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w:t>
            </w:r>
            <w:r w:rsidR="00CE7599" w:rsidRPr="00D97F6C">
              <w:rPr>
                <w:rStyle w:val="Hyperlink"/>
                <w:noProof/>
              </w:rPr>
              <w:t>e</w:t>
            </w:r>
            <w:r w:rsidR="00CE7599" w:rsidRPr="00D97F6C">
              <w:rPr>
                <w:rStyle w:val="Hyperlink"/>
                <w:noProof/>
              </w:rPr>
              <w:t>n</w:t>
            </w:r>
            <w:r w:rsidR="00CE7599" w:rsidRPr="00D97F6C">
              <w:rPr>
                <w:rStyle w:val="Hyperlink"/>
                <w:noProof/>
              </w:rPr>
              <w:t>c</w:t>
            </w:r>
            <w:r w:rsidR="00CE7599" w:rsidRPr="00D97F6C">
              <w:rPr>
                <w:rStyle w:val="Hyperlink"/>
                <w:noProof/>
              </w:rPr>
              <w:t>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 xml:space="preserve">stored by the app. </w:t>
      </w:r>
      <w:r w:rsidRPr="002473D1">
        <w:rPr>
          <w:color w:val="FF0000"/>
        </w:rPr>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w:t>
      </w:r>
      <w:proofErr w:type="gramStart"/>
      <w:r w:rsidRPr="00894C15">
        <w:t>e.g.</w:t>
      </w:r>
      <w:proofErr w:type="gramEnd"/>
      <w:r w:rsidRPr="00894C15">
        <w:t xml:space="preserve">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77777777" w:rsidR="0060755C" w:rsidRDefault="002E1DA7" w:rsidP="002E1DA7">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w:t>
      </w:r>
      <w:r w:rsidR="0042381E">
        <w:t>Therefore,</w:t>
      </w:r>
      <w:r w:rsidR="00DC529D">
        <w:t xml:space="preserve"> when conducting requirements </w:t>
      </w:r>
      <w:proofErr w:type="gramStart"/>
      <w:r w:rsidR="00DC529D">
        <w:t>elicitation</w:t>
      </w:r>
      <w:proofErr w:type="gramEnd"/>
      <w:r w:rsidR="00DC529D">
        <w:t xml:space="preserve"> 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to be used as per Open University Research Data Management Policy (2021). The names of participants were to be redacted, as w</w:t>
      </w:r>
      <w:r w:rsidR="00FB3BAA">
        <w:t>ere</w:t>
      </w:r>
      <w:r>
        <w:t xml:space="preserve"> any other statements or information that could be used to identify them so they could be quoted anonymously. The exception to this was any service providers who</w:t>
      </w:r>
      <w:r w:rsidR="00FB3BAA">
        <w:t xml:space="preserve"> would have</w:t>
      </w:r>
      <w:r>
        <w:t xml:space="preserve"> participated,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068DA985"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are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Instead, the recommended approach by AWS is to use two other AWS services, Cognito and IAM (Identity and Access Management) (</w:t>
      </w:r>
      <w:r w:rsidRPr="000D7C69">
        <w:rPr>
          <w:color w:val="FF0000"/>
        </w:rPr>
        <w:t>Amazon, 2023e; Amazon, 2023f</w:t>
      </w:r>
      <w:r>
        <w:t>).</w:t>
      </w:r>
      <w:r w:rsidR="000D7C69">
        <w:t xml:space="preserve"> Cognito identity pools can be used to generate temporary credentials for the users of the app, which are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590797B0"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in the database will be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BD7A802" w:rsidR="00C10047" w:rsidRPr="00C86E08" w:rsidRDefault="00F255D3" w:rsidP="002E1DA7">
      <w:r>
        <w:lastRenderedPageBreak/>
        <w:t xml:space="preserve">DynamoDB is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are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77777777" w:rsidR="002E1DA7" w:rsidRDefault="002E1DA7" w:rsidP="002E1DA7">
      <w:r>
        <w:t xml:space="preserve">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w:t>
      </w:r>
      <w:proofErr w:type="spellStart"/>
      <w:r>
        <w:t>Serano</w:t>
      </w:r>
      <w:proofErr w:type="spellEnd"/>
      <w:r>
        <w:t xml:space="preserve">, 2007), the simultaneous experience of sexism and transphobia </w:t>
      </w:r>
      <w:proofErr w:type="gramStart"/>
      <w:r>
        <w:t>i.e.</w:t>
      </w:r>
      <w:proofErr w:type="gramEnd"/>
      <w:r>
        <w:t xml:space="preserv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6A5B2738"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 filter tags for</w:t>
      </w:r>
      <w:r w:rsidR="00B63283">
        <w:t xml:space="preserve"> service directed towards</w:t>
      </w:r>
      <w:r w:rsidR="004C092E">
        <w:t xml:space="preserve"> transmasculine and transfeminine </w:t>
      </w:r>
      <w:r w:rsidR="00B63283">
        <w:t>people.</w:t>
      </w:r>
    </w:p>
    <w:p w14:paraId="76521C61" w14:textId="77777777" w:rsidR="002E1DA7" w:rsidRDefault="002E1DA7" w:rsidP="002E1DA7">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B1F80">
        <w:rPr>
          <w:color w:val="FF0000"/>
        </w:rPr>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2DBB7D47"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7777777" w:rsidR="005F0D13" w:rsidRDefault="005F0D13" w:rsidP="005F0D13">
      <w:r>
        <w:t xml:space="preserve">The focus of </w:t>
      </w:r>
      <w:r w:rsidRPr="00B6225F">
        <w:rPr>
          <w:color w:val="00B050"/>
        </w:rPr>
        <w:t>the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Pr="00B6225F">
        <w:rPr>
          <w:color w:val="00B050"/>
        </w:rPr>
        <w:t xml:space="preserve">was </w:t>
      </w:r>
      <w:r>
        <w:t xml:space="preserve">implemented early in development. </w:t>
      </w:r>
      <w:r w:rsidRPr="006E3626">
        <w:rPr>
          <w:color w:val="00B050"/>
        </w:rPr>
        <w:t>This also will involve work beyond existing skills, since in TM352, the module the project builds on, the database was already setup and provided with the focus on API calls.</w:t>
      </w:r>
      <w:r>
        <w:rPr>
          <w:color w:val="00B050"/>
        </w:rPr>
        <w:t xml:space="preserve"> </w:t>
      </w:r>
      <w:r>
        <w:t xml:space="preserve">The search </w:t>
      </w:r>
      <w:r w:rsidRPr="006E3626">
        <w:rPr>
          <w:color w:val="00B050"/>
        </w:rPr>
        <w:t xml:space="preserve">considered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18 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77777777" w:rsidR="005F0D13" w:rsidRDefault="005F0D13" w:rsidP="005F0D13">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 xml:space="preserve">The official documentation (e.g., from Amazon (2023g)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158EE958" w14:textId="77777777" w:rsidR="005F0D13" w:rsidRDefault="005F0D13" w:rsidP="005F0D13">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269A93C3" w14:textId="77777777"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2023g). Additionally, having already some familiarity with OpenStack Trove makes it a good choice for the project.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77777777" w:rsidR="005F0D13" w:rsidRDefault="005F0D13" w:rsidP="005F0D13">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53C54724" w14:textId="77777777" w:rsidR="005F0D13" w:rsidRDefault="005F0D13" w:rsidP="005F0D13">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19.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77777777" w:rsidR="005F0D13" w:rsidRDefault="005F0D13" w:rsidP="005F0D13">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77777777" w:rsidR="005F0D13" w:rsidRDefault="005F0D13" w:rsidP="005F0D13">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77777777"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w:t>
      </w:r>
      <w:r>
        <w:lastRenderedPageBreak/>
        <w:t xml:space="preserve">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77777777" w:rsidR="005F0D13" w:rsidRDefault="005F0D13" w:rsidP="003675BC"/>
    <w:p w14:paraId="4272D453" w14:textId="77777777" w:rsidR="005F0D13" w:rsidRDefault="005F0D13" w:rsidP="005F0D13">
      <w:r>
        <w:t xml:space="preserve">The first literature review in section 1.2.1 concluded that a NoSQL database would be a suitable for the project, and that OpenStack Trove would be a good choice due to previous familiarity gained from TM352, as well as it being a free open-source option. Another possible choice considered was AWS (Amazon Web Services) which has a NoSQL database DynamoDB, but concerns were around cost as AWS charges for some of its services and there is no budget for this project. The familiarity with OpenStack Trove was with the use of the database and API calls, not its installation and setup, so some skills development was required first.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4A485376" w14:textId="77777777" w:rsidR="005F0D13" w:rsidRDefault="005F0D13" w:rsidP="005F0D13">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 </w:t>
      </w:r>
      <w:proofErr w:type="spellStart"/>
      <w:r>
        <w:t>FreeCodeCamp</w:t>
      </w:r>
      <w:proofErr w:type="spellEnd"/>
      <w:r>
        <w:t xml:space="preserve"> previous cited in the second literature review in 1.2.2 also have a video guide for setting up and working with OpenStack Trove (</w:t>
      </w:r>
      <w:r w:rsidRPr="005F5763">
        <w:t>OpenStack Tutorial – Operate Your Own Private Cloud (Full Course)</w:t>
      </w:r>
      <w:r>
        <w:t>, 2022). If OpenStack Trove is used as a database, then this will be a good starting point for skills development in using the database.</w:t>
      </w:r>
    </w:p>
    <w:p w14:paraId="53B6B181" w14:textId="77777777"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w:t>
      </w:r>
      <w:proofErr w:type="spellStart"/>
      <w:r>
        <w:t>OpenIntra</w:t>
      </w:r>
      <w:proofErr w:type="spellEnd"/>
      <w:r>
        <w:t xml:space="preserve">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lastRenderedPageBreak/>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 xml:space="preserve">Two textbooks have also been 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 xml:space="preserve">Review credibility of sources in trove and </w:t>
      </w:r>
      <w:proofErr w:type="spellStart"/>
      <w:r w:rsidRPr="003036D3">
        <w:rPr>
          <w:color w:val="FF0000"/>
        </w:rPr>
        <w:t>dynamodb</w:t>
      </w:r>
      <w:proofErr w:type="spellEnd"/>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 xml:space="preserve">Cut down trove/dynamo section, make it less narrative perhaps move some of that to project </w:t>
      </w:r>
      <w:proofErr w:type="gramStart"/>
      <w:r w:rsidRPr="003036D3">
        <w:rPr>
          <w:color w:val="FF0000"/>
        </w:rPr>
        <w:t>work</w:t>
      </w:r>
      <w:proofErr w:type="gramEnd"/>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w:t>
      </w:r>
      <w:proofErr w:type="gramStart"/>
      <w:r w:rsidR="003036D3" w:rsidRPr="003036D3">
        <w:rPr>
          <w:color w:val="FF0000"/>
        </w:rPr>
        <w:t>retrospect</w:t>
      </w:r>
      <w:proofErr w:type="gramEnd"/>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Pr="00293853"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lastRenderedPageBreak/>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proofErr w:type="spellStart"/>
      <w:r>
        <w:t>Serano</w:t>
      </w:r>
      <w:proofErr w:type="spellEnd"/>
      <w:r>
        <w:t xml:space="preserve">, J (2021), </w:t>
      </w:r>
      <w:r w:rsidRPr="00297118">
        <w:rPr>
          <w:i/>
          <w:iCs/>
        </w:rPr>
        <w:t>Whipping Girl: A Transsexual Woman on the Sexism and the Scapegoating of Femininity</w:t>
      </w:r>
      <w:r>
        <w:t>, Emeryville CA, Seal Press.</w:t>
      </w:r>
    </w:p>
    <w:p w14:paraId="414D10C3" w14:textId="58289BE1" w:rsidR="009C0366" w:rsidRDefault="009C0366" w:rsidP="009C0366">
      <w:r>
        <w:t>Mi</w:t>
      </w:r>
      <w:r>
        <w:t>l</w:t>
      </w:r>
      <w:r>
        <w:t xml:space="preserve">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w:t>
        </w:r>
        <w:r w:rsidRPr="00B95F10">
          <w:rPr>
            <w:rStyle w:val="Hyperlink"/>
          </w:rPr>
          <w:t>n</w:t>
        </w:r>
        <w:r w:rsidRPr="00B95F10">
          <w:rPr>
            <w:rStyle w:val="Hyperlink"/>
          </w:rPr>
          <w:t>-penises-stickers/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w:t>
      </w:r>
      <w:proofErr w:type="spellStart"/>
      <w:r>
        <w:t>Posie</w:t>
      </w:r>
      <w:proofErr w:type="spellEnd"/>
      <w:r>
        <w:t xml:space="preserv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w:t>
      </w:r>
      <w:proofErr w:type="spellStart"/>
      <w:r>
        <w:t>Honor</w:t>
      </w:r>
      <w:proofErr w:type="spellEnd"/>
      <w:r>
        <w:t xml:space="preserve">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77777777" w:rsidR="003C089A" w:rsidRPr="009C3AD7" w:rsidRDefault="003C089A" w:rsidP="009C3AD7"/>
    <w:p w14:paraId="74BFA6AA" w14:textId="0A353B45" w:rsidR="00EE63DE" w:rsidRPr="005B46B7" w:rsidRDefault="003675BC" w:rsidP="00EE63DE">
      <w:pPr>
        <w:pStyle w:val="Heading1"/>
      </w:pPr>
      <w:bookmarkStart w:id="29" w:name="_Toc141959939"/>
      <w:r>
        <w:lastRenderedPageBreak/>
        <w:t>7</w:t>
      </w:r>
      <w:r w:rsidR="00EE63DE">
        <w:t>. Appendices</w:t>
      </w:r>
      <w:bookmarkEnd w:id="29"/>
      <w:r w:rsidR="00EE63DE">
        <w:t xml:space="preserve"> </w:t>
      </w:r>
    </w:p>
    <w:sectPr w:rsidR="00EE63DE" w:rsidRPr="005B46B7" w:rsidSect="00080865">
      <w:headerReference w:type="default" r:id="rId48"/>
      <w:footerReference w:type="default" r:id="rId49"/>
      <w:headerReference w:type="first" r:id="rId50"/>
      <w:footerReference w:type="firs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737CA" w14:textId="77777777" w:rsidR="00FD44BF" w:rsidRDefault="00FD44BF" w:rsidP="00411B4D">
      <w:pPr>
        <w:spacing w:after="0" w:line="240" w:lineRule="auto"/>
      </w:pPr>
      <w:r>
        <w:separator/>
      </w:r>
    </w:p>
  </w:endnote>
  <w:endnote w:type="continuationSeparator" w:id="0">
    <w:p w14:paraId="7CFE0747" w14:textId="77777777" w:rsidR="00FD44BF" w:rsidRDefault="00FD44BF"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1AEC" w14:textId="77777777" w:rsidR="00FD44BF" w:rsidRDefault="00FD44BF" w:rsidP="00411B4D">
      <w:pPr>
        <w:spacing w:after="0" w:line="240" w:lineRule="auto"/>
      </w:pPr>
      <w:r>
        <w:separator/>
      </w:r>
    </w:p>
  </w:footnote>
  <w:footnote w:type="continuationSeparator" w:id="0">
    <w:p w14:paraId="75348592" w14:textId="77777777" w:rsidR="00FD44BF" w:rsidRDefault="00FD44BF"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675BC"/>
    <w:rsid w:val="00371556"/>
    <w:rsid w:val="00375B1E"/>
    <w:rsid w:val="003765BC"/>
    <w:rsid w:val="00381799"/>
    <w:rsid w:val="00382AE0"/>
    <w:rsid w:val="003846AF"/>
    <w:rsid w:val="00385D02"/>
    <w:rsid w:val="0039364C"/>
    <w:rsid w:val="0039554B"/>
    <w:rsid w:val="003955ED"/>
    <w:rsid w:val="003960E4"/>
    <w:rsid w:val="00397A5F"/>
    <w:rsid w:val="003A5E38"/>
    <w:rsid w:val="003B416F"/>
    <w:rsid w:val="003B53CE"/>
    <w:rsid w:val="003B5B53"/>
    <w:rsid w:val="003B7BC6"/>
    <w:rsid w:val="003C089A"/>
    <w:rsid w:val="003C0C62"/>
    <w:rsid w:val="003C0D16"/>
    <w:rsid w:val="003C22B7"/>
    <w:rsid w:val="003C31AE"/>
    <w:rsid w:val="003C3B6B"/>
    <w:rsid w:val="003C4514"/>
    <w:rsid w:val="003D1B0B"/>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C005F"/>
    <w:rsid w:val="004C092E"/>
    <w:rsid w:val="004C22ED"/>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446A"/>
    <w:rsid w:val="008A6ACA"/>
    <w:rsid w:val="008B1408"/>
    <w:rsid w:val="008B6DC5"/>
    <w:rsid w:val="008C23F9"/>
    <w:rsid w:val="008C735E"/>
    <w:rsid w:val="008D0B4B"/>
    <w:rsid w:val="008D48EF"/>
    <w:rsid w:val="008D4AD1"/>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4808"/>
    <w:rsid w:val="00934D54"/>
    <w:rsid w:val="00937854"/>
    <w:rsid w:val="0094128E"/>
    <w:rsid w:val="00941B73"/>
    <w:rsid w:val="00945099"/>
    <w:rsid w:val="0094616A"/>
    <w:rsid w:val="00946226"/>
    <w:rsid w:val="009465CE"/>
    <w:rsid w:val="0095037E"/>
    <w:rsid w:val="00954061"/>
    <w:rsid w:val="0096032C"/>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0366"/>
    <w:rsid w:val="009C37DF"/>
    <w:rsid w:val="009C3933"/>
    <w:rsid w:val="009C3AD7"/>
    <w:rsid w:val="009C5D3B"/>
    <w:rsid w:val="009C7D2D"/>
    <w:rsid w:val="009D37AF"/>
    <w:rsid w:val="009D4141"/>
    <w:rsid w:val="009D7029"/>
    <w:rsid w:val="009D7EB1"/>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61D0"/>
    <w:rsid w:val="00C812C9"/>
    <w:rsid w:val="00C86DCA"/>
    <w:rsid w:val="00C86E08"/>
    <w:rsid w:val="00C87733"/>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76D"/>
    <w:rsid w:val="00F57EC4"/>
    <w:rsid w:val="00F601B5"/>
    <w:rsid w:val="00F60A85"/>
    <w:rsid w:val="00F620B2"/>
    <w:rsid w:val="00F62233"/>
    <w:rsid w:val="00F630C3"/>
    <w:rsid w:val="00F63F4E"/>
    <w:rsid w:val="00F6655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docs.aws.amazon.com/sdk-for-javascript/v3/developer-guide/welcome.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ico.org.uk/for-organisations/guide-to-data-protection/guide-to-the-general-data-protection-regulation-gdpr/" TargetMode="External"/><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50"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hyperlink" Target="https://aws.amazon.com/legal/?nc1=f_c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footer" Target="footer1.xml"/><Relationship Id="rId10" Type="http://schemas.openxmlformats.org/officeDocument/2006/relationships/image" Target="media/image4.gif"/><Relationship Id="rId19" Type="http://schemas.openxmlformats.org/officeDocument/2006/relationships/image" Target="media/image13.jpeg"/><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1057</TotalTime>
  <Pages>38</Pages>
  <Words>10936</Words>
  <Characters>62336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14</cp:revision>
  <dcterms:created xsi:type="dcterms:W3CDTF">2023-08-01T11:06:00Z</dcterms:created>
  <dcterms:modified xsi:type="dcterms:W3CDTF">2023-08-09T15:29:00Z</dcterms:modified>
</cp:coreProperties>
</file>