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1"/>
        <w:gridCol w:w="6934"/>
      </w:tblGrid>
      <w:tr w:rsidR="00D15F3A" w:rsidRPr="00082B93" w:rsidTr="004E4A75">
        <w:tc>
          <w:tcPr>
            <w:tcW w:w="2421" w:type="dxa"/>
          </w:tcPr>
          <w:p w:rsidR="00D15F3A" w:rsidRPr="00A73ED8" w:rsidRDefault="00D15F3A" w:rsidP="00B9633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934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2D849BA" wp14:editId="7E914560">
                  <wp:simplePos x="0" y="0"/>
                  <wp:positionH relativeFrom="column">
                    <wp:posOffset>3843655</wp:posOffset>
                  </wp:positionH>
                  <wp:positionV relativeFrom="paragraph">
                    <wp:posOffset>31115</wp:posOffset>
                  </wp:positionV>
                  <wp:extent cx="1095375" cy="1495425"/>
                  <wp:effectExtent l="0" t="0" r="9525" b="9525"/>
                  <wp:wrapThrough wrapText="bothSides">
                    <wp:wrapPolygon edited="0">
                      <wp:start x="0" y="0"/>
                      <wp:lineTo x="0" y="21462"/>
                      <wp:lineTo x="21412" y="21462"/>
                      <wp:lineTo x="21412" y="0"/>
                      <wp:lineTo x="0" y="0"/>
                    </wp:wrapPolygon>
                  </wp:wrapThrough>
                  <wp:docPr id="1" name="Рисунок 1" descr="6шт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шт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082B93" w:rsidRPr="00082B93">
              <w:rPr>
                <w:rFonts w:ascii="Times New Roman" w:hAnsi="Times New Roman"/>
                <w:sz w:val="24"/>
                <w:szCs w:val="24"/>
              </w:rPr>
              <w:t>с.Маевка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, ул. Школьная № 9  </w:t>
            </w:r>
          </w:p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Телефон +996 772 663 999</w:t>
            </w:r>
          </w:p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nazira.kerimalieva@gmail.com</w:t>
            </w:r>
            <w:r w:rsidRPr="00082B9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15F3A" w:rsidRPr="00082B93" w:rsidTr="004E4A75">
        <w:tc>
          <w:tcPr>
            <w:tcW w:w="2421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D15F3A" w:rsidRPr="00082B93" w:rsidRDefault="00D15F3A" w:rsidP="00B9633F">
            <w:pPr>
              <w:pStyle w:val="a7"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i/>
                <w:sz w:val="24"/>
                <w:szCs w:val="24"/>
              </w:rPr>
              <w:t>Керималиева</w:t>
            </w:r>
          </w:p>
          <w:p w:rsidR="00D15F3A" w:rsidRPr="00082B93" w:rsidRDefault="00D15F3A" w:rsidP="00082B93">
            <w:pPr>
              <w:pStyle w:val="a7"/>
              <w:tabs>
                <w:tab w:val="left" w:pos="630"/>
                <w:tab w:val="center" w:pos="4319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i/>
                <w:sz w:val="24"/>
                <w:szCs w:val="24"/>
              </w:rPr>
              <w:t>Назира КерИмалиевна</w:t>
            </w:r>
          </w:p>
        </w:tc>
      </w:tr>
      <w:tr w:rsidR="00D15F3A" w:rsidRPr="00082B93" w:rsidTr="004E4A75">
        <w:tc>
          <w:tcPr>
            <w:tcW w:w="2421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D15F3A" w:rsidRPr="00082B93" w:rsidRDefault="00D15F3A" w:rsidP="00B9633F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Год и место </w:t>
            </w:r>
            <w:proofErr w:type="gramStart"/>
            <w:r w:rsidRPr="00082B93">
              <w:rPr>
                <w:rFonts w:ascii="Times New Roman" w:hAnsi="Times New Roman"/>
                <w:sz w:val="24"/>
                <w:szCs w:val="24"/>
              </w:rPr>
              <w:t>рождения:  20</w:t>
            </w:r>
            <w:proofErr w:type="gram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января 1991г г. Бишкек</w:t>
            </w:r>
          </w:p>
          <w:p w:rsidR="00D15F3A" w:rsidRPr="00082B93" w:rsidRDefault="00D15F3A" w:rsidP="00B9633F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Национальность: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кыргызка</w:t>
            </w:r>
            <w:proofErr w:type="spellEnd"/>
          </w:p>
          <w:p w:rsidR="00D15F3A" w:rsidRPr="00082B93" w:rsidRDefault="00D15F3A" w:rsidP="00DE6003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Семейное положение: </w:t>
            </w:r>
            <w:proofErr w:type="spellStart"/>
            <w:r w:rsidR="00DE6003">
              <w:rPr>
                <w:rFonts w:ascii="Times New Roman" w:hAnsi="Times New Roman"/>
                <w:sz w:val="24"/>
                <w:szCs w:val="24"/>
              </w:rPr>
              <w:t>незамужем</w:t>
            </w:r>
            <w:proofErr w:type="spellEnd"/>
          </w:p>
        </w:tc>
      </w:tr>
      <w:tr w:rsidR="00AF0676" w:rsidRPr="00082B93" w:rsidTr="004E4A75">
        <w:tc>
          <w:tcPr>
            <w:tcW w:w="2421" w:type="dxa"/>
          </w:tcPr>
          <w:p w:rsidR="00AF0676" w:rsidRPr="00082B93" w:rsidRDefault="00AF0676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AF0676" w:rsidRPr="00082B93" w:rsidRDefault="00AF0676" w:rsidP="00B9633F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5F3A" w:rsidRPr="00082B93" w:rsidTr="004E4A75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:rsidR="00D15F3A" w:rsidRPr="00082B93" w:rsidRDefault="00D15F3A" w:rsidP="00B963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sz w:val="24"/>
                <w:szCs w:val="24"/>
              </w:rPr>
              <w:t xml:space="preserve">ОБРАЗОВАНИЕ </w:t>
            </w:r>
          </w:p>
        </w:tc>
      </w:tr>
      <w:tr w:rsidR="00D15F3A" w:rsidRPr="00082B93" w:rsidTr="004E4A75">
        <w:tc>
          <w:tcPr>
            <w:tcW w:w="2421" w:type="dxa"/>
            <w:tcBorders>
              <w:top w:val="single" w:sz="12" w:space="0" w:color="auto"/>
            </w:tcBorders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09/2014- 06/2015</w:t>
            </w:r>
          </w:p>
        </w:tc>
        <w:tc>
          <w:tcPr>
            <w:tcW w:w="6934" w:type="dxa"/>
            <w:tcBorders>
              <w:top w:val="single" w:sz="12" w:space="0" w:color="auto"/>
            </w:tcBorders>
          </w:tcPr>
          <w:p w:rsidR="00D15F3A" w:rsidRPr="00082B93" w:rsidRDefault="00D15F3A" w:rsidP="00B9633F">
            <w:pPr>
              <w:pStyle w:val="a8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Университет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Бурос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(Швеция), по направлению «</w:t>
            </w:r>
            <w:proofErr w:type="gramStart"/>
            <w:r w:rsidRPr="00082B93">
              <w:rPr>
                <w:rFonts w:ascii="Times New Roman" w:hAnsi="Times New Roman"/>
                <w:sz w:val="24"/>
                <w:szCs w:val="24"/>
              </w:rPr>
              <w:t>Менеджмент  и</w:t>
            </w:r>
            <w:proofErr w:type="gram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управление брендом», степень магистра</w:t>
            </w:r>
          </w:p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5F3A" w:rsidRPr="00082B93" w:rsidTr="004E4A75">
        <w:tc>
          <w:tcPr>
            <w:tcW w:w="2421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09/2013-06/2015</w:t>
            </w:r>
          </w:p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D15F3A" w:rsidRPr="00082B93" w:rsidRDefault="00D15F3A" w:rsidP="00AB2BEB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Кыргызско-Европейский Факультет ИИМОП </w:t>
            </w:r>
            <w:proofErr w:type="gramStart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КНУ 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им.Ж.Баласагына</w:t>
            </w:r>
            <w:proofErr w:type="spellEnd"/>
            <w:proofErr w:type="gramEnd"/>
            <w:r w:rsidRPr="00082B93">
              <w:rPr>
                <w:rFonts w:ascii="Times New Roman" w:hAnsi="Times New Roman"/>
                <w:sz w:val="24"/>
                <w:szCs w:val="24"/>
              </w:rPr>
              <w:t>, направление  «Управление Бизнесом», степень магистра</w:t>
            </w:r>
          </w:p>
        </w:tc>
      </w:tr>
      <w:tr w:rsidR="00D15F3A" w:rsidRPr="00082B93" w:rsidTr="004E4A75">
        <w:tc>
          <w:tcPr>
            <w:tcW w:w="2421" w:type="dxa"/>
          </w:tcPr>
          <w:p w:rsidR="007D7BD2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09/2009-06/2013</w:t>
            </w:r>
          </w:p>
          <w:p w:rsidR="00D15F3A" w:rsidRPr="00082B93" w:rsidRDefault="00D15F3A" w:rsidP="007D7B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D15F3A" w:rsidRPr="00082B93" w:rsidRDefault="00D15F3A" w:rsidP="00B9633F">
            <w:pPr>
              <w:pStyle w:val="a8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Кыргызско-Европейский Факультет ИИМОП </w:t>
            </w:r>
            <w:proofErr w:type="gramStart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КНУ 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им.Ж.Баласагына</w:t>
            </w:r>
            <w:proofErr w:type="spellEnd"/>
            <w:proofErr w:type="gram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,  направление «Управление Бизнесом»  (с отличием), степень бакалавра                                           </w:t>
            </w:r>
          </w:p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5F3A" w:rsidRPr="00082B93" w:rsidTr="004E4A75">
        <w:tc>
          <w:tcPr>
            <w:tcW w:w="2421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  09/2006-09/2009</w:t>
            </w:r>
          </w:p>
        </w:tc>
        <w:tc>
          <w:tcPr>
            <w:tcW w:w="6934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Бишкек</w:t>
            </w:r>
            <w:r w:rsidR="00AB2BEB" w:rsidRPr="00082B93">
              <w:rPr>
                <w:rFonts w:ascii="Times New Roman" w:hAnsi="Times New Roman"/>
                <w:sz w:val="24"/>
                <w:szCs w:val="24"/>
              </w:rPr>
              <w:t>ск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>ий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Финансов -Экономический </w:t>
            </w:r>
            <w:proofErr w:type="gramStart"/>
            <w:r w:rsidRPr="00082B93">
              <w:rPr>
                <w:rFonts w:ascii="Times New Roman" w:hAnsi="Times New Roman"/>
                <w:sz w:val="24"/>
                <w:szCs w:val="24"/>
              </w:rPr>
              <w:t>Техникум  им.</w:t>
            </w:r>
            <w:proofErr w:type="gram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А.Токтаналиева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>, направление «Банковское дело» (с отличием)</w:t>
            </w:r>
          </w:p>
        </w:tc>
      </w:tr>
      <w:tr w:rsidR="00D15F3A" w:rsidRPr="00082B93" w:rsidTr="004E4A75">
        <w:tc>
          <w:tcPr>
            <w:tcW w:w="2421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5F3A" w:rsidRPr="00082B93" w:rsidTr="004E4A75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:rsidR="00D15F3A" w:rsidRPr="00082B93" w:rsidRDefault="00D15F3A" w:rsidP="00B963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ЗНАНИЕ ЯЗЫКОВ И ПК</w:t>
            </w:r>
          </w:p>
        </w:tc>
      </w:tr>
      <w:tr w:rsidR="00D15F3A" w:rsidRPr="00082B93" w:rsidTr="004E4A75">
        <w:tc>
          <w:tcPr>
            <w:tcW w:w="2421" w:type="dxa"/>
            <w:tcBorders>
              <w:top w:val="single" w:sz="12" w:space="0" w:color="auto"/>
            </w:tcBorders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  <w:tcBorders>
              <w:top w:val="single" w:sz="12" w:space="0" w:color="auto"/>
            </w:tcBorders>
          </w:tcPr>
          <w:p w:rsidR="00D15F3A" w:rsidRPr="00082B93" w:rsidRDefault="00D15F3A" w:rsidP="00B9633F">
            <w:pPr>
              <w:pStyle w:val="a9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Кыргызский (</w:t>
            </w:r>
            <w:proofErr w:type="gramStart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свободно)   </w:t>
            </w:r>
            <w:proofErr w:type="gram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                Английский (свободно)                      </w:t>
            </w:r>
          </w:p>
          <w:p w:rsidR="00D15F3A" w:rsidRPr="00082B93" w:rsidRDefault="00D15F3A" w:rsidP="00B9633F">
            <w:pPr>
              <w:pStyle w:val="a9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Русский (</w:t>
            </w:r>
            <w:proofErr w:type="gramStart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свободно)   </w:t>
            </w:r>
            <w:proofErr w:type="gram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                        Испанский (базовый)</w:t>
            </w:r>
          </w:p>
          <w:p w:rsidR="00D15F3A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MS OFFICE: Word, Excel,  Power Point, Access, InDesign 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>и</w:t>
            </w:r>
            <w:r w:rsidRPr="00082B9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>т</w:t>
            </w:r>
            <w:r w:rsidRPr="00082B9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>п</w:t>
            </w:r>
          </w:p>
          <w:p w:rsidR="001859A6" w:rsidRDefault="001859A6" w:rsidP="00B9633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  <w:p w:rsidR="001859A6" w:rsidRPr="00AF0676" w:rsidRDefault="001859A6" w:rsidP="00B9633F">
            <w:pPr>
              <w:rPr>
                <w:rFonts w:ascii="Times New Roman" w:hAnsi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SPSS</w:t>
            </w:r>
          </w:p>
        </w:tc>
      </w:tr>
      <w:tr w:rsidR="00D15F3A" w:rsidRPr="00082B93" w:rsidTr="004E4A75">
        <w:tc>
          <w:tcPr>
            <w:tcW w:w="2421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934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15F3A" w:rsidRPr="00082B93" w:rsidTr="004E4A75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:rsidR="00D15F3A" w:rsidRPr="00082B93" w:rsidRDefault="007D7BD2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О</w:t>
            </w:r>
            <w:r w:rsidRPr="00082B93">
              <w:rPr>
                <w:rFonts w:ascii="Times New Roman" w:hAnsi="Times New Roman"/>
                <w:b/>
                <w:sz w:val="24"/>
                <w:szCs w:val="24"/>
              </w:rPr>
              <w:t>ПЫТ РАБОТЫ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15F3A" w:rsidRPr="00082B93" w:rsidTr="006D7360">
        <w:tc>
          <w:tcPr>
            <w:tcW w:w="2421" w:type="dxa"/>
            <w:tcBorders>
              <w:top w:val="single" w:sz="12" w:space="0" w:color="auto"/>
            </w:tcBorders>
          </w:tcPr>
          <w:p w:rsidR="007D7BD2" w:rsidRPr="00082B93" w:rsidRDefault="006D7360" w:rsidP="00B963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08/2018</w:t>
            </w:r>
          </w:p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  <w:tcBorders>
              <w:top w:val="single" w:sz="12" w:space="0" w:color="auto"/>
            </w:tcBorders>
          </w:tcPr>
          <w:p w:rsidR="006D7360" w:rsidRPr="006D7360" w:rsidRDefault="006D7360" w:rsidP="006D7360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D7360">
              <w:rPr>
                <w:rFonts w:ascii="Times New Roman" w:hAnsi="Times New Roman"/>
                <w:b/>
                <w:sz w:val="24"/>
                <w:szCs w:val="24"/>
              </w:rPr>
              <w:t>Национальный статистический комитет Кыргызской Республики</w:t>
            </w:r>
          </w:p>
          <w:p w:rsidR="006D7360" w:rsidRPr="006D7360" w:rsidRDefault="009B18B6" w:rsidP="009B18B6">
            <w:pPr>
              <w:spacing w:after="120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Начальник управления</w:t>
            </w:r>
            <w:r w:rsidR="006D7360" w:rsidRPr="006D73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статистики устойчивого развития и окружающей среды</w:t>
            </w:r>
          </w:p>
        </w:tc>
      </w:tr>
      <w:tr w:rsidR="006D7360" w:rsidRPr="00082B93" w:rsidTr="006D7360">
        <w:tc>
          <w:tcPr>
            <w:tcW w:w="2421" w:type="dxa"/>
          </w:tcPr>
          <w:p w:rsidR="006D7360" w:rsidRDefault="006D7360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6D7360" w:rsidRDefault="006D7360" w:rsidP="006D7360">
            <w:pPr>
              <w:pStyle w:val="aa"/>
              <w:numPr>
                <w:ilvl w:val="0"/>
                <w:numId w:val="14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Координация и организация деятельности управления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D7360" w:rsidRDefault="006D7360" w:rsidP="006D7360">
            <w:pPr>
              <w:pStyle w:val="aa"/>
              <w:numPr>
                <w:ilvl w:val="0"/>
                <w:numId w:val="14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6D7360">
              <w:rPr>
                <w:rFonts w:ascii="Times New Roman" w:hAnsi="Times New Roman"/>
                <w:sz w:val="24"/>
                <w:szCs w:val="24"/>
              </w:rPr>
              <w:t>Разработка и совершенствование методологии показателей ЦУР;</w:t>
            </w:r>
          </w:p>
          <w:p w:rsidR="009B18B6" w:rsidRPr="009B18B6" w:rsidRDefault="009B18B6" w:rsidP="006D7360">
            <w:pPr>
              <w:pStyle w:val="aa"/>
              <w:numPr>
                <w:ilvl w:val="0"/>
                <w:numId w:val="14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B18B6">
              <w:rPr>
                <w:rFonts w:ascii="Times New Roman" w:hAnsi="Times New Roman"/>
                <w:sz w:val="24"/>
                <w:szCs w:val="24"/>
              </w:rPr>
              <w:t xml:space="preserve">Разработка и </w:t>
            </w:r>
            <w:proofErr w:type="gramStart"/>
            <w:r w:rsidRPr="009B18B6">
              <w:rPr>
                <w:rFonts w:ascii="Times New Roman" w:hAnsi="Times New Roman"/>
                <w:sz w:val="24"/>
                <w:szCs w:val="24"/>
              </w:rPr>
              <w:t>внедрение  национальной</w:t>
            </w:r>
            <w:proofErr w:type="gramEnd"/>
            <w:r w:rsidRPr="009B18B6">
              <w:rPr>
                <w:rFonts w:ascii="Times New Roman" w:hAnsi="Times New Roman"/>
                <w:sz w:val="24"/>
                <w:szCs w:val="24"/>
              </w:rPr>
              <w:t xml:space="preserve"> платформы отчётности по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показателям </w:t>
            </w:r>
            <w:r w:rsidRPr="009B18B6">
              <w:rPr>
                <w:rFonts w:ascii="Times New Roman" w:hAnsi="Times New Roman"/>
                <w:sz w:val="24"/>
                <w:szCs w:val="24"/>
              </w:rPr>
              <w:t>ЦУР</w:t>
            </w:r>
            <w:r>
              <w:rPr>
                <w:rFonts w:ascii="Times New Roman" w:hAnsi="Times New Roman"/>
                <w:sz w:val="24"/>
                <w:szCs w:val="24"/>
              </w:rPr>
              <w:t>, включая введение базы данных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6D7360" w:rsidRPr="009B18B6" w:rsidRDefault="009B18B6" w:rsidP="009B18B6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9B18B6">
              <w:rPr>
                <w:rFonts w:ascii="Times New Roman" w:hAnsi="Times New Roman"/>
                <w:sz w:val="24"/>
                <w:szCs w:val="24"/>
              </w:rPr>
              <w:t xml:space="preserve">азработка и совершенствование форм/ вопросников государственной статистической отчётности в области </w:t>
            </w:r>
            <w:r w:rsidRPr="009B18B6">
              <w:rPr>
                <w:rFonts w:ascii="Times New Roman" w:hAnsi="Times New Roman"/>
                <w:sz w:val="24"/>
                <w:szCs w:val="24"/>
              </w:rPr>
              <w:lastRenderedPageBreak/>
              <w:t>окружающей среды и интегрированного обследования домашних хозяйств;</w:t>
            </w:r>
          </w:p>
          <w:p w:rsidR="006D7360" w:rsidRPr="006D7360" w:rsidRDefault="006D7360" w:rsidP="006D7360">
            <w:pPr>
              <w:pStyle w:val="aa"/>
              <w:numPr>
                <w:ilvl w:val="0"/>
                <w:numId w:val="14"/>
              </w:numPr>
              <w:spacing w:after="1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D7360">
              <w:rPr>
                <w:rFonts w:ascii="Times New Roman" w:hAnsi="Times New Roman"/>
                <w:sz w:val="24"/>
                <w:szCs w:val="24"/>
              </w:rPr>
              <w:t>Разработка и совершенствование 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 государственной статистики в области окружающей среды </w:t>
            </w:r>
            <w:r w:rsidRPr="006D7360">
              <w:rPr>
                <w:rFonts w:ascii="Times New Roman" w:hAnsi="Times New Roman"/>
                <w:sz w:val="24"/>
                <w:szCs w:val="24"/>
              </w:rPr>
              <w:t xml:space="preserve">для внедрения статистики изменения климата, СЭЭУ,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статистики </w:t>
            </w:r>
            <w:r w:rsidR="009B18B6">
              <w:rPr>
                <w:rFonts w:ascii="Times New Roman" w:hAnsi="Times New Roman"/>
                <w:sz w:val="24"/>
                <w:szCs w:val="24"/>
              </w:rPr>
              <w:t xml:space="preserve">чрезвычайных </w:t>
            </w:r>
            <w:r w:rsidRPr="006D7360">
              <w:rPr>
                <w:rFonts w:ascii="Times New Roman" w:hAnsi="Times New Roman"/>
                <w:sz w:val="24"/>
                <w:szCs w:val="24"/>
              </w:rPr>
              <w:t xml:space="preserve">бедствий, </w:t>
            </w:r>
            <w:r w:rsidR="009B18B6">
              <w:rPr>
                <w:rFonts w:ascii="Times New Roman" w:hAnsi="Times New Roman"/>
                <w:sz w:val="24"/>
                <w:szCs w:val="24"/>
              </w:rPr>
              <w:t>статистики</w:t>
            </w:r>
            <w:r w:rsidRPr="006D7360">
              <w:rPr>
                <w:rFonts w:ascii="Times New Roman" w:hAnsi="Times New Roman"/>
                <w:sz w:val="24"/>
                <w:szCs w:val="24"/>
              </w:rPr>
              <w:t xml:space="preserve"> водной</w:t>
            </w:r>
            <w:r>
              <w:rPr>
                <w:rFonts w:ascii="Times New Roman" w:hAnsi="Times New Roman"/>
                <w:sz w:val="24"/>
                <w:szCs w:val="24"/>
              </w:rPr>
              <w:t>, энергетической</w:t>
            </w:r>
            <w:r w:rsidRPr="006D7360">
              <w:rPr>
                <w:rFonts w:ascii="Times New Roman" w:hAnsi="Times New Roman"/>
                <w:sz w:val="24"/>
                <w:szCs w:val="24"/>
              </w:rPr>
              <w:t xml:space="preserve"> и продовольственной безопасности, статистики биоразнообразия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т.п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6D7360" w:rsidRPr="006D7360" w:rsidRDefault="006D7360" w:rsidP="006D7360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>казание необходимой поддержки министерствам и партнерам во всех соответствующих статистических процессах, в том числе в рамках Ежегодного статистического плана;</w:t>
            </w:r>
          </w:p>
          <w:p w:rsidR="006D7360" w:rsidRPr="006D7360" w:rsidRDefault="006D7360" w:rsidP="009B18B6">
            <w:pPr>
              <w:pStyle w:val="a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>азработка индикаторов 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еленого роста, разрабатываемых </w:t>
            </w:r>
            <w:r w:rsidR="009B18B6">
              <w:rPr>
                <w:rFonts w:ascii="Times New Roman" w:hAnsi="Times New Roman"/>
                <w:sz w:val="24"/>
                <w:szCs w:val="24"/>
              </w:rPr>
              <w:t xml:space="preserve">системой государственной статистики </w:t>
            </w:r>
            <w:r>
              <w:rPr>
                <w:rFonts w:ascii="Times New Roman" w:hAnsi="Times New Roman"/>
                <w:sz w:val="24"/>
                <w:szCs w:val="24"/>
              </w:rPr>
              <w:t>КР.</w:t>
            </w:r>
          </w:p>
        </w:tc>
      </w:tr>
      <w:tr w:rsidR="006D7360" w:rsidRPr="00082B93" w:rsidTr="006D7360">
        <w:tc>
          <w:tcPr>
            <w:tcW w:w="2421" w:type="dxa"/>
          </w:tcPr>
          <w:p w:rsidR="006D7360" w:rsidRPr="00082B93" w:rsidRDefault="006D7360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lastRenderedPageBreak/>
              <w:t>08/2016</w:t>
            </w:r>
            <w:r>
              <w:rPr>
                <w:rFonts w:ascii="Times New Roman" w:hAnsi="Times New Roman"/>
                <w:sz w:val="24"/>
                <w:szCs w:val="24"/>
              </w:rPr>
              <w:t>-08/2018</w:t>
            </w:r>
          </w:p>
        </w:tc>
        <w:tc>
          <w:tcPr>
            <w:tcW w:w="6934" w:type="dxa"/>
          </w:tcPr>
          <w:p w:rsidR="006D7360" w:rsidRPr="001C2A53" w:rsidRDefault="006D7360" w:rsidP="006D7360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sz w:val="24"/>
                <w:szCs w:val="24"/>
              </w:rPr>
              <w:t>Национальный статистический комитет Кыргызской Республики</w:t>
            </w:r>
          </w:p>
          <w:p w:rsidR="006D7360" w:rsidRPr="00082B93" w:rsidRDefault="006D7360" w:rsidP="006D7360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i/>
                <w:sz w:val="24"/>
                <w:szCs w:val="24"/>
              </w:rPr>
              <w:t>Ведущий специалист управления статистики устойчивого развития и окружающей среды</w:t>
            </w:r>
          </w:p>
        </w:tc>
      </w:tr>
      <w:tr w:rsidR="00D15F3A" w:rsidRPr="00082B93" w:rsidTr="004E4A75">
        <w:tc>
          <w:tcPr>
            <w:tcW w:w="2421" w:type="dxa"/>
          </w:tcPr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B9633F" w:rsidRPr="00082B93" w:rsidRDefault="009B18B6" w:rsidP="00B9633F">
            <w:pPr>
              <w:pStyle w:val="aa"/>
              <w:numPr>
                <w:ilvl w:val="0"/>
                <w:numId w:val="9"/>
              </w:numPr>
              <w:ind w:left="0" w:firstLine="317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Разработка и совершенствование методологии статистики окружающей среды;</w:t>
            </w:r>
          </w:p>
          <w:p w:rsidR="00B9633F" w:rsidRPr="00082B93" w:rsidRDefault="009B18B6" w:rsidP="00B9633F">
            <w:pPr>
              <w:pStyle w:val="aa"/>
              <w:numPr>
                <w:ilvl w:val="0"/>
                <w:numId w:val="9"/>
              </w:numPr>
              <w:ind w:left="0" w:firstLine="317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Разработка и совершенствование форм</w:t>
            </w:r>
            <w:r w:rsidR="006D7360">
              <w:rPr>
                <w:rFonts w:ascii="Times New Roman" w:hAnsi="Times New Roman"/>
                <w:sz w:val="24"/>
                <w:szCs w:val="24"/>
              </w:rPr>
              <w:t>/ вопросников</w:t>
            </w:r>
            <w:r w:rsidR="00B9633F" w:rsidRPr="00082B93">
              <w:rPr>
                <w:rFonts w:ascii="Times New Roman" w:hAnsi="Times New Roman"/>
                <w:sz w:val="24"/>
                <w:szCs w:val="24"/>
              </w:rPr>
              <w:t xml:space="preserve"> государственной статистической отчётности</w:t>
            </w:r>
            <w:r w:rsidR="006D7360">
              <w:rPr>
                <w:rFonts w:ascii="Times New Roman" w:hAnsi="Times New Roman"/>
                <w:sz w:val="24"/>
                <w:szCs w:val="24"/>
              </w:rPr>
              <w:t xml:space="preserve"> в области</w:t>
            </w:r>
            <w:r w:rsidR="00B9633F" w:rsidRPr="00082B93">
              <w:rPr>
                <w:rFonts w:ascii="Times New Roman" w:hAnsi="Times New Roman"/>
                <w:sz w:val="24"/>
                <w:szCs w:val="24"/>
              </w:rPr>
              <w:t xml:space="preserve"> окружающей сред</w:t>
            </w:r>
            <w:r w:rsidR="007379D8">
              <w:rPr>
                <w:rFonts w:ascii="Times New Roman" w:hAnsi="Times New Roman"/>
                <w:sz w:val="24"/>
                <w:szCs w:val="24"/>
              </w:rPr>
              <w:t>ы</w:t>
            </w:r>
            <w:r w:rsidR="006D7360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B9633F" w:rsidRPr="009B18B6" w:rsidRDefault="009B18B6" w:rsidP="009B18B6">
            <w:pPr>
              <w:pStyle w:val="aa"/>
              <w:numPr>
                <w:ilvl w:val="0"/>
                <w:numId w:val="9"/>
              </w:numPr>
              <w:ind w:left="0" w:firstLine="317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Подготовка докладов на основе результатов форм государственной статистической отчетности окружающей среды (национальный доклад об изменении климата, национальный отчет о состоянии окружающей среды (в соответствии с руководящими принципами </w:t>
            </w:r>
            <w:r>
              <w:rPr>
                <w:rFonts w:ascii="Times New Roman" w:hAnsi="Times New Roman"/>
                <w:sz w:val="24"/>
                <w:szCs w:val="24"/>
              </w:rPr>
              <w:t>ЕЭК ООН</w:t>
            </w:r>
            <w:r w:rsidRPr="009B18B6">
              <w:rPr>
                <w:rFonts w:ascii="Times New Roman" w:hAnsi="Times New Roman"/>
                <w:sz w:val="24"/>
                <w:szCs w:val="24"/>
              </w:rPr>
              <w:t xml:space="preserve"> ежегодный статистический ежегодник по окружающей среде и т. Д.);</w:t>
            </w:r>
          </w:p>
          <w:p w:rsidR="00B9633F" w:rsidRPr="00082B93" w:rsidRDefault="009B18B6" w:rsidP="00B9633F">
            <w:pPr>
              <w:pStyle w:val="aa"/>
              <w:numPr>
                <w:ilvl w:val="0"/>
                <w:numId w:val="9"/>
              </w:numPr>
              <w:ind w:left="0" w:firstLine="317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Оказание необходимой поддержки министерствам и партнерам во всех соответствующих статистических процессах, в том числе в рамках ежегодного статистического плана;</w:t>
            </w:r>
          </w:p>
          <w:p w:rsidR="00B9633F" w:rsidRPr="00082B93" w:rsidRDefault="009B18B6" w:rsidP="00B9633F">
            <w:pPr>
              <w:pStyle w:val="aa"/>
              <w:numPr>
                <w:ilvl w:val="0"/>
                <w:numId w:val="9"/>
              </w:numPr>
              <w:ind w:left="0" w:firstLine="317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Оказание технической поддержки по методологическим и техническим вопросам государственным органам;</w:t>
            </w:r>
          </w:p>
          <w:p w:rsidR="00B9633F" w:rsidRPr="00082B93" w:rsidRDefault="009B18B6" w:rsidP="00B9633F">
            <w:pPr>
              <w:pStyle w:val="aa"/>
              <w:numPr>
                <w:ilvl w:val="0"/>
                <w:numId w:val="9"/>
              </w:numPr>
              <w:ind w:left="0" w:firstLine="317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Организация различных встреч, международных конференций, совещаний ме</w:t>
            </w:r>
            <w:r w:rsidR="00B9633F" w:rsidRPr="00082B93">
              <w:rPr>
                <w:rFonts w:ascii="Times New Roman" w:hAnsi="Times New Roman"/>
                <w:sz w:val="24"/>
                <w:szCs w:val="24"/>
              </w:rPr>
              <w:t xml:space="preserve">жведомственных рабочих групп, семинаров в том числе: </w:t>
            </w:r>
          </w:p>
          <w:p w:rsidR="00B9633F" w:rsidRPr="00082B93" w:rsidRDefault="009B18B6" w:rsidP="00B9633F">
            <w:pPr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 - организация и проведение апробирования новой формы государственной статистической отёчности №2-</w:t>
            </w:r>
            <w:r w:rsidR="00E6761F">
              <w:rPr>
                <w:rFonts w:ascii="Times New Roman" w:hAnsi="Times New Roman"/>
                <w:sz w:val="24"/>
                <w:szCs w:val="24"/>
              </w:rPr>
              <w:t>ЛХ</w:t>
            </w:r>
            <w:bookmarkStart w:id="0" w:name="_GoBack"/>
            <w:bookmarkEnd w:id="0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лесопользователи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)                  </w:t>
            </w:r>
          </w:p>
          <w:p w:rsidR="00B9633F" w:rsidRPr="00082B93" w:rsidRDefault="009B18B6" w:rsidP="00B9633F">
            <w:pPr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- международной конференции по целям устойчивого развития (</w:t>
            </w:r>
            <w:r>
              <w:rPr>
                <w:rFonts w:ascii="Times New Roman" w:hAnsi="Times New Roman"/>
                <w:sz w:val="24"/>
                <w:szCs w:val="24"/>
              </w:rPr>
              <w:t>ЦУР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>) (19- 20 сентября 2016 года)</w:t>
            </w:r>
          </w:p>
          <w:p w:rsidR="00B9633F" w:rsidRPr="00082B93" w:rsidRDefault="009B18B6" w:rsidP="00B9633F">
            <w:pPr>
              <w:ind w:left="601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 - организация и проведение рабочих встреч по </w:t>
            </w:r>
            <w:r>
              <w:rPr>
                <w:rFonts w:ascii="Times New Roman" w:hAnsi="Times New Roman"/>
                <w:sz w:val="24"/>
                <w:szCs w:val="24"/>
              </w:rPr>
              <w:t>ЦУР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 xml:space="preserve"> с 40 министерствами и ведомствами </w:t>
            </w:r>
            <w:r>
              <w:rPr>
                <w:rFonts w:ascii="Times New Roman" w:hAnsi="Times New Roman"/>
                <w:sz w:val="24"/>
                <w:szCs w:val="24"/>
              </w:rPr>
              <w:t>КР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633F" w:rsidRPr="00082B93">
              <w:rPr>
                <w:rFonts w:ascii="Times New Roman" w:hAnsi="Times New Roman"/>
                <w:sz w:val="24"/>
                <w:szCs w:val="24"/>
              </w:rPr>
              <w:t xml:space="preserve">(апрель-май 2017 года) с целью </w:t>
            </w:r>
          </w:p>
          <w:p w:rsidR="00B9633F" w:rsidRPr="009B18B6" w:rsidRDefault="00B9633F" w:rsidP="00B9633F">
            <w:pPr>
              <w:ind w:left="60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- пр</w:t>
            </w:r>
            <w:r w:rsidR="009B18B6" w:rsidRPr="00082B93">
              <w:rPr>
                <w:rFonts w:ascii="Times New Roman" w:hAnsi="Times New Roman"/>
                <w:sz w:val="24"/>
                <w:szCs w:val="24"/>
              </w:rPr>
              <w:t xml:space="preserve">оведения инвентаризации глобальных и адаптации национальных задач и индикаторов </w:t>
            </w:r>
            <w:r w:rsidR="009B18B6">
              <w:rPr>
                <w:rFonts w:ascii="Times New Roman" w:hAnsi="Times New Roman"/>
                <w:sz w:val="24"/>
                <w:szCs w:val="24"/>
              </w:rPr>
              <w:t>ЦУР</w:t>
            </w:r>
            <w:r w:rsidR="009B18B6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:rsidR="009B18B6" w:rsidRPr="009B18B6" w:rsidRDefault="009B18B6" w:rsidP="009B18B6">
            <w:pPr>
              <w:ind w:left="60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 организация</w:t>
            </w:r>
            <w:r w:rsidR="00B9633F" w:rsidRPr="00082B93">
              <w:rPr>
                <w:rFonts w:ascii="Times New Roman" w:hAnsi="Times New Roman"/>
                <w:sz w:val="24"/>
                <w:szCs w:val="24"/>
              </w:rPr>
              <w:t xml:space="preserve"> миссии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международных экспертов</w:t>
            </w:r>
            <w:r w:rsidR="00B9633F" w:rsidRPr="00082B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рамках внедрения системы природно-экономического учета и целей в области устойчивого развития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B9633F" w:rsidRPr="00082B93" w:rsidRDefault="00B9633F" w:rsidP="00B9633F">
            <w:pPr>
              <w:ind w:left="60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5F3A" w:rsidRPr="00082B93" w:rsidTr="004E4A75">
        <w:tc>
          <w:tcPr>
            <w:tcW w:w="2421" w:type="dxa"/>
          </w:tcPr>
          <w:p w:rsidR="00D15F3A" w:rsidRPr="00082B93" w:rsidRDefault="007D7BD2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  <w:lang w:val="ky-KG"/>
              </w:rPr>
              <w:lastRenderedPageBreak/>
              <w:t>03/2016-05/2017</w:t>
            </w:r>
          </w:p>
        </w:tc>
        <w:tc>
          <w:tcPr>
            <w:tcW w:w="6934" w:type="dxa"/>
          </w:tcPr>
          <w:p w:rsidR="007D7BD2" w:rsidRPr="001C2A53" w:rsidRDefault="00D15F3A" w:rsidP="001C2A53">
            <w:pPr>
              <w:pStyle w:val="5"/>
              <w:tabs>
                <w:tab w:val="left" w:pos="-720"/>
              </w:tabs>
              <w:spacing w:after="120"/>
              <w:jc w:val="center"/>
              <w:outlineLvl w:val="4"/>
              <w:rPr>
                <w:sz w:val="24"/>
                <w:szCs w:val="24"/>
                <w:lang w:val="ru-RU"/>
              </w:rPr>
            </w:pPr>
            <w:proofErr w:type="spellStart"/>
            <w:r w:rsidRPr="00082B93">
              <w:rPr>
                <w:sz w:val="24"/>
                <w:szCs w:val="24"/>
                <w:lang w:val="ru-RU"/>
              </w:rPr>
              <w:t>Кыргызский</w:t>
            </w:r>
            <w:proofErr w:type="spellEnd"/>
            <w:r w:rsidRPr="00082B93">
              <w:rPr>
                <w:sz w:val="24"/>
                <w:szCs w:val="24"/>
                <w:lang w:val="ru-RU"/>
              </w:rPr>
              <w:t xml:space="preserve"> Национальный университет </w:t>
            </w:r>
            <w:proofErr w:type="spellStart"/>
            <w:r w:rsidRPr="00082B93">
              <w:rPr>
                <w:sz w:val="24"/>
                <w:szCs w:val="24"/>
                <w:lang w:val="ru-RU"/>
              </w:rPr>
              <w:t>им.Ж.Баласагына</w:t>
            </w:r>
            <w:proofErr w:type="spellEnd"/>
            <w:r w:rsidRPr="00082B93">
              <w:rPr>
                <w:sz w:val="24"/>
                <w:szCs w:val="24"/>
                <w:lang w:val="ru-RU"/>
              </w:rPr>
              <w:t xml:space="preserve"> / </w:t>
            </w:r>
            <w:r w:rsidRPr="00082B93">
              <w:rPr>
                <w:sz w:val="24"/>
                <w:szCs w:val="24"/>
                <w:lang w:val="en-US"/>
              </w:rPr>
              <w:t>Erasmus</w:t>
            </w:r>
            <w:r w:rsidRPr="00082B93">
              <w:rPr>
                <w:sz w:val="24"/>
                <w:szCs w:val="24"/>
                <w:lang w:val="ru-RU"/>
              </w:rPr>
              <w:t>+</w:t>
            </w:r>
          </w:p>
          <w:p w:rsidR="00D15F3A" w:rsidRPr="00082B93" w:rsidRDefault="00D15F3A" w:rsidP="001C2A53">
            <w:pPr>
              <w:pStyle w:val="5"/>
              <w:tabs>
                <w:tab w:val="left" w:pos="-720"/>
              </w:tabs>
              <w:jc w:val="left"/>
              <w:outlineLvl w:val="4"/>
              <w:rPr>
                <w:i/>
                <w:sz w:val="24"/>
                <w:szCs w:val="24"/>
                <w:lang w:val="ru-RU"/>
              </w:rPr>
            </w:pPr>
            <w:r w:rsidRPr="00082B93">
              <w:rPr>
                <w:i/>
                <w:sz w:val="24"/>
                <w:szCs w:val="24"/>
                <w:lang w:val="ru-RU"/>
              </w:rPr>
              <w:t xml:space="preserve">Координатор проекта </w:t>
            </w:r>
            <w:r w:rsidRPr="00082B93">
              <w:rPr>
                <w:i/>
                <w:sz w:val="24"/>
                <w:szCs w:val="24"/>
                <w:lang w:val="en-US"/>
              </w:rPr>
              <w:t>CACTLE</w:t>
            </w:r>
            <w:r w:rsidRPr="00082B93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082B93">
              <w:rPr>
                <w:i/>
                <w:sz w:val="24"/>
                <w:szCs w:val="24"/>
                <w:lang w:val="en-US"/>
              </w:rPr>
              <w:t>Erasmus</w:t>
            </w:r>
            <w:r w:rsidRPr="00082B93">
              <w:rPr>
                <w:i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082B93">
              <w:rPr>
                <w:i/>
                <w:sz w:val="24"/>
                <w:szCs w:val="24"/>
                <w:lang w:val="ru-RU"/>
              </w:rPr>
              <w:t>+  «</w:t>
            </w:r>
            <w:proofErr w:type="gramEnd"/>
            <w:r w:rsidRPr="00082B93">
              <w:rPr>
                <w:i/>
                <w:sz w:val="24"/>
                <w:szCs w:val="24"/>
                <w:lang w:val="ru-RU"/>
              </w:rPr>
              <w:t>Центрально-Азиатский Центр преподавания,  обучения, и предпринимательства»</w:t>
            </w:r>
          </w:p>
          <w:p w:rsidR="00D15F3A" w:rsidRPr="00082B93" w:rsidRDefault="00D15F3A" w:rsidP="001C2A53">
            <w:pPr>
              <w:numPr>
                <w:ilvl w:val="0"/>
                <w:numId w:val="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поддержка в организации конкурсной процедуры для отбора преподавателей университетов и координаторов CACTLE</w:t>
            </w:r>
          </w:p>
          <w:p w:rsidR="00D15F3A" w:rsidRPr="00082B93" w:rsidRDefault="00D15F3A" w:rsidP="00B9633F">
            <w:pPr>
              <w:numPr>
                <w:ilvl w:val="0"/>
                <w:numId w:val="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организация рабочих встреч в рамках проекта с партерами проекта, с другими университетами и компаниями</w:t>
            </w:r>
          </w:p>
          <w:p w:rsidR="00D15F3A" w:rsidRPr="00082B93" w:rsidRDefault="00D15F3A" w:rsidP="00B9633F">
            <w:pPr>
              <w:numPr>
                <w:ilvl w:val="0"/>
                <w:numId w:val="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решение организационных вопросов и логистики</w:t>
            </w:r>
          </w:p>
          <w:p w:rsidR="00D15F3A" w:rsidRPr="00082B93" w:rsidRDefault="00D15F3A" w:rsidP="00B9633F">
            <w:pPr>
              <w:numPr>
                <w:ilvl w:val="0"/>
                <w:numId w:val="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подготовка бизнес плана и коммуникационной стратегии для будущего учебного центра в рамках проекта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Эрасмус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+ CACTLE </w:t>
            </w:r>
          </w:p>
          <w:p w:rsidR="00D15F3A" w:rsidRPr="00082B93" w:rsidRDefault="00D15F3A" w:rsidP="00B9633F">
            <w:pPr>
              <w:numPr>
                <w:ilvl w:val="0"/>
                <w:numId w:val="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подготовка учебного плана для студентов, курсов повышения квалификации преподавателей и предпринимательства </w:t>
            </w:r>
          </w:p>
          <w:p w:rsidR="00D15F3A" w:rsidRPr="00082B93" w:rsidRDefault="00D15F3A" w:rsidP="00B9633F">
            <w:pPr>
              <w:numPr>
                <w:ilvl w:val="0"/>
                <w:numId w:val="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реализация коммуникационной стратегии проекта </w:t>
            </w:r>
          </w:p>
          <w:p w:rsidR="00D15F3A" w:rsidRPr="00082B93" w:rsidRDefault="00D15F3A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5F3A" w:rsidRPr="00082B93" w:rsidTr="004E4A75">
        <w:tc>
          <w:tcPr>
            <w:tcW w:w="2421" w:type="dxa"/>
          </w:tcPr>
          <w:p w:rsidR="00D15F3A" w:rsidRPr="00082B93" w:rsidRDefault="00A73ED8" w:rsidP="00B963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09/2015-07</w:t>
            </w:r>
            <w:r w:rsidR="007D7BD2" w:rsidRPr="00082B93">
              <w:rPr>
                <w:rFonts w:ascii="Times New Roman" w:hAnsi="Times New Roman"/>
                <w:sz w:val="24"/>
                <w:szCs w:val="24"/>
              </w:rPr>
              <w:t>/2017</w:t>
            </w:r>
          </w:p>
        </w:tc>
        <w:tc>
          <w:tcPr>
            <w:tcW w:w="6934" w:type="dxa"/>
          </w:tcPr>
          <w:p w:rsidR="008B6CB1" w:rsidRPr="00082B93" w:rsidRDefault="00D15F3A" w:rsidP="008B6CB1">
            <w:pPr>
              <w:pStyle w:val="5"/>
              <w:tabs>
                <w:tab w:val="left" w:pos="-720"/>
              </w:tabs>
              <w:jc w:val="center"/>
              <w:outlineLvl w:val="4"/>
              <w:rPr>
                <w:sz w:val="24"/>
                <w:szCs w:val="24"/>
                <w:lang w:val="ru-RU"/>
              </w:rPr>
            </w:pPr>
            <w:proofErr w:type="spellStart"/>
            <w:r w:rsidRPr="00082B93">
              <w:rPr>
                <w:sz w:val="24"/>
                <w:szCs w:val="24"/>
                <w:lang w:val="ru-RU"/>
              </w:rPr>
              <w:t>Кыргызский</w:t>
            </w:r>
            <w:proofErr w:type="spellEnd"/>
            <w:r w:rsidRPr="00082B93">
              <w:rPr>
                <w:sz w:val="24"/>
                <w:szCs w:val="24"/>
                <w:lang w:val="ru-RU"/>
              </w:rPr>
              <w:t xml:space="preserve"> Национальный университет </w:t>
            </w:r>
            <w:proofErr w:type="spellStart"/>
            <w:r w:rsidRPr="00082B93">
              <w:rPr>
                <w:sz w:val="24"/>
                <w:szCs w:val="24"/>
                <w:lang w:val="ru-RU"/>
              </w:rPr>
              <w:t>им.Ж.Баласагына</w:t>
            </w:r>
            <w:proofErr w:type="spellEnd"/>
          </w:p>
          <w:p w:rsidR="00D15F3A" w:rsidRPr="00082B93" w:rsidRDefault="00D15F3A" w:rsidP="001C2A53">
            <w:pPr>
              <w:pStyle w:val="5"/>
              <w:tabs>
                <w:tab w:val="left" w:pos="-720"/>
              </w:tabs>
              <w:spacing w:after="120"/>
              <w:jc w:val="center"/>
              <w:outlineLvl w:val="4"/>
              <w:rPr>
                <w:sz w:val="24"/>
                <w:szCs w:val="24"/>
                <w:lang w:val="ru-RU"/>
              </w:rPr>
            </w:pPr>
            <w:r w:rsidRPr="00082B93">
              <w:rPr>
                <w:sz w:val="24"/>
                <w:szCs w:val="24"/>
                <w:lang w:val="ru-RU"/>
              </w:rPr>
              <w:t xml:space="preserve"> Кыргызско-Европейский факультет</w:t>
            </w:r>
          </w:p>
          <w:p w:rsidR="00D15F3A" w:rsidRPr="00082B93" w:rsidRDefault="007D7BD2" w:rsidP="001C2A53">
            <w:pPr>
              <w:pStyle w:val="5"/>
              <w:tabs>
                <w:tab w:val="left" w:pos="-720"/>
              </w:tabs>
              <w:spacing w:after="120"/>
              <w:jc w:val="left"/>
              <w:outlineLvl w:val="4"/>
              <w:rPr>
                <w:i/>
                <w:sz w:val="24"/>
                <w:szCs w:val="24"/>
                <w:lang w:val="ru-RU"/>
              </w:rPr>
            </w:pPr>
            <w:r w:rsidRPr="00082B93">
              <w:rPr>
                <w:i/>
                <w:sz w:val="24"/>
                <w:szCs w:val="24"/>
                <w:lang w:val="ru-RU"/>
              </w:rPr>
              <w:t>Преподаватель (Статистика, Экономика</w:t>
            </w:r>
            <w:r w:rsidR="00D15F3A" w:rsidRPr="00082B93">
              <w:rPr>
                <w:i/>
                <w:sz w:val="24"/>
                <w:szCs w:val="24"/>
                <w:lang w:val="ru-RU"/>
              </w:rPr>
              <w:t>)</w:t>
            </w:r>
          </w:p>
          <w:p w:rsidR="00B9633F" w:rsidRPr="00082B93" w:rsidRDefault="00B9633F" w:rsidP="001C2A53">
            <w:pPr>
              <w:numPr>
                <w:ilvl w:val="0"/>
                <w:numId w:val="4"/>
              </w:numPr>
              <w:tabs>
                <w:tab w:val="left" w:pos="-720"/>
              </w:tabs>
              <w:ind w:left="176" w:firstLine="284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Проведение обучения студентов в соответствии с требованиями государственных образовательных стандартов.</w:t>
            </w:r>
          </w:p>
          <w:p w:rsidR="008B6CB1" w:rsidRPr="00082B93" w:rsidRDefault="00B9633F" w:rsidP="001C2A53">
            <w:pPr>
              <w:numPr>
                <w:ilvl w:val="0"/>
                <w:numId w:val="4"/>
              </w:numPr>
              <w:tabs>
                <w:tab w:val="left" w:pos="-720"/>
              </w:tabs>
              <w:ind w:left="176" w:firstLine="284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Разработка и </w:t>
            </w:r>
            <w:r w:rsidR="008B6CB1" w:rsidRPr="00082B93">
              <w:rPr>
                <w:rFonts w:ascii="Times New Roman" w:hAnsi="Times New Roman"/>
                <w:sz w:val="24"/>
                <w:szCs w:val="24"/>
              </w:rPr>
              <w:t>совершенствование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 xml:space="preserve"> учебно-методического материла по предметам статистика, микроэкономика и т.п.</w:t>
            </w:r>
          </w:p>
          <w:p w:rsidR="008B6CB1" w:rsidRPr="00082B93" w:rsidRDefault="00B9633F" w:rsidP="008B6CB1">
            <w:pPr>
              <w:numPr>
                <w:ilvl w:val="0"/>
                <w:numId w:val="4"/>
              </w:numPr>
              <w:tabs>
                <w:tab w:val="left" w:pos="-720"/>
              </w:tabs>
              <w:ind w:left="176" w:firstLine="283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Органи</w:t>
            </w:r>
            <w:r w:rsidR="009B18B6">
              <w:rPr>
                <w:rFonts w:ascii="Times New Roman" w:hAnsi="Times New Roman"/>
                <w:sz w:val="24"/>
                <w:szCs w:val="24"/>
              </w:rPr>
              <w:t xml:space="preserve">зация и контроль 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>самостоятельных работ, индивидуальные образовательные траектории (программы), используя наиболее эффективные формы, методы и средства обучения, новые образовательные технологии, включая информационные.</w:t>
            </w:r>
          </w:p>
          <w:p w:rsidR="008B6CB1" w:rsidRPr="00082B93" w:rsidRDefault="00B9633F" w:rsidP="008B6CB1">
            <w:pPr>
              <w:numPr>
                <w:ilvl w:val="0"/>
                <w:numId w:val="4"/>
              </w:numPr>
              <w:tabs>
                <w:tab w:val="left" w:pos="-720"/>
              </w:tabs>
              <w:ind w:left="176" w:firstLine="283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Оценка эффективности обучения предмету (дисциплине, курсу) обучающихся, учитывая освоение ими знаний, овладение умениями, применение полученных навыков, развитие опыта творческой деятельности, познавательного интереса, используя компьютерные технологии, в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т.ч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>. текстовые редакторы и электронные таблицы в своей деятельности.</w:t>
            </w:r>
          </w:p>
          <w:p w:rsidR="008B6CB1" w:rsidRPr="00082B93" w:rsidRDefault="008B6CB1" w:rsidP="008B6CB1">
            <w:pPr>
              <w:numPr>
                <w:ilvl w:val="0"/>
                <w:numId w:val="4"/>
              </w:numPr>
              <w:tabs>
                <w:tab w:val="left" w:pos="-720"/>
              </w:tabs>
              <w:ind w:left="176" w:firstLine="283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Осуществление</w:t>
            </w:r>
            <w:r w:rsidR="00B9633F" w:rsidRPr="00082B93">
              <w:rPr>
                <w:rFonts w:ascii="Times New Roman" w:hAnsi="Times New Roman"/>
                <w:sz w:val="24"/>
                <w:szCs w:val="24"/>
              </w:rPr>
              <w:t xml:space="preserve"> контрольно-оценочной деятельности в образовательном процессе с использованием современных способов оценивания в условиях информационно-коммуникационных технологий (в </w:t>
            </w:r>
            <w:proofErr w:type="spellStart"/>
            <w:r w:rsidR="00B9633F" w:rsidRPr="00082B93">
              <w:rPr>
                <w:rFonts w:ascii="Times New Roman" w:hAnsi="Times New Roman"/>
                <w:sz w:val="24"/>
                <w:szCs w:val="24"/>
              </w:rPr>
              <w:t>т.ч</w:t>
            </w:r>
            <w:proofErr w:type="spellEnd"/>
            <w:r w:rsidR="00B9633F" w:rsidRPr="00082B93">
              <w:rPr>
                <w:rFonts w:ascii="Times New Roman" w:hAnsi="Times New Roman"/>
                <w:sz w:val="24"/>
                <w:szCs w:val="24"/>
              </w:rPr>
              <w:t>. ведение электронных форм документации).</w:t>
            </w:r>
          </w:p>
          <w:p w:rsidR="008B6CB1" w:rsidRPr="00082B93" w:rsidRDefault="00B9633F" w:rsidP="008B6CB1">
            <w:pPr>
              <w:numPr>
                <w:ilvl w:val="0"/>
                <w:numId w:val="4"/>
              </w:numPr>
              <w:tabs>
                <w:tab w:val="left" w:pos="-720"/>
              </w:tabs>
              <w:ind w:left="176" w:firstLine="283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Внесение предложения по совершенствованию образовательного процесса в образовательном учреждении.</w:t>
            </w:r>
          </w:p>
          <w:p w:rsidR="00D15F3A" w:rsidRPr="00082B93" w:rsidRDefault="00B9633F" w:rsidP="008B6CB1">
            <w:pPr>
              <w:numPr>
                <w:ilvl w:val="0"/>
                <w:numId w:val="4"/>
              </w:numPr>
              <w:tabs>
                <w:tab w:val="left" w:pos="-720"/>
              </w:tabs>
              <w:ind w:left="176" w:firstLine="283"/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Разработка рабочих программ учебных дисциплин (модулей) по своей дисциплине и другие материалы, обеспечивающие воспитание и качество подготовки обучающихся, несет ответственность за реализацию их в полном объеме в соответствии с учебным планом и графиком </w:t>
            </w:r>
            <w:r w:rsidRPr="00082B93">
              <w:rPr>
                <w:rFonts w:ascii="Times New Roman" w:hAnsi="Times New Roman"/>
                <w:sz w:val="24"/>
                <w:szCs w:val="24"/>
              </w:rPr>
              <w:lastRenderedPageBreak/>
              <w:t>учебного процесса, а также за качество подготовки выпускников</w:t>
            </w:r>
          </w:p>
        </w:tc>
      </w:tr>
      <w:tr w:rsidR="00B9633F" w:rsidRPr="00082B93" w:rsidTr="004E4A75">
        <w:tc>
          <w:tcPr>
            <w:tcW w:w="2421" w:type="dxa"/>
          </w:tcPr>
          <w:p w:rsidR="00B9633F" w:rsidRPr="00A73ED8" w:rsidRDefault="00A73ED8" w:rsidP="00B9633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  <w:r w:rsidRPr="00A73ED8">
              <w:rPr>
                <w:rFonts w:ascii="Times New Roman" w:hAnsi="Times New Roman"/>
                <w:sz w:val="24"/>
                <w:szCs w:val="24"/>
              </w:rPr>
              <w:t>/2013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-07/2014</w:t>
            </w:r>
          </w:p>
        </w:tc>
        <w:tc>
          <w:tcPr>
            <w:tcW w:w="6934" w:type="dxa"/>
          </w:tcPr>
          <w:p w:rsidR="00B9633F" w:rsidRPr="00082B93" w:rsidRDefault="00AB2BEB" w:rsidP="001C2A53">
            <w:pPr>
              <w:tabs>
                <w:tab w:val="left" w:pos="-720"/>
              </w:tabs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sz w:val="24"/>
                <w:szCs w:val="24"/>
              </w:rPr>
              <w:t>Открытое акционерное общество «</w:t>
            </w:r>
            <w:proofErr w:type="spellStart"/>
            <w:r w:rsidRPr="00082B93">
              <w:rPr>
                <w:rFonts w:ascii="Times New Roman" w:hAnsi="Times New Roman"/>
                <w:b/>
                <w:sz w:val="24"/>
                <w:szCs w:val="24"/>
              </w:rPr>
              <w:t>Кыргызинвест</w:t>
            </w:r>
            <w:proofErr w:type="spellEnd"/>
            <w:r w:rsidRPr="00082B93">
              <w:rPr>
                <w:rFonts w:ascii="Times New Roman" w:hAnsi="Times New Roman"/>
                <w:b/>
                <w:sz w:val="24"/>
                <w:szCs w:val="24"/>
              </w:rPr>
              <w:t xml:space="preserve"> групп»</w:t>
            </w:r>
          </w:p>
          <w:p w:rsidR="00082B93" w:rsidRPr="00082B93" w:rsidRDefault="00AB2BEB" w:rsidP="001C2A53">
            <w:pPr>
              <w:tabs>
                <w:tab w:val="left" w:pos="-720"/>
              </w:tabs>
              <w:spacing w:after="120"/>
              <w:jc w:val="left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i/>
                <w:sz w:val="24"/>
                <w:szCs w:val="24"/>
              </w:rPr>
              <w:t>Заведующий отделом финансового обеспечения и прогнозировании</w:t>
            </w:r>
          </w:p>
          <w:p w:rsidR="00AB2BEB" w:rsidRPr="00082B93" w:rsidRDefault="00AB2BEB" w:rsidP="00082B93">
            <w:pPr>
              <w:pStyle w:val="ac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082B93">
              <w:rPr>
                <w:color w:val="000000"/>
              </w:rPr>
              <w:t>- управление движением финансовых ресурсов</w:t>
            </w:r>
            <w:r w:rsidR="00082B93" w:rsidRPr="00082B93">
              <w:rPr>
                <w:color w:val="000000"/>
              </w:rPr>
              <w:t xml:space="preserve"> </w:t>
            </w:r>
            <w:proofErr w:type="gramStart"/>
            <w:r w:rsidR="00082B93" w:rsidRPr="00082B93">
              <w:rPr>
                <w:color w:val="000000"/>
              </w:rPr>
              <w:t>и  ведение</w:t>
            </w:r>
            <w:proofErr w:type="gramEnd"/>
            <w:r w:rsidR="00082B93" w:rsidRPr="00082B93">
              <w:rPr>
                <w:color w:val="000000"/>
              </w:rPr>
              <w:t xml:space="preserve"> учета движения финансовых средств и составления отчетности о результатах финансовой деятельности. </w:t>
            </w:r>
          </w:p>
          <w:p w:rsidR="00AB2BEB" w:rsidRPr="00082B93" w:rsidRDefault="00AB2BEB" w:rsidP="00082B93">
            <w:pPr>
              <w:pStyle w:val="ac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082B93">
              <w:rPr>
                <w:color w:val="000000"/>
              </w:rPr>
              <w:t xml:space="preserve">- </w:t>
            </w:r>
            <w:r w:rsidR="004E4A75" w:rsidRPr="00082B93">
              <w:rPr>
                <w:color w:val="000000"/>
              </w:rPr>
              <w:t>разработка</w:t>
            </w:r>
            <w:r w:rsidRPr="00082B93">
              <w:rPr>
                <w:color w:val="000000"/>
              </w:rPr>
              <w:t xml:space="preserve"> финансовой стратегии предприятия и его финансовую устойчивость.</w:t>
            </w:r>
          </w:p>
          <w:p w:rsidR="004E4A75" w:rsidRPr="00082B93" w:rsidRDefault="004E4A75" w:rsidP="00082B93">
            <w:pPr>
              <w:pStyle w:val="ac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082B93">
              <w:rPr>
                <w:color w:val="000000"/>
              </w:rPr>
              <w:t xml:space="preserve">- анализ </w:t>
            </w:r>
            <w:r w:rsidR="00082B93" w:rsidRPr="00082B93">
              <w:rPr>
                <w:color w:val="000000"/>
              </w:rPr>
              <w:t>финансово-хозяйственной</w:t>
            </w:r>
            <w:r w:rsidR="00AB2BEB" w:rsidRPr="00082B93">
              <w:rPr>
                <w:color w:val="000000"/>
              </w:rPr>
              <w:t xml:space="preserve"> деятельност</w:t>
            </w:r>
            <w:r w:rsidR="00082B93" w:rsidRPr="00082B93">
              <w:rPr>
                <w:color w:val="000000"/>
              </w:rPr>
              <w:t>и</w:t>
            </w:r>
            <w:r w:rsidR="00AB2BEB" w:rsidRPr="00082B93">
              <w:rPr>
                <w:color w:val="000000"/>
              </w:rPr>
              <w:t xml:space="preserve"> </w:t>
            </w:r>
            <w:r w:rsidRPr="00082B93">
              <w:rPr>
                <w:color w:val="000000"/>
              </w:rPr>
              <w:t>компании</w:t>
            </w:r>
            <w:r w:rsidR="00082B93" w:rsidRPr="00082B93">
              <w:rPr>
                <w:color w:val="000000"/>
              </w:rPr>
              <w:t>.</w:t>
            </w:r>
          </w:p>
          <w:p w:rsidR="008B6CB1" w:rsidRPr="00082B93" w:rsidRDefault="004E4A75" w:rsidP="00082B93">
            <w:pPr>
              <w:pStyle w:val="ac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082B93">
              <w:rPr>
                <w:color w:val="000000"/>
              </w:rPr>
              <w:t>-</w:t>
            </w:r>
            <w:r w:rsidR="00AB2BEB" w:rsidRPr="00082B93">
              <w:rPr>
                <w:color w:val="000000"/>
              </w:rPr>
              <w:t xml:space="preserve"> контроль за выполнением финансового плана и бюджета, плана реализации продукции, плана по прибыли и другим финансовым показателям</w:t>
            </w:r>
            <w:r w:rsidR="00082B93" w:rsidRPr="00082B93">
              <w:rPr>
                <w:color w:val="000000"/>
              </w:rPr>
              <w:t>.</w:t>
            </w:r>
          </w:p>
        </w:tc>
      </w:tr>
      <w:tr w:rsidR="00AB2BEB" w:rsidRPr="00082B93" w:rsidTr="004E4A75">
        <w:tc>
          <w:tcPr>
            <w:tcW w:w="2421" w:type="dxa"/>
          </w:tcPr>
          <w:p w:rsidR="00AB2BEB" w:rsidRPr="00A73ED8" w:rsidRDefault="00A73ED8" w:rsidP="00B9633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02/2010-10/2013</w:t>
            </w:r>
          </w:p>
        </w:tc>
        <w:tc>
          <w:tcPr>
            <w:tcW w:w="6934" w:type="dxa"/>
          </w:tcPr>
          <w:p w:rsidR="00AB2BEB" w:rsidRPr="00082B93" w:rsidRDefault="00AB2BEB" w:rsidP="00AB2BEB">
            <w:pPr>
              <w:tabs>
                <w:tab w:val="left" w:pos="-720"/>
              </w:tabs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i/>
                <w:sz w:val="24"/>
                <w:szCs w:val="24"/>
              </w:rPr>
              <w:t>Открытое акционерное общество «</w:t>
            </w:r>
            <w:proofErr w:type="spellStart"/>
            <w:r w:rsidRPr="00082B93">
              <w:rPr>
                <w:rFonts w:ascii="Times New Roman" w:hAnsi="Times New Roman"/>
                <w:b/>
                <w:i/>
                <w:sz w:val="24"/>
                <w:szCs w:val="24"/>
              </w:rPr>
              <w:t>Кыргызинвест</w:t>
            </w:r>
            <w:proofErr w:type="spellEnd"/>
            <w:r w:rsidRPr="00082B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групп»</w:t>
            </w:r>
          </w:p>
          <w:p w:rsidR="00AB2BEB" w:rsidRPr="00082B93" w:rsidRDefault="00AB2BEB" w:rsidP="00AB2BEB">
            <w:pPr>
              <w:tabs>
                <w:tab w:val="left" w:pos="-720"/>
              </w:tabs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i/>
                <w:sz w:val="24"/>
                <w:szCs w:val="24"/>
              </w:rPr>
              <w:t>Главный специалист отдела финансового обеспечения и прогнозировании</w:t>
            </w:r>
          </w:p>
          <w:p w:rsidR="00082B93" w:rsidRDefault="00082B93" w:rsidP="00AB2BE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- ведение учета движения финансовых средств и составления отчетности о результатах финансовой деятельности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82B93" w:rsidRDefault="00082B93" w:rsidP="00AB2BE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учет</w:t>
            </w:r>
            <w:r w:rsidR="001C2A53">
              <w:rPr>
                <w:rFonts w:ascii="Times New Roman" w:hAnsi="Times New Roman"/>
                <w:sz w:val="24"/>
                <w:szCs w:val="24"/>
              </w:rPr>
              <w:t xml:space="preserve"> материальных активов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B2BEB" w:rsidRPr="001C2A53" w:rsidRDefault="00082B93" w:rsidP="00082B9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</w:t>
            </w:r>
            <w:r w:rsidRPr="00082B93">
              <w:rPr>
                <w:rFonts w:ascii="Times New Roman" w:hAnsi="Times New Roman"/>
                <w:sz w:val="24"/>
                <w:szCs w:val="24"/>
              </w:rPr>
              <w:t>одготовка аналитических отчетов для руководств</w:t>
            </w:r>
            <w:r w:rsidR="001C2A53">
              <w:rPr>
                <w:rFonts w:ascii="Times New Roman" w:hAnsi="Times New Roman"/>
                <w:sz w:val="24"/>
                <w:szCs w:val="24"/>
              </w:rPr>
              <w:t>а.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9633F" w:rsidRPr="00082B93" w:rsidTr="004E4A75">
        <w:tc>
          <w:tcPr>
            <w:tcW w:w="9355" w:type="dxa"/>
            <w:gridSpan w:val="2"/>
            <w:tcBorders>
              <w:bottom w:val="single" w:sz="12" w:space="0" w:color="auto"/>
            </w:tcBorders>
          </w:tcPr>
          <w:p w:rsidR="00B9633F" w:rsidRPr="00082B93" w:rsidRDefault="00B9633F" w:rsidP="00B9633F">
            <w:pPr>
              <w:tabs>
                <w:tab w:val="left" w:pos="-72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082B93">
              <w:rPr>
                <w:rFonts w:ascii="Times New Roman" w:hAnsi="Times New Roman"/>
                <w:b/>
                <w:sz w:val="24"/>
                <w:szCs w:val="24"/>
              </w:rPr>
              <w:t xml:space="preserve">ДОПОЛНИТЕЛЬНО </w:t>
            </w:r>
          </w:p>
        </w:tc>
      </w:tr>
      <w:tr w:rsidR="00B9633F" w:rsidRPr="00082B93" w:rsidTr="00082B93">
        <w:tc>
          <w:tcPr>
            <w:tcW w:w="2421" w:type="dxa"/>
            <w:tcBorders>
              <w:top w:val="single" w:sz="12" w:space="0" w:color="auto"/>
            </w:tcBorders>
          </w:tcPr>
          <w:p w:rsidR="007D7BD2" w:rsidRPr="00082B93" w:rsidRDefault="00AB2BEB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08/2017-12/2017</w:t>
            </w:r>
          </w:p>
          <w:p w:rsidR="00B9633F" w:rsidRPr="00082B93" w:rsidRDefault="00B9633F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  <w:tcBorders>
              <w:top w:val="single" w:sz="12" w:space="0" w:color="auto"/>
            </w:tcBorders>
          </w:tcPr>
          <w:p w:rsidR="00B9633F" w:rsidRPr="00082B93" w:rsidRDefault="00AB2BEB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Тренинг по повышению потенциала для мониторинга показателей Целей устойчивого развития Повестка-2030</w:t>
            </w:r>
          </w:p>
        </w:tc>
      </w:tr>
      <w:tr w:rsidR="00AB2BEB" w:rsidRPr="00082B93" w:rsidTr="00082B93">
        <w:tc>
          <w:tcPr>
            <w:tcW w:w="2421" w:type="dxa"/>
          </w:tcPr>
          <w:p w:rsidR="00AB2BEB" w:rsidRPr="00082B93" w:rsidRDefault="00AB2BEB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AB2BEB" w:rsidRPr="00082B93" w:rsidRDefault="00AB2BEB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Тренинг - «Внедрение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экосистемных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услуг в план развития» Американский университет Центральной Азии, Кыргызстан</w:t>
            </w:r>
          </w:p>
        </w:tc>
      </w:tr>
      <w:tr w:rsidR="00B9633F" w:rsidRPr="00082B93" w:rsidTr="004E4A75">
        <w:tc>
          <w:tcPr>
            <w:tcW w:w="2421" w:type="dxa"/>
          </w:tcPr>
          <w:p w:rsidR="00B9633F" w:rsidRPr="00082B93" w:rsidRDefault="00B9633F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B9633F" w:rsidRPr="00082B93" w:rsidRDefault="00B9633F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Тренинг-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Центральноазиатский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Data</w:t>
            </w:r>
            <w:proofErr w:type="spellEnd"/>
            <w:r w:rsidRPr="00082B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82B93">
              <w:rPr>
                <w:rFonts w:ascii="Times New Roman" w:hAnsi="Times New Roman"/>
                <w:sz w:val="24"/>
                <w:szCs w:val="24"/>
              </w:rPr>
              <w:t>Lab</w:t>
            </w:r>
            <w:proofErr w:type="spellEnd"/>
          </w:p>
          <w:p w:rsidR="00B9633F" w:rsidRPr="00082B93" w:rsidRDefault="00B9633F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 xml:space="preserve">«Визуализация экологических данных», Кыргызстан </w:t>
            </w:r>
          </w:p>
        </w:tc>
      </w:tr>
      <w:tr w:rsidR="00B9633F" w:rsidRPr="00082B93" w:rsidTr="004E4A75">
        <w:tc>
          <w:tcPr>
            <w:tcW w:w="2421" w:type="dxa"/>
          </w:tcPr>
          <w:p w:rsidR="00B9633F" w:rsidRPr="00082B93" w:rsidRDefault="00B9633F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B9633F" w:rsidRPr="00082B93" w:rsidRDefault="00B9633F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Обучающий семинар- «Система экологического и экономического учета и экспериментальные эк системных счета», Кыргызстан</w:t>
            </w:r>
          </w:p>
        </w:tc>
      </w:tr>
      <w:tr w:rsidR="00B9633F" w:rsidRPr="00082B93" w:rsidTr="004E4A75">
        <w:tc>
          <w:tcPr>
            <w:tcW w:w="2421" w:type="dxa"/>
          </w:tcPr>
          <w:p w:rsidR="00B9633F" w:rsidRPr="00082B93" w:rsidRDefault="00B9633F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B9633F" w:rsidRPr="00082B93" w:rsidRDefault="008B6CB1" w:rsidP="00B9633F">
            <w:pPr>
              <w:rPr>
                <w:rFonts w:ascii="Times New Roman" w:hAnsi="Times New Roman"/>
                <w:sz w:val="24"/>
                <w:szCs w:val="24"/>
              </w:rPr>
            </w:pPr>
            <w:r w:rsidRPr="00082B93">
              <w:rPr>
                <w:rFonts w:ascii="Times New Roman" w:hAnsi="Times New Roman"/>
                <w:sz w:val="24"/>
                <w:szCs w:val="24"/>
              </w:rPr>
              <w:t>Исследовательская работа</w:t>
            </w:r>
            <w:r w:rsidR="007D7BD2" w:rsidRPr="00082B93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B9633F" w:rsidRPr="00082B93">
              <w:rPr>
                <w:rFonts w:ascii="Times New Roman" w:hAnsi="Times New Roman"/>
                <w:sz w:val="24"/>
                <w:szCs w:val="24"/>
              </w:rPr>
              <w:t>«</w:t>
            </w:r>
            <w:proofErr w:type="spellStart"/>
            <w:r w:rsidR="00B9633F" w:rsidRPr="00082B93">
              <w:rPr>
                <w:rFonts w:ascii="Times New Roman" w:hAnsi="Times New Roman"/>
                <w:sz w:val="24"/>
                <w:szCs w:val="24"/>
              </w:rPr>
              <w:t>Экопарки</w:t>
            </w:r>
            <w:proofErr w:type="spellEnd"/>
            <w:r w:rsidR="00B9633F" w:rsidRPr="00082B93">
              <w:rPr>
                <w:rFonts w:ascii="Times New Roman" w:hAnsi="Times New Roman"/>
                <w:sz w:val="24"/>
                <w:szCs w:val="24"/>
              </w:rPr>
              <w:t xml:space="preserve"> Бишкека 2010», Кыргызстан</w:t>
            </w:r>
          </w:p>
        </w:tc>
      </w:tr>
      <w:tr w:rsidR="00B9633F" w:rsidRPr="00082B93" w:rsidTr="004E4A75">
        <w:tc>
          <w:tcPr>
            <w:tcW w:w="2421" w:type="dxa"/>
          </w:tcPr>
          <w:p w:rsidR="00B9633F" w:rsidRPr="00082B93" w:rsidRDefault="00B9633F" w:rsidP="00B963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34" w:type="dxa"/>
          </w:tcPr>
          <w:p w:rsidR="00B9633F" w:rsidRPr="00082B93" w:rsidRDefault="00B9633F" w:rsidP="00B9633F">
            <w:pPr>
              <w:tabs>
                <w:tab w:val="left" w:pos="-72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9633F" w:rsidRPr="00082B93" w:rsidRDefault="00B9633F" w:rsidP="00B9633F">
      <w:pPr>
        <w:rPr>
          <w:rFonts w:ascii="Times New Roman" w:hAnsi="Times New Roman"/>
          <w:sz w:val="24"/>
          <w:szCs w:val="24"/>
        </w:rPr>
      </w:pPr>
    </w:p>
    <w:sectPr w:rsidR="00B9633F" w:rsidRPr="0008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BCF"/>
    <w:multiLevelType w:val="hybridMultilevel"/>
    <w:tmpl w:val="6DFAA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3861"/>
    <w:multiLevelType w:val="hybridMultilevel"/>
    <w:tmpl w:val="23A0F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46E0"/>
    <w:multiLevelType w:val="hybridMultilevel"/>
    <w:tmpl w:val="6D3AE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43EB4"/>
    <w:multiLevelType w:val="multilevel"/>
    <w:tmpl w:val="5B7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EA7132"/>
    <w:multiLevelType w:val="hybridMultilevel"/>
    <w:tmpl w:val="9C7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70E05"/>
    <w:multiLevelType w:val="hybridMultilevel"/>
    <w:tmpl w:val="6498A7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B56454C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F217F"/>
    <w:multiLevelType w:val="hybridMultilevel"/>
    <w:tmpl w:val="5EA2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D1B0D"/>
    <w:multiLevelType w:val="hybridMultilevel"/>
    <w:tmpl w:val="10BE85C4"/>
    <w:lvl w:ilvl="0" w:tplc="041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22FCE"/>
    <w:multiLevelType w:val="hybridMultilevel"/>
    <w:tmpl w:val="69962456"/>
    <w:lvl w:ilvl="0" w:tplc="6EF66F5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47283"/>
    <w:multiLevelType w:val="hybridMultilevel"/>
    <w:tmpl w:val="B1605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A62FE"/>
    <w:multiLevelType w:val="hybridMultilevel"/>
    <w:tmpl w:val="ECB4381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45AEA"/>
    <w:multiLevelType w:val="hybridMultilevel"/>
    <w:tmpl w:val="DD0A645C"/>
    <w:lvl w:ilvl="0" w:tplc="6EF66F5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>
    <w:nsid w:val="73FC5BEB"/>
    <w:multiLevelType w:val="hybridMultilevel"/>
    <w:tmpl w:val="046CE8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13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A"/>
    <w:rsid w:val="00082B93"/>
    <w:rsid w:val="000C39FC"/>
    <w:rsid w:val="00131DCD"/>
    <w:rsid w:val="00163478"/>
    <w:rsid w:val="001859A6"/>
    <w:rsid w:val="001C2A53"/>
    <w:rsid w:val="001F337D"/>
    <w:rsid w:val="0026626D"/>
    <w:rsid w:val="003A084A"/>
    <w:rsid w:val="003F1BAC"/>
    <w:rsid w:val="004E4A75"/>
    <w:rsid w:val="006D7360"/>
    <w:rsid w:val="007379D8"/>
    <w:rsid w:val="007D7BD2"/>
    <w:rsid w:val="008B6CB1"/>
    <w:rsid w:val="008B7F24"/>
    <w:rsid w:val="009B18B6"/>
    <w:rsid w:val="00A73ED8"/>
    <w:rsid w:val="00AB2BEB"/>
    <w:rsid w:val="00AF0676"/>
    <w:rsid w:val="00B9633F"/>
    <w:rsid w:val="00D15F3A"/>
    <w:rsid w:val="00DE6003"/>
    <w:rsid w:val="00E6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0E4620-309D-427F-9E81-B631F4BF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F3A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5">
    <w:name w:val="heading 5"/>
    <w:basedOn w:val="a"/>
    <w:next w:val="a"/>
    <w:link w:val="50"/>
    <w:qFormat/>
    <w:rsid w:val="00D15F3A"/>
    <w:pPr>
      <w:keepNext/>
      <w:outlineLvl w:val="4"/>
    </w:pPr>
    <w:rPr>
      <w:rFonts w:ascii="Times New Roman" w:hAnsi="Times New Roman"/>
      <w:b/>
      <w:sz w:val="1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остижение"/>
    <w:basedOn w:val="a5"/>
    <w:rsid w:val="00D15F3A"/>
    <w:pPr>
      <w:tabs>
        <w:tab w:val="num" w:pos="360"/>
      </w:tabs>
      <w:spacing w:after="60" w:line="240" w:lineRule="atLeast"/>
      <w:ind w:left="245" w:right="245" w:hanging="245"/>
    </w:pPr>
  </w:style>
  <w:style w:type="paragraph" w:styleId="a5">
    <w:name w:val="Body Text"/>
    <w:basedOn w:val="a"/>
    <w:link w:val="a6"/>
    <w:uiPriority w:val="99"/>
    <w:semiHidden/>
    <w:unhideWhenUsed/>
    <w:rsid w:val="00D15F3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15F3A"/>
    <w:rPr>
      <w:rFonts w:ascii="Garamond" w:eastAsia="Times New Roman" w:hAnsi="Garamond" w:cs="Times New Roman"/>
      <w:szCs w:val="20"/>
    </w:rPr>
  </w:style>
  <w:style w:type="paragraph" w:customStyle="1" w:styleId="a7">
    <w:name w:val="Имя"/>
    <w:basedOn w:val="a"/>
    <w:next w:val="a"/>
    <w:rsid w:val="00D15F3A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8">
    <w:name w:val="Название предприятия"/>
    <w:basedOn w:val="a"/>
    <w:next w:val="a"/>
    <w:rsid w:val="00D15F3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9">
    <w:name w:val="Цель"/>
    <w:basedOn w:val="a"/>
    <w:next w:val="a5"/>
    <w:rsid w:val="00D15F3A"/>
    <w:pPr>
      <w:spacing w:before="60" w:after="220" w:line="220" w:lineRule="atLeast"/>
    </w:pPr>
  </w:style>
  <w:style w:type="character" w:customStyle="1" w:styleId="50">
    <w:name w:val="Заголовок 5 Знак"/>
    <w:basedOn w:val="a0"/>
    <w:link w:val="5"/>
    <w:rsid w:val="00D15F3A"/>
    <w:rPr>
      <w:rFonts w:ascii="Times New Roman" w:eastAsia="Times New Roman" w:hAnsi="Times New Roman" w:cs="Times New Roman"/>
      <w:b/>
      <w:sz w:val="16"/>
      <w:szCs w:val="20"/>
      <w:lang w:val="en-GB"/>
    </w:rPr>
  </w:style>
  <w:style w:type="paragraph" w:styleId="aa">
    <w:name w:val="List Paragraph"/>
    <w:basedOn w:val="a"/>
    <w:uiPriority w:val="34"/>
    <w:qFormat/>
    <w:rsid w:val="00B9633F"/>
    <w:pPr>
      <w:ind w:left="720"/>
      <w:contextualSpacing/>
    </w:pPr>
  </w:style>
  <w:style w:type="paragraph" w:customStyle="1" w:styleId="ab">
    <w:name w:val="Заголовок раздела"/>
    <w:basedOn w:val="a"/>
    <w:next w:val="a9"/>
    <w:rsid w:val="00131DCD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ac">
    <w:name w:val="Normal (Web)"/>
    <w:basedOn w:val="a"/>
    <w:uiPriority w:val="99"/>
    <w:unhideWhenUsed/>
    <w:rsid w:val="00AB2BE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1C2A53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C2A5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Nkerimalieva</cp:lastModifiedBy>
  <cp:revision>3</cp:revision>
  <cp:lastPrinted>2018-03-06T03:47:00Z</cp:lastPrinted>
  <dcterms:created xsi:type="dcterms:W3CDTF">2019-07-02T15:38:00Z</dcterms:created>
  <dcterms:modified xsi:type="dcterms:W3CDTF">2019-07-02T15:39:00Z</dcterms:modified>
</cp:coreProperties>
</file>