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E67D4" w14:textId="77777777" w:rsidR="004F65E2" w:rsidRPr="00E51CB2" w:rsidRDefault="004F65E2" w:rsidP="004F65E2">
      <w:pPr>
        <w:pStyle w:val="Heading2"/>
        <w:rPr>
          <w:rFonts w:ascii="Times" w:hAnsi="Times"/>
          <w:color w:val="FF0000"/>
        </w:rPr>
      </w:pPr>
      <w:bookmarkStart w:id="0" w:name="_Toc48900070"/>
      <w:r w:rsidRPr="00E51CB2">
        <w:rPr>
          <w:rFonts w:ascii="Times" w:hAnsi="Times"/>
          <w:color w:val="FF0000"/>
        </w:rPr>
        <w:t>WHAT IS NEXT?</w:t>
      </w:r>
      <w:bookmarkEnd w:id="0"/>
    </w:p>
    <w:p w14:paraId="27523444" w14:textId="77777777" w:rsidR="004F65E2" w:rsidRPr="00E51CB2" w:rsidRDefault="004F65E2" w:rsidP="004F65E2">
      <w:pPr>
        <w:tabs>
          <w:tab w:val="left" w:pos="1644"/>
        </w:tabs>
        <w:rPr>
          <w:rFonts w:ascii="Times" w:hAnsi="Times"/>
          <w:color w:val="000000" w:themeColor="text1"/>
        </w:rPr>
      </w:pPr>
    </w:p>
    <w:p w14:paraId="17ABDF1C" w14:textId="180DF28C" w:rsidR="004F65E2" w:rsidRPr="00C971B4" w:rsidRDefault="004F65E2" w:rsidP="004F65E2">
      <w:pPr>
        <w:pStyle w:val="ListParagraph"/>
        <w:numPr>
          <w:ilvl w:val="0"/>
          <w:numId w:val="3"/>
        </w:numPr>
        <w:tabs>
          <w:tab w:val="left" w:pos="1644"/>
        </w:tabs>
        <w:rPr>
          <w:rFonts w:ascii="Times" w:hAnsi="Times"/>
          <w:color w:val="00B050"/>
        </w:rPr>
      </w:pPr>
      <w:r w:rsidRPr="00C971B4">
        <w:rPr>
          <w:rFonts w:ascii="Times" w:hAnsi="Times"/>
          <w:color w:val="00B050"/>
        </w:rPr>
        <w:t>Implement Proxy Users – someone who can submit requests on behalf of a Budget Manager or a Financial Analyst</w:t>
      </w:r>
    </w:p>
    <w:p w14:paraId="6A1EAD2A" w14:textId="34860E2F" w:rsidR="004F65E2" w:rsidRPr="00C971B4" w:rsidRDefault="004F65E2" w:rsidP="004F65E2">
      <w:pPr>
        <w:pStyle w:val="ListParagraph"/>
        <w:numPr>
          <w:ilvl w:val="0"/>
          <w:numId w:val="3"/>
        </w:numPr>
        <w:tabs>
          <w:tab w:val="left" w:pos="1644"/>
        </w:tabs>
        <w:rPr>
          <w:rFonts w:ascii="Times" w:hAnsi="Times"/>
          <w:color w:val="00B050"/>
        </w:rPr>
      </w:pPr>
      <w:r w:rsidRPr="00C971B4">
        <w:rPr>
          <w:rFonts w:ascii="Times" w:hAnsi="Times"/>
          <w:color w:val="00B050"/>
        </w:rPr>
        <w:t xml:space="preserve">Add grant activity </w:t>
      </w:r>
      <w:r w:rsidR="00E07152" w:rsidRPr="00C971B4">
        <w:rPr>
          <w:rFonts w:ascii="Times" w:hAnsi="Times"/>
          <w:color w:val="00B050"/>
        </w:rPr>
        <w:t>level access</w:t>
      </w:r>
    </w:p>
    <w:p w14:paraId="379AF6CF" w14:textId="77777777" w:rsidR="004F65E2" w:rsidRPr="00E51CB2" w:rsidRDefault="004F65E2" w:rsidP="004F65E2">
      <w:pPr>
        <w:pStyle w:val="ListParagraph"/>
        <w:numPr>
          <w:ilvl w:val="0"/>
          <w:numId w:val="3"/>
        </w:numPr>
        <w:tabs>
          <w:tab w:val="left" w:pos="1644"/>
        </w:tabs>
        <w:rPr>
          <w:rFonts w:ascii="Times" w:hAnsi="Times"/>
          <w:color w:val="000000" w:themeColor="text1"/>
        </w:rPr>
      </w:pPr>
      <w:r w:rsidRPr="00E51CB2">
        <w:rPr>
          <w:rFonts w:ascii="Times" w:hAnsi="Times"/>
          <w:color w:val="000000" w:themeColor="text1"/>
        </w:rPr>
        <w:t>Implement the RQC Access Removal form</w:t>
      </w:r>
    </w:p>
    <w:p w14:paraId="4EFB4189" w14:textId="77777777" w:rsidR="004F65E2" w:rsidRPr="00E51CB2" w:rsidRDefault="004F65E2" w:rsidP="004F65E2">
      <w:pPr>
        <w:pStyle w:val="ListParagraph"/>
        <w:numPr>
          <w:ilvl w:val="0"/>
          <w:numId w:val="3"/>
        </w:numPr>
        <w:tabs>
          <w:tab w:val="left" w:pos="1644"/>
        </w:tabs>
        <w:rPr>
          <w:rFonts w:ascii="Times" w:hAnsi="Times"/>
          <w:color w:val="000000" w:themeColor="text1"/>
        </w:rPr>
      </w:pPr>
      <w:r w:rsidRPr="00E51CB2">
        <w:rPr>
          <w:rFonts w:ascii="Times" w:hAnsi="Times"/>
          <w:color w:val="000000" w:themeColor="text1"/>
        </w:rPr>
        <w:t>Implement the RQC Access Modification form</w:t>
      </w:r>
    </w:p>
    <w:p w14:paraId="079A94E1" w14:textId="359F5975" w:rsidR="008B4BE8" w:rsidRDefault="008B4BE8"/>
    <w:p w14:paraId="09E10906" w14:textId="2DFC34B8" w:rsidR="004F65E2" w:rsidRDefault="004F65E2" w:rsidP="004F65E2"/>
    <w:p w14:paraId="3F7F4CDD" w14:textId="54E600DA" w:rsidR="00E07152" w:rsidRPr="00E07152" w:rsidRDefault="00E07152" w:rsidP="004F65E2">
      <w:pPr>
        <w:rPr>
          <w:rFonts w:ascii="Times" w:hAnsi="Times"/>
          <w:b/>
          <w:bCs/>
          <w:color w:val="FF0000"/>
        </w:rPr>
      </w:pPr>
      <w:r w:rsidRPr="00E07152">
        <w:rPr>
          <w:rFonts w:ascii="Times" w:hAnsi="Times"/>
          <w:b/>
          <w:bCs/>
          <w:color w:val="FF0000"/>
        </w:rPr>
        <w:t>Implement Proxy Users</w:t>
      </w:r>
    </w:p>
    <w:p w14:paraId="16BB8CAE" w14:textId="3410AEC0" w:rsidR="00E07152" w:rsidRDefault="00E07152" w:rsidP="004F65E2">
      <w:pPr>
        <w:rPr>
          <w:rFonts w:ascii="Times" w:hAnsi="Times"/>
          <w:color w:val="000000" w:themeColor="text1"/>
        </w:rPr>
      </w:pPr>
    </w:p>
    <w:p w14:paraId="7F0CD6C9" w14:textId="6E92CFC5" w:rsidR="00E07152" w:rsidRDefault="00E07152" w:rsidP="004F65E2">
      <w:pPr>
        <w:rPr>
          <w:rFonts w:ascii="Times" w:hAnsi="Times"/>
          <w:color w:val="000000" w:themeColor="text1"/>
        </w:rPr>
      </w:pPr>
      <w:r>
        <w:rPr>
          <w:rFonts w:ascii="Times" w:hAnsi="Times"/>
          <w:color w:val="000000" w:themeColor="text1"/>
        </w:rPr>
        <w:t>It was decided to use existing roles (BUDADMIN, or BUDADMIN2)</w:t>
      </w:r>
    </w:p>
    <w:p w14:paraId="1139B314" w14:textId="6D97B924" w:rsidR="00E07152" w:rsidRDefault="00E07152" w:rsidP="004F65E2">
      <w:pPr>
        <w:rPr>
          <w:rFonts w:ascii="Times" w:hAnsi="Times"/>
          <w:color w:val="000000" w:themeColor="text1"/>
        </w:rPr>
      </w:pPr>
    </w:p>
    <w:p w14:paraId="33375D84" w14:textId="77777777" w:rsidR="00E07152" w:rsidRPr="00E07152" w:rsidRDefault="00E07152" w:rsidP="00E07152">
      <w:pPr>
        <w:tabs>
          <w:tab w:val="left" w:pos="1644"/>
        </w:tabs>
        <w:rPr>
          <w:rFonts w:ascii="Times" w:hAnsi="Times"/>
          <w:b/>
          <w:bCs/>
          <w:color w:val="FF0000"/>
        </w:rPr>
      </w:pPr>
      <w:r w:rsidRPr="00E07152">
        <w:rPr>
          <w:rFonts w:ascii="Times" w:hAnsi="Times"/>
          <w:b/>
          <w:bCs/>
          <w:color w:val="FF0000"/>
        </w:rPr>
        <w:t>Add grant activity level access</w:t>
      </w:r>
    </w:p>
    <w:p w14:paraId="70A680BA" w14:textId="77777777" w:rsidR="00E07152" w:rsidRDefault="00E07152" w:rsidP="004F65E2"/>
    <w:p w14:paraId="6DCCBD01" w14:textId="5BCB7BA5" w:rsidR="004F65E2" w:rsidRDefault="004F65E2" w:rsidP="004F65E2">
      <w:r>
        <w:t xml:space="preserve">Problem: The RQC Access App is user's accounting units centric. Meaning only people who have an assignment to one or more accounting units have access to the forms. In </w:t>
      </w:r>
      <w:proofErr w:type="gramStart"/>
      <w:r>
        <w:t>addition</w:t>
      </w:r>
      <w:proofErr w:type="gramEnd"/>
      <w:r>
        <w:t xml:space="preserve"> the activity list is generated based on the list of accounting units assigned to the user. </w:t>
      </w:r>
    </w:p>
    <w:p w14:paraId="19F70FA1" w14:textId="77777777" w:rsidR="004F65E2" w:rsidRDefault="004F65E2" w:rsidP="004F65E2"/>
    <w:p w14:paraId="4B543D10" w14:textId="3FB430FD" w:rsidR="004F65E2" w:rsidRDefault="004F65E2" w:rsidP="004F65E2">
      <w:r>
        <w:t>However, as it was discovered - in addition to assignment at the accounting unit level, each Grant activity has an assigned PI and Financial Analyst. And the assignments at the activity level should take precedence over assignments at the accounting unit level. Meaning we should give access to the activity's PIs and Financial Analyst</w:t>
      </w:r>
    </w:p>
    <w:p w14:paraId="79B75E29" w14:textId="77777777" w:rsidR="004F65E2" w:rsidRDefault="004F65E2" w:rsidP="004F65E2"/>
    <w:p w14:paraId="0AA43273" w14:textId="5FC9FE17" w:rsidR="004F65E2" w:rsidRDefault="004F65E2" w:rsidP="004F65E2">
      <w:r w:rsidRPr="004F65E2">
        <w:rPr>
          <w:b/>
          <w:bCs/>
        </w:rPr>
        <w:t>Quick fix:</w:t>
      </w:r>
      <w:r>
        <w:t xml:space="preserve">  Query update to include PI and FA at the activity level:</w:t>
      </w:r>
    </w:p>
    <w:p w14:paraId="58301A73" w14:textId="77777777" w:rsidR="004F65E2" w:rsidRDefault="004F65E2" w:rsidP="004F65E2">
      <w:r>
        <w:t>-- This gives them access to use the forms to grant access</w:t>
      </w:r>
    </w:p>
    <w:p w14:paraId="4873A237" w14:textId="39023C63" w:rsidR="004F65E2" w:rsidRDefault="004F65E2" w:rsidP="004F65E2">
      <w:r>
        <w:t xml:space="preserve">-- This requires only </w:t>
      </w:r>
      <w:r w:rsidR="00E07152">
        <w:t>SQL query</w:t>
      </w:r>
      <w:r>
        <w:t xml:space="preserve"> update - no </w:t>
      </w:r>
      <w:r w:rsidR="00E07152">
        <w:t xml:space="preserve">frontend </w:t>
      </w:r>
      <w:r>
        <w:t>software change</w:t>
      </w:r>
    </w:p>
    <w:p w14:paraId="1722FC2A" w14:textId="1F830557" w:rsidR="004F65E2" w:rsidRDefault="004F65E2" w:rsidP="004F65E2">
      <w:r>
        <w:t>-- However</w:t>
      </w:r>
      <w:r w:rsidR="00E07152">
        <w:t>,</w:t>
      </w:r>
      <w:r>
        <w:t xml:space="preserve"> activity</w:t>
      </w:r>
      <w:r w:rsidR="00E07152">
        <w:t xml:space="preserve"> listing will still be</w:t>
      </w:r>
      <w:r>
        <w:t xml:space="preserve"> </w:t>
      </w:r>
      <w:r w:rsidR="00E07152">
        <w:t>by a</w:t>
      </w:r>
      <w:r>
        <w:t xml:space="preserve">ccounting unit </w:t>
      </w:r>
    </w:p>
    <w:p w14:paraId="3430851D" w14:textId="77777777" w:rsidR="004F65E2" w:rsidRDefault="004F65E2" w:rsidP="004F65E2"/>
    <w:p w14:paraId="446F89AB" w14:textId="28357E53" w:rsidR="004F65E2" w:rsidRDefault="004F65E2" w:rsidP="004F65E2">
      <w:r w:rsidRPr="00E07152">
        <w:rPr>
          <w:b/>
          <w:bCs/>
        </w:rPr>
        <w:t>Long term fix:</w:t>
      </w:r>
      <w:r>
        <w:t xml:space="preserve"> </w:t>
      </w:r>
      <w:r w:rsidR="00E07152">
        <w:t xml:space="preserve"> SQL </w:t>
      </w:r>
      <w:r>
        <w:t xml:space="preserve">Query and </w:t>
      </w:r>
      <w:r w:rsidR="00E07152">
        <w:t xml:space="preserve">Frontend </w:t>
      </w:r>
      <w:r>
        <w:t>Software updates</w:t>
      </w:r>
    </w:p>
    <w:p w14:paraId="060140B0" w14:textId="77777777" w:rsidR="004F65E2" w:rsidRDefault="004F65E2" w:rsidP="004F65E2">
      <w:r>
        <w:t>-- Currently, activity list is generated from user's accounting units</w:t>
      </w:r>
    </w:p>
    <w:p w14:paraId="791B5210" w14:textId="77777777" w:rsidR="004F65E2" w:rsidRDefault="004F65E2" w:rsidP="004F65E2">
      <w:r>
        <w:t>-- Change the logic - activity list is generated from user-activity mapping</w:t>
      </w:r>
    </w:p>
    <w:p w14:paraId="3D37A97B" w14:textId="25D36780" w:rsidR="004F65E2" w:rsidRDefault="004F65E2" w:rsidP="004F65E2">
      <w:r>
        <w:t xml:space="preserve">-- This requires both queries and </w:t>
      </w:r>
      <w:r w:rsidR="00E07152">
        <w:t xml:space="preserve">frontend </w:t>
      </w:r>
      <w:r>
        <w:t>software update.</w:t>
      </w:r>
    </w:p>
    <w:p w14:paraId="3A36628E" w14:textId="5F666D4D" w:rsidR="00E07152" w:rsidRDefault="00E07152" w:rsidP="004F65E2"/>
    <w:p w14:paraId="777BFD1C" w14:textId="57FE95C8" w:rsidR="00E07152" w:rsidRDefault="00E07152" w:rsidP="004F65E2">
      <w:r>
        <w:t>Timeline:</w:t>
      </w:r>
    </w:p>
    <w:p w14:paraId="542AB3D2" w14:textId="77777777" w:rsidR="005C5D6F" w:rsidRDefault="00E07152" w:rsidP="00CE04B9">
      <w:pPr>
        <w:pStyle w:val="ListParagraph"/>
        <w:numPr>
          <w:ilvl w:val="0"/>
          <w:numId w:val="5"/>
        </w:numPr>
      </w:pPr>
      <w:r>
        <w:t xml:space="preserve">Quick fix: </w:t>
      </w:r>
      <w:r w:rsidR="005C5D6F">
        <w:t xml:space="preserve"> October 2020</w:t>
      </w:r>
    </w:p>
    <w:p w14:paraId="33694224" w14:textId="3D933A27" w:rsidR="00CE04B9" w:rsidRDefault="00CE04B9" w:rsidP="005C5D6F">
      <w:pPr>
        <w:pStyle w:val="ListParagraph"/>
        <w:numPr>
          <w:ilvl w:val="1"/>
          <w:numId w:val="5"/>
        </w:numPr>
      </w:pPr>
      <w:r>
        <w:t>Give Grant’s PIs and Financial Analysts Access to the RQC Access Forms</w:t>
      </w:r>
    </w:p>
    <w:p w14:paraId="3A778E64" w14:textId="15DC344D" w:rsidR="00CE04B9" w:rsidRDefault="00CE04B9"/>
    <w:p w14:paraId="31179622" w14:textId="3A329410" w:rsidR="007B179C" w:rsidRDefault="007B179C" w:rsidP="007B179C">
      <w:pPr>
        <w:tabs>
          <w:tab w:val="left" w:pos="1644"/>
        </w:tabs>
        <w:rPr>
          <w:rFonts w:ascii="Times" w:hAnsi="Times"/>
          <w:color w:val="000000" w:themeColor="text1"/>
        </w:rPr>
      </w:pPr>
    </w:p>
    <w:p w14:paraId="4166F3D8" w14:textId="77777777" w:rsidR="005C5D6F" w:rsidRDefault="005C5D6F" w:rsidP="007B179C">
      <w:pPr>
        <w:tabs>
          <w:tab w:val="left" w:pos="1644"/>
        </w:tabs>
        <w:rPr>
          <w:rFonts w:ascii="Times" w:hAnsi="Times"/>
          <w:color w:val="000000" w:themeColor="text1"/>
        </w:rPr>
      </w:pPr>
    </w:p>
    <w:p w14:paraId="3E6E0F61" w14:textId="48ECDE40" w:rsidR="007B179C" w:rsidRDefault="007B179C" w:rsidP="007B179C">
      <w:pPr>
        <w:tabs>
          <w:tab w:val="left" w:pos="1644"/>
        </w:tabs>
        <w:rPr>
          <w:rFonts w:ascii="Times" w:hAnsi="Times"/>
          <w:color w:val="000000" w:themeColor="text1"/>
        </w:rPr>
      </w:pPr>
      <w:r>
        <w:rPr>
          <w:rFonts w:ascii="Times" w:hAnsi="Times"/>
          <w:color w:val="000000" w:themeColor="text1"/>
        </w:rPr>
        <w:t>Appendix:</w:t>
      </w:r>
    </w:p>
    <w:p w14:paraId="717BB2E5" w14:textId="77777777" w:rsidR="007B179C" w:rsidRDefault="007B179C" w:rsidP="007B179C"/>
    <w:p w14:paraId="680FC852" w14:textId="3DEABDAF" w:rsidR="007B179C" w:rsidRDefault="007B179C" w:rsidP="007B179C">
      <w:r>
        <w:t xml:space="preserve">Active Accounting units with </w:t>
      </w:r>
      <w:proofErr w:type="spellStart"/>
      <w:r w:rsidRPr="008B4BE8">
        <w:t>posting_flag</w:t>
      </w:r>
      <w:proofErr w:type="spellEnd"/>
      <w:r>
        <w:t xml:space="preserve"> =P  and </w:t>
      </w:r>
      <w:proofErr w:type="spellStart"/>
      <w:r w:rsidRPr="008B4BE8">
        <w:t>chart_section</w:t>
      </w:r>
      <w:proofErr w:type="spellEnd"/>
      <w:r>
        <w:t xml:space="preserve"> =2</w:t>
      </w:r>
    </w:p>
    <w:p w14:paraId="4084D824" w14:textId="77777777" w:rsidR="007B179C" w:rsidRDefault="007B179C" w:rsidP="007B179C"/>
    <w:p w14:paraId="4364BB90" w14:textId="77777777" w:rsidR="007B179C" w:rsidRDefault="007B179C" w:rsidP="007B179C">
      <w:r>
        <w:t>Total Active Accounting Units: 558</w:t>
      </w:r>
    </w:p>
    <w:p w14:paraId="0A7C5F07" w14:textId="77777777" w:rsidR="007B179C" w:rsidRDefault="007B179C" w:rsidP="007B179C">
      <w:r>
        <w:t>Total with a Budget Manager (BM): 511</w:t>
      </w:r>
    </w:p>
    <w:p w14:paraId="60564F9B" w14:textId="77777777" w:rsidR="007B179C" w:rsidRDefault="007B179C" w:rsidP="007B179C">
      <w:r>
        <w:lastRenderedPageBreak/>
        <w:t>Total with a Financial Analyst (FA): 525</w:t>
      </w:r>
    </w:p>
    <w:p w14:paraId="6A38D2C2" w14:textId="77777777" w:rsidR="007B179C" w:rsidRDefault="007B179C" w:rsidP="007B179C">
      <w:r>
        <w:t>Total with a Budget Admin (BA):  247</w:t>
      </w:r>
    </w:p>
    <w:p w14:paraId="20FA5A6F" w14:textId="77777777" w:rsidR="007B179C" w:rsidRDefault="007B179C" w:rsidP="007B179C">
      <w:r>
        <w:t>Total with a Budget Admin2 (BA2): 130</w:t>
      </w:r>
    </w:p>
    <w:p w14:paraId="4217294C" w14:textId="77777777" w:rsidR="007B179C" w:rsidRPr="007B179C" w:rsidRDefault="007B179C" w:rsidP="007B179C">
      <w:pPr>
        <w:tabs>
          <w:tab w:val="left" w:pos="1644"/>
        </w:tabs>
        <w:rPr>
          <w:rFonts w:ascii="Times" w:hAnsi="Times"/>
          <w:color w:val="000000" w:themeColor="text1"/>
        </w:rPr>
      </w:pPr>
    </w:p>
    <w:sectPr w:rsidR="007B179C" w:rsidRPr="007B179C" w:rsidSect="008F20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362905"/>
    <w:multiLevelType w:val="hybridMultilevel"/>
    <w:tmpl w:val="B3F42D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9466BC"/>
    <w:multiLevelType w:val="hybridMultilevel"/>
    <w:tmpl w:val="3138A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36FE4"/>
    <w:multiLevelType w:val="hybridMultilevel"/>
    <w:tmpl w:val="DFDEE0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60347"/>
    <w:multiLevelType w:val="hybridMultilevel"/>
    <w:tmpl w:val="DFDEE0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615E31"/>
    <w:multiLevelType w:val="hybridMultilevel"/>
    <w:tmpl w:val="9C90A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EFB"/>
    <w:rsid w:val="001B7EFB"/>
    <w:rsid w:val="00360BA5"/>
    <w:rsid w:val="004F65E2"/>
    <w:rsid w:val="005C5D6F"/>
    <w:rsid w:val="007B179C"/>
    <w:rsid w:val="008B4BE8"/>
    <w:rsid w:val="008F208D"/>
    <w:rsid w:val="00C971B4"/>
    <w:rsid w:val="00CD6EB5"/>
    <w:rsid w:val="00CE04B9"/>
    <w:rsid w:val="00E07152"/>
    <w:rsid w:val="00E82D5C"/>
    <w:rsid w:val="00F31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CEA9BB"/>
  <w15:chartTrackingRefBased/>
  <w15:docId w15:val="{FDEFE77B-0797-5440-B488-47C60947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4B9"/>
    <w:rPr>
      <w:rFonts w:ascii="Times New Roman" w:eastAsia="Times New Roman" w:hAnsi="Times New Roman" w:cs="Times New Roman"/>
    </w:rPr>
  </w:style>
  <w:style w:type="paragraph" w:styleId="Heading2">
    <w:name w:val="heading 2"/>
    <w:basedOn w:val="Normal"/>
    <w:next w:val="Normal"/>
    <w:link w:val="Heading2Char"/>
    <w:uiPriority w:val="9"/>
    <w:unhideWhenUsed/>
    <w:qFormat/>
    <w:rsid w:val="004F65E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EFB"/>
    <w:pPr>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4F65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67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278</Words>
  <Characters>1589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Hutchins</dc:creator>
  <cp:keywords/>
  <dc:description/>
  <cp:lastModifiedBy>Lucie Hutchins</cp:lastModifiedBy>
  <cp:revision>4</cp:revision>
  <dcterms:created xsi:type="dcterms:W3CDTF">2020-10-27T17:52:00Z</dcterms:created>
  <dcterms:modified xsi:type="dcterms:W3CDTF">2020-10-27T17:55:00Z</dcterms:modified>
</cp:coreProperties>
</file>