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25A8A" w14:textId="1D36B0FD" w:rsidR="00A9678A" w:rsidRPr="007F6F84" w:rsidRDefault="00A9678A" w:rsidP="000079FD">
      <w:pPr>
        <w:spacing w:line="259" w:lineRule="auto"/>
        <w:jc w:val="center"/>
        <w:rPr>
          <w:rFonts w:cs="Arial"/>
        </w:rPr>
      </w:pPr>
      <w:r w:rsidRPr="007F6F84">
        <w:rPr>
          <w:rFonts w:cs="Arial"/>
        </w:rPr>
        <w:fldChar w:fldCharType="begin"/>
      </w:r>
      <w:r w:rsidRPr="007F6F84">
        <w:rPr>
          <w:rFonts w:cs="Arial"/>
        </w:rPr>
        <w:instrText xml:space="preserve"> INCLUDEPICTURE "/var/folders/rr/jnvbyzb97bl07gv25k4xk96h0000gn/T/com.microsoft.Word/WebArchiveCopyPasteTempFiles/page1image13502704" \* MERGEFORMATINET </w:instrText>
      </w:r>
      <w:r w:rsidRPr="007F6F84">
        <w:rPr>
          <w:rFonts w:cs="Arial"/>
        </w:rPr>
        <w:fldChar w:fldCharType="separate"/>
      </w:r>
      <w:r w:rsidRPr="007F6F84">
        <w:rPr>
          <w:rFonts w:cs="Arial"/>
          <w:noProof/>
        </w:rPr>
        <w:drawing>
          <wp:inline distT="0" distB="0" distL="0" distR="0" wp14:anchorId="5918A4AD" wp14:editId="40F36320">
            <wp:extent cx="2054860" cy="814705"/>
            <wp:effectExtent l="0" t="0" r="2540" b="0"/>
            <wp:docPr id="33" name="Picture 33" descr="page1image1350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35027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4860" cy="814705"/>
                    </a:xfrm>
                    <a:prstGeom prst="rect">
                      <a:avLst/>
                    </a:prstGeom>
                    <a:noFill/>
                    <a:ln>
                      <a:noFill/>
                    </a:ln>
                  </pic:spPr>
                </pic:pic>
              </a:graphicData>
            </a:graphic>
          </wp:inline>
        </w:drawing>
      </w:r>
      <w:r w:rsidRPr="007F6F84">
        <w:rPr>
          <w:rFonts w:cs="Arial"/>
        </w:rPr>
        <w:fldChar w:fldCharType="end"/>
      </w:r>
    </w:p>
    <w:p w14:paraId="5630AD87" w14:textId="247E0928" w:rsidR="00A9678A" w:rsidRPr="007F6F84" w:rsidRDefault="00A9678A" w:rsidP="000079FD">
      <w:pPr>
        <w:spacing w:line="259" w:lineRule="auto"/>
        <w:jc w:val="center"/>
        <w:rPr>
          <w:rFonts w:cs="Arial"/>
        </w:rPr>
      </w:pPr>
    </w:p>
    <w:p w14:paraId="123219B4" w14:textId="2710BD86" w:rsidR="00A9678A" w:rsidRPr="007F6F84" w:rsidRDefault="00A9678A" w:rsidP="000079FD">
      <w:pPr>
        <w:spacing w:line="259" w:lineRule="auto"/>
        <w:jc w:val="center"/>
        <w:rPr>
          <w:rFonts w:cs="Arial"/>
        </w:rPr>
      </w:pPr>
    </w:p>
    <w:p w14:paraId="225476DD" w14:textId="77777777" w:rsidR="00C452BC" w:rsidRPr="007F6F84" w:rsidRDefault="00C452BC" w:rsidP="000079FD">
      <w:pPr>
        <w:spacing w:line="259" w:lineRule="auto"/>
        <w:jc w:val="both"/>
        <w:rPr>
          <w:rFonts w:cs="Arial"/>
        </w:rPr>
      </w:pPr>
    </w:p>
    <w:p w14:paraId="1F4EF24C" w14:textId="7D430F18" w:rsidR="00097B0B" w:rsidRPr="00FD7B0E" w:rsidRDefault="00A9678A" w:rsidP="00323C56">
      <w:pPr>
        <w:spacing w:before="100" w:beforeAutospacing="1" w:after="100" w:afterAutospacing="1" w:line="360" w:lineRule="auto"/>
        <w:jc w:val="center"/>
        <w:rPr>
          <w:rFonts w:ascii="Arial" w:hAnsi="Arial" w:cs="Arial"/>
        </w:rPr>
      </w:pPr>
      <w:r w:rsidRPr="00FD7B0E">
        <w:rPr>
          <w:rFonts w:ascii="Arial" w:hAnsi="Arial" w:cs="Arial"/>
        </w:rPr>
        <w:t>Master</w:t>
      </w:r>
      <w:r w:rsidR="00E86696" w:rsidRPr="00FD7B0E">
        <w:rPr>
          <w:rFonts w:ascii="Arial" w:hAnsi="Arial" w:cs="Arial"/>
          <w:lang w:val="en-US"/>
        </w:rPr>
        <w:t>s</w:t>
      </w:r>
      <w:r w:rsidRPr="00FD7B0E">
        <w:rPr>
          <w:rFonts w:ascii="Arial" w:hAnsi="Arial" w:cs="Arial"/>
        </w:rPr>
        <w:t xml:space="preserve"> in Computer Science with </w:t>
      </w:r>
      <w:r w:rsidR="00A62378" w:rsidRPr="00FD7B0E">
        <w:rPr>
          <w:rFonts w:ascii="Arial" w:hAnsi="Arial" w:cs="Arial"/>
          <w:lang w:val="en-US"/>
        </w:rPr>
        <w:t xml:space="preserve">Cyber </w:t>
      </w:r>
      <w:r w:rsidRPr="00FD7B0E">
        <w:rPr>
          <w:rFonts w:ascii="Arial" w:hAnsi="Arial" w:cs="Arial"/>
        </w:rPr>
        <w:t xml:space="preserve">Security </w:t>
      </w:r>
    </w:p>
    <w:p w14:paraId="11F74EF5" w14:textId="162B89B7" w:rsidR="00A9678A" w:rsidRPr="00FD7B0E" w:rsidRDefault="00A9678A" w:rsidP="00323C56">
      <w:pPr>
        <w:spacing w:before="100" w:beforeAutospacing="1" w:after="100" w:afterAutospacing="1" w:line="360" w:lineRule="auto"/>
        <w:jc w:val="center"/>
        <w:rPr>
          <w:rFonts w:ascii="Arial" w:hAnsi="Arial" w:cs="Arial"/>
        </w:rPr>
      </w:pPr>
      <w:r w:rsidRPr="00FD7B0E">
        <w:rPr>
          <w:rFonts w:ascii="Arial" w:hAnsi="Arial" w:cs="Arial"/>
        </w:rPr>
        <w:t xml:space="preserve">Department of Computer Science </w:t>
      </w:r>
    </w:p>
    <w:p w14:paraId="295A6690" w14:textId="08B1F980" w:rsidR="00647263" w:rsidRPr="00FD7B0E" w:rsidRDefault="00E80C95" w:rsidP="00323C56">
      <w:pPr>
        <w:tabs>
          <w:tab w:val="center" w:pos="4510"/>
          <w:tab w:val="right" w:pos="9020"/>
        </w:tabs>
        <w:spacing w:before="100" w:beforeAutospacing="1" w:after="100" w:afterAutospacing="1" w:line="360" w:lineRule="auto"/>
        <w:rPr>
          <w:rFonts w:ascii="Arial" w:hAnsi="Arial" w:cs="Arial"/>
          <w:lang w:val="en-US"/>
        </w:rPr>
      </w:pPr>
      <w:r w:rsidRPr="00FD7B0E">
        <w:rPr>
          <w:rFonts w:ascii="Arial" w:hAnsi="Arial" w:cs="Arial"/>
          <w:lang w:val="en-US"/>
        </w:rPr>
        <w:tab/>
      </w:r>
    </w:p>
    <w:p w14:paraId="5FCC8863" w14:textId="77777777" w:rsidR="00647263" w:rsidRPr="00FD7B0E" w:rsidRDefault="00647263" w:rsidP="00323C56">
      <w:pPr>
        <w:tabs>
          <w:tab w:val="center" w:pos="4510"/>
          <w:tab w:val="right" w:pos="9020"/>
        </w:tabs>
        <w:spacing w:before="100" w:beforeAutospacing="1" w:after="100" w:afterAutospacing="1" w:line="360" w:lineRule="auto"/>
        <w:rPr>
          <w:rFonts w:ascii="Arial" w:hAnsi="Arial" w:cs="Arial"/>
          <w:lang w:val="en-US"/>
        </w:rPr>
      </w:pPr>
    </w:p>
    <w:p w14:paraId="6E213529" w14:textId="40B9B1AA" w:rsidR="00F726AE" w:rsidRPr="00FD7B0E" w:rsidRDefault="00F726AE" w:rsidP="00323C56">
      <w:pPr>
        <w:tabs>
          <w:tab w:val="center" w:pos="4510"/>
          <w:tab w:val="right" w:pos="9020"/>
        </w:tabs>
        <w:spacing w:before="100" w:beforeAutospacing="1" w:after="100" w:afterAutospacing="1" w:line="360" w:lineRule="auto"/>
        <w:jc w:val="center"/>
        <w:rPr>
          <w:rFonts w:ascii="Arial" w:hAnsi="Arial" w:cs="Arial"/>
          <w:lang w:val="en-US"/>
        </w:rPr>
      </w:pPr>
      <w:r w:rsidRPr="00FD7B0E">
        <w:rPr>
          <w:rFonts w:ascii="Arial" w:hAnsi="Arial" w:cs="Arial"/>
          <w:lang w:val="en-US"/>
        </w:rPr>
        <w:t xml:space="preserve">Implementing the Zero Trust </w:t>
      </w:r>
      <w:r w:rsidR="001A200C" w:rsidRPr="00FD7B0E">
        <w:rPr>
          <w:rFonts w:ascii="Arial" w:hAnsi="Arial" w:cs="Arial"/>
          <w:lang w:val="en-US"/>
        </w:rPr>
        <w:t>S</w:t>
      </w:r>
      <w:r w:rsidRPr="00FD7B0E">
        <w:rPr>
          <w:rFonts w:ascii="Arial" w:hAnsi="Arial" w:cs="Arial"/>
          <w:lang w:val="en-US"/>
        </w:rPr>
        <w:t xml:space="preserve">ecurity </w:t>
      </w:r>
      <w:r w:rsidR="001A200C" w:rsidRPr="00FD7B0E">
        <w:rPr>
          <w:rFonts w:ascii="Arial" w:hAnsi="Arial" w:cs="Arial"/>
          <w:lang w:val="en-US"/>
        </w:rPr>
        <w:t>A</w:t>
      </w:r>
      <w:r w:rsidRPr="00FD7B0E">
        <w:rPr>
          <w:rFonts w:ascii="Arial" w:hAnsi="Arial" w:cs="Arial"/>
          <w:lang w:val="en-US"/>
        </w:rPr>
        <w:t xml:space="preserve">rchitecture in </w:t>
      </w:r>
      <w:r w:rsidR="001A200C" w:rsidRPr="00FD7B0E">
        <w:rPr>
          <w:rFonts w:ascii="Arial" w:hAnsi="Arial" w:cs="Arial"/>
          <w:lang w:val="en-US"/>
        </w:rPr>
        <w:t>E</w:t>
      </w:r>
      <w:r w:rsidRPr="00FD7B0E">
        <w:rPr>
          <w:rFonts w:ascii="Arial" w:hAnsi="Arial" w:cs="Arial"/>
          <w:lang w:val="en-US"/>
        </w:rPr>
        <w:t xml:space="preserve">nterprise </w:t>
      </w:r>
      <w:r w:rsidR="001A200C" w:rsidRPr="00FD7B0E">
        <w:rPr>
          <w:rFonts w:ascii="Arial" w:hAnsi="Arial" w:cs="Arial"/>
          <w:lang w:val="en-US"/>
        </w:rPr>
        <w:t>N</w:t>
      </w:r>
      <w:r w:rsidRPr="00FD7B0E">
        <w:rPr>
          <w:rFonts w:ascii="Arial" w:hAnsi="Arial" w:cs="Arial"/>
          <w:lang w:val="en-US"/>
        </w:rPr>
        <w:t>etworks:</w:t>
      </w:r>
    </w:p>
    <w:p w14:paraId="3DA67A80" w14:textId="416B26CA" w:rsidR="00A9678A" w:rsidRPr="00FD7B0E" w:rsidRDefault="00F726AE" w:rsidP="00323C56">
      <w:pPr>
        <w:tabs>
          <w:tab w:val="center" w:pos="4510"/>
          <w:tab w:val="right" w:pos="9020"/>
        </w:tabs>
        <w:spacing w:before="100" w:beforeAutospacing="1" w:after="100" w:afterAutospacing="1" w:line="360" w:lineRule="auto"/>
        <w:jc w:val="center"/>
        <w:rPr>
          <w:rFonts w:ascii="Arial" w:hAnsi="Arial" w:cs="Arial"/>
          <w:lang w:val="en-US"/>
        </w:rPr>
      </w:pPr>
      <w:r w:rsidRPr="00FD7B0E">
        <w:rPr>
          <w:rFonts w:ascii="Arial" w:hAnsi="Arial" w:cs="Arial"/>
          <w:lang w:val="en-US"/>
        </w:rPr>
        <w:t>A case study of financial institutions in Kenya.</w:t>
      </w:r>
    </w:p>
    <w:p w14:paraId="46BBDA0A" w14:textId="0C2B6964" w:rsidR="005F4C94" w:rsidRPr="00FD7B0E" w:rsidRDefault="003A19A4" w:rsidP="000079FD">
      <w:pPr>
        <w:tabs>
          <w:tab w:val="center" w:pos="4510"/>
          <w:tab w:val="right" w:pos="9020"/>
        </w:tabs>
        <w:spacing w:before="100" w:beforeAutospacing="1" w:after="100" w:afterAutospacing="1" w:line="259" w:lineRule="auto"/>
        <w:jc w:val="center"/>
        <w:rPr>
          <w:rFonts w:ascii="Arial" w:hAnsi="Arial" w:cs="Arial"/>
          <w:lang w:val="en-US"/>
        </w:rPr>
      </w:pPr>
      <w:r w:rsidRPr="00FD7B0E">
        <w:rPr>
          <w:rFonts w:ascii="Arial" w:hAnsi="Arial" w:cs="Arial"/>
          <w:lang w:val="en-US"/>
        </w:rPr>
        <w:t>Submitted By:</w:t>
      </w:r>
    </w:p>
    <w:p w14:paraId="7876D061" w14:textId="0D750068" w:rsidR="003A19A4" w:rsidRPr="00FD7B0E" w:rsidRDefault="003A19A4" w:rsidP="000079FD">
      <w:pPr>
        <w:tabs>
          <w:tab w:val="center" w:pos="4510"/>
          <w:tab w:val="right" w:pos="9020"/>
        </w:tabs>
        <w:spacing w:before="100" w:beforeAutospacing="1" w:after="100" w:afterAutospacing="1" w:line="259" w:lineRule="auto"/>
        <w:jc w:val="center"/>
        <w:rPr>
          <w:rFonts w:ascii="Arial" w:hAnsi="Arial" w:cs="Arial"/>
          <w:b/>
          <w:bCs/>
          <w:lang w:val="en-US"/>
        </w:rPr>
      </w:pPr>
      <w:r w:rsidRPr="00FD7B0E">
        <w:rPr>
          <w:rFonts w:ascii="Arial" w:hAnsi="Arial" w:cs="Arial"/>
          <w:b/>
          <w:bCs/>
          <w:lang w:val="en-US"/>
        </w:rPr>
        <w:t>Lucy Wanjiku Mbugua</w:t>
      </w:r>
    </w:p>
    <w:p w14:paraId="5C9D3BC5" w14:textId="6302A499" w:rsidR="0078731C" w:rsidRPr="00FD7B0E" w:rsidRDefault="0078731C" w:rsidP="000079FD">
      <w:pPr>
        <w:tabs>
          <w:tab w:val="center" w:pos="4510"/>
          <w:tab w:val="right" w:pos="9020"/>
        </w:tabs>
        <w:spacing w:before="100" w:beforeAutospacing="1" w:after="100" w:afterAutospacing="1" w:line="259" w:lineRule="auto"/>
        <w:jc w:val="center"/>
        <w:rPr>
          <w:rFonts w:ascii="Arial" w:hAnsi="Arial" w:cs="Arial"/>
          <w:b/>
          <w:bCs/>
          <w:lang w:val="en-US"/>
        </w:rPr>
      </w:pPr>
    </w:p>
    <w:p w14:paraId="777178A4" w14:textId="77777777" w:rsidR="00192E2A" w:rsidRPr="00FD7B0E" w:rsidRDefault="00192E2A" w:rsidP="000079FD">
      <w:pPr>
        <w:tabs>
          <w:tab w:val="center" w:pos="4510"/>
          <w:tab w:val="right" w:pos="9020"/>
        </w:tabs>
        <w:spacing w:before="100" w:beforeAutospacing="1" w:after="100" w:afterAutospacing="1" w:line="259" w:lineRule="auto"/>
        <w:jc w:val="center"/>
        <w:rPr>
          <w:rFonts w:ascii="Arial" w:hAnsi="Arial" w:cs="Arial"/>
          <w:b/>
          <w:bCs/>
          <w:lang w:val="en-US"/>
        </w:rPr>
      </w:pPr>
    </w:p>
    <w:p w14:paraId="25EA12C3" w14:textId="3387277D" w:rsidR="007D1D94" w:rsidRPr="00FD7B0E" w:rsidRDefault="00192E2A" w:rsidP="000079FD">
      <w:pPr>
        <w:tabs>
          <w:tab w:val="center" w:pos="4510"/>
          <w:tab w:val="right" w:pos="9020"/>
        </w:tabs>
        <w:spacing w:before="100" w:beforeAutospacing="1" w:after="100" w:afterAutospacing="1" w:line="259" w:lineRule="auto"/>
        <w:jc w:val="center"/>
        <w:rPr>
          <w:rFonts w:ascii="Arial" w:hAnsi="Arial" w:cs="Arial"/>
          <w:b/>
          <w:bCs/>
          <w:lang w:val="en-US"/>
        </w:rPr>
      </w:pPr>
      <w:r w:rsidRPr="00FD7B0E">
        <w:rPr>
          <w:rFonts w:ascii="Arial" w:hAnsi="Arial" w:cs="Arial"/>
          <w:b/>
          <w:bCs/>
          <w:lang w:val="en-US"/>
        </w:rPr>
        <w:t>Supervisor: Dr Piyush Dhawankar</w:t>
      </w:r>
    </w:p>
    <w:p w14:paraId="7A2BC1B0" w14:textId="7BB26B01" w:rsidR="0078731C" w:rsidRPr="00FD7B0E" w:rsidRDefault="0078731C" w:rsidP="00192E2A">
      <w:pPr>
        <w:tabs>
          <w:tab w:val="center" w:pos="4510"/>
          <w:tab w:val="right" w:pos="9020"/>
        </w:tabs>
        <w:spacing w:before="100" w:beforeAutospacing="1" w:after="100" w:afterAutospacing="1" w:line="259" w:lineRule="auto"/>
        <w:rPr>
          <w:rFonts w:ascii="Arial" w:hAnsi="Arial" w:cs="Arial"/>
          <w:lang w:val="en-US"/>
        </w:rPr>
      </w:pPr>
    </w:p>
    <w:p w14:paraId="7A39E99B" w14:textId="6DCE14E8" w:rsidR="0078731C" w:rsidRPr="00FD7B0E" w:rsidRDefault="0078731C" w:rsidP="0078731C">
      <w:pPr>
        <w:tabs>
          <w:tab w:val="center" w:pos="4510"/>
          <w:tab w:val="right" w:pos="9020"/>
        </w:tabs>
        <w:spacing w:before="100" w:beforeAutospacing="1" w:after="100" w:afterAutospacing="1" w:line="259" w:lineRule="auto"/>
        <w:jc w:val="center"/>
        <w:rPr>
          <w:rFonts w:ascii="Arial" w:hAnsi="Arial" w:cs="Arial"/>
          <w:lang w:val="en-US"/>
        </w:rPr>
      </w:pPr>
      <w:r w:rsidRPr="00FD7B0E">
        <w:rPr>
          <w:rFonts w:ascii="Arial" w:hAnsi="Arial" w:cs="Arial"/>
          <w:lang w:val="en-US"/>
        </w:rPr>
        <w:t>A thesis submitted to University of York in partial fulfilment to the</w:t>
      </w:r>
    </w:p>
    <w:p w14:paraId="271BAEE9" w14:textId="00B9436E" w:rsidR="003A19A4" w:rsidRPr="00FD7B0E" w:rsidRDefault="0078731C" w:rsidP="0078731C">
      <w:pPr>
        <w:tabs>
          <w:tab w:val="center" w:pos="4510"/>
          <w:tab w:val="right" w:pos="9020"/>
        </w:tabs>
        <w:spacing w:before="100" w:beforeAutospacing="1" w:after="100" w:afterAutospacing="1" w:line="259" w:lineRule="auto"/>
        <w:jc w:val="center"/>
        <w:rPr>
          <w:rFonts w:ascii="Arial" w:hAnsi="Arial" w:cs="Arial"/>
          <w:lang w:val="en-US"/>
        </w:rPr>
      </w:pPr>
      <w:r w:rsidRPr="00FD7B0E">
        <w:rPr>
          <w:rFonts w:ascii="Arial" w:hAnsi="Arial" w:cs="Arial"/>
          <w:lang w:val="en-US"/>
        </w:rPr>
        <w:t xml:space="preserve">requirements of the Master of Science in Computer Science with </w:t>
      </w:r>
      <w:r w:rsidR="00A62378" w:rsidRPr="00FD7B0E">
        <w:rPr>
          <w:rFonts w:ascii="Arial" w:hAnsi="Arial" w:cs="Arial"/>
          <w:lang w:val="en-US"/>
        </w:rPr>
        <w:t xml:space="preserve">Cyber </w:t>
      </w:r>
      <w:r w:rsidRPr="00FD7B0E">
        <w:rPr>
          <w:rFonts w:ascii="Arial" w:hAnsi="Arial" w:cs="Arial"/>
          <w:lang w:val="en-US"/>
        </w:rPr>
        <w:t xml:space="preserve">Security </w:t>
      </w:r>
    </w:p>
    <w:p w14:paraId="3A94361B" w14:textId="6BC8143E" w:rsidR="0078731C" w:rsidRPr="00FD7B0E" w:rsidRDefault="0078731C" w:rsidP="0078731C">
      <w:pPr>
        <w:tabs>
          <w:tab w:val="center" w:pos="4510"/>
          <w:tab w:val="right" w:pos="9020"/>
        </w:tabs>
        <w:spacing w:before="100" w:beforeAutospacing="1" w:after="100" w:afterAutospacing="1" w:line="259" w:lineRule="auto"/>
        <w:jc w:val="center"/>
        <w:rPr>
          <w:rFonts w:ascii="Arial" w:hAnsi="Arial" w:cs="Arial"/>
          <w:lang w:val="en-US"/>
        </w:rPr>
      </w:pPr>
    </w:p>
    <w:p w14:paraId="75BD891A" w14:textId="0341B0F2" w:rsidR="007D1D94" w:rsidRPr="00FD7B0E" w:rsidRDefault="007D1D94" w:rsidP="0078731C">
      <w:pPr>
        <w:tabs>
          <w:tab w:val="center" w:pos="4510"/>
          <w:tab w:val="right" w:pos="9020"/>
        </w:tabs>
        <w:spacing w:before="100" w:beforeAutospacing="1" w:after="100" w:afterAutospacing="1" w:line="259" w:lineRule="auto"/>
        <w:jc w:val="center"/>
        <w:rPr>
          <w:rFonts w:ascii="Arial" w:hAnsi="Arial" w:cs="Arial"/>
          <w:lang w:val="en-US"/>
        </w:rPr>
      </w:pPr>
    </w:p>
    <w:p w14:paraId="0A2DE931" w14:textId="77777777" w:rsidR="007D1D94" w:rsidRPr="00FD7B0E" w:rsidRDefault="007D1D94" w:rsidP="0078731C">
      <w:pPr>
        <w:tabs>
          <w:tab w:val="center" w:pos="4510"/>
          <w:tab w:val="right" w:pos="9020"/>
        </w:tabs>
        <w:spacing w:before="100" w:beforeAutospacing="1" w:after="100" w:afterAutospacing="1" w:line="259" w:lineRule="auto"/>
        <w:jc w:val="center"/>
        <w:rPr>
          <w:rFonts w:ascii="Arial" w:hAnsi="Arial" w:cs="Arial"/>
          <w:lang w:val="en-US"/>
        </w:rPr>
      </w:pPr>
    </w:p>
    <w:p w14:paraId="2282AF29" w14:textId="32D1C0CE" w:rsidR="00B57412" w:rsidRPr="00FD7B0E" w:rsidRDefault="0078731C" w:rsidP="000079FD">
      <w:pPr>
        <w:spacing w:before="100" w:beforeAutospacing="1" w:after="100" w:afterAutospacing="1" w:line="259" w:lineRule="auto"/>
        <w:jc w:val="center"/>
        <w:rPr>
          <w:rFonts w:ascii="Arial" w:hAnsi="Arial" w:cs="Arial"/>
          <w:lang w:val="en-US"/>
        </w:rPr>
      </w:pPr>
      <w:r w:rsidRPr="00FD7B0E">
        <w:rPr>
          <w:rFonts w:ascii="Arial" w:hAnsi="Arial" w:cs="Arial"/>
          <w:lang w:val="en-US"/>
        </w:rPr>
        <w:t>March 2022</w:t>
      </w:r>
    </w:p>
    <w:p w14:paraId="33DE7022" w14:textId="77777777" w:rsidR="00B57412" w:rsidRDefault="00B57412">
      <w:pPr>
        <w:spacing w:line="259" w:lineRule="auto"/>
        <w:jc w:val="both"/>
        <w:rPr>
          <w:rFonts w:cs="Arial"/>
          <w:lang w:val="en-US"/>
        </w:rPr>
      </w:pPr>
      <w:r>
        <w:rPr>
          <w:rFonts w:cs="Arial"/>
          <w:lang w:val="en-US"/>
        </w:rPr>
        <w:br w:type="page"/>
      </w:r>
    </w:p>
    <w:p w14:paraId="1F1990B9" w14:textId="17034C8B" w:rsidR="00C452BC" w:rsidRPr="00FD7B0E" w:rsidRDefault="00A825D6" w:rsidP="00F8468A">
      <w:pPr>
        <w:pStyle w:val="Heading1"/>
        <w:spacing w:line="480" w:lineRule="auto"/>
        <w:jc w:val="center"/>
        <w:rPr>
          <w:rFonts w:ascii="Arial" w:hAnsi="Arial" w:cs="Arial"/>
          <w:lang w:val="en-US"/>
        </w:rPr>
      </w:pPr>
      <w:bookmarkStart w:id="0" w:name="_Toc96542407"/>
      <w:r w:rsidRPr="00FD7B0E">
        <w:rPr>
          <w:rFonts w:ascii="Arial" w:hAnsi="Arial" w:cs="Arial"/>
          <w:lang w:val="en-US"/>
        </w:rPr>
        <w:lastRenderedPageBreak/>
        <w:t>Executive Summary</w:t>
      </w:r>
      <w:bookmarkEnd w:id="0"/>
    </w:p>
    <w:p w14:paraId="768AB93B" w14:textId="0BF05865" w:rsidR="00C16561" w:rsidRPr="00FD7B0E" w:rsidRDefault="00DA5A57" w:rsidP="00FD7B0E">
      <w:pPr>
        <w:spacing w:line="480" w:lineRule="auto"/>
        <w:jc w:val="both"/>
        <w:rPr>
          <w:rFonts w:ascii="Arial" w:hAnsi="Arial" w:cs="Arial"/>
          <w:lang w:val="en-US"/>
        </w:rPr>
      </w:pPr>
      <w:r w:rsidRPr="00FD7B0E">
        <w:rPr>
          <w:rFonts w:ascii="Arial" w:hAnsi="Arial" w:cs="Arial"/>
          <w:lang w:val="en-US"/>
        </w:rPr>
        <w:t xml:space="preserve">The digital transformation has led to the evolution of information technology introducing concepts such as cloud </w:t>
      </w:r>
      <w:r w:rsidR="005A4214" w:rsidRPr="00FD7B0E">
        <w:rPr>
          <w:rFonts w:ascii="Arial" w:hAnsi="Arial" w:cs="Arial"/>
          <w:lang w:val="en-US"/>
        </w:rPr>
        <w:t>computing, big</w:t>
      </w:r>
      <w:r w:rsidRPr="00FD7B0E">
        <w:rPr>
          <w:rFonts w:ascii="Arial" w:hAnsi="Arial" w:cs="Arial"/>
          <w:lang w:val="en-US"/>
        </w:rPr>
        <w:t xml:space="preserve"> data, Internet of Things, mobility etc. While this has</w:t>
      </w:r>
      <w:r w:rsidR="005A4214" w:rsidRPr="00FD7B0E">
        <w:rPr>
          <w:rFonts w:ascii="Arial" w:hAnsi="Arial" w:cs="Arial"/>
          <w:lang w:val="en-US"/>
        </w:rPr>
        <w:t xml:space="preserve"> improved operational efficiency</w:t>
      </w:r>
      <w:r w:rsidR="001E6D65" w:rsidRPr="00FD7B0E">
        <w:rPr>
          <w:rFonts w:ascii="Arial" w:hAnsi="Arial" w:cs="Arial"/>
          <w:lang w:val="en-US"/>
        </w:rPr>
        <w:t>, workforce,</w:t>
      </w:r>
      <w:r w:rsidR="005A4214" w:rsidRPr="00FD7B0E">
        <w:rPr>
          <w:rFonts w:ascii="Arial" w:hAnsi="Arial" w:cs="Arial"/>
          <w:lang w:val="en-US"/>
        </w:rPr>
        <w:t xml:space="preserve"> and customer experience, it</w:t>
      </w:r>
      <w:r w:rsidRPr="00FD7B0E">
        <w:rPr>
          <w:rFonts w:ascii="Arial" w:hAnsi="Arial" w:cs="Arial"/>
          <w:lang w:val="en-US"/>
        </w:rPr>
        <w:t xml:space="preserve"> has also created complexity in securing enterprise infrastructure. </w:t>
      </w:r>
      <w:r w:rsidR="005A4214" w:rsidRPr="00FD7B0E">
        <w:rPr>
          <w:rFonts w:ascii="Arial" w:hAnsi="Arial" w:cs="Arial"/>
          <w:lang w:val="en-US"/>
        </w:rPr>
        <w:t xml:space="preserve"> The modern enterprise network has no </w:t>
      </w:r>
      <w:r w:rsidR="00C16561" w:rsidRPr="00FD7B0E">
        <w:rPr>
          <w:rFonts w:ascii="Arial" w:hAnsi="Arial" w:cs="Arial"/>
          <w:lang w:val="en-US"/>
        </w:rPr>
        <w:t xml:space="preserve">clear security perimeter anymore and the traditional perimeter-based architecture is not sufficient </w:t>
      </w:r>
      <w:r w:rsidR="001E6D65" w:rsidRPr="00FD7B0E">
        <w:rPr>
          <w:rFonts w:ascii="Arial" w:hAnsi="Arial" w:cs="Arial"/>
          <w:lang w:val="en-US"/>
        </w:rPr>
        <w:t>to enforce security in</w:t>
      </w:r>
      <w:r w:rsidR="00C16561" w:rsidRPr="00FD7B0E">
        <w:rPr>
          <w:rFonts w:ascii="Arial" w:hAnsi="Arial" w:cs="Arial"/>
          <w:lang w:val="en-US"/>
        </w:rPr>
        <w:t xml:space="preserve"> the modern enterprise.</w:t>
      </w:r>
      <w:r w:rsidR="00951F5C" w:rsidRPr="00FD7B0E">
        <w:rPr>
          <w:rFonts w:ascii="Arial" w:hAnsi="Arial" w:cs="Arial"/>
          <w:lang w:val="en-US"/>
        </w:rPr>
        <w:t xml:space="preserve"> Threats are growing exponentially both in number and in sophistication. Organizations must assume they have already been compromised and act like it.</w:t>
      </w:r>
    </w:p>
    <w:p w14:paraId="6B0AE49A" w14:textId="690CC47F" w:rsidR="001915D4" w:rsidRPr="00FD7B0E" w:rsidRDefault="00C16561" w:rsidP="00FD7B0E">
      <w:pPr>
        <w:spacing w:line="480" w:lineRule="auto"/>
        <w:jc w:val="both"/>
        <w:rPr>
          <w:rFonts w:ascii="Arial" w:hAnsi="Arial" w:cs="Arial"/>
          <w:lang w:val="en-US"/>
        </w:rPr>
      </w:pPr>
      <w:r w:rsidRPr="00FD7B0E">
        <w:rPr>
          <w:rFonts w:ascii="Arial" w:hAnsi="Arial" w:cs="Arial"/>
          <w:lang w:val="en-US"/>
        </w:rPr>
        <w:t xml:space="preserve">The Zero Trust security architecture by Forrester Research aims to address the challenges with traditional perimeter-based approaches to security by introducing the concept of always assuming breach, never trusting and always verify. It introduces an end-to-end approach to security encompassing </w:t>
      </w:r>
      <w:r w:rsidR="005B164F" w:rsidRPr="00FD7B0E">
        <w:rPr>
          <w:rFonts w:ascii="Arial" w:hAnsi="Arial" w:cs="Arial"/>
          <w:lang w:val="en-US"/>
        </w:rPr>
        <w:t>identity, credentials</w:t>
      </w:r>
      <w:r w:rsidRPr="00FD7B0E">
        <w:rPr>
          <w:rFonts w:ascii="Arial" w:hAnsi="Arial" w:cs="Arial"/>
          <w:lang w:val="en-US"/>
        </w:rPr>
        <w:t xml:space="preserve">, access control, </w:t>
      </w:r>
      <w:r w:rsidR="005B164F" w:rsidRPr="00FD7B0E">
        <w:rPr>
          <w:rFonts w:ascii="Arial" w:hAnsi="Arial" w:cs="Arial"/>
          <w:lang w:val="en-US"/>
        </w:rPr>
        <w:t xml:space="preserve">operations, endpoints, hosting environment </w:t>
      </w:r>
      <w:r w:rsidR="001915D4" w:rsidRPr="00FD7B0E">
        <w:rPr>
          <w:rFonts w:ascii="Arial" w:hAnsi="Arial" w:cs="Arial"/>
          <w:lang w:val="en-US"/>
        </w:rPr>
        <w:t>and the</w:t>
      </w:r>
      <w:r w:rsidR="005B164F" w:rsidRPr="00FD7B0E">
        <w:rPr>
          <w:rFonts w:ascii="Arial" w:hAnsi="Arial" w:cs="Arial"/>
          <w:lang w:val="en-US"/>
        </w:rPr>
        <w:t xml:space="preserve"> interconnecting infrastructure.</w:t>
      </w:r>
    </w:p>
    <w:p w14:paraId="29DB282F" w14:textId="3E5F8FF3" w:rsidR="001915D4" w:rsidRPr="00FD7B0E" w:rsidRDefault="001915D4" w:rsidP="00FD7B0E">
      <w:pPr>
        <w:spacing w:line="480" w:lineRule="auto"/>
        <w:jc w:val="both"/>
        <w:rPr>
          <w:rFonts w:ascii="Arial" w:hAnsi="Arial" w:cs="Arial"/>
          <w:lang w:val="en-US"/>
        </w:rPr>
      </w:pPr>
      <w:r w:rsidRPr="00FD7B0E">
        <w:rPr>
          <w:rFonts w:ascii="Arial" w:hAnsi="Arial" w:cs="Arial"/>
          <w:lang w:val="en-US"/>
        </w:rPr>
        <w:t xml:space="preserve">Zero Trust is being adopted rapidly and this research aims to create a predictive model </w:t>
      </w:r>
      <w:r w:rsidR="005F4456" w:rsidRPr="00FD7B0E">
        <w:rPr>
          <w:rFonts w:ascii="Arial" w:hAnsi="Arial" w:cs="Arial"/>
          <w:lang w:val="en-US"/>
        </w:rPr>
        <w:t xml:space="preserve">to be used in an application </w:t>
      </w:r>
      <w:r w:rsidRPr="00FD7B0E">
        <w:rPr>
          <w:rFonts w:ascii="Arial" w:hAnsi="Arial" w:cs="Arial"/>
          <w:lang w:val="en-US"/>
        </w:rPr>
        <w:t xml:space="preserve">that can predict where an organization is in their journey to </w:t>
      </w:r>
      <w:r w:rsidR="001E6D65" w:rsidRPr="00FD7B0E">
        <w:rPr>
          <w:rFonts w:ascii="Arial" w:hAnsi="Arial" w:cs="Arial"/>
          <w:lang w:val="en-US"/>
        </w:rPr>
        <w:t xml:space="preserve">a </w:t>
      </w:r>
      <w:r w:rsidRPr="00FD7B0E">
        <w:rPr>
          <w:rFonts w:ascii="Arial" w:hAnsi="Arial" w:cs="Arial"/>
          <w:lang w:val="en-US"/>
        </w:rPr>
        <w:t>Zero Trust network and provide recommendations on the security measures and solutions to adopt to address security weaknesses in their networks.</w:t>
      </w:r>
    </w:p>
    <w:p w14:paraId="275E6E37" w14:textId="20AC5EE1" w:rsidR="001915D4" w:rsidRPr="00B77EEF" w:rsidRDefault="001915D4" w:rsidP="00FD7B0E">
      <w:pPr>
        <w:spacing w:line="480" w:lineRule="auto"/>
        <w:jc w:val="both"/>
        <w:rPr>
          <w:rFonts w:ascii="Arial" w:hAnsi="Arial" w:cs="Arial"/>
          <w:lang w:val="en-US"/>
        </w:rPr>
      </w:pPr>
      <w:r w:rsidRPr="00FD7B0E">
        <w:rPr>
          <w:rFonts w:ascii="Arial" w:hAnsi="Arial" w:cs="Arial"/>
          <w:lang w:val="en-US"/>
        </w:rPr>
        <w:t xml:space="preserve">Data to train the predictive model was collected from different financial institutions </w:t>
      </w:r>
      <w:r w:rsidR="001E6D65" w:rsidRPr="00FD7B0E">
        <w:rPr>
          <w:rFonts w:ascii="Arial" w:hAnsi="Arial" w:cs="Arial"/>
          <w:lang w:val="en-US"/>
        </w:rPr>
        <w:t>i</w:t>
      </w:r>
      <w:r w:rsidRPr="00FD7B0E">
        <w:rPr>
          <w:rFonts w:ascii="Arial" w:hAnsi="Arial" w:cs="Arial"/>
          <w:lang w:val="en-US"/>
        </w:rPr>
        <w:t xml:space="preserve">n Kenya </w:t>
      </w:r>
      <w:r w:rsidRPr="00B77EEF">
        <w:rPr>
          <w:rFonts w:ascii="Arial" w:hAnsi="Arial" w:cs="Arial"/>
          <w:lang w:val="en-US"/>
        </w:rPr>
        <w:t>that include banks, insurance companies and Savings and Credit Co-operative</w:t>
      </w:r>
      <w:r w:rsidR="005F4456" w:rsidRPr="00B77EEF">
        <w:rPr>
          <w:rFonts w:ascii="Arial" w:hAnsi="Arial" w:cs="Arial"/>
          <w:lang w:val="en-US"/>
        </w:rPr>
        <w:t xml:space="preserve"> </w:t>
      </w:r>
      <w:r w:rsidR="001E6D65" w:rsidRPr="00B77EEF">
        <w:rPr>
          <w:rFonts w:ascii="Arial" w:hAnsi="Arial" w:cs="Arial"/>
          <w:lang w:val="en-US"/>
        </w:rPr>
        <w:t>societies (</w:t>
      </w:r>
      <w:r w:rsidR="00D2587B" w:rsidRPr="00B77EEF">
        <w:rPr>
          <w:rFonts w:ascii="Arial" w:hAnsi="Arial" w:cs="Arial"/>
          <w:lang w:val="en-US"/>
        </w:rPr>
        <w:t>SACCOs</w:t>
      </w:r>
      <w:r w:rsidR="005F4456" w:rsidRPr="00B77EEF">
        <w:rPr>
          <w:rFonts w:ascii="Arial" w:hAnsi="Arial" w:cs="Arial"/>
          <w:lang w:val="en-US"/>
        </w:rPr>
        <w:t>). The target population was the network and security administrators in these institutions.</w:t>
      </w:r>
    </w:p>
    <w:p w14:paraId="1A14CE1C" w14:textId="5EE2BD08" w:rsidR="00A9678A" w:rsidRPr="00B77EEF" w:rsidRDefault="00A9678A" w:rsidP="005A4214">
      <w:pPr>
        <w:spacing w:line="480" w:lineRule="auto"/>
        <w:jc w:val="both"/>
        <w:rPr>
          <w:rFonts w:ascii="Arial" w:hAnsi="Arial" w:cs="Arial"/>
        </w:rPr>
      </w:pPr>
      <w:r w:rsidRPr="00B77EEF">
        <w:rPr>
          <w:rFonts w:ascii="Arial" w:hAnsi="Arial" w:cs="Arial"/>
        </w:rPr>
        <w:br w:type="page"/>
      </w:r>
    </w:p>
    <w:bookmarkStart w:id="1" w:name="_Toc86523177" w:displacedByCustomXml="next"/>
    <w:sdt>
      <w:sdtPr>
        <w:rPr>
          <w:rFonts w:ascii="Arial" w:eastAsia="Times New Roman" w:hAnsi="Arial" w:cs="Arial"/>
          <w:b w:val="0"/>
          <w:bCs w:val="0"/>
          <w:color w:val="auto"/>
          <w:sz w:val="24"/>
          <w:szCs w:val="24"/>
          <w:lang w:val="en-KE" w:eastAsia="en-GB"/>
        </w:rPr>
        <w:id w:val="444045937"/>
        <w:docPartObj>
          <w:docPartGallery w:val="Table of Contents"/>
          <w:docPartUnique/>
        </w:docPartObj>
      </w:sdtPr>
      <w:sdtEndPr>
        <w:rPr>
          <w:noProof/>
        </w:rPr>
      </w:sdtEndPr>
      <w:sdtContent>
        <w:p w14:paraId="12C51573" w14:textId="2ED06EEA" w:rsidR="00A61A5F" w:rsidRPr="00736B26" w:rsidRDefault="00A61A5F" w:rsidP="00BD3A57">
          <w:pPr>
            <w:pStyle w:val="TOCHeading"/>
            <w:spacing w:line="240" w:lineRule="auto"/>
            <w:jc w:val="center"/>
            <w:rPr>
              <w:rFonts w:ascii="Arial" w:hAnsi="Arial" w:cs="Arial"/>
            </w:rPr>
          </w:pPr>
          <w:r w:rsidRPr="00736B26">
            <w:rPr>
              <w:rFonts w:ascii="Arial" w:hAnsi="Arial" w:cs="Arial"/>
            </w:rPr>
            <w:t>Table of Contents</w:t>
          </w:r>
        </w:p>
        <w:p w14:paraId="08684369" w14:textId="7FA37405" w:rsidR="00736B26" w:rsidRPr="00736B26" w:rsidRDefault="00A61A5F">
          <w:pPr>
            <w:pStyle w:val="TOC1"/>
            <w:tabs>
              <w:tab w:val="right" w:leader="dot" w:pos="9010"/>
            </w:tabs>
            <w:rPr>
              <w:rFonts w:ascii="Arial" w:eastAsiaTheme="minorEastAsia" w:hAnsi="Arial" w:cs="Arial"/>
              <w:b w:val="0"/>
              <w:bCs w:val="0"/>
              <w:noProof/>
              <w:sz w:val="24"/>
              <w:szCs w:val="24"/>
            </w:rPr>
          </w:pPr>
          <w:r w:rsidRPr="00736B26">
            <w:rPr>
              <w:rFonts w:ascii="Arial" w:hAnsi="Arial" w:cs="Arial"/>
              <w:b w:val="0"/>
              <w:bCs w:val="0"/>
            </w:rPr>
            <w:fldChar w:fldCharType="begin"/>
          </w:r>
          <w:r w:rsidRPr="00736B26">
            <w:rPr>
              <w:rFonts w:ascii="Arial" w:hAnsi="Arial" w:cs="Arial"/>
            </w:rPr>
            <w:instrText xml:space="preserve"> TOC \o "1-3" \h \z \u </w:instrText>
          </w:r>
          <w:r w:rsidRPr="00736B26">
            <w:rPr>
              <w:rFonts w:ascii="Arial" w:hAnsi="Arial" w:cs="Arial"/>
              <w:b w:val="0"/>
              <w:bCs w:val="0"/>
            </w:rPr>
            <w:fldChar w:fldCharType="separate"/>
          </w:r>
          <w:hyperlink w:anchor="_Toc96542407" w:history="1">
            <w:r w:rsidR="00736B26" w:rsidRPr="00736B26">
              <w:rPr>
                <w:rStyle w:val="Hyperlink"/>
                <w:rFonts w:ascii="Arial" w:hAnsi="Arial" w:cs="Arial"/>
                <w:noProof/>
                <w:lang w:val="en-US"/>
              </w:rPr>
              <w:t>Executive Summary</w:t>
            </w:r>
            <w:r w:rsidR="00736B26" w:rsidRPr="00736B26">
              <w:rPr>
                <w:rFonts w:ascii="Arial" w:hAnsi="Arial" w:cs="Arial"/>
                <w:noProof/>
                <w:webHidden/>
              </w:rPr>
              <w:tab/>
            </w:r>
            <w:r w:rsidR="00736B26" w:rsidRPr="00736B26">
              <w:rPr>
                <w:rFonts w:ascii="Arial" w:hAnsi="Arial" w:cs="Arial"/>
                <w:noProof/>
                <w:webHidden/>
              </w:rPr>
              <w:fldChar w:fldCharType="begin"/>
            </w:r>
            <w:r w:rsidR="00736B26" w:rsidRPr="00736B26">
              <w:rPr>
                <w:rFonts w:ascii="Arial" w:hAnsi="Arial" w:cs="Arial"/>
                <w:noProof/>
                <w:webHidden/>
              </w:rPr>
              <w:instrText xml:space="preserve"> PAGEREF _Toc96542407 \h </w:instrText>
            </w:r>
            <w:r w:rsidR="00736B26" w:rsidRPr="00736B26">
              <w:rPr>
                <w:rFonts w:ascii="Arial" w:hAnsi="Arial" w:cs="Arial"/>
                <w:noProof/>
                <w:webHidden/>
              </w:rPr>
            </w:r>
            <w:r w:rsidR="00736B26" w:rsidRPr="00736B26">
              <w:rPr>
                <w:rFonts w:ascii="Arial" w:hAnsi="Arial" w:cs="Arial"/>
                <w:noProof/>
                <w:webHidden/>
              </w:rPr>
              <w:fldChar w:fldCharType="separate"/>
            </w:r>
            <w:r w:rsidR="00736B26" w:rsidRPr="00736B26">
              <w:rPr>
                <w:rFonts w:ascii="Arial" w:hAnsi="Arial" w:cs="Arial"/>
                <w:noProof/>
                <w:webHidden/>
              </w:rPr>
              <w:t>ii</w:t>
            </w:r>
            <w:r w:rsidR="00736B26" w:rsidRPr="00736B26">
              <w:rPr>
                <w:rFonts w:ascii="Arial" w:hAnsi="Arial" w:cs="Arial"/>
                <w:noProof/>
                <w:webHidden/>
              </w:rPr>
              <w:fldChar w:fldCharType="end"/>
            </w:r>
          </w:hyperlink>
        </w:p>
        <w:p w14:paraId="22EED6BB" w14:textId="0BE8CA7B"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08" w:history="1">
            <w:r w:rsidRPr="00736B26">
              <w:rPr>
                <w:rStyle w:val="Hyperlink"/>
                <w:rFonts w:ascii="Arial" w:hAnsi="Arial" w:cs="Arial"/>
                <w:noProof/>
                <w:lang w:val="en-US"/>
              </w:rPr>
              <w:t>List of Tables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_Toc96542408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v</w:t>
            </w:r>
            <w:r w:rsidRPr="00736B26">
              <w:rPr>
                <w:rFonts w:ascii="Arial" w:hAnsi="Arial" w:cs="Arial"/>
                <w:noProof/>
                <w:webHidden/>
              </w:rPr>
              <w:fldChar w:fldCharType="end"/>
            </w:r>
          </w:hyperlink>
        </w:p>
        <w:p w14:paraId="3FB097A1" w14:textId="0E813852"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09" w:history="1">
            <w:r w:rsidRPr="00736B26">
              <w:rPr>
                <w:rStyle w:val="Hyperlink"/>
                <w:rFonts w:ascii="Arial" w:hAnsi="Arial" w:cs="Arial"/>
                <w:noProof/>
                <w:lang w:val="en-US"/>
              </w:rPr>
              <w:t>List of Figures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_Toc96542409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v</w:t>
            </w:r>
            <w:r w:rsidRPr="00736B26">
              <w:rPr>
                <w:rFonts w:ascii="Arial" w:hAnsi="Arial" w:cs="Arial"/>
                <w:noProof/>
                <w:webHidden/>
              </w:rPr>
              <w:fldChar w:fldCharType="end"/>
            </w:r>
          </w:hyperlink>
        </w:p>
        <w:p w14:paraId="74B5D134" w14:textId="14FB2B86"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10" w:history="1">
            <w:r w:rsidRPr="00736B26">
              <w:rPr>
                <w:rStyle w:val="Hyperlink"/>
                <w:rFonts w:ascii="Arial" w:hAnsi="Arial" w:cs="Arial"/>
                <w:noProof/>
                <w:lang w:val="en-US"/>
              </w:rPr>
              <w:t>Acknowledgements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vi</w:t>
            </w:r>
            <w:r w:rsidRPr="00736B26">
              <w:rPr>
                <w:rFonts w:ascii="Arial" w:hAnsi="Arial" w:cs="Arial"/>
                <w:noProof/>
                <w:webHidden/>
              </w:rPr>
              <w:fldChar w:fldCharType="end"/>
            </w:r>
          </w:hyperlink>
        </w:p>
        <w:p w14:paraId="7E27B04C" w14:textId="03ECAEA1"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11" w:history="1">
            <w:r w:rsidRPr="00736B26">
              <w:rPr>
                <w:rStyle w:val="Hyperlink"/>
                <w:rFonts w:ascii="Arial" w:hAnsi="Arial" w:cs="Arial"/>
                <w:noProof/>
                <w:lang w:val="en-US"/>
              </w:rPr>
              <w:t>Declaration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vii</w:t>
            </w:r>
            <w:r w:rsidRPr="00736B26">
              <w:rPr>
                <w:rFonts w:ascii="Arial" w:hAnsi="Arial" w:cs="Arial"/>
                <w:noProof/>
                <w:webHidden/>
              </w:rPr>
              <w:fldChar w:fldCharType="end"/>
            </w:r>
          </w:hyperlink>
        </w:p>
        <w:p w14:paraId="53A34FEA" w14:textId="2717F680"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12" w:history="1">
            <w:r w:rsidRPr="00736B26">
              <w:rPr>
                <w:rStyle w:val="Hyperlink"/>
                <w:rFonts w:ascii="Arial" w:hAnsi="Arial" w:cs="Arial"/>
                <w:noProof/>
              </w:rPr>
              <w:t>Chapter 1</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w:t>
            </w:r>
            <w:r w:rsidRPr="00736B26">
              <w:rPr>
                <w:rFonts w:ascii="Arial" w:hAnsi="Arial" w:cs="Arial"/>
                <w:noProof/>
                <w:webHidden/>
              </w:rPr>
              <w:fldChar w:fldCharType="end"/>
            </w:r>
          </w:hyperlink>
        </w:p>
        <w:p w14:paraId="3B3DAB09" w14:textId="55549703"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13" w:history="1">
            <w:r w:rsidRPr="00736B26">
              <w:rPr>
                <w:rStyle w:val="Hyperlink"/>
                <w:rFonts w:ascii="Arial" w:hAnsi="Arial" w:cs="Arial"/>
                <w:noProof/>
              </w:rPr>
              <w:t>Introduction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w:t>
            </w:r>
            <w:r w:rsidRPr="00736B26">
              <w:rPr>
                <w:rFonts w:ascii="Arial" w:hAnsi="Arial" w:cs="Arial"/>
                <w:noProof/>
                <w:webHidden/>
              </w:rPr>
              <w:fldChar w:fldCharType="end"/>
            </w:r>
          </w:hyperlink>
        </w:p>
        <w:p w14:paraId="47D748BE" w14:textId="3307A604"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4" w:history="1">
            <w:r w:rsidRPr="00736B26">
              <w:rPr>
                <w:rStyle w:val="Hyperlink"/>
                <w:rFonts w:ascii="Arial" w:hAnsi="Arial" w:cs="Arial"/>
                <w:noProof/>
              </w:rPr>
              <w:t>1.1</w:t>
            </w:r>
            <w:r w:rsidRPr="00736B26">
              <w:rPr>
                <w:rFonts w:ascii="Arial" w:eastAsiaTheme="minorEastAsia" w:hAnsi="Arial" w:cs="Arial"/>
                <w:i w:val="0"/>
                <w:iCs w:val="0"/>
                <w:noProof/>
                <w:sz w:val="24"/>
                <w:szCs w:val="24"/>
              </w:rPr>
              <w:tab/>
            </w:r>
            <w:r w:rsidRPr="00736B26">
              <w:rPr>
                <w:rStyle w:val="Hyperlink"/>
                <w:rFonts w:ascii="Arial" w:hAnsi="Arial" w:cs="Arial"/>
                <w:noProof/>
              </w:rPr>
              <w:t>Background</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w:t>
            </w:r>
            <w:r w:rsidRPr="00736B26">
              <w:rPr>
                <w:rFonts w:ascii="Arial" w:hAnsi="Arial" w:cs="Arial"/>
                <w:noProof/>
                <w:webHidden/>
              </w:rPr>
              <w:fldChar w:fldCharType="end"/>
            </w:r>
          </w:hyperlink>
        </w:p>
        <w:p w14:paraId="290E7E03" w14:textId="645E30CA"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5" w:history="1">
            <w:r w:rsidRPr="00736B26">
              <w:rPr>
                <w:rStyle w:val="Hyperlink"/>
                <w:rFonts w:ascii="Arial" w:hAnsi="Arial" w:cs="Arial"/>
                <w:noProof/>
              </w:rPr>
              <w:t>1.2</w:t>
            </w:r>
            <w:r w:rsidRPr="00736B26">
              <w:rPr>
                <w:rFonts w:ascii="Arial" w:eastAsiaTheme="minorEastAsia" w:hAnsi="Arial" w:cs="Arial"/>
                <w:i w:val="0"/>
                <w:iCs w:val="0"/>
                <w:noProof/>
                <w:sz w:val="24"/>
                <w:szCs w:val="24"/>
              </w:rPr>
              <w:tab/>
            </w:r>
            <w:r w:rsidRPr="00736B26">
              <w:rPr>
                <w:rStyle w:val="Hyperlink"/>
                <w:rFonts w:ascii="Arial" w:hAnsi="Arial" w:cs="Arial"/>
                <w:noProof/>
              </w:rPr>
              <w:t>Motivation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w:t>
            </w:r>
            <w:r w:rsidRPr="00736B26">
              <w:rPr>
                <w:rFonts w:ascii="Arial" w:hAnsi="Arial" w:cs="Arial"/>
                <w:noProof/>
                <w:webHidden/>
              </w:rPr>
              <w:fldChar w:fldCharType="end"/>
            </w:r>
          </w:hyperlink>
        </w:p>
        <w:p w14:paraId="2C04FC87" w14:textId="1C695C96"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6" w:history="1">
            <w:r w:rsidRPr="00736B26">
              <w:rPr>
                <w:rStyle w:val="Hyperlink"/>
                <w:rFonts w:ascii="Arial" w:hAnsi="Arial" w:cs="Arial"/>
                <w:noProof/>
              </w:rPr>
              <w:t>1.3</w:t>
            </w:r>
            <w:r w:rsidRPr="00736B26">
              <w:rPr>
                <w:rFonts w:ascii="Arial" w:eastAsiaTheme="minorEastAsia" w:hAnsi="Arial" w:cs="Arial"/>
                <w:i w:val="0"/>
                <w:iCs w:val="0"/>
                <w:noProof/>
                <w:sz w:val="24"/>
                <w:szCs w:val="24"/>
              </w:rPr>
              <w:tab/>
            </w:r>
            <w:r w:rsidRPr="00736B26">
              <w:rPr>
                <w:rStyle w:val="Hyperlink"/>
                <w:rFonts w:ascii="Arial" w:hAnsi="Arial" w:cs="Arial"/>
                <w:noProof/>
              </w:rPr>
              <w:t>Research Objective</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w:t>
            </w:r>
            <w:r w:rsidRPr="00736B26">
              <w:rPr>
                <w:rFonts w:ascii="Arial" w:hAnsi="Arial" w:cs="Arial"/>
                <w:noProof/>
                <w:webHidden/>
              </w:rPr>
              <w:fldChar w:fldCharType="end"/>
            </w:r>
          </w:hyperlink>
        </w:p>
        <w:p w14:paraId="56588CCD" w14:textId="14EAAA90"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7" w:history="1">
            <w:r w:rsidRPr="00736B26">
              <w:rPr>
                <w:rStyle w:val="Hyperlink"/>
                <w:rFonts w:ascii="Arial" w:hAnsi="Arial" w:cs="Arial"/>
                <w:noProof/>
              </w:rPr>
              <w:t>1.4</w:t>
            </w:r>
            <w:r w:rsidRPr="00736B26">
              <w:rPr>
                <w:rFonts w:ascii="Arial" w:eastAsiaTheme="minorEastAsia" w:hAnsi="Arial" w:cs="Arial"/>
                <w:i w:val="0"/>
                <w:iCs w:val="0"/>
                <w:noProof/>
                <w:sz w:val="24"/>
                <w:szCs w:val="24"/>
              </w:rPr>
              <w:tab/>
            </w:r>
            <w:r w:rsidRPr="00736B26">
              <w:rPr>
                <w:rStyle w:val="Hyperlink"/>
                <w:rFonts w:ascii="Arial" w:hAnsi="Arial" w:cs="Arial"/>
                <w:noProof/>
              </w:rPr>
              <w:t>Research Aim</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w:t>
            </w:r>
            <w:r w:rsidRPr="00736B26">
              <w:rPr>
                <w:rFonts w:ascii="Arial" w:hAnsi="Arial" w:cs="Arial"/>
                <w:noProof/>
                <w:webHidden/>
              </w:rPr>
              <w:fldChar w:fldCharType="end"/>
            </w:r>
          </w:hyperlink>
        </w:p>
        <w:p w14:paraId="1E1E726F" w14:textId="78F97F67"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8" w:history="1">
            <w:r w:rsidRPr="00736B26">
              <w:rPr>
                <w:rStyle w:val="Hyperlink"/>
                <w:rFonts w:ascii="Arial" w:hAnsi="Arial" w:cs="Arial"/>
                <w:noProof/>
              </w:rPr>
              <w:t>1.1.</w:t>
            </w:r>
            <w:r w:rsidRPr="00736B26">
              <w:rPr>
                <w:rFonts w:ascii="Arial" w:eastAsiaTheme="minorEastAsia" w:hAnsi="Arial" w:cs="Arial"/>
                <w:i w:val="0"/>
                <w:iCs w:val="0"/>
                <w:noProof/>
                <w:sz w:val="24"/>
                <w:szCs w:val="24"/>
              </w:rPr>
              <w:tab/>
            </w:r>
            <w:r w:rsidRPr="00736B26">
              <w:rPr>
                <w:rStyle w:val="Hyperlink"/>
                <w:rFonts w:ascii="Arial" w:hAnsi="Arial" w:cs="Arial"/>
                <w:noProof/>
              </w:rPr>
              <w:t>Research Questions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w:t>
            </w:r>
            <w:r w:rsidRPr="00736B26">
              <w:rPr>
                <w:rFonts w:ascii="Arial" w:hAnsi="Arial" w:cs="Arial"/>
                <w:noProof/>
                <w:webHidden/>
              </w:rPr>
              <w:fldChar w:fldCharType="end"/>
            </w:r>
          </w:hyperlink>
        </w:p>
        <w:p w14:paraId="1118DDA0" w14:textId="41B683CE"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19" w:history="1">
            <w:r w:rsidRPr="00736B26">
              <w:rPr>
                <w:rStyle w:val="Hyperlink"/>
                <w:rFonts w:ascii="Arial" w:hAnsi="Arial" w:cs="Arial"/>
                <w:noProof/>
              </w:rPr>
              <w:t>1.2.</w:t>
            </w:r>
            <w:r w:rsidRPr="00736B26">
              <w:rPr>
                <w:rFonts w:ascii="Arial" w:eastAsiaTheme="minorEastAsia" w:hAnsi="Arial" w:cs="Arial"/>
                <w:i w:val="0"/>
                <w:iCs w:val="0"/>
                <w:noProof/>
                <w:sz w:val="24"/>
                <w:szCs w:val="24"/>
              </w:rPr>
              <w:tab/>
            </w:r>
            <w:r w:rsidRPr="00736B26">
              <w:rPr>
                <w:rStyle w:val="Hyperlink"/>
                <w:rFonts w:ascii="Arial" w:hAnsi="Arial" w:cs="Arial"/>
                <w:noProof/>
              </w:rPr>
              <w:t>Research Hypothesis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_Toc96542419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w:t>
            </w:r>
            <w:r w:rsidRPr="00736B26">
              <w:rPr>
                <w:rFonts w:ascii="Arial" w:hAnsi="Arial" w:cs="Arial"/>
                <w:noProof/>
                <w:webHidden/>
              </w:rPr>
              <w:fldChar w:fldCharType="end"/>
            </w:r>
          </w:hyperlink>
        </w:p>
        <w:p w14:paraId="01FAF9AD" w14:textId="2F281F10"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0" w:history="1">
            <w:r w:rsidRPr="00736B26">
              <w:rPr>
                <w:rStyle w:val="Hyperlink"/>
                <w:rFonts w:ascii="Arial" w:hAnsi="Arial" w:cs="Arial"/>
                <w:noProof/>
              </w:rPr>
              <w:t>1.3.</w:t>
            </w:r>
            <w:r w:rsidRPr="00736B26">
              <w:rPr>
                <w:rFonts w:ascii="Arial" w:eastAsiaTheme="minorEastAsia" w:hAnsi="Arial" w:cs="Arial"/>
                <w:i w:val="0"/>
                <w:iCs w:val="0"/>
                <w:noProof/>
                <w:sz w:val="24"/>
                <w:szCs w:val="24"/>
              </w:rPr>
              <w:tab/>
            </w:r>
            <w:r w:rsidRPr="00736B26">
              <w:rPr>
                <w:rStyle w:val="Hyperlink"/>
                <w:rFonts w:ascii="Arial" w:hAnsi="Arial" w:cs="Arial"/>
                <w:noProof/>
              </w:rPr>
              <w:t>Structure</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w:t>
            </w:r>
            <w:r w:rsidRPr="00736B26">
              <w:rPr>
                <w:rFonts w:ascii="Arial" w:hAnsi="Arial" w:cs="Arial"/>
                <w:noProof/>
                <w:webHidden/>
              </w:rPr>
              <w:fldChar w:fldCharType="end"/>
            </w:r>
          </w:hyperlink>
        </w:p>
        <w:p w14:paraId="14491E51" w14:textId="5AD7AB72"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21" w:history="1">
            <w:r w:rsidRPr="00736B26">
              <w:rPr>
                <w:rStyle w:val="Hyperlink"/>
                <w:rFonts w:ascii="Arial" w:hAnsi="Arial" w:cs="Arial"/>
                <w:noProof/>
              </w:rPr>
              <w:t xml:space="preserve">Chapter </w:t>
            </w:r>
            <w:r w:rsidRPr="00736B26">
              <w:rPr>
                <w:rStyle w:val="Hyperlink"/>
                <w:rFonts w:ascii="Arial" w:hAnsi="Arial" w:cs="Arial"/>
                <w:noProof/>
                <w:lang w:val="en-US"/>
              </w:rPr>
              <w:t>2</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w:t>
            </w:r>
            <w:r w:rsidRPr="00736B26">
              <w:rPr>
                <w:rFonts w:ascii="Arial" w:hAnsi="Arial" w:cs="Arial"/>
                <w:noProof/>
                <w:webHidden/>
              </w:rPr>
              <w:fldChar w:fldCharType="end"/>
            </w:r>
          </w:hyperlink>
        </w:p>
        <w:p w14:paraId="541CD34E" w14:textId="0EF28EAC"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22" w:history="1">
            <w:r w:rsidRPr="00736B26">
              <w:rPr>
                <w:rStyle w:val="Hyperlink"/>
                <w:rFonts w:ascii="Arial" w:hAnsi="Arial" w:cs="Arial"/>
                <w:noProof/>
                <w:lang w:val="en-US"/>
              </w:rPr>
              <w:t>Literature Review</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w:t>
            </w:r>
            <w:r w:rsidRPr="00736B26">
              <w:rPr>
                <w:rFonts w:ascii="Arial" w:hAnsi="Arial" w:cs="Arial"/>
                <w:noProof/>
                <w:webHidden/>
              </w:rPr>
              <w:fldChar w:fldCharType="end"/>
            </w:r>
          </w:hyperlink>
        </w:p>
        <w:p w14:paraId="70E34BEC" w14:textId="22D8AA06"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3" w:history="1">
            <w:r w:rsidRPr="00736B26">
              <w:rPr>
                <w:rStyle w:val="Hyperlink"/>
                <w:rFonts w:ascii="Arial" w:hAnsi="Arial" w:cs="Arial"/>
                <w:noProof/>
              </w:rPr>
              <w:t>2.1</w:t>
            </w:r>
            <w:r w:rsidRPr="00736B26">
              <w:rPr>
                <w:rFonts w:ascii="Arial" w:eastAsiaTheme="minorEastAsia" w:hAnsi="Arial" w:cs="Arial"/>
                <w:i w:val="0"/>
                <w:iCs w:val="0"/>
                <w:noProof/>
                <w:sz w:val="24"/>
                <w:szCs w:val="24"/>
              </w:rPr>
              <w:tab/>
            </w:r>
            <w:r w:rsidRPr="00736B26">
              <w:rPr>
                <w:rStyle w:val="Hyperlink"/>
                <w:rFonts w:ascii="Arial" w:hAnsi="Arial" w:cs="Arial"/>
                <w:noProof/>
              </w:rPr>
              <w:t>Background Review</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w:t>
            </w:r>
            <w:r w:rsidRPr="00736B26">
              <w:rPr>
                <w:rFonts w:ascii="Arial" w:hAnsi="Arial" w:cs="Arial"/>
                <w:noProof/>
                <w:webHidden/>
              </w:rPr>
              <w:fldChar w:fldCharType="end"/>
            </w:r>
          </w:hyperlink>
        </w:p>
        <w:p w14:paraId="5AE48ED9" w14:textId="2B698EE1"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4" w:history="1">
            <w:r w:rsidRPr="00736B26">
              <w:rPr>
                <w:rStyle w:val="Hyperlink"/>
                <w:rFonts w:ascii="Arial" w:hAnsi="Arial" w:cs="Arial"/>
                <w:noProof/>
              </w:rPr>
              <w:t>2.2</w:t>
            </w:r>
            <w:r w:rsidRPr="00736B26">
              <w:rPr>
                <w:rFonts w:ascii="Arial" w:eastAsiaTheme="minorEastAsia" w:hAnsi="Arial" w:cs="Arial"/>
                <w:i w:val="0"/>
                <w:iCs w:val="0"/>
                <w:noProof/>
                <w:sz w:val="24"/>
                <w:szCs w:val="24"/>
              </w:rPr>
              <w:tab/>
            </w:r>
            <w:r w:rsidRPr="00736B26">
              <w:rPr>
                <w:rStyle w:val="Hyperlink"/>
                <w:rFonts w:ascii="Arial" w:hAnsi="Arial" w:cs="Arial"/>
                <w:noProof/>
              </w:rPr>
              <w:t>Zero Trust Security Model</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6</w:t>
            </w:r>
            <w:r w:rsidRPr="00736B26">
              <w:rPr>
                <w:rFonts w:ascii="Arial" w:hAnsi="Arial" w:cs="Arial"/>
                <w:noProof/>
                <w:webHidden/>
              </w:rPr>
              <w:fldChar w:fldCharType="end"/>
            </w:r>
          </w:hyperlink>
        </w:p>
        <w:p w14:paraId="0D490D40" w14:textId="1F98F8EF"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5" w:history="1">
            <w:r w:rsidRPr="00736B26">
              <w:rPr>
                <w:rStyle w:val="Hyperlink"/>
                <w:rFonts w:ascii="Arial" w:hAnsi="Arial" w:cs="Arial"/>
                <w:noProof/>
              </w:rPr>
              <w:t>2.3</w:t>
            </w:r>
            <w:r w:rsidRPr="00736B26">
              <w:rPr>
                <w:rFonts w:ascii="Arial" w:eastAsiaTheme="minorEastAsia" w:hAnsi="Arial" w:cs="Arial"/>
                <w:i w:val="0"/>
                <w:iCs w:val="0"/>
                <w:noProof/>
                <w:sz w:val="24"/>
                <w:szCs w:val="24"/>
              </w:rPr>
              <w:tab/>
            </w:r>
            <w:r w:rsidRPr="00736B26">
              <w:rPr>
                <w:rStyle w:val="Hyperlink"/>
                <w:rFonts w:ascii="Arial" w:hAnsi="Arial" w:cs="Arial"/>
                <w:noProof/>
              </w:rPr>
              <w:t>Zero Trust Network Security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9</w:t>
            </w:r>
            <w:r w:rsidRPr="00736B26">
              <w:rPr>
                <w:rFonts w:ascii="Arial" w:hAnsi="Arial" w:cs="Arial"/>
                <w:noProof/>
                <w:webHidden/>
              </w:rPr>
              <w:fldChar w:fldCharType="end"/>
            </w:r>
          </w:hyperlink>
        </w:p>
        <w:p w14:paraId="468E11BD" w14:textId="78DE468C"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6" w:history="1">
            <w:r w:rsidRPr="00736B26">
              <w:rPr>
                <w:rStyle w:val="Hyperlink"/>
                <w:rFonts w:ascii="Arial" w:hAnsi="Arial" w:cs="Arial"/>
                <w:noProof/>
              </w:rPr>
              <w:t>2.4</w:t>
            </w:r>
            <w:r w:rsidRPr="00736B26">
              <w:rPr>
                <w:rFonts w:ascii="Arial" w:eastAsiaTheme="minorEastAsia" w:hAnsi="Arial" w:cs="Arial"/>
                <w:i w:val="0"/>
                <w:iCs w:val="0"/>
                <w:noProof/>
                <w:sz w:val="24"/>
                <w:szCs w:val="24"/>
              </w:rPr>
              <w:tab/>
            </w:r>
            <w:r w:rsidRPr="00736B26">
              <w:rPr>
                <w:rStyle w:val="Hyperlink"/>
                <w:rFonts w:ascii="Arial" w:hAnsi="Arial" w:cs="Arial"/>
                <w:noProof/>
              </w:rPr>
              <w:t>Zero Trust in SDN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10</w:t>
            </w:r>
            <w:r w:rsidRPr="00736B26">
              <w:rPr>
                <w:rFonts w:ascii="Arial" w:hAnsi="Arial" w:cs="Arial"/>
                <w:noProof/>
                <w:webHidden/>
              </w:rPr>
              <w:fldChar w:fldCharType="end"/>
            </w:r>
          </w:hyperlink>
        </w:p>
        <w:p w14:paraId="534B500F" w14:textId="51487963"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7" w:history="1">
            <w:r w:rsidRPr="00736B26">
              <w:rPr>
                <w:rStyle w:val="Hyperlink"/>
                <w:rFonts w:ascii="Arial" w:eastAsiaTheme="majorEastAsia" w:hAnsi="Arial" w:cs="Arial"/>
                <w:noProof/>
                <w:lang w:val="en-US"/>
              </w:rPr>
              <w:t>2.5</w:t>
            </w:r>
            <w:r w:rsidRPr="00736B26">
              <w:rPr>
                <w:rFonts w:ascii="Arial" w:eastAsiaTheme="minorEastAsia" w:hAnsi="Arial" w:cs="Arial"/>
                <w:i w:val="0"/>
                <w:iCs w:val="0"/>
                <w:noProof/>
                <w:sz w:val="24"/>
                <w:szCs w:val="24"/>
              </w:rPr>
              <w:tab/>
            </w:r>
            <w:r w:rsidRPr="00736B26">
              <w:rPr>
                <w:rStyle w:val="Hyperlink"/>
                <w:rFonts w:ascii="Arial" w:eastAsiaTheme="majorEastAsia" w:hAnsi="Arial" w:cs="Arial"/>
                <w:noProof/>
                <w:lang w:val="en-US"/>
              </w:rPr>
              <w:t>Zero Trust Identity Security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13</w:t>
            </w:r>
            <w:r w:rsidRPr="00736B26">
              <w:rPr>
                <w:rFonts w:ascii="Arial" w:hAnsi="Arial" w:cs="Arial"/>
                <w:noProof/>
                <w:webHidden/>
              </w:rPr>
              <w:fldChar w:fldCharType="end"/>
            </w:r>
          </w:hyperlink>
        </w:p>
        <w:p w14:paraId="0B4B2578" w14:textId="1794C852"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8" w:history="1">
            <w:r w:rsidRPr="00736B26">
              <w:rPr>
                <w:rStyle w:val="Hyperlink"/>
                <w:rFonts w:ascii="Arial" w:hAnsi="Arial" w:cs="Arial"/>
                <w:noProof/>
              </w:rPr>
              <w:t>2.6</w:t>
            </w:r>
            <w:r w:rsidRPr="00736B26">
              <w:rPr>
                <w:rFonts w:ascii="Arial" w:eastAsiaTheme="minorEastAsia" w:hAnsi="Arial" w:cs="Arial"/>
                <w:i w:val="0"/>
                <w:iCs w:val="0"/>
                <w:noProof/>
                <w:sz w:val="24"/>
                <w:szCs w:val="24"/>
              </w:rPr>
              <w:tab/>
            </w:r>
            <w:r w:rsidRPr="00736B26">
              <w:rPr>
                <w:rStyle w:val="Hyperlink"/>
                <w:rFonts w:ascii="Arial" w:hAnsi="Arial" w:cs="Arial"/>
                <w:noProof/>
              </w:rPr>
              <w:t>Zero Trust Endpoint Security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14</w:t>
            </w:r>
            <w:r w:rsidRPr="00736B26">
              <w:rPr>
                <w:rFonts w:ascii="Arial" w:hAnsi="Arial" w:cs="Arial"/>
                <w:noProof/>
                <w:webHidden/>
              </w:rPr>
              <w:fldChar w:fldCharType="end"/>
            </w:r>
          </w:hyperlink>
        </w:p>
        <w:p w14:paraId="5CE93426" w14:textId="2F76DD01"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29" w:history="1">
            <w:r w:rsidRPr="00736B26">
              <w:rPr>
                <w:rStyle w:val="Hyperlink"/>
                <w:rFonts w:ascii="Arial" w:hAnsi="Arial" w:cs="Arial"/>
                <w:noProof/>
              </w:rPr>
              <w:t>2.7</w:t>
            </w:r>
            <w:r w:rsidRPr="00736B26">
              <w:rPr>
                <w:rFonts w:ascii="Arial" w:eastAsiaTheme="minorEastAsia" w:hAnsi="Arial" w:cs="Arial"/>
                <w:i w:val="0"/>
                <w:iCs w:val="0"/>
                <w:noProof/>
                <w:sz w:val="24"/>
                <w:szCs w:val="24"/>
              </w:rPr>
              <w:tab/>
            </w:r>
            <w:r w:rsidRPr="00736B26">
              <w:rPr>
                <w:rStyle w:val="Hyperlink"/>
                <w:rFonts w:ascii="Arial" w:hAnsi="Arial" w:cs="Arial"/>
                <w:noProof/>
              </w:rPr>
              <w:t>Industry Players Adoption of the Zero Trust Security Architecture</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_Toc96542429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16</w:t>
            </w:r>
            <w:r w:rsidRPr="00736B26">
              <w:rPr>
                <w:rFonts w:ascii="Arial" w:hAnsi="Arial" w:cs="Arial"/>
                <w:noProof/>
                <w:webHidden/>
              </w:rPr>
              <w:fldChar w:fldCharType="end"/>
            </w:r>
          </w:hyperlink>
        </w:p>
        <w:p w14:paraId="7982818C" w14:textId="1570CCB6"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0" w:history="1">
            <w:r w:rsidRPr="00736B26">
              <w:rPr>
                <w:rStyle w:val="Hyperlink"/>
                <w:rFonts w:ascii="Arial" w:hAnsi="Arial" w:cs="Arial"/>
                <w:noProof/>
              </w:rPr>
              <w:t>2.8</w:t>
            </w:r>
            <w:r w:rsidRPr="00736B26">
              <w:rPr>
                <w:rFonts w:ascii="Arial" w:eastAsiaTheme="minorEastAsia" w:hAnsi="Arial" w:cs="Arial"/>
                <w:i w:val="0"/>
                <w:iCs w:val="0"/>
                <w:noProof/>
                <w:sz w:val="24"/>
                <w:szCs w:val="24"/>
              </w:rPr>
              <w:tab/>
            </w:r>
            <w:r w:rsidRPr="00736B26">
              <w:rPr>
                <w:rStyle w:val="Hyperlink"/>
                <w:rFonts w:ascii="Arial" w:hAnsi="Arial" w:cs="Arial"/>
                <w:noProof/>
              </w:rPr>
              <w:t>Parameters to Measure Zero Trust</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17</w:t>
            </w:r>
            <w:r w:rsidRPr="00736B26">
              <w:rPr>
                <w:rFonts w:ascii="Arial" w:hAnsi="Arial" w:cs="Arial"/>
                <w:noProof/>
                <w:webHidden/>
              </w:rPr>
              <w:fldChar w:fldCharType="end"/>
            </w:r>
          </w:hyperlink>
        </w:p>
        <w:p w14:paraId="1EB0DFB5" w14:textId="70D90E70"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1" w:history="1">
            <w:r w:rsidRPr="00736B26">
              <w:rPr>
                <w:rStyle w:val="Hyperlink"/>
                <w:rFonts w:ascii="Arial" w:hAnsi="Arial" w:cs="Arial"/>
                <w:noProof/>
              </w:rPr>
              <w:t>2.9</w:t>
            </w:r>
            <w:r w:rsidRPr="00736B26">
              <w:rPr>
                <w:rFonts w:ascii="Arial" w:eastAsiaTheme="minorEastAsia" w:hAnsi="Arial" w:cs="Arial"/>
                <w:i w:val="0"/>
                <w:iCs w:val="0"/>
                <w:noProof/>
                <w:sz w:val="24"/>
                <w:szCs w:val="24"/>
              </w:rPr>
              <w:tab/>
            </w:r>
            <w:r w:rsidRPr="00736B26">
              <w:rPr>
                <w:rStyle w:val="Hyperlink"/>
                <w:rFonts w:ascii="Arial" w:hAnsi="Arial" w:cs="Arial"/>
                <w:noProof/>
              </w:rPr>
              <w:t>Conclusion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18</w:t>
            </w:r>
            <w:r w:rsidRPr="00736B26">
              <w:rPr>
                <w:rFonts w:ascii="Arial" w:hAnsi="Arial" w:cs="Arial"/>
                <w:noProof/>
                <w:webHidden/>
              </w:rPr>
              <w:fldChar w:fldCharType="end"/>
            </w:r>
          </w:hyperlink>
        </w:p>
        <w:p w14:paraId="0282E25F" w14:textId="40BF1CA5"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32" w:history="1">
            <w:r w:rsidRPr="00736B26">
              <w:rPr>
                <w:rStyle w:val="Hyperlink"/>
                <w:rFonts w:ascii="Arial" w:hAnsi="Arial" w:cs="Arial"/>
                <w:noProof/>
                <w:lang w:val="en-US"/>
              </w:rPr>
              <w:t>Chapter 3</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20</w:t>
            </w:r>
            <w:r w:rsidRPr="00736B26">
              <w:rPr>
                <w:rFonts w:ascii="Arial" w:hAnsi="Arial" w:cs="Arial"/>
                <w:noProof/>
                <w:webHidden/>
              </w:rPr>
              <w:fldChar w:fldCharType="end"/>
            </w:r>
          </w:hyperlink>
        </w:p>
        <w:p w14:paraId="72331227" w14:textId="4892200E"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33" w:history="1">
            <w:r w:rsidRPr="00736B26">
              <w:rPr>
                <w:rStyle w:val="Hyperlink"/>
                <w:rFonts w:ascii="Arial" w:hAnsi="Arial" w:cs="Arial"/>
                <w:noProof/>
                <w:lang w:val="en-US"/>
              </w:rPr>
              <w:t>Research Methodology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20</w:t>
            </w:r>
            <w:r w:rsidRPr="00736B26">
              <w:rPr>
                <w:rFonts w:ascii="Arial" w:hAnsi="Arial" w:cs="Arial"/>
                <w:noProof/>
                <w:webHidden/>
              </w:rPr>
              <w:fldChar w:fldCharType="end"/>
            </w:r>
          </w:hyperlink>
        </w:p>
        <w:p w14:paraId="2C4C527D" w14:textId="2C2F7BCB"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4" w:history="1">
            <w:r w:rsidRPr="00736B26">
              <w:rPr>
                <w:rStyle w:val="Hyperlink"/>
                <w:rFonts w:ascii="Arial" w:hAnsi="Arial" w:cs="Arial"/>
                <w:noProof/>
              </w:rPr>
              <w:t>3.1</w:t>
            </w:r>
            <w:r w:rsidRPr="00736B26">
              <w:rPr>
                <w:rFonts w:ascii="Arial" w:eastAsiaTheme="minorEastAsia" w:hAnsi="Arial" w:cs="Arial"/>
                <w:i w:val="0"/>
                <w:iCs w:val="0"/>
                <w:noProof/>
                <w:sz w:val="24"/>
                <w:szCs w:val="24"/>
              </w:rPr>
              <w:tab/>
            </w:r>
            <w:r w:rsidRPr="00736B26">
              <w:rPr>
                <w:rStyle w:val="Hyperlink"/>
                <w:rFonts w:ascii="Arial" w:hAnsi="Arial" w:cs="Arial"/>
                <w:noProof/>
              </w:rPr>
              <w:t>Introduction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20</w:t>
            </w:r>
            <w:r w:rsidRPr="00736B26">
              <w:rPr>
                <w:rFonts w:ascii="Arial" w:hAnsi="Arial" w:cs="Arial"/>
                <w:noProof/>
                <w:webHidden/>
              </w:rPr>
              <w:fldChar w:fldCharType="end"/>
            </w:r>
          </w:hyperlink>
        </w:p>
        <w:p w14:paraId="07055A9C" w14:textId="361BEE25"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5" w:history="1">
            <w:r w:rsidRPr="00736B26">
              <w:rPr>
                <w:rStyle w:val="Hyperlink"/>
                <w:rFonts w:ascii="Arial" w:hAnsi="Arial" w:cs="Arial"/>
                <w:noProof/>
              </w:rPr>
              <w:t>3.2</w:t>
            </w:r>
            <w:r w:rsidRPr="00736B26">
              <w:rPr>
                <w:rFonts w:ascii="Arial" w:eastAsiaTheme="minorEastAsia" w:hAnsi="Arial" w:cs="Arial"/>
                <w:i w:val="0"/>
                <w:iCs w:val="0"/>
                <w:noProof/>
                <w:sz w:val="24"/>
                <w:szCs w:val="24"/>
              </w:rPr>
              <w:tab/>
            </w:r>
            <w:r w:rsidRPr="00736B26">
              <w:rPr>
                <w:rStyle w:val="Hyperlink"/>
                <w:rFonts w:ascii="Arial" w:hAnsi="Arial" w:cs="Arial"/>
                <w:noProof/>
              </w:rPr>
              <w:t>Research Design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20</w:t>
            </w:r>
            <w:r w:rsidRPr="00736B26">
              <w:rPr>
                <w:rFonts w:ascii="Arial" w:hAnsi="Arial" w:cs="Arial"/>
                <w:noProof/>
                <w:webHidden/>
              </w:rPr>
              <w:fldChar w:fldCharType="end"/>
            </w:r>
          </w:hyperlink>
        </w:p>
        <w:p w14:paraId="7371B3F0" w14:textId="210F9E11"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6" w:history="1">
            <w:r w:rsidRPr="00736B26">
              <w:rPr>
                <w:rStyle w:val="Hyperlink"/>
                <w:rFonts w:ascii="Arial" w:hAnsi="Arial" w:cs="Arial"/>
                <w:noProof/>
              </w:rPr>
              <w:t>3.3</w:t>
            </w:r>
            <w:r w:rsidRPr="00736B26">
              <w:rPr>
                <w:rFonts w:ascii="Arial" w:eastAsiaTheme="minorEastAsia" w:hAnsi="Arial" w:cs="Arial"/>
                <w:i w:val="0"/>
                <w:iCs w:val="0"/>
                <w:noProof/>
                <w:sz w:val="24"/>
                <w:szCs w:val="24"/>
              </w:rPr>
              <w:tab/>
            </w:r>
            <w:r w:rsidRPr="00736B26">
              <w:rPr>
                <w:rStyle w:val="Hyperlink"/>
                <w:rFonts w:ascii="Arial" w:hAnsi="Arial" w:cs="Arial"/>
                <w:noProof/>
              </w:rPr>
              <w:t>Target Population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21</w:t>
            </w:r>
            <w:r w:rsidRPr="00736B26">
              <w:rPr>
                <w:rFonts w:ascii="Arial" w:hAnsi="Arial" w:cs="Arial"/>
                <w:noProof/>
                <w:webHidden/>
              </w:rPr>
              <w:fldChar w:fldCharType="end"/>
            </w:r>
          </w:hyperlink>
        </w:p>
        <w:p w14:paraId="6C10F0E6" w14:textId="70BF8CA0"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7" w:history="1">
            <w:r w:rsidRPr="00736B26">
              <w:rPr>
                <w:rStyle w:val="Hyperlink"/>
                <w:rFonts w:ascii="Arial" w:hAnsi="Arial" w:cs="Arial"/>
                <w:noProof/>
              </w:rPr>
              <w:t>3.4</w:t>
            </w:r>
            <w:r w:rsidRPr="00736B26">
              <w:rPr>
                <w:rFonts w:ascii="Arial" w:eastAsiaTheme="minorEastAsia" w:hAnsi="Arial" w:cs="Arial"/>
                <w:i w:val="0"/>
                <w:iCs w:val="0"/>
                <w:noProof/>
                <w:sz w:val="24"/>
                <w:szCs w:val="24"/>
              </w:rPr>
              <w:tab/>
            </w:r>
            <w:r w:rsidRPr="00736B26">
              <w:rPr>
                <w:rStyle w:val="Hyperlink"/>
                <w:rFonts w:ascii="Arial" w:hAnsi="Arial" w:cs="Arial"/>
                <w:noProof/>
              </w:rPr>
              <w:t>Sampling</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21</w:t>
            </w:r>
            <w:r w:rsidRPr="00736B26">
              <w:rPr>
                <w:rFonts w:ascii="Arial" w:hAnsi="Arial" w:cs="Arial"/>
                <w:noProof/>
                <w:webHidden/>
              </w:rPr>
              <w:fldChar w:fldCharType="end"/>
            </w:r>
          </w:hyperlink>
        </w:p>
        <w:p w14:paraId="60F6AB5A" w14:textId="2053C765"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8" w:history="1">
            <w:r w:rsidRPr="00736B26">
              <w:rPr>
                <w:rStyle w:val="Hyperlink"/>
                <w:rFonts w:ascii="Arial" w:hAnsi="Arial" w:cs="Arial"/>
                <w:noProof/>
              </w:rPr>
              <w:t>3.5</w:t>
            </w:r>
            <w:r w:rsidRPr="00736B26">
              <w:rPr>
                <w:rFonts w:ascii="Arial" w:eastAsiaTheme="minorEastAsia" w:hAnsi="Arial" w:cs="Arial"/>
                <w:i w:val="0"/>
                <w:iCs w:val="0"/>
                <w:noProof/>
                <w:sz w:val="24"/>
                <w:szCs w:val="24"/>
              </w:rPr>
              <w:tab/>
            </w:r>
            <w:r w:rsidRPr="00736B26">
              <w:rPr>
                <w:rStyle w:val="Hyperlink"/>
                <w:rFonts w:ascii="Arial" w:hAnsi="Arial" w:cs="Arial"/>
                <w:noProof/>
              </w:rPr>
              <w:t>Data Collection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23</w:t>
            </w:r>
            <w:r w:rsidRPr="00736B26">
              <w:rPr>
                <w:rFonts w:ascii="Arial" w:hAnsi="Arial" w:cs="Arial"/>
                <w:noProof/>
                <w:webHidden/>
              </w:rPr>
              <w:fldChar w:fldCharType="end"/>
            </w:r>
          </w:hyperlink>
        </w:p>
        <w:p w14:paraId="72188903" w14:textId="7EEBC879"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39" w:history="1">
            <w:r w:rsidRPr="00736B26">
              <w:rPr>
                <w:rStyle w:val="Hyperlink"/>
                <w:rFonts w:ascii="Arial" w:hAnsi="Arial" w:cs="Arial"/>
                <w:noProof/>
              </w:rPr>
              <w:t>3.6</w:t>
            </w:r>
            <w:r w:rsidRPr="00736B26">
              <w:rPr>
                <w:rFonts w:ascii="Arial" w:eastAsiaTheme="minorEastAsia" w:hAnsi="Arial" w:cs="Arial"/>
                <w:i w:val="0"/>
                <w:iCs w:val="0"/>
                <w:noProof/>
                <w:sz w:val="24"/>
                <w:szCs w:val="24"/>
              </w:rPr>
              <w:tab/>
            </w:r>
            <w:r w:rsidRPr="00736B26">
              <w:rPr>
                <w:rStyle w:val="Hyperlink"/>
                <w:rFonts w:ascii="Arial" w:hAnsi="Arial" w:cs="Arial"/>
                <w:noProof/>
              </w:rPr>
              <w:t>Ethical Considerations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_Toc96542439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23</w:t>
            </w:r>
            <w:r w:rsidRPr="00736B26">
              <w:rPr>
                <w:rFonts w:ascii="Arial" w:hAnsi="Arial" w:cs="Arial"/>
                <w:noProof/>
                <w:webHidden/>
              </w:rPr>
              <w:fldChar w:fldCharType="end"/>
            </w:r>
          </w:hyperlink>
        </w:p>
        <w:p w14:paraId="324D38D1" w14:textId="4DEB4688"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40" w:history="1">
            <w:r w:rsidRPr="00736B26">
              <w:rPr>
                <w:rStyle w:val="Hyperlink"/>
                <w:rFonts w:ascii="Arial" w:hAnsi="Arial" w:cs="Arial"/>
                <w:noProof/>
                <w:lang w:val="en-US"/>
              </w:rPr>
              <w:t>Chapter 4</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25</w:t>
            </w:r>
            <w:r w:rsidRPr="00736B26">
              <w:rPr>
                <w:rFonts w:ascii="Arial" w:hAnsi="Arial" w:cs="Arial"/>
                <w:noProof/>
                <w:webHidden/>
              </w:rPr>
              <w:fldChar w:fldCharType="end"/>
            </w:r>
          </w:hyperlink>
        </w:p>
        <w:p w14:paraId="57898629" w14:textId="544D86F6"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41" w:history="1">
            <w:r w:rsidRPr="00736B26">
              <w:rPr>
                <w:rStyle w:val="Hyperlink"/>
                <w:rFonts w:ascii="Arial" w:hAnsi="Arial" w:cs="Arial"/>
                <w:noProof/>
                <w:lang w:val="en-US"/>
              </w:rPr>
              <w:t>System Analysis and Design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25</w:t>
            </w:r>
            <w:r w:rsidRPr="00736B26">
              <w:rPr>
                <w:rFonts w:ascii="Arial" w:hAnsi="Arial" w:cs="Arial"/>
                <w:noProof/>
                <w:webHidden/>
              </w:rPr>
              <w:fldChar w:fldCharType="end"/>
            </w:r>
          </w:hyperlink>
        </w:p>
        <w:p w14:paraId="51ECC3BC" w14:textId="6DE4B91A"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42" w:history="1">
            <w:r w:rsidRPr="00736B26">
              <w:rPr>
                <w:rStyle w:val="Hyperlink"/>
                <w:rFonts w:ascii="Arial" w:hAnsi="Arial" w:cs="Arial"/>
                <w:noProof/>
              </w:rPr>
              <w:t>4.1</w:t>
            </w:r>
            <w:r w:rsidRPr="00736B26">
              <w:rPr>
                <w:rFonts w:ascii="Arial" w:eastAsiaTheme="minorEastAsia" w:hAnsi="Arial" w:cs="Arial"/>
                <w:i w:val="0"/>
                <w:iCs w:val="0"/>
                <w:noProof/>
                <w:sz w:val="24"/>
                <w:szCs w:val="24"/>
              </w:rPr>
              <w:tab/>
            </w:r>
            <w:r w:rsidRPr="00736B26">
              <w:rPr>
                <w:rStyle w:val="Hyperlink"/>
                <w:rFonts w:ascii="Arial" w:hAnsi="Arial" w:cs="Arial"/>
                <w:noProof/>
              </w:rPr>
              <w:t>Introduction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25</w:t>
            </w:r>
            <w:r w:rsidRPr="00736B26">
              <w:rPr>
                <w:rFonts w:ascii="Arial" w:hAnsi="Arial" w:cs="Arial"/>
                <w:noProof/>
                <w:webHidden/>
              </w:rPr>
              <w:fldChar w:fldCharType="end"/>
            </w:r>
          </w:hyperlink>
        </w:p>
        <w:p w14:paraId="031DF245" w14:textId="16F55303"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43" w:history="1">
            <w:r w:rsidRPr="00736B26">
              <w:rPr>
                <w:rStyle w:val="Hyperlink"/>
                <w:rFonts w:ascii="Arial" w:hAnsi="Arial" w:cs="Arial"/>
                <w:noProof/>
              </w:rPr>
              <w:t>4.2</w:t>
            </w:r>
            <w:r w:rsidRPr="00736B26">
              <w:rPr>
                <w:rFonts w:ascii="Arial" w:eastAsiaTheme="minorEastAsia" w:hAnsi="Arial" w:cs="Arial"/>
                <w:i w:val="0"/>
                <w:iCs w:val="0"/>
                <w:noProof/>
                <w:sz w:val="24"/>
                <w:szCs w:val="24"/>
              </w:rPr>
              <w:tab/>
            </w:r>
            <w:r w:rsidRPr="00736B26">
              <w:rPr>
                <w:rStyle w:val="Hyperlink"/>
                <w:rFonts w:ascii="Arial" w:hAnsi="Arial" w:cs="Arial"/>
                <w:noProof/>
              </w:rPr>
              <w:t>System Development Methodology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25</w:t>
            </w:r>
            <w:r w:rsidRPr="00736B26">
              <w:rPr>
                <w:rFonts w:ascii="Arial" w:hAnsi="Arial" w:cs="Arial"/>
                <w:noProof/>
                <w:webHidden/>
              </w:rPr>
              <w:fldChar w:fldCharType="end"/>
            </w:r>
          </w:hyperlink>
        </w:p>
        <w:p w14:paraId="2EE3F4EB" w14:textId="114D1684"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44" w:history="1">
            <w:r w:rsidRPr="00736B26">
              <w:rPr>
                <w:rStyle w:val="Hyperlink"/>
                <w:rFonts w:ascii="Arial" w:hAnsi="Arial" w:cs="Arial"/>
                <w:noProof/>
              </w:rPr>
              <w:t>4.3</w:t>
            </w:r>
            <w:r w:rsidRPr="00736B26">
              <w:rPr>
                <w:rFonts w:ascii="Arial" w:eastAsiaTheme="minorEastAsia" w:hAnsi="Arial" w:cs="Arial"/>
                <w:i w:val="0"/>
                <w:iCs w:val="0"/>
                <w:noProof/>
                <w:sz w:val="24"/>
                <w:szCs w:val="24"/>
              </w:rPr>
              <w:tab/>
            </w:r>
            <w:r w:rsidRPr="00736B26">
              <w:rPr>
                <w:rStyle w:val="Hyperlink"/>
                <w:rFonts w:ascii="Arial" w:hAnsi="Arial" w:cs="Arial"/>
                <w:noProof/>
              </w:rPr>
              <w:t>System Architecture and Design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27</w:t>
            </w:r>
            <w:r w:rsidRPr="00736B26">
              <w:rPr>
                <w:rFonts w:ascii="Arial" w:hAnsi="Arial" w:cs="Arial"/>
                <w:noProof/>
                <w:webHidden/>
              </w:rPr>
              <w:fldChar w:fldCharType="end"/>
            </w:r>
          </w:hyperlink>
        </w:p>
        <w:p w14:paraId="7A37A985" w14:textId="75D8A6CB"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45" w:history="1">
            <w:r w:rsidRPr="00736B26">
              <w:rPr>
                <w:rStyle w:val="Hyperlink"/>
                <w:rFonts w:ascii="Arial" w:hAnsi="Arial" w:cs="Arial"/>
                <w:noProof/>
                <w:lang w:val="en-US"/>
              </w:rPr>
              <w:t>4.3.1</w:t>
            </w:r>
            <w:r w:rsidRPr="00736B26">
              <w:rPr>
                <w:rFonts w:ascii="Arial" w:eastAsiaTheme="minorEastAsia" w:hAnsi="Arial" w:cs="Arial"/>
                <w:noProof/>
                <w:sz w:val="24"/>
                <w:szCs w:val="24"/>
              </w:rPr>
              <w:tab/>
            </w:r>
            <w:r w:rsidRPr="00736B26">
              <w:rPr>
                <w:rStyle w:val="Hyperlink"/>
                <w:rFonts w:ascii="Arial" w:hAnsi="Arial" w:cs="Arial"/>
                <w:noProof/>
                <w:lang w:val="en-US"/>
              </w:rPr>
              <w:t>Requirement’s analysis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27</w:t>
            </w:r>
            <w:r w:rsidRPr="00736B26">
              <w:rPr>
                <w:rFonts w:ascii="Arial" w:hAnsi="Arial" w:cs="Arial"/>
                <w:noProof/>
                <w:webHidden/>
              </w:rPr>
              <w:fldChar w:fldCharType="end"/>
            </w:r>
          </w:hyperlink>
        </w:p>
        <w:p w14:paraId="446F5578" w14:textId="72412109"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46" w:history="1">
            <w:r w:rsidRPr="00736B26">
              <w:rPr>
                <w:rStyle w:val="Hyperlink"/>
                <w:rFonts w:ascii="Arial" w:hAnsi="Arial" w:cs="Arial"/>
                <w:noProof/>
                <w:lang w:val="en-US"/>
              </w:rPr>
              <w:t>4.3.2</w:t>
            </w:r>
            <w:r w:rsidRPr="00736B26">
              <w:rPr>
                <w:rFonts w:ascii="Arial" w:eastAsiaTheme="minorEastAsia" w:hAnsi="Arial" w:cs="Arial"/>
                <w:noProof/>
                <w:sz w:val="24"/>
                <w:szCs w:val="24"/>
              </w:rPr>
              <w:tab/>
            </w:r>
            <w:r w:rsidRPr="00736B26">
              <w:rPr>
                <w:rStyle w:val="Hyperlink"/>
                <w:rFonts w:ascii="Arial" w:hAnsi="Arial" w:cs="Arial"/>
                <w:noProof/>
                <w:lang w:val="en-US"/>
              </w:rPr>
              <w:t>System architecture</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27</w:t>
            </w:r>
            <w:r w:rsidRPr="00736B26">
              <w:rPr>
                <w:rFonts w:ascii="Arial" w:hAnsi="Arial" w:cs="Arial"/>
                <w:noProof/>
                <w:webHidden/>
              </w:rPr>
              <w:fldChar w:fldCharType="end"/>
            </w:r>
          </w:hyperlink>
        </w:p>
        <w:p w14:paraId="7E2EA3B2" w14:textId="7C18F744"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47" w:history="1">
            <w:r w:rsidRPr="00736B26">
              <w:rPr>
                <w:rStyle w:val="Hyperlink"/>
                <w:rFonts w:ascii="Arial" w:hAnsi="Arial" w:cs="Arial"/>
                <w:noProof/>
                <w:lang w:val="en-US"/>
              </w:rPr>
              <w:t>4.3.3</w:t>
            </w:r>
            <w:r w:rsidRPr="00736B26">
              <w:rPr>
                <w:rFonts w:ascii="Arial" w:eastAsiaTheme="minorEastAsia" w:hAnsi="Arial" w:cs="Arial"/>
                <w:noProof/>
                <w:sz w:val="24"/>
                <w:szCs w:val="24"/>
              </w:rPr>
              <w:tab/>
            </w:r>
            <w:r w:rsidRPr="00736B26">
              <w:rPr>
                <w:rStyle w:val="Hyperlink"/>
                <w:rFonts w:ascii="Arial" w:hAnsi="Arial" w:cs="Arial"/>
                <w:noProof/>
                <w:lang w:val="en-US"/>
              </w:rPr>
              <w:t>System design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27</w:t>
            </w:r>
            <w:r w:rsidRPr="00736B26">
              <w:rPr>
                <w:rFonts w:ascii="Arial" w:hAnsi="Arial" w:cs="Arial"/>
                <w:noProof/>
                <w:webHidden/>
              </w:rPr>
              <w:fldChar w:fldCharType="end"/>
            </w:r>
          </w:hyperlink>
        </w:p>
        <w:p w14:paraId="5E4AF253" w14:textId="03DB7254"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48" w:history="1">
            <w:r w:rsidRPr="00736B26">
              <w:rPr>
                <w:rStyle w:val="Hyperlink"/>
                <w:rFonts w:ascii="Arial" w:hAnsi="Arial" w:cs="Arial"/>
                <w:noProof/>
              </w:rPr>
              <w:t>4.4</w:t>
            </w:r>
            <w:r w:rsidRPr="00736B26">
              <w:rPr>
                <w:rFonts w:ascii="Arial" w:eastAsiaTheme="minorEastAsia" w:hAnsi="Arial" w:cs="Arial"/>
                <w:i w:val="0"/>
                <w:iCs w:val="0"/>
                <w:noProof/>
                <w:sz w:val="24"/>
                <w:szCs w:val="24"/>
              </w:rPr>
              <w:tab/>
            </w:r>
            <w:r w:rsidRPr="00736B26">
              <w:rPr>
                <w:rStyle w:val="Hyperlink"/>
                <w:rFonts w:ascii="Arial" w:hAnsi="Arial" w:cs="Arial"/>
                <w:noProof/>
              </w:rPr>
              <w:t>Programming Tools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29</w:t>
            </w:r>
            <w:r w:rsidRPr="00736B26">
              <w:rPr>
                <w:rFonts w:ascii="Arial" w:hAnsi="Arial" w:cs="Arial"/>
                <w:noProof/>
                <w:webHidden/>
              </w:rPr>
              <w:fldChar w:fldCharType="end"/>
            </w:r>
          </w:hyperlink>
        </w:p>
        <w:p w14:paraId="7C3F545B" w14:textId="50BA556E"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49" w:history="1">
            <w:r w:rsidRPr="00736B26">
              <w:rPr>
                <w:rStyle w:val="Hyperlink"/>
                <w:rFonts w:ascii="Arial" w:hAnsi="Arial" w:cs="Arial"/>
                <w:noProof/>
              </w:rPr>
              <w:t>Chapter 5</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_Toc96542449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30</w:t>
            </w:r>
            <w:r w:rsidRPr="00736B26">
              <w:rPr>
                <w:rFonts w:ascii="Arial" w:hAnsi="Arial" w:cs="Arial"/>
                <w:noProof/>
                <w:webHidden/>
              </w:rPr>
              <w:fldChar w:fldCharType="end"/>
            </w:r>
          </w:hyperlink>
        </w:p>
        <w:p w14:paraId="24943114" w14:textId="00E37F95"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50" w:history="1">
            <w:r w:rsidRPr="00736B26">
              <w:rPr>
                <w:rStyle w:val="Hyperlink"/>
                <w:rFonts w:ascii="Arial" w:hAnsi="Arial" w:cs="Arial"/>
                <w:noProof/>
                <w:lang w:val="en-US"/>
              </w:rPr>
              <w:t>Data Analysis, System Implementation and Testing</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30</w:t>
            </w:r>
            <w:r w:rsidRPr="00736B26">
              <w:rPr>
                <w:rFonts w:ascii="Arial" w:hAnsi="Arial" w:cs="Arial"/>
                <w:noProof/>
                <w:webHidden/>
              </w:rPr>
              <w:fldChar w:fldCharType="end"/>
            </w:r>
          </w:hyperlink>
        </w:p>
        <w:p w14:paraId="642B9638" w14:textId="10154B13"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51" w:history="1">
            <w:r w:rsidRPr="00736B26">
              <w:rPr>
                <w:rStyle w:val="Hyperlink"/>
                <w:rFonts w:ascii="Arial" w:hAnsi="Arial" w:cs="Arial"/>
                <w:noProof/>
              </w:rPr>
              <w:t>5.1</w:t>
            </w:r>
            <w:r w:rsidRPr="00736B26">
              <w:rPr>
                <w:rFonts w:ascii="Arial" w:eastAsiaTheme="minorEastAsia" w:hAnsi="Arial" w:cs="Arial"/>
                <w:i w:val="0"/>
                <w:iCs w:val="0"/>
                <w:noProof/>
                <w:sz w:val="24"/>
                <w:szCs w:val="24"/>
              </w:rPr>
              <w:tab/>
            </w:r>
            <w:r w:rsidRPr="00736B26">
              <w:rPr>
                <w:rStyle w:val="Hyperlink"/>
                <w:rFonts w:ascii="Arial" w:hAnsi="Arial" w:cs="Arial"/>
                <w:noProof/>
              </w:rPr>
              <w:t>Introduction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30</w:t>
            </w:r>
            <w:r w:rsidRPr="00736B26">
              <w:rPr>
                <w:rFonts w:ascii="Arial" w:hAnsi="Arial" w:cs="Arial"/>
                <w:noProof/>
                <w:webHidden/>
              </w:rPr>
              <w:fldChar w:fldCharType="end"/>
            </w:r>
          </w:hyperlink>
        </w:p>
        <w:p w14:paraId="772EC6E5" w14:textId="1E04ACEB"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52" w:history="1">
            <w:r w:rsidRPr="00736B26">
              <w:rPr>
                <w:rStyle w:val="Hyperlink"/>
                <w:rFonts w:ascii="Arial" w:hAnsi="Arial" w:cs="Arial"/>
                <w:noProof/>
              </w:rPr>
              <w:t>5.2</w:t>
            </w:r>
            <w:r w:rsidRPr="00736B26">
              <w:rPr>
                <w:rFonts w:ascii="Arial" w:eastAsiaTheme="minorEastAsia" w:hAnsi="Arial" w:cs="Arial"/>
                <w:i w:val="0"/>
                <w:iCs w:val="0"/>
                <w:noProof/>
                <w:sz w:val="24"/>
                <w:szCs w:val="24"/>
              </w:rPr>
              <w:tab/>
            </w:r>
            <w:r w:rsidRPr="00736B26">
              <w:rPr>
                <w:rStyle w:val="Hyperlink"/>
                <w:rFonts w:ascii="Arial" w:hAnsi="Arial" w:cs="Arial"/>
                <w:noProof/>
              </w:rPr>
              <w:t>Survey Responses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30</w:t>
            </w:r>
            <w:r w:rsidRPr="00736B26">
              <w:rPr>
                <w:rFonts w:ascii="Arial" w:hAnsi="Arial" w:cs="Arial"/>
                <w:noProof/>
                <w:webHidden/>
              </w:rPr>
              <w:fldChar w:fldCharType="end"/>
            </w:r>
          </w:hyperlink>
        </w:p>
        <w:p w14:paraId="58913640" w14:textId="6F6E3CE9"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3" w:history="1">
            <w:r w:rsidRPr="00736B26">
              <w:rPr>
                <w:rStyle w:val="Hyperlink"/>
                <w:rFonts w:ascii="Arial" w:hAnsi="Arial" w:cs="Arial"/>
                <w:noProof/>
                <w:lang w:val="en-US"/>
              </w:rPr>
              <w:t>5.2.1</w:t>
            </w:r>
            <w:r w:rsidRPr="00736B26">
              <w:rPr>
                <w:rFonts w:ascii="Arial" w:eastAsiaTheme="minorEastAsia" w:hAnsi="Arial" w:cs="Arial"/>
                <w:noProof/>
                <w:sz w:val="24"/>
                <w:szCs w:val="24"/>
              </w:rPr>
              <w:tab/>
            </w:r>
            <w:r w:rsidRPr="00736B26">
              <w:rPr>
                <w:rStyle w:val="Hyperlink"/>
                <w:rFonts w:ascii="Arial" w:hAnsi="Arial" w:cs="Arial"/>
                <w:noProof/>
                <w:lang w:val="en-US"/>
              </w:rPr>
              <w:t>Summary statistics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33</w:t>
            </w:r>
            <w:r w:rsidRPr="00736B26">
              <w:rPr>
                <w:rFonts w:ascii="Arial" w:hAnsi="Arial" w:cs="Arial"/>
                <w:noProof/>
                <w:webHidden/>
              </w:rPr>
              <w:fldChar w:fldCharType="end"/>
            </w:r>
          </w:hyperlink>
        </w:p>
        <w:p w14:paraId="55DB2737" w14:textId="04EAFF30"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4" w:history="1">
            <w:r w:rsidRPr="00736B26">
              <w:rPr>
                <w:rStyle w:val="Hyperlink"/>
                <w:rFonts w:ascii="Arial" w:hAnsi="Arial" w:cs="Arial"/>
                <w:noProof/>
                <w:lang w:val="en-US"/>
              </w:rPr>
              <w:t>5.2.2</w:t>
            </w:r>
            <w:r w:rsidRPr="00736B26">
              <w:rPr>
                <w:rFonts w:ascii="Arial" w:eastAsiaTheme="minorEastAsia" w:hAnsi="Arial" w:cs="Arial"/>
                <w:noProof/>
                <w:sz w:val="24"/>
                <w:szCs w:val="24"/>
              </w:rPr>
              <w:tab/>
            </w:r>
            <w:r w:rsidRPr="00736B26">
              <w:rPr>
                <w:rStyle w:val="Hyperlink"/>
                <w:rFonts w:ascii="Arial" w:hAnsi="Arial" w:cs="Arial"/>
                <w:noProof/>
                <w:lang w:val="en-US"/>
              </w:rPr>
              <w:t>Pearson’s Correlation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33</w:t>
            </w:r>
            <w:r w:rsidRPr="00736B26">
              <w:rPr>
                <w:rFonts w:ascii="Arial" w:hAnsi="Arial" w:cs="Arial"/>
                <w:noProof/>
                <w:webHidden/>
              </w:rPr>
              <w:fldChar w:fldCharType="end"/>
            </w:r>
          </w:hyperlink>
        </w:p>
        <w:p w14:paraId="537C4D62" w14:textId="14497279"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5" w:history="1">
            <w:r w:rsidRPr="00736B26">
              <w:rPr>
                <w:rStyle w:val="Hyperlink"/>
                <w:rFonts w:ascii="Arial" w:hAnsi="Arial" w:cs="Arial"/>
                <w:noProof/>
                <w:lang w:val="en-US"/>
              </w:rPr>
              <w:t>5.2.3</w:t>
            </w:r>
            <w:r w:rsidRPr="00736B26">
              <w:rPr>
                <w:rFonts w:ascii="Arial" w:eastAsiaTheme="minorEastAsia" w:hAnsi="Arial" w:cs="Arial"/>
                <w:noProof/>
                <w:sz w:val="24"/>
                <w:szCs w:val="24"/>
              </w:rPr>
              <w:tab/>
            </w:r>
            <w:r w:rsidRPr="00736B26">
              <w:rPr>
                <w:rStyle w:val="Hyperlink"/>
                <w:rFonts w:ascii="Arial" w:hAnsi="Arial" w:cs="Arial"/>
                <w:noProof/>
                <w:lang w:val="en-US"/>
              </w:rPr>
              <w:t>Respondent’s use of encryption among the different institutions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35</w:t>
            </w:r>
            <w:r w:rsidRPr="00736B26">
              <w:rPr>
                <w:rFonts w:ascii="Arial" w:hAnsi="Arial" w:cs="Arial"/>
                <w:noProof/>
                <w:webHidden/>
              </w:rPr>
              <w:fldChar w:fldCharType="end"/>
            </w:r>
          </w:hyperlink>
        </w:p>
        <w:p w14:paraId="62B191B9" w14:textId="635F1313"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6" w:history="1">
            <w:r w:rsidRPr="00736B26">
              <w:rPr>
                <w:rStyle w:val="Hyperlink"/>
                <w:rFonts w:ascii="Arial" w:hAnsi="Arial" w:cs="Arial"/>
                <w:noProof/>
                <w:lang w:val="en-US"/>
              </w:rPr>
              <w:t>5.2.4</w:t>
            </w:r>
            <w:r w:rsidRPr="00736B26">
              <w:rPr>
                <w:rFonts w:ascii="Arial" w:eastAsiaTheme="minorEastAsia" w:hAnsi="Arial" w:cs="Arial"/>
                <w:noProof/>
                <w:sz w:val="24"/>
                <w:szCs w:val="24"/>
              </w:rPr>
              <w:tab/>
            </w:r>
            <w:r w:rsidRPr="00736B26">
              <w:rPr>
                <w:rStyle w:val="Hyperlink"/>
                <w:rFonts w:ascii="Arial" w:hAnsi="Arial" w:cs="Arial"/>
                <w:noProof/>
                <w:lang w:val="en-US"/>
              </w:rPr>
              <w:t>SDN adoption among financial institutions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36</w:t>
            </w:r>
            <w:r w:rsidRPr="00736B26">
              <w:rPr>
                <w:rFonts w:ascii="Arial" w:hAnsi="Arial" w:cs="Arial"/>
                <w:noProof/>
                <w:webHidden/>
              </w:rPr>
              <w:fldChar w:fldCharType="end"/>
            </w:r>
          </w:hyperlink>
        </w:p>
        <w:p w14:paraId="51306057" w14:textId="48B840D3"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7" w:history="1">
            <w:r w:rsidRPr="00736B26">
              <w:rPr>
                <w:rStyle w:val="Hyperlink"/>
                <w:rFonts w:ascii="Arial" w:hAnsi="Arial" w:cs="Arial"/>
                <w:noProof/>
                <w:lang w:val="en-US"/>
              </w:rPr>
              <w:t>5.2.5</w:t>
            </w:r>
            <w:r w:rsidRPr="00736B26">
              <w:rPr>
                <w:rFonts w:ascii="Arial" w:eastAsiaTheme="minorEastAsia" w:hAnsi="Arial" w:cs="Arial"/>
                <w:noProof/>
                <w:sz w:val="24"/>
                <w:szCs w:val="24"/>
              </w:rPr>
              <w:tab/>
            </w:r>
            <w:r w:rsidRPr="00736B26">
              <w:rPr>
                <w:rStyle w:val="Hyperlink"/>
                <w:rFonts w:ascii="Arial" w:hAnsi="Arial" w:cs="Arial"/>
                <w:noProof/>
                <w:lang w:val="en-US"/>
              </w:rPr>
              <w:t>Network segmentation adoption among financial institutions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39</w:t>
            </w:r>
            <w:r w:rsidRPr="00736B26">
              <w:rPr>
                <w:rFonts w:ascii="Arial" w:hAnsi="Arial" w:cs="Arial"/>
                <w:noProof/>
                <w:webHidden/>
              </w:rPr>
              <w:fldChar w:fldCharType="end"/>
            </w:r>
          </w:hyperlink>
        </w:p>
        <w:p w14:paraId="47ECC64B" w14:textId="33EE435B"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8" w:history="1">
            <w:r w:rsidRPr="00736B26">
              <w:rPr>
                <w:rStyle w:val="Hyperlink"/>
                <w:rFonts w:ascii="Arial" w:hAnsi="Arial" w:cs="Arial"/>
                <w:noProof/>
                <w:lang w:val="en-US"/>
              </w:rPr>
              <w:t>5.2.6</w:t>
            </w:r>
            <w:r w:rsidRPr="00736B26">
              <w:rPr>
                <w:rFonts w:ascii="Arial" w:eastAsiaTheme="minorEastAsia" w:hAnsi="Arial" w:cs="Arial"/>
                <w:noProof/>
                <w:sz w:val="24"/>
                <w:szCs w:val="24"/>
              </w:rPr>
              <w:tab/>
            </w:r>
            <w:r w:rsidRPr="00736B26">
              <w:rPr>
                <w:rStyle w:val="Hyperlink"/>
                <w:rFonts w:ascii="Arial" w:hAnsi="Arial" w:cs="Arial"/>
                <w:noProof/>
                <w:lang w:val="en-US"/>
              </w:rPr>
              <w:t>Use of security policy engine for access control among financial institutions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39</w:t>
            </w:r>
            <w:r w:rsidRPr="00736B26">
              <w:rPr>
                <w:rFonts w:ascii="Arial" w:hAnsi="Arial" w:cs="Arial"/>
                <w:noProof/>
                <w:webHidden/>
              </w:rPr>
              <w:fldChar w:fldCharType="end"/>
            </w:r>
          </w:hyperlink>
        </w:p>
        <w:p w14:paraId="617FF92B" w14:textId="404C4BE5"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59" w:history="1">
            <w:r w:rsidRPr="00736B26">
              <w:rPr>
                <w:rStyle w:val="Hyperlink"/>
                <w:rFonts w:ascii="Arial" w:hAnsi="Arial" w:cs="Arial"/>
                <w:noProof/>
                <w:lang w:val="en-US"/>
              </w:rPr>
              <w:t>5.2.7</w:t>
            </w:r>
            <w:r w:rsidRPr="00736B26">
              <w:rPr>
                <w:rFonts w:ascii="Arial" w:eastAsiaTheme="minorEastAsia" w:hAnsi="Arial" w:cs="Arial"/>
                <w:noProof/>
                <w:sz w:val="24"/>
                <w:szCs w:val="24"/>
              </w:rPr>
              <w:tab/>
            </w:r>
            <w:r w:rsidRPr="00736B26">
              <w:rPr>
                <w:rStyle w:val="Hyperlink"/>
                <w:rFonts w:ascii="Arial" w:hAnsi="Arial" w:cs="Arial"/>
                <w:noProof/>
                <w:lang w:val="en-US"/>
              </w:rPr>
              <w:t>Use of MDM updates among financial institutions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_Toc96542459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40</w:t>
            </w:r>
            <w:r w:rsidRPr="00736B26">
              <w:rPr>
                <w:rFonts w:ascii="Arial" w:hAnsi="Arial" w:cs="Arial"/>
                <w:noProof/>
                <w:webHidden/>
              </w:rPr>
              <w:fldChar w:fldCharType="end"/>
            </w:r>
          </w:hyperlink>
        </w:p>
        <w:p w14:paraId="0586E33B" w14:textId="6E1B37E1"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60" w:history="1">
            <w:r w:rsidRPr="00736B26">
              <w:rPr>
                <w:rStyle w:val="Hyperlink"/>
                <w:rFonts w:ascii="Arial" w:hAnsi="Arial" w:cs="Arial"/>
                <w:noProof/>
                <w:lang w:val="en-US"/>
              </w:rPr>
              <w:t>5.2.8</w:t>
            </w:r>
            <w:r w:rsidRPr="00736B26">
              <w:rPr>
                <w:rFonts w:ascii="Arial" w:eastAsiaTheme="minorEastAsia" w:hAnsi="Arial" w:cs="Arial"/>
                <w:noProof/>
                <w:sz w:val="24"/>
                <w:szCs w:val="24"/>
              </w:rPr>
              <w:tab/>
            </w:r>
            <w:r w:rsidRPr="00736B26">
              <w:rPr>
                <w:rStyle w:val="Hyperlink"/>
                <w:rFonts w:ascii="Arial" w:hAnsi="Arial" w:cs="Arial"/>
                <w:noProof/>
                <w:lang w:val="en-US"/>
              </w:rPr>
              <w:t>Use of Data Loss Prevention for Endpoints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41</w:t>
            </w:r>
            <w:r w:rsidRPr="00736B26">
              <w:rPr>
                <w:rFonts w:ascii="Arial" w:hAnsi="Arial" w:cs="Arial"/>
                <w:noProof/>
                <w:webHidden/>
              </w:rPr>
              <w:fldChar w:fldCharType="end"/>
            </w:r>
          </w:hyperlink>
        </w:p>
        <w:p w14:paraId="22C80489" w14:textId="619D781D"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61" w:history="1">
            <w:r w:rsidRPr="00736B26">
              <w:rPr>
                <w:rStyle w:val="Hyperlink"/>
                <w:rFonts w:ascii="Arial" w:hAnsi="Arial" w:cs="Arial"/>
                <w:noProof/>
                <w:lang w:val="en-US"/>
              </w:rPr>
              <w:t>5.3</w:t>
            </w:r>
            <w:r w:rsidRPr="00736B26">
              <w:rPr>
                <w:rFonts w:ascii="Arial" w:eastAsiaTheme="minorEastAsia" w:hAnsi="Arial" w:cs="Arial"/>
                <w:noProof/>
                <w:sz w:val="24"/>
                <w:szCs w:val="24"/>
              </w:rPr>
              <w:tab/>
            </w:r>
            <w:r w:rsidRPr="00736B26">
              <w:rPr>
                <w:rStyle w:val="Hyperlink"/>
                <w:rFonts w:ascii="Arial" w:hAnsi="Arial" w:cs="Arial"/>
                <w:noProof/>
                <w:lang w:val="en-US"/>
              </w:rPr>
              <w:t>Inferential Statistics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42</w:t>
            </w:r>
            <w:r w:rsidRPr="00736B26">
              <w:rPr>
                <w:rFonts w:ascii="Arial" w:hAnsi="Arial" w:cs="Arial"/>
                <w:noProof/>
                <w:webHidden/>
              </w:rPr>
              <w:fldChar w:fldCharType="end"/>
            </w:r>
          </w:hyperlink>
        </w:p>
        <w:p w14:paraId="6E62B4CA" w14:textId="1C203948"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62" w:history="1">
            <w:r w:rsidRPr="00736B26">
              <w:rPr>
                <w:rStyle w:val="Hyperlink"/>
                <w:rFonts w:ascii="Arial" w:hAnsi="Arial" w:cs="Arial"/>
                <w:noProof/>
              </w:rPr>
              <w:t>5.3.1</w:t>
            </w:r>
            <w:r w:rsidRPr="00736B26">
              <w:rPr>
                <w:rFonts w:ascii="Arial" w:eastAsiaTheme="minorEastAsia" w:hAnsi="Arial" w:cs="Arial"/>
                <w:noProof/>
                <w:sz w:val="24"/>
                <w:szCs w:val="24"/>
              </w:rPr>
              <w:tab/>
            </w:r>
            <w:r w:rsidRPr="00736B26">
              <w:rPr>
                <w:rStyle w:val="Hyperlink"/>
                <w:rFonts w:ascii="Arial" w:hAnsi="Arial" w:cs="Arial"/>
                <w:noProof/>
              </w:rPr>
              <w:t>Statistical Test Validation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42</w:t>
            </w:r>
            <w:r w:rsidRPr="00736B26">
              <w:rPr>
                <w:rFonts w:ascii="Arial" w:hAnsi="Arial" w:cs="Arial"/>
                <w:noProof/>
                <w:webHidden/>
              </w:rPr>
              <w:fldChar w:fldCharType="end"/>
            </w:r>
          </w:hyperlink>
        </w:p>
        <w:p w14:paraId="5BBE8BFD" w14:textId="7A46FCD1"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63" w:history="1">
            <w:r w:rsidRPr="00736B26">
              <w:rPr>
                <w:rStyle w:val="Hyperlink"/>
                <w:rFonts w:ascii="Arial" w:hAnsi="Arial" w:cs="Arial"/>
                <w:noProof/>
              </w:rPr>
              <w:t>5.3.2</w:t>
            </w:r>
            <w:r w:rsidRPr="00736B26">
              <w:rPr>
                <w:rFonts w:ascii="Arial" w:eastAsiaTheme="minorEastAsia" w:hAnsi="Arial" w:cs="Arial"/>
                <w:noProof/>
                <w:sz w:val="24"/>
                <w:szCs w:val="24"/>
              </w:rPr>
              <w:tab/>
            </w:r>
            <w:r w:rsidRPr="00736B26">
              <w:rPr>
                <w:rStyle w:val="Hyperlink"/>
                <w:rFonts w:ascii="Arial" w:hAnsi="Arial" w:cs="Arial"/>
                <w:noProof/>
              </w:rPr>
              <w:t>Chi</w:t>
            </w:r>
            <w:r w:rsidRPr="00736B26">
              <w:rPr>
                <w:rStyle w:val="Hyperlink"/>
                <w:rFonts w:ascii="Arial" w:hAnsi="Arial" w:cs="Arial"/>
                <w:noProof/>
                <w:lang w:val="en-US"/>
              </w:rPr>
              <w:t>-</w:t>
            </w:r>
            <w:r w:rsidRPr="00736B26">
              <w:rPr>
                <w:rStyle w:val="Hyperlink"/>
                <w:rFonts w:ascii="Arial" w:hAnsi="Arial" w:cs="Arial"/>
                <w:noProof/>
              </w:rPr>
              <w:t>Square Test</w:t>
            </w:r>
            <w:r w:rsidRPr="00736B26">
              <w:rPr>
                <w:rStyle w:val="Hyperlink"/>
                <w:rFonts w:ascii="Arial" w:hAnsi="Arial" w:cs="Arial"/>
                <w:noProof/>
                <w:lang w:val="en-US"/>
              </w:rPr>
              <w:t xml:space="preserve"> (Person’s) for independence</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43</w:t>
            </w:r>
            <w:r w:rsidRPr="00736B26">
              <w:rPr>
                <w:rFonts w:ascii="Arial" w:hAnsi="Arial" w:cs="Arial"/>
                <w:noProof/>
                <w:webHidden/>
              </w:rPr>
              <w:fldChar w:fldCharType="end"/>
            </w:r>
          </w:hyperlink>
        </w:p>
        <w:p w14:paraId="380D4440" w14:textId="097D32A2" w:rsidR="00736B26" w:rsidRPr="00736B26" w:rsidRDefault="00736B26">
          <w:pPr>
            <w:pStyle w:val="TOC3"/>
            <w:tabs>
              <w:tab w:val="left" w:pos="1200"/>
              <w:tab w:val="right" w:leader="dot" w:pos="9010"/>
            </w:tabs>
            <w:rPr>
              <w:rFonts w:ascii="Arial" w:eastAsiaTheme="minorEastAsia" w:hAnsi="Arial" w:cs="Arial"/>
              <w:noProof/>
              <w:sz w:val="24"/>
              <w:szCs w:val="24"/>
            </w:rPr>
          </w:pPr>
          <w:hyperlink w:anchor="_Toc96542464" w:history="1">
            <w:r w:rsidRPr="00736B26">
              <w:rPr>
                <w:rStyle w:val="Hyperlink"/>
                <w:rFonts w:ascii="Arial" w:hAnsi="Arial" w:cs="Arial"/>
                <w:noProof/>
                <w:lang w:val="en-US"/>
              </w:rPr>
              <w:t>5.3.3</w:t>
            </w:r>
            <w:r w:rsidRPr="00736B26">
              <w:rPr>
                <w:rFonts w:ascii="Arial" w:eastAsiaTheme="minorEastAsia" w:hAnsi="Arial" w:cs="Arial"/>
                <w:noProof/>
                <w:sz w:val="24"/>
                <w:szCs w:val="24"/>
              </w:rPr>
              <w:tab/>
            </w:r>
            <w:r w:rsidRPr="00736B26">
              <w:rPr>
                <w:rStyle w:val="Hyperlink"/>
                <w:rFonts w:ascii="Arial" w:hAnsi="Arial" w:cs="Arial"/>
                <w:noProof/>
                <w:lang w:val="en-US"/>
              </w:rPr>
              <w:t>Hypothesis testing using Ordinal Logistic Regression (OLR)</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43</w:t>
            </w:r>
            <w:r w:rsidRPr="00736B26">
              <w:rPr>
                <w:rFonts w:ascii="Arial" w:hAnsi="Arial" w:cs="Arial"/>
                <w:noProof/>
                <w:webHidden/>
              </w:rPr>
              <w:fldChar w:fldCharType="end"/>
            </w:r>
          </w:hyperlink>
        </w:p>
        <w:p w14:paraId="70000ED5" w14:textId="337A2C79"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65" w:history="1">
            <w:r w:rsidRPr="00736B26">
              <w:rPr>
                <w:rStyle w:val="Hyperlink"/>
                <w:rFonts w:ascii="Arial" w:hAnsi="Arial" w:cs="Arial"/>
                <w:noProof/>
              </w:rPr>
              <w:t>5.4</w:t>
            </w:r>
            <w:r w:rsidRPr="00736B26">
              <w:rPr>
                <w:rFonts w:ascii="Arial" w:eastAsiaTheme="minorEastAsia" w:hAnsi="Arial" w:cs="Arial"/>
                <w:i w:val="0"/>
                <w:iCs w:val="0"/>
                <w:noProof/>
                <w:sz w:val="24"/>
                <w:szCs w:val="24"/>
              </w:rPr>
              <w:tab/>
            </w:r>
            <w:r w:rsidRPr="00736B26">
              <w:rPr>
                <w:rStyle w:val="Hyperlink"/>
                <w:rFonts w:ascii="Arial" w:hAnsi="Arial" w:cs="Arial"/>
                <w:noProof/>
              </w:rPr>
              <w:t>System Implementation and Testing</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45</w:t>
            </w:r>
            <w:r w:rsidRPr="00736B26">
              <w:rPr>
                <w:rFonts w:ascii="Arial" w:hAnsi="Arial" w:cs="Arial"/>
                <w:noProof/>
                <w:webHidden/>
              </w:rPr>
              <w:fldChar w:fldCharType="end"/>
            </w:r>
          </w:hyperlink>
        </w:p>
        <w:p w14:paraId="4D45FB70" w14:textId="31EA944E"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66" w:history="1">
            <w:r w:rsidRPr="00736B26">
              <w:rPr>
                <w:rStyle w:val="Hyperlink"/>
                <w:rFonts w:ascii="Arial" w:hAnsi="Arial" w:cs="Arial"/>
                <w:noProof/>
              </w:rPr>
              <w:t>Chapter 6</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46</w:t>
            </w:r>
            <w:r w:rsidRPr="00736B26">
              <w:rPr>
                <w:rFonts w:ascii="Arial" w:hAnsi="Arial" w:cs="Arial"/>
                <w:noProof/>
                <w:webHidden/>
              </w:rPr>
              <w:fldChar w:fldCharType="end"/>
            </w:r>
          </w:hyperlink>
        </w:p>
        <w:p w14:paraId="10CBCD7C" w14:textId="53A2B693"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67" w:history="1">
            <w:r w:rsidRPr="00736B26">
              <w:rPr>
                <w:rStyle w:val="Hyperlink"/>
                <w:rFonts w:ascii="Arial" w:hAnsi="Arial" w:cs="Arial"/>
                <w:noProof/>
                <w:lang w:val="en-US"/>
              </w:rPr>
              <w:t xml:space="preserve">Summary, </w:t>
            </w:r>
            <w:r w:rsidRPr="00736B26">
              <w:rPr>
                <w:rStyle w:val="Hyperlink"/>
                <w:rFonts w:ascii="Arial" w:hAnsi="Arial" w:cs="Arial"/>
                <w:noProof/>
              </w:rPr>
              <w:t>Conclusion and Recommendations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46</w:t>
            </w:r>
            <w:r w:rsidRPr="00736B26">
              <w:rPr>
                <w:rFonts w:ascii="Arial" w:hAnsi="Arial" w:cs="Arial"/>
                <w:noProof/>
                <w:webHidden/>
              </w:rPr>
              <w:fldChar w:fldCharType="end"/>
            </w:r>
          </w:hyperlink>
        </w:p>
        <w:p w14:paraId="7596C0B2" w14:textId="03AAFC8C"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68" w:history="1">
            <w:r w:rsidRPr="00736B26">
              <w:rPr>
                <w:rStyle w:val="Hyperlink"/>
                <w:rFonts w:ascii="Arial" w:hAnsi="Arial" w:cs="Arial"/>
                <w:noProof/>
              </w:rPr>
              <w:t>6.1</w:t>
            </w:r>
            <w:r w:rsidRPr="00736B26">
              <w:rPr>
                <w:rFonts w:ascii="Arial" w:eastAsiaTheme="minorEastAsia" w:hAnsi="Arial" w:cs="Arial"/>
                <w:i w:val="0"/>
                <w:iCs w:val="0"/>
                <w:noProof/>
                <w:sz w:val="24"/>
                <w:szCs w:val="24"/>
              </w:rPr>
              <w:tab/>
            </w:r>
            <w:r w:rsidRPr="00736B26">
              <w:rPr>
                <w:rStyle w:val="Hyperlink"/>
                <w:rFonts w:ascii="Arial" w:hAnsi="Arial" w:cs="Arial"/>
                <w:noProof/>
              </w:rPr>
              <w:t>Research Summary</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_Toc96542468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46</w:t>
            </w:r>
            <w:r w:rsidRPr="00736B26">
              <w:rPr>
                <w:rFonts w:ascii="Arial" w:hAnsi="Arial" w:cs="Arial"/>
                <w:noProof/>
                <w:webHidden/>
              </w:rPr>
              <w:fldChar w:fldCharType="end"/>
            </w:r>
          </w:hyperlink>
        </w:p>
        <w:p w14:paraId="336B64C6" w14:textId="10911ABD"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69" w:history="1">
            <w:r w:rsidRPr="00736B26">
              <w:rPr>
                <w:rStyle w:val="Hyperlink"/>
                <w:rFonts w:ascii="Arial" w:hAnsi="Arial" w:cs="Arial"/>
                <w:noProof/>
              </w:rPr>
              <w:t>6.2</w:t>
            </w:r>
            <w:r w:rsidRPr="00736B26">
              <w:rPr>
                <w:rFonts w:ascii="Arial" w:eastAsiaTheme="minorEastAsia" w:hAnsi="Arial" w:cs="Arial"/>
                <w:i w:val="0"/>
                <w:iCs w:val="0"/>
                <w:noProof/>
                <w:sz w:val="24"/>
                <w:szCs w:val="24"/>
              </w:rPr>
              <w:tab/>
            </w:r>
            <w:r w:rsidRPr="00736B26">
              <w:rPr>
                <w:rStyle w:val="Hyperlink"/>
                <w:rFonts w:ascii="Arial" w:hAnsi="Arial" w:cs="Arial"/>
                <w:noProof/>
              </w:rPr>
              <w:t>Conclusion</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_Toc96542469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46</w:t>
            </w:r>
            <w:r w:rsidRPr="00736B26">
              <w:rPr>
                <w:rFonts w:ascii="Arial" w:hAnsi="Arial" w:cs="Arial"/>
                <w:noProof/>
                <w:webHidden/>
              </w:rPr>
              <w:fldChar w:fldCharType="end"/>
            </w:r>
          </w:hyperlink>
        </w:p>
        <w:p w14:paraId="3A05E05D" w14:textId="5C266D0B" w:rsidR="00736B26" w:rsidRPr="00736B26" w:rsidRDefault="00736B26">
          <w:pPr>
            <w:pStyle w:val="TOC2"/>
            <w:tabs>
              <w:tab w:val="left" w:pos="960"/>
              <w:tab w:val="right" w:leader="dot" w:pos="9010"/>
            </w:tabs>
            <w:rPr>
              <w:rFonts w:ascii="Arial" w:eastAsiaTheme="minorEastAsia" w:hAnsi="Arial" w:cs="Arial"/>
              <w:i w:val="0"/>
              <w:iCs w:val="0"/>
              <w:noProof/>
              <w:sz w:val="24"/>
              <w:szCs w:val="24"/>
            </w:rPr>
          </w:pPr>
          <w:hyperlink w:anchor="_Toc96542470" w:history="1">
            <w:r w:rsidRPr="00736B26">
              <w:rPr>
                <w:rStyle w:val="Hyperlink"/>
                <w:rFonts w:ascii="Arial" w:hAnsi="Arial" w:cs="Arial"/>
                <w:noProof/>
              </w:rPr>
              <w:t>6.3</w:t>
            </w:r>
            <w:r w:rsidRPr="00736B26">
              <w:rPr>
                <w:rFonts w:ascii="Arial" w:eastAsiaTheme="minorEastAsia" w:hAnsi="Arial" w:cs="Arial"/>
                <w:i w:val="0"/>
                <w:iCs w:val="0"/>
                <w:noProof/>
                <w:sz w:val="24"/>
                <w:szCs w:val="24"/>
              </w:rPr>
              <w:tab/>
            </w:r>
            <w:r w:rsidRPr="00736B26">
              <w:rPr>
                <w:rStyle w:val="Hyperlink"/>
                <w:rFonts w:ascii="Arial" w:hAnsi="Arial" w:cs="Arial"/>
                <w:noProof/>
              </w:rPr>
              <w:t>Recommendations on future work</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_Toc96542470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47</w:t>
            </w:r>
            <w:r w:rsidRPr="00736B26">
              <w:rPr>
                <w:rFonts w:ascii="Arial" w:hAnsi="Arial" w:cs="Arial"/>
                <w:noProof/>
                <w:webHidden/>
              </w:rPr>
              <w:fldChar w:fldCharType="end"/>
            </w:r>
          </w:hyperlink>
        </w:p>
        <w:p w14:paraId="0E7D20DC" w14:textId="68951A15"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71" w:history="1">
            <w:r w:rsidRPr="00736B26">
              <w:rPr>
                <w:rStyle w:val="Hyperlink"/>
                <w:rFonts w:ascii="Arial" w:hAnsi="Arial" w:cs="Arial"/>
                <w:noProof/>
                <w:lang w:val="en-US"/>
              </w:rPr>
              <w:t>Appendices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_Toc96542471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48</w:t>
            </w:r>
            <w:r w:rsidRPr="00736B26">
              <w:rPr>
                <w:rFonts w:ascii="Arial" w:hAnsi="Arial" w:cs="Arial"/>
                <w:noProof/>
                <w:webHidden/>
              </w:rPr>
              <w:fldChar w:fldCharType="end"/>
            </w:r>
          </w:hyperlink>
        </w:p>
        <w:p w14:paraId="71625FED" w14:textId="34FE8978" w:rsidR="00736B26" w:rsidRPr="00736B26" w:rsidRDefault="00736B26">
          <w:pPr>
            <w:pStyle w:val="TOC2"/>
            <w:tabs>
              <w:tab w:val="right" w:leader="dot" w:pos="9010"/>
            </w:tabs>
            <w:rPr>
              <w:rFonts w:ascii="Arial" w:eastAsiaTheme="minorEastAsia" w:hAnsi="Arial" w:cs="Arial"/>
              <w:i w:val="0"/>
              <w:iCs w:val="0"/>
              <w:noProof/>
              <w:sz w:val="24"/>
              <w:szCs w:val="24"/>
            </w:rPr>
          </w:pPr>
          <w:hyperlink w:anchor="_Toc96542472" w:history="1">
            <w:r w:rsidRPr="00736B26">
              <w:rPr>
                <w:rStyle w:val="Hyperlink"/>
                <w:rFonts w:ascii="Arial" w:hAnsi="Arial" w:cs="Arial"/>
                <w:noProof/>
              </w:rPr>
              <w:t>Appendix A</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_Toc96542472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48</w:t>
            </w:r>
            <w:r w:rsidRPr="00736B26">
              <w:rPr>
                <w:rFonts w:ascii="Arial" w:hAnsi="Arial" w:cs="Arial"/>
                <w:noProof/>
                <w:webHidden/>
              </w:rPr>
              <w:fldChar w:fldCharType="end"/>
            </w:r>
          </w:hyperlink>
        </w:p>
        <w:p w14:paraId="6606F64A" w14:textId="3572178C" w:rsidR="00736B26" w:rsidRPr="00736B26" w:rsidRDefault="00736B26">
          <w:pPr>
            <w:pStyle w:val="TOC2"/>
            <w:tabs>
              <w:tab w:val="right" w:leader="dot" w:pos="9010"/>
            </w:tabs>
            <w:rPr>
              <w:rFonts w:ascii="Arial" w:eastAsiaTheme="minorEastAsia" w:hAnsi="Arial" w:cs="Arial"/>
              <w:i w:val="0"/>
              <w:iCs w:val="0"/>
              <w:noProof/>
              <w:sz w:val="24"/>
              <w:szCs w:val="24"/>
            </w:rPr>
          </w:pPr>
          <w:hyperlink w:anchor="_Toc96542473" w:history="1">
            <w:r w:rsidRPr="00736B26">
              <w:rPr>
                <w:rStyle w:val="Hyperlink"/>
                <w:rFonts w:ascii="Arial" w:hAnsi="Arial" w:cs="Arial"/>
                <w:noProof/>
              </w:rPr>
              <w:t>Appendix B</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_Toc96542473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49</w:t>
            </w:r>
            <w:r w:rsidRPr="00736B26">
              <w:rPr>
                <w:rFonts w:ascii="Arial" w:hAnsi="Arial" w:cs="Arial"/>
                <w:noProof/>
                <w:webHidden/>
              </w:rPr>
              <w:fldChar w:fldCharType="end"/>
            </w:r>
          </w:hyperlink>
        </w:p>
        <w:p w14:paraId="34236401" w14:textId="5A6C91D0" w:rsidR="00736B26" w:rsidRPr="00736B26" w:rsidRDefault="00736B26">
          <w:pPr>
            <w:pStyle w:val="TOC2"/>
            <w:tabs>
              <w:tab w:val="right" w:leader="dot" w:pos="9010"/>
            </w:tabs>
            <w:rPr>
              <w:rFonts w:ascii="Arial" w:eastAsiaTheme="minorEastAsia" w:hAnsi="Arial" w:cs="Arial"/>
              <w:i w:val="0"/>
              <w:iCs w:val="0"/>
              <w:noProof/>
              <w:sz w:val="24"/>
              <w:szCs w:val="24"/>
            </w:rPr>
          </w:pPr>
          <w:hyperlink w:anchor="_Toc96542474" w:history="1">
            <w:r w:rsidRPr="00736B26">
              <w:rPr>
                <w:rStyle w:val="Hyperlink"/>
                <w:rFonts w:ascii="Arial" w:hAnsi="Arial" w:cs="Arial"/>
                <w:noProof/>
              </w:rPr>
              <w:t>Appendix C</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_Toc96542474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50</w:t>
            </w:r>
            <w:r w:rsidRPr="00736B26">
              <w:rPr>
                <w:rFonts w:ascii="Arial" w:hAnsi="Arial" w:cs="Arial"/>
                <w:noProof/>
                <w:webHidden/>
              </w:rPr>
              <w:fldChar w:fldCharType="end"/>
            </w:r>
          </w:hyperlink>
        </w:p>
        <w:p w14:paraId="4CC03C26" w14:textId="0862876E" w:rsidR="00736B26" w:rsidRPr="00736B26" w:rsidRDefault="00736B26">
          <w:pPr>
            <w:pStyle w:val="TOC3"/>
            <w:tabs>
              <w:tab w:val="right" w:leader="dot" w:pos="9010"/>
            </w:tabs>
            <w:rPr>
              <w:rFonts w:ascii="Arial" w:eastAsiaTheme="minorEastAsia" w:hAnsi="Arial" w:cs="Arial"/>
              <w:noProof/>
              <w:sz w:val="24"/>
              <w:szCs w:val="24"/>
            </w:rPr>
          </w:pPr>
          <w:hyperlink w:anchor="_Toc96542475" w:history="1">
            <w:r w:rsidRPr="00736B26">
              <w:rPr>
                <w:rStyle w:val="Hyperlink"/>
                <w:rFonts w:ascii="Arial" w:hAnsi="Arial" w:cs="Arial"/>
                <w:noProof/>
              </w:rPr>
              <w:t>Survey Questions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_Toc96542475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50</w:t>
            </w:r>
            <w:r w:rsidRPr="00736B26">
              <w:rPr>
                <w:rFonts w:ascii="Arial" w:hAnsi="Arial" w:cs="Arial"/>
                <w:noProof/>
                <w:webHidden/>
              </w:rPr>
              <w:fldChar w:fldCharType="end"/>
            </w:r>
          </w:hyperlink>
        </w:p>
        <w:p w14:paraId="05D06A14" w14:textId="04CB6E5E"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76" w:history="1">
            <w:r w:rsidRPr="00736B26">
              <w:rPr>
                <w:rStyle w:val="Hyperlink"/>
                <w:rFonts w:ascii="Arial" w:hAnsi="Arial" w:cs="Arial"/>
                <w:noProof/>
              </w:rPr>
              <w:t>Abbreviations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_Toc96542476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52</w:t>
            </w:r>
            <w:r w:rsidRPr="00736B26">
              <w:rPr>
                <w:rFonts w:ascii="Arial" w:hAnsi="Arial" w:cs="Arial"/>
                <w:noProof/>
                <w:webHidden/>
              </w:rPr>
              <w:fldChar w:fldCharType="end"/>
            </w:r>
          </w:hyperlink>
        </w:p>
        <w:p w14:paraId="278246CD" w14:textId="1DECB227" w:rsidR="00736B26" w:rsidRPr="00736B26" w:rsidRDefault="00736B26">
          <w:pPr>
            <w:pStyle w:val="TOC1"/>
            <w:tabs>
              <w:tab w:val="right" w:leader="dot" w:pos="9010"/>
            </w:tabs>
            <w:rPr>
              <w:rFonts w:ascii="Arial" w:eastAsiaTheme="minorEastAsia" w:hAnsi="Arial" w:cs="Arial"/>
              <w:b w:val="0"/>
              <w:bCs w:val="0"/>
              <w:noProof/>
              <w:sz w:val="24"/>
              <w:szCs w:val="24"/>
            </w:rPr>
          </w:pPr>
          <w:hyperlink w:anchor="_Toc96542477" w:history="1">
            <w:r w:rsidRPr="00736B26">
              <w:rPr>
                <w:rStyle w:val="Hyperlink"/>
                <w:rFonts w:ascii="Arial" w:hAnsi="Arial" w:cs="Arial"/>
                <w:noProof/>
              </w:rPr>
              <w:t>References</w:t>
            </w:r>
            <w:r w:rsidRPr="00736B26">
              <w:rPr>
                <w:rFonts w:ascii="Arial" w:hAnsi="Arial" w:cs="Arial"/>
                <w:noProof/>
                <w:webHidden/>
              </w:rPr>
              <w:tab/>
            </w:r>
            <w:r w:rsidRPr="00736B26">
              <w:rPr>
                <w:rFonts w:ascii="Arial" w:hAnsi="Arial" w:cs="Arial"/>
                <w:noProof/>
                <w:webHidden/>
              </w:rPr>
              <w:fldChar w:fldCharType="begin"/>
            </w:r>
            <w:r w:rsidRPr="00736B26">
              <w:rPr>
                <w:rFonts w:ascii="Arial" w:hAnsi="Arial" w:cs="Arial"/>
                <w:noProof/>
                <w:webHidden/>
              </w:rPr>
              <w:instrText xml:space="preserve"> PAGEREF _Toc96542477 \h </w:instrText>
            </w:r>
            <w:r w:rsidRPr="00736B26">
              <w:rPr>
                <w:rFonts w:ascii="Arial" w:hAnsi="Arial" w:cs="Arial"/>
                <w:noProof/>
                <w:webHidden/>
              </w:rPr>
            </w:r>
            <w:r w:rsidRPr="00736B26">
              <w:rPr>
                <w:rFonts w:ascii="Arial" w:hAnsi="Arial" w:cs="Arial"/>
                <w:noProof/>
                <w:webHidden/>
              </w:rPr>
              <w:fldChar w:fldCharType="separate"/>
            </w:r>
            <w:r w:rsidRPr="00736B26">
              <w:rPr>
                <w:rFonts w:ascii="Arial" w:hAnsi="Arial" w:cs="Arial"/>
                <w:noProof/>
                <w:webHidden/>
              </w:rPr>
              <w:t>53</w:t>
            </w:r>
            <w:r w:rsidRPr="00736B26">
              <w:rPr>
                <w:rFonts w:ascii="Arial" w:hAnsi="Arial" w:cs="Arial"/>
                <w:noProof/>
                <w:webHidden/>
              </w:rPr>
              <w:fldChar w:fldCharType="end"/>
            </w:r>
          </w:hyperlink>
        </w:p>
        <w:p w14:paraId="375D97A5" w14:textId="4BE2EF87" w:rsidR="00B168F8" w:rsidRPr="00DF7C3D" w:rsidRDefault="00A61A5F" w:rsidP="00B168F8">
          <w:pPr>
            <w:rPr>
              <w:rFonts w:ascii="Arial" w:hAnsi="Arial" w:cs="Arial"/>
              <w:noProof/>
            </w:rPr>
          </w:pPr>
          <w:r w:rsidRPr="00736B26">
            <w:rPr>
              <w:rFonts w:ascii="Arial" w:hAnsi="Arial" w:cs="Arial"/>
              <w:b/>
              <w:bCs/>
              <w:noProof/>
            </w:rPr>
            <w:fldChar w:fldCharType="end"/>
          </w:r>
        </w:p>
      </w:sdtContent>
    </w:sdt>
    <w:p w14:paraId="408EAC8A" w14:textId="3C7E114F" w:rsidR="00736B26" w:rsidRDefault="00736B26" w:rsidP="00BD3A57">
      <w:pPr>
        <w:pStyle w:val="Heading1"/>
        <w:jc w:val="center"/>
        <w:rPr>
          <w:rFonts w:ascii="Arial" w:hAnsi="Arial" w:cs="Arial"/>
          <w:sz w:val="28"/>
          <w:szCs w:val="28"/>
          <w:lang w:val="en-US"/>
        </w:rPr>
      </w:pPr>
      <w:bookmarkStart w:id="2" w:name="_Toc96542408"/>
    </w:p>
    <w:p w14:paraId="4B6AE21C" w14:textId="5E7120EA" w:rsidR="00736B26" w:rsidRDefault="00736B26" w:rsidP="00736B26">
      <w:pPr>
        <w:rPr>
          <w:lang w:val="en-US"/>
        </w:rPr>
      </w:pPr>
    </w:p>
    <w:p w14:paraId="35089B8F" w14:textId="77777777" w:rsidR="00736B26" w:rsidRPr="00736B26" w:rsidRDefault="00736B26" w:rsidP="00736B26">
      <w:pPr>
        <w:rPr>
          <w:lang w:val="en-US"/>
        </w:rPr>
      </w:pPr>
    </w:p>
    <w:p w14:paraId="51B99B4E" w14:textId="1C7B483A" w:rsidR="00B254B0" w:rsidRPr="00DF7C3D" w:rsidRDefault="00B254B0" w:rsidP="00BD3A57">
      <w:pPr>
        <w:pStyle w:val="Heading1"/>
        <w:jc w:val="center"/>
        <w:rPr>
          <w:rFonts w:ascii="Arial" w:hAnsi="Arial" w:cs="Arial"/>
          <w:sz w:val="28"/>
          <w:szCs w:val="28"/>
          <w:lang w:val="en-US"/>
        </w:rPr>
      </w:pPr>
      <w:r w:rsidRPr="00DF7C3D">
        <w:rPr>
          <w:rFonts w:ascii="Arial" w:hAnsi="Arial" w:cs="Arial"/>
          <w:sz w:val="28"/>
          <w:szCs w:val="28"/>
          <w:lang w:val="en-US"/>
        </w:rPr>
        <w:lastRenderedPageBreak/>
        <w:t>List of Tables</w:t>
      </w:r>
      <w:bookmarkEnd w:id="2"/>
    </w:p>
    <w:p w14:paraId="3AD6E0CF" w14:textId="1BE59609" w:rsidR="00B254B0" w:rsidRPr="00DF7C3D" w:rsidRDefault="00B254B0" w:rsidP="00BD3A57">
      <w:pPr>
        <w:jc w:val="both"/>
        <w:rPr>
          <w:rFonts w:ascii="Arial" w:hAnsi="Arial" w:cs="Arial"/>
          <w:noProof/>
        </w:rPr>
      </w:pPr>
      <w:r w:rsidRPr="00DF7C3D">
        <w:rPr>
          <w:rFonts w:ascii="Arial" w:hAnsi="Arial" w:cs="Arial"/>
        </w:rPr>
        <w:fldChar w:fldCharType="begin"/>
      </w:r>
      <w:r w:rsidRPr="00DF7C3D">
        <w:rPr>
          <w:rFonts w:ascii="Arial" w:hAnsi="Arial" w:cs="Arial"/>
        </w:rPr>
        <w:instrText xml:space="preserve"> TOC \h \z \c "Table" </w:instrText>
      </w:r>
      <w:r w:rsidRPr="00DF7C3D">
        <w:rPr>
          <w:rFonts w:ascii="Arial" w:hAnsi="Arial" w:cs="Arial"/>
        </w:rPr>
        <w:fldChar w:fldCharType="separate"/>
      </w:r>
    </w:p>
    <w:p w14:paraId="607B4AF3" w14:textId="20291276" w:rsidR="00B254B0" w:rsidRPr="00DF7C3D" w:rsidRDefault="00CD1049" w:rsidP="00BD3A57">
      <w:pPr>
        <w:pStyle w:val="TableofFigures"/>
        <w:tabs>
          <w:tab w:val="right" w:leader="dot" w:pos="9010"/>
        </w:tabs>
        <w:rPr>
          <w:rFonts w:ascii="Arial" w:eastAsiaTheme="minorEastAsia" w:hAnsi="Arial" w:cs="Arial"/>
          <w:noProof/>
        </w:rPr>
      </w:pPr>
      <w:hyperlink w:anchor="_Toc96467972" w:history="1">
        <w:r w:rsidR="00B254B0" w:rsidRPr="00DF7C3D">
          <w:rPr>
            <w:rStyle w:val="Hyperlink"/>
            <w:rFonts w:ascii="Arial" w:hAnsi="Arial" w:cs="Arial"/>
            <w:noProof/>
          </w:rPr>
          <w:t>Table 1</w:t>
        </w:r>
        <w:r w:rsidR="00B254B0" w:rsidRPr="00DF7C3D">
          <w:rPr>
            <w:rStyle w:val="Hyperlink"/>
            <w:rFonts w:ascii="Arial" w:hAnsi="Arial" w:cs="Arial"/>
            <w:noProof/>
            <w:lang w:val="en-US"/>
          </w:rPr>
          <w:t>:Stratum sample size calculation</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_Toc96467972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23</w:t>
        </w:r>
        <w:r w:rsidR="00B254B0" w:rsidRPr="00DF7C3D">
          <w:rPr>
            <w:rFonts w:ascii="Arial" w:hAnsi="Arial" w:cs="Arial"/>
            <w:noProof/>
            <w:webHidden/>
          </w:rPr>
          <w:fldChar w:fldCharType="end"/>
        </w:r>
      </w:hyperlink>
    </w:p>
    <w:p w14:paraId="74F73FBD" w14:textId="5FF48A69" w:rsidR="00B254B0" w:rsidRPr="00DF7C3D" w:rsidRDefault="00CD1049" w:rsidP="00BD3A57">
      <w:pPr>
        <w:pStyle w:val="TableofFigures"/>
        <w:tabs>
          <w:tab w:val="right" w:leader="dot" w:pos="9010"/>
        </w:tabs>
        <w:rPr>
          <w:rFonts w:ascii="Arial" w:eastAsiaTheme="minorEastAsia" w:hAnsi="Arial" w:cs="Arial"/>
          <w:noProof/>
        </w:rPr>
      </w:pPr>
      <w:hyperlink w:anchor="_Toc96467973" w:history="1">
        <w:r w:rsidR="00B254B0" w:rsidRPr="00DF7C3D">
          <w:rPr>
            <w:rStyle w:val="Hyperlink"/>
            <w:rFonts w:ascii="Arial" w:hAnsi="Arial" w:cs="Arial"/>
            <w:noProof/>
          </w:rPr>
          <w:t>Table 2</w:t>
        </w:r>
        <w:r w:rsidR="00B254B0" w:rsidRPr="00DF7C3D">
          <w:rPr>
            <w:rStyle w:val="Hyperlink"/>
            <w:rFonts w:ascii="Arial" w:hAnsi="Arial" w:cs="Arial"/>
            <w:noProof/>
            <w:lang w:val="en-US"/>
          </w:rPr>
          <w:t>: Variable breakdown</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_Toc96467973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33</w:t>
        </w:r>
        <w:r w:rsidR="00B254B0" w:rsidRPr="00DF7C3D">
          <w:rPr>
            <w:rFonts w:ascii="Arial" w:hAnsi="Arial" w:cs="Arial"/>
            <w:noProof/>
            <w:webHidden/>
          </w:rPr>
          <w:fldChar w:fldCharType="end"/>
        </w:r>
      </w:hyperlink>
    </w:p>
    <w:p w14:paraId="4C553257" w14:textId="6223BBCC" w:rsidR="00B254B0" w:rsidRPr="00DF7C3D" w:rsidRDefault="00CD1049" w:rsidP="00BD3A57">
      <w:pPr>
        <w:pStyle w:val="TableofFigures"/>
        <w:tabs>
          <w:tab w:val="right" w:leader="dot" w:pos="9010"/>
        </w:tabs>
        <w:rPr>
          <w:rFonts w:ascii="Arial" w:eastAsiaTheme="minorEastAsia" w:hAnsi="Arial" w:cs="Arial"/>
          <w:noProof/>
        </w:rPr>
      </w:pPr>
      <w:hyperlink w:anchor="_Toc96467974" w:history="1">
        <w:r w:rsidR="00B254B0" w:rsidRPr="00DF7C3D">
          <w:rPr>
            <w:rStyle w:val="Hyperlink"/>
            <w:rFonts w:ascii="Arial" w:hAnsi="Arial" w:cs="Arial"/>
            <w:noProof/>
          </w:rPr>
          <w:t>Table 3</w:t>
        </w:r>
        <w:r w:rsidR="00B254B0" w:rsidRPr="00DF7C3D">
          <w:rPr>
            <w:rStyle w:val="Hyperlink"/>
            <w:rFonts w:ascii="Arial" w:hAnsi="Arial" w:cs="Arial"/>
            <w:noProof/>
            <w:lang w:val="en-US"/>
          </w:rPr>
          <w:t>: Measures of central tendency</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_Toc96467974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35</w:t>
        </w:r>
        <w:r w:rsidR="00B254B0" w:rsidRPr="00DF7C3D">
          <w:rPr>
            <w:rFonts w:ascii="Arial" w:hAnsi="Arial" w:cs="Arial"/>
            <w:noProof/>
            <w:webHidden/>
          </w:rPr>
          <w:fldChar w:fldCharType="end"/>
        </w:r>
      </w:hyperlink>
    </w:p>
    <w:p w14:paraId="7B791708" w14:textId="72C90C08" w:rsidR="00B254B0" w:rsidRPr="00DF7C3D" w:rsidRDefault="00CD1049" w:rsidP="00BD3A57">
      <w:pPr>
        <w:pStyle w:val="TableofFigures"/>
        <w:tabs>
          <w:tab w:val="right" w:leader="dot" w:pos="9010"/>
        </w:tabs>
        <w:rPr>
          <w:rFonts w:ascii="Arial" w:eastAsiaTheme="minorEastAsia" w:hAnsi="Arial" w:cs="Arial"/>
          <w:noProof/>
        </w:rPr>
      </w:pPr>
      <w:hyperlink w:anchor="_Toc96467975" w:history="1">
        <w:r w:rsidR="00B254B0" w:rsidRPr="00DF7C3D">
          <w:rPr>
            <w:rStyle w:val="Hyperlink"/>
            <w:rFonts w:ascii="Arial" w:hAnsi="Arial" w:cs="Arial"/>
            <w:noProof/>
          </w:rPr>
          <w:t>Table 4</w:t>
        </w:r>
        <w:r w:rsidR="00B254B0" w:rsidRPr="00DF7C3D">
          <w:rPr>
            <w:rStyle w:val="Hyperlink"/>
            <w:rFonts w:ascii="Arial" w:hAnsi="Arial" w:cs="Arial"/>
            <w:noProof/>
            <w:lang w:val="en-US"/>
          </w:rPr>
          <w:t>: Correlation between continuous variables</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_Toc96467975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36</w:t>
        </w:r>
        <w:r w:rsidR="00B254B0" w:rsidRPr="00DF7C3D">
          <w:rPr>
            <w:rFonts w:ascii="Arial" w:hAnsi="Arial" w:cs="Arial"/>
            <w:noProof/>
            <w:webHidden/>
          </w:rPr>
          <w:fldChar w:fldCharType="end"/>
        </w:r>
      </w:hyperlink>
    </w:p>
    <w:p w14:paraId="6F758F88" w14:textId="3A1C2E2C" w:rsidR="00B254B0" w:rsidRPr="00DF7C3D" w:rsidRDefault="00CD1049" w:rsidP="00BD3A57">
      <w:pPr>
        <w:pStyle w:val="TableofFigures"/>
        <w:tabs>
          <w:tab w:val="right" w:leader="dot" w:pos="9010"/>
        </w:tabs>
        <w:rPr>
          <w:rFonts w:ascii="Arial" w:eastAsiaTheme="minorEastAsia" w:hAnsi="Arial" w:cs="Arial"/>
          <w:noProof/>
        </w:rPr>
      </w:pPr>
      <w:hyperlink w:anchor="_Toc96467976" w:history="1">
        <w:r w:rsidR="00B254B0" w:rsidRPr="00DF7C3D">
          <w:rPr>
            <w:rStyle w:val="Hyperlink"/>
            <w:rFonts w:ascii="Arial" w:hAnsi="Arial" w:cs="Arial"/>
            <w:noProof/>
          </w:rPr>
          <w:t>Table 5</w:t>
        </w:r>
        <w:r w:rsidR="00B254B0" w:rsidRPr="00DF7C3D">
          <w:rPr>
            <w:rStyle w:val="Hyperlink"/>
            <w:rFonts w:ascii="Arial" w:hAnsi="Arial" w:cs="Arial"/>
            <w:noProof/>
            <w:lang w:val="en-US"/>
          </w:rPr>
          <w:t>: Software defined access/branch adoption</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_Toc96467976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38</w:t>
        </w:r>
        <w:r w:rsidR="00B254B0" w:rsidRPr="00DF7C3D">
          <w:rPr>
            <w:rFonts w:ascii="Arial" w:hAnsi="Arial" w:cs="Arial"/>
            <w:noProof/>
            <w:webHidden/>
          </w:rPr>
          <w:fldChar w:fldCharType="end"/>
        </w:r>
      </w:hyperlink>
    </w:p>
    <w:p w14:paraId="0C10378A" w14:textId="44E30D1A" w:rsidR="00B254B0" w:rsidRPr="00DF7C3D" w:rsidRDefault="00CD1049" w:rsidP="00BD3A57">
      <w:pPr>
        <w:pStyle w:val="TableofFigures"/>
        <w:tabs>
          <w:tab w:val="right" w:leader="dot" w:pos="9010"/>
        </w:tabs>
        <w:rPr>
          <w:rFonts w:ascii="Arial" w:eastAsiaTheme="minorEastAsia" w:hAnsi="Arial" w:cs="Arial"/>
          <w:noProof/>
        </w:rPr>
      </w:pPr>
      <w:hyperlink w:anchor="_Toc96467977" w:history="1">
        <w:r w:rsidR="00B254B0" w:rsidRPr="00DF7C3D">
          <w:rPr>
            <w:rStyle w:val="Hyperlink"/>
            <w:rFonts w:ascii="Arial" w:hAnsi="Arial" w:cs="Arial"/>
            <w:noProof/>
          </w:rPr>
          <w:t>Table 6</w:t>
        </w:r>
        <w:r w:rsidR="00B254B0" w:rsidRPr="00DF7C3D">
          <w:rPr>
            <w:rStyle w:val="Hyperlink"/>
            <w:rFonts w:ascii="Arial" w:hAnsi="Arial" w:cs="Arial"/>
            <w:noProof/>
            <w:lang w:val="en-US"/>
          </w:rPr>
          <w:t>: SDWAN adoption</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_Toc96467977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39</w:t>
        </w:r>
        <w:r w:rsidR="00B254B0" w:rsidRPr="00DF7C3D">
          <w:rPr>
            <w:rFonts w:ascii="Arial" w:hAnsi="Arial" w:cs="Arial"/>
            <w:noProof/>
            <w:webHidden/>
          </w:rPr>
          <w:fldChar w:fldCharType="end"/>
        </w:r>
      </w:hyperlink>
    </w:p>
    <w:p w14:paraId="652F6898" w14:textId="2F01E04F" w:rsidR="00B254B0" w:rsidRPr="00DF7C3D" w:rsidRDefault="00CD1049" w:rsidP="00BD3A57">
      <w:pPr>
        <w:pStyle w:val="TableofFigures"/>
        <w:tabs>
          <w:tab w:val="right" w:leader="dot" w:pos="9010"/>
        </w:tabs>
        <w:rPr>
          <w:rFonts w:ascii="Arial" w:eastAsiaTheme="minorEastAsia" w:hAnsi="Arial" w:cs="Arial"/>
          <w:noProof/>
        </w:rPr>
      </w:pPr>
      <w:hyperlink w:anchor="_Toc96467978" w:history="1">
        <w:r w:rsidR="00B254B0" w:rsidRPr="00DF7C3D">
          <w:rPr>
            <w:rStyle w:val="Hyperlink"/>
            <w:rFonts w:ascii="Arial" w:hAnsi="Arial" w:cs="Arial"/>
            <w:noProof/>
          </w:rPr>
          <w:t>Table 7</w:t>
        </w:r>
        <w:r w:rsidR="00B254B0" w:rsidRPr="00DF7C3D">
          <w:rPr>
            <w:rStyle w:val="Hyperlink"/>
            <w:rFonts w:ascii="Arial" w:hAnsi="Arial" w:cs="Arial"/>
            <w:noProof/>
            <w:lang w:val="en-US"/>
          </w:rPr>
          <w:t>: Software defined data center adoption</w:t>
        </w:r>
        <w:r w:rsidR="00B254B0" w:rsidRPr="00DF7C3D">
          <w:rPr>
            <w:rFonts w:ascii="Arial" w:hAnsi="Arial" w:cs="Arial"/>
            <w:noProof/>
            <w:webHidden/>
          </w:rPr>
          <w:tab/>
        </w:r>
        <w:r w:rsidR="00B254B0" w:rsidRPr="00DF7C3D">
          <w:rPr>
            <w:rFonts w:ascii="Arial" w:hAnsi="Arial" w:cs="Arial"/>
            <w:noProof/>
            <w:webHidden/>
          </w:rPr>
          <w:fldChar w:fldCharType="begin"/>
        </w:r>
        <w:r w:rsidR="00B254B0" w:rsidRPr="00DF7C3D">
          <w:rPr>
            <w:rFonts w:ascii="Arial" w:hAnsi="Arial" w:cs="Arial"/>
            <w:noProof/>
            <w:webHidden/>
          </w:rPr>
          <w:instrText xml:space="preserve"> PAGEREF _Toc96467978 \h </w:instrText>
        </w:r>
        <w:r w:rsidR="00B254B0" w:rsidRPr="00DF7C3D">
          <w:rPr>
            <w:rFonts w:ascii="Arial" w:hAnsi="Arial" w:cs="Arial"/>
            <w:noProof/>
            <w:webHidden/>
          </w:rPr>
        </w:r>
        <w:r w:rsidR="00B254B0" w:rsidRPr="00DF7C3D">
          <w:rPr>
            <w:rFonts w:ascii="Arial" w:hAnsi="Arial" w:cs="Arial"/>
            <w:noProof/>
            <w:webHidden/>
          </w:rPr>
          <w:fldChar w:fldCharType="separate"/>
        </w:r>
        <w:r w:rsidR="00B254B0" w:rsidRPr="00DF7C3D">
          <w:rPr>
            <w:rFonts w:ascii="Arial" w:hAnsi="Arial" w:cs="Arial"/>
            <w:noProof/>
            <w:webHidden/>
          </w:rPr>
          <w:t>39</w:t>
        </w:r>
        <w:r w:rsidR="00B254B0" w:rsidRPr="00DF7C3D">
          <w:rPr>
            <w:rFonts w:ascii="Arial" w:hAnsi="Arial" w:cs="Arial"/>
            <w:noProof/>
            <w:webHidden/>
          </w:rPr>
          <w:fldChar w:fldCharType="end"/>
        </w:r>
      </w:hyperlink>
    </w:p>
    <w:p w14:paraId="03E933D9" w14:textId="64BB7D9B" w:rsidR="00B254B0" w:rsidRPr="00DF7C3D" w:rsidRDefault="00B254B0" w:rsidP="00BD3A57">
      <w:pPr>
        <w:jc w:val="both"/>
        <w:rPr>
          <w:rFonts w:ascii="Arial" w:hAnsi="Arial" w:cs="Arial"/>
        </w:rPr>
      </w:pPr>
      <w:r w:rsidRPr="00DF7C3D">
        <w:rPr>
          <w:rFonts w:ascii="Arial" w:hAnsi="Arial" w:cs="Arial"/>
        </w:rPr>
        <w:fldChar w:fldCharType="end"/>
      </w:r>
    </w:p>
    <w:p w14:paraId="07CE956E" w14:textId="77777777" w:rsidR="00B168F8" w:rsidRPr="00DF7C3D" w:rsidRDefault="00B168F8" w:rsidP="00BD3A57">
      <w:pPr>
        <w:jc w:val="both"/>
        <w:rPr>
          <w:rFonts w:ascii="Arial" w:hAnsi="Arial" w:cs="Arial"/>
        </w:rPr>
      </w:pPr>
    </w:p>
    <w:p w14:paraId="2EB1ECEA" w14:textId="4DB39AA9" w:rsidR="00B168F8" w:rsidRPr="00DF7C3D" w:rsidRDefault="00B168F8" w:rsidP="00B168F8">
      <w:pPr>
        <w:pStyle w:val="Heading1"/>
        <w:jc w:val="center"/>
        <w:rPr>
          <w:rFonts w:ascii="Arial" w:hAnsi="Arial" w:cs="Arial"/>
          <w:sz w:val="28"/>
          <w:szCs w:val="28"/>
          <w:lang w:val="en-US"/>
        </w:rPr>
      </w:pPr>
      <w:bookmarkStart w:id="3" w:name="_Toc96542409"/>
      <w:r w:rsidRPr="00DF7C3D">
        <w:rPr>
          <w:rFonts w:ascii="Arial" w:hAnsi="Arial" w:cs="Arial"/>
          <w:sz w:val="28"/>
          <w:szCs w:val="28"/>
          <w:lang w:val="en-US"/>
        </w:rPr>
        <w:t xml:space="preserve">List of </w:t>
      </w:r>
      <w:r w:rsidRPr="00DF7C3D">
        <w:rPr>
          <w:rFonts w:ascii="Arial" w:hAnsi="Arial" w:cs="Arial"/>
          <w:sz w:val="28"/>
          <w:szCs w:val="28"/>
          <w:lang w:val="en-US"/>
        </w:rPr>
        <w:t>Figures</w:t>
      </w:r>
      <w:bookmarkEnd w:id="3"/>
    </w:p>
    <w:p w14:paraId="0C60AAEA" w14:textId="5EACCE35" w:rsidR="00B168F8" w:rsidRPr="00DF7C3D" w:rsidRDefault="00B168F8">
      <w:pPr>
        <w:pStyle w:val="TableofFigures"/>
        <w:tabs>
          <w:tab w:val="right" w:leader="dot" w:pos="9010"/>
        </w:tabs>
        <w:rPr>
          <w:rFonts w:ascii="Arial" w:eastAsiaTheme="minorEastAsia" w:hAnsi="Arial" w:cs="Arial"/>
          <w:noProof/>
        </w:rPr>
      </w:pPr>
      <w:r w:rsidRPr="00DF7C3D">
        <w:rPr>
          <w:rFonts w:ascii="Arial" w:hAnsi="Arial" w:cs="Arial"/>
          <w:lang w:val="en-US"/>
        </w:rPr>
        <w:fldChar w:fldCharType="begin"/>
      </w:r>
      <w:r w:rsidRPr="00DF7C3D">
        <w:rPr>
          <w:rFonts w:ascii="Arial" w:hAnsi="Arial" w:cs="Arial"/>
          <w:lang w:val="en-US"/>
        </w:rPr>
        <w:instrText xml:space="preserve"> TOC \h \z \c "Figure" </w:instrText>
      </w:r>
      <w:r w:rsidRPr="00DF7C3D">
        <w:rPr>
          <w:rFonts w:ascii="Arial" w:hAnsi="Arial" w:cs="Arial"/>
          <w:lang w:val="en-US"/>
        </w:rPr>
        <w:fldChar w:fldCharType="separate"/>
      </w:r>
      <w:hyperlink w:anchor="_Toc96541924" w:history="1">
        <w:r w:rsidRPr="00DF7C3D">
          <w:rPr>
            <w:rStyle w:val="Hyperlink"/>
            <w:rFonts w:ascii="Arial" w:hAnsi="Arial" w:cs="Arial"/>
            <w:noProof/>
          </w:rPr>
          <w:t>Figure 1</w:t>
        </w:r>
        <w:r w:rsidRPr="00DF7C3D">
          <w:rPr>
            <w:rStyle w:val="Hyperlink"/>
            <w:rFonts w:ascii="Arial" w:hAnsi="Arial" w:cs="Arial"/>
            <w:noProof/>
            <w:lang w:val="en-US"/>
          </w:rPr>
          <w:t>:Logical Components of a Zero Trust Architecture [3]</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_Toc96541924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7</w:t>
        </w:r>
        <w:r w:rsidRPr="00DF7C3D">
          <w:rPr>
            <w:rFonts w:ascii="Arial" w:hAnsi="Arial" w:cs="Arial"/>
            <w:noProof/>
            <w:webHidden/>
          </w:rPr>
          <w:fldChar w:fldCharType="end"/>
        </w:r>
      </w:hyperlink>
    </w:p>
    <w:p w14:paraId="73899D1C" w14:textId="219183C4" w:rsidR="00B168F8" w:rsidRPr="00DF7C3D" w:rsidRDefault="00B168F8">
      <w:pPr>
        <w:pStyle w:val="TableofFigures"/>
        <w:tabs>
          <w:tab w:val="right" w:leader="dot" w:pos="9010"/>
        </w:tabs>
        <w:rPr>
          <w:rFonts w:ascii="Arial" w:eastAsiaTheme="minorEastAsia" w:hAnsi="Arial" w:cs="Arial"/>
          <w:noProof/>
        </w:rPr>
      </w:pPr>
      <w:hyperlink w:anchor="_Toc96541925" w:history="1">
        <w:r w:rsidRPr="00DF7C3D">
          <w:rPr>
            <w:rStyle w:val="Hyperlink"/>
            <w:rFonts w:ascii="Arial" w:hAnsi="Arial" w:cs="Arial"/>
            <w:noProof/>
          </w:rPr>
          <w:t>Figure 2</w:t>
        </w:r>
        <w:r w:rsidRPr="00DF7C3D">
          <w:rPr>
            <w:rStyle w:val="Hyperlink"/>
            <w:rFonts w:ascii="Arial" w:hAnsi="Arial" w:cs="Arial"/>
            <w:noProof/>
            <w:lang w:val="en-US"/>
          </w:rPr>
          <w:t>: Zero Trust Model PEP distribution [3]</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_Toc96541925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15</w:t>
        </w:r>
        <w:r w:rsidRPr="00DF7C3D">
          <w:rPr>
            <w:rFonts w:ascii="Arial" w:hAnsi="Arial" w:cs="Arial"/>
            <w:noProof/>
            <w:webHidden/>
          </w:rPr>
          <w:fldChar w:fldCharType="end"/>
        </w:r>
      </w:hyperlink>
    </w:p>
    <w:p w14:paraId="015D2DAB" w14:textId="23DC873C" w:rsidR="00B168F8" w:rsidRPr="00DF7C3D" w:rsidRDefault="00B168F8">
      <w:pPr>
        <w:pStyle w:val="TableofFigures"/>
        <w:tabs>
          <w:tab w:val="right" w:leader="dot" w:pos="9010"/>
        </w:tabs>
        <w:rPr>
          <w:rFonts w:ascii="Arial" w:eastAsiaTheme="minorEastAsia" w:hAnsi="Arial" w:cs="Arial"/>
          <w:noProof/>
        </w:rPr>
      </w:pPr>
      <w:hyperlink w:anchor="_Toc96541926" w:history="1">
        <w:r w:rsidRPr="00DF7C3D">
          <w:rPr>
            <w:rStyle w:val="Hyperlink"/>
            <w:rFonts w:ascii="Arial" w:hAnsi="Arial" w:cs="Arial"/>
            <w:noProof/>
          </w:rPr>
          <w:t>Figure 3</w:t>
        </w:r>
        <w:r w:rsidRPr="00DF7C3D">
          <w:rPr>
            <w:rStyle w:val="Hyperlink"/>
            <w:rFonts w:ascii="Arial" w:hAnsi="Arial" w:cs="Arial"/>
            <w:noProof/>
            <w:lang w:val="en-US"/>
          </w:rPr>
          <w:t>: Sample size formula [49]</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_Toc96541926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22</w:t>
        </w:r>
        <w:r w:rsidRPr="00DF7C3D">
          <w:rPr>
            <w:rFonts w:ascii="Arial" w:hAnsi="Arial" w:cs="Arial"/>
            <w:noProof/>
            <w:webHidden/>
          </w:rPr>
          <w:fldChar w:fldCharType="end"/>
        </w:r>
      </w:hyperlink>
    </w:p>
    <w:p w14:paraId="6EAD9B36" w14:textId="67C00D70" w:rsidR="00B168F8" w:rsidRPr="00DF7C3D" w:rsidRDefault="00B168F8">
      <w:pPr>
        <w:pStyle w:val="TableofFigures"/>
        <w:tabs>
          <w:tab w:val="right" w:leader="dot" w:pos="9010"/>
        </w:tabs>
        <w:rPr>
          <w:rFonts w:ascii="Arial" w:eastAsiaTheme="minorEastAsia" w:hAnsi="Arial" w:cs="Arial"/>
          <w:noProof/>
        </w:rPr>
      </w:pPr>
      <w:hyperlink w:anchor="_Toc96541927" w:history="1">
        <w:r w:rsidRPr="00DF7C3D">
          <w:rPr>
            <w:rStyle w:val="Hyperlink"/>
            <w:rFonts w:ascii="Arial" w:hAnsi="Arial" w:cs="Arial"/>
            <w:noProof/>
          </w:rPr>
          <w:t>Figure 4</w:t>
        </w:r>
        <w:r w:rsidRPr="00DF7C3D">
          <w:rPr>
            <w:rStyle w:val="Hyperlink"/>
            <w:rFonts w:ascii="Arial" w:hAnsi="Arial" w:cs="Arial"/>
            <w:noProof/>
            <w:lang w:val="en-US"/>
          </w:rPr>
          <w:t>: Waterfall model [42]</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_Toc96541927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25</w:t>
        </w:r>
        <w:r w:rsidRPr="00DF7C3D">
          <w:rPr>
            <w:rFonts w:ascii="Arial" w:hAnsi="Arial" w:cs="Arial"/>
            <w:noProof/>
            <w:webHidden/>
          </w:rPr>
          <w:fldChar w:fldCharType="end"/>
        </w:r>
      </w:hyperlink>
    </w:p>
    <w:p w14:paraId="15285943" w14:textId="4E056E96" w:rsidR="00B168F8" w:rsidRPr="00DF7C3D" w:rsidRDefault="00B168F8">
      <w:pPr>
        <w:pStyle w:val="TableofFigures"/>
        <w:tabs>
          <w:tab w:val="right" w:leader="dot" w:pos="9010"/>
        </w:tabs>
        <w:rPr>
          <w:rFonts w:ascii="Arial" w:eastAsiaTheme="minorEastAsia" w:hAnsi="Arial" w:cs="Arial"/>
          <w:noProof/>
        </w:rPr>
      </w:pPr>
      <w:hyperlink w:anchor="_Toc96541928" w:history="1">
        <w:r w:rsidRPr="00DF7C3D">
          <w:rPr>
            <w:rStyle w:val="Hyperlink"/>
            <w:rFonts w:ascii="Arial" w:hAnsi="Arial" w:cs="Arial"/>
            <w:noProof/>
          </w:rPr>
          <w:t>Figure 5</w:t>
        </w:r>
        <w:r w:rsidRPr="00DF7C3D">
          <w:rPr>
            <w:rStyle w:val="Hyperlink"/>
            <w:rFonts w:ascii="Arial" w:hAnsi="Arial" w:cs="Arial"/>
            <w:noProof/>
            <w:lang w:val="en-US"/>
          </w:rPr>
          <w:t>:System architecture</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_Toc96541928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27</w:t>
        </w:r>
        <w:r w:rsidRPr="00DF7C3D">
          <w:rPr>
            <w:rFonts w:ascii="Arial" w:hAnsi="Arial" w:cs="Arial"/>
            <w:noProof/>
            <w:webHidden/>
          </w:rPr>
          <w:fldChar w:fldCharType="end"/>
        </w:r>
      </w:hyperlink>
    </w:p>
    <w:p w14:paraId="47F51AE8" w14:textId="7D528A15" w:rsidR="00B168F8" w:rsidRPr="00DF7C3D" w:rsidRDefault="00B168F8">
      <w:pPr>
        <w:pStyle w:val="TableofFigures"/>
        <w:tabs>
          <w:tab w:val="right" w:leader="dot" w:pos="9010"/>
        </w:tabs>
        <w:rPr>
          <w:rFonts w:ascii="Arial" w:eastAsiaTheme="minorEastAsia" w:hAnsi="Arial" w:cs="Arial"/>
          <w:noProof/>
        </w:rPr>
      </w:pPr>
      <w:hyperlink w:anchor="_Toc96541929" w:history="1">
        <w:r w:rsidRPr="00DF7C3D">
          <w:rPr>
            <w:rStyle w:val="Hyperlink"/>
            <w:rFonts w:ascii="Arial" w:hAnsi="Arial" w:cs="Arial"/>
            <w:noProof/>
          </w:rPr>
          <w:t>Figure 6</w:t>
        </w:r>
        <w:r w:rsidRPr="00DF7C3D">
          <w:rPr>
            <w:rStyle w:val="Hyperlink"/>
            <w:rFonts w:ascii="Arial" w:hAnsi="Arial" w:cs="Arial"/>
            <w:noProof/>
            <w:lang w:val="en-US"/>
          </w:rPr>
          <w:t>:Use case diagram</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_Toc96541929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28</w:t>
        </w:r>
        <w:r w:rsidRPr="00DF7C3D">
          <w:rPr>
            <w:rFonts w:ascii="Arial" w:hAnsi="Arial" w:cs="Arial"/>
            <w:noProof/>
            <w:webHidden/>
          </w:rPr>
          <w:fldChar w:fldCharType="end"/>
        </w:r>
      </w:hyperlink>
    </w:p>
    <w:p w14:paraId="21161FA2" w14:textId="4259237E" w:rsidR="00B168F8" w:rsidRPr="00DF7C3D" w:rsidRDefault="00B168F8">
      <w:pPr>
        <w:pStyle w:val="TableofFigures"/>
        <w:tabs>
          <w:tab w:val="right" w:leader="dot" w:pos="9010"/>
        </w:tabs>
        <w:rPr>
          <w:rFonts w:ascii="Arial" w:eastAsiaTheme="minorEastAsia" w:hAnsi="Arial" w:cs="Arial"/>
          <w:noProof/>
        </w:rPr>
      </w:pPr>
      <w:hyperlink w:anchor="_Toc96541930" w:history="1">
        <w:r w:rsidRPr="00DF7C3D">
          <w:rPr>
            <w:rStyle w:val="Hyperlink"/>
            <w:rFonts w:ascii="Arial" w:hAnsi="Arial" w:cs="Arial"/>
            <w:noProof/>
          </w:rPr>
          <w:t>Figure 7</w:t>
        </w:r>
        <w:r w:rsidRPr="00DF7C3D">
          <w:rPr>
            <w:rStyle w:val="Hyperlink"/>
            <w:rFonts w:ascii="Arial" w:hAnsi="Arial" w:cs="Arial"/>
            <w:noProof/>
            <w:lang w:val="en-US"/>
          </w:rPr>
          <w:t>:Sequence diagram for the user interactions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_Toc96541930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29</w:t>
        </w:r>
        <w:r w:rsidRPr="00DF7C3D">
          <w:rPr>
            <w:rFonts w:ascii="Arial" w:hAnsi="Arial" w:cs="Arial"/>
            <w:noProof/>
            <w:webHidden/>
          </w:rPr>
          <w:fldChar w:fldCharType="end"/>
        </w:r>
      </w:hyperlink>
    </w:p>
    <w:p w14:paraId="68C84C29" w14:textId="1A1478C5" w:rsidR="00B168F8" w:rsidRPr="00DF7C3D" w:rsidRDefault="00B168F8">
      <w:pPr>
        <w:pStyle w:val="TableofFigures"/>
        <w:tabs>
          <w:tab w:val="right" w:leader="dot" w:pos="9010"/>
        </w:tabs>
        <w:rPr>
          <w:rFonts w:ascii="Arial" w:eastAsiaTheme="minorEastAsia" w:hAnsi="Arial" w:cs="Arial"/>
          <w:noProof/>
        </w:rPr>
      </w:pPr>
      <w:hyperlink w:anchor="_Toc96541931" w:history="1">
        <w:r w:rsidRPr="00DF7C3D">
          <w:rPr>
            <w:rStyle w:val="Hyperlink"/>
            <w:rFonts w:ascii="Arial" w:hAnsi="Arial" w:cs="Arial"/>
            <w:noProof/>
          </w:rPr>
          <w:t>Figure 8</w:t>
        </w:r>
        <w:r w:rsidRPr="00DF7C3D">
          <w:rPr>
            <w:rStyle w:val="Hyperlink"/>
            <w:rFonts w:ascii="Arial" w:hAnsi="Arial" w:cs="Arial"/>
            <w:noProof/>
            <w:lang w:val="en-US"/>
          </w:rPr>
          <w:t>:Survey response distribution among financial institutions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_Toc96541931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31</w:t>
        </w:r>
        <w:r w:rsidRPr="00DF7C3D">
          <w:rPr>
            <w:rFonts w:ascii="Arial" w:hAnsi="Arial" w:cs="Arial"/>
            <w:noProof/>
            <w:webHidden/>
          </w:rPr>
          <w:fldChar w:fldCharType="end"/>
        </w:r>
      </w:hyperlink>
    </w:p>
    <w:p w14:paraId="671EB794" w14:textId="6EABBB6C" w:rsidR="00B168F8" w:rsidRPr="00DF7C3D" w:rsidRDefault="00B168F8">
      <w:pPr>
        <w:pStyle w:val="TableofFigures"/>
        <w:tabs>
          <w:tab w:val="right" w:leader="dot" w:pos="9010"/>
        </w:tabs>
        <w:rPr>
          <w:rFonts w:ascii="Arial" w:eastAsiaTheme="minorEastAsia" w:hAnsi="Arial" w:cs="Arial"/>
          <w:noProof/>
        </w:rPr>
      </w:pPr>
      <w:hyperlink w:anchor="_Toc96541932" w:history="1">
        <w:r w:rsidRPr="00DF7C3D">
          <w:rPr>
            <w:rStyle w:val="Hyperlink"/>
            <w:rFonts w:ascii="Arial" w:hAnsi="Arial" w:cs="Arial"/>
            <w:noProof/>
          </w:rPr>
          <w:t>Figure 9</w:t>
        </w:r>
        <w:r w:rsidRPr="00DF7C3D">
          <w:rPr>
            <w:rStyle w:val="Hyperlink"/>
            <w:rFonts w:ascii="Arial" w:hAnsi="Arial" w:cs="Arial"/>
            <w:noProof/>
            <w:lang w:val="en-US"/>
          </w:rPr>
          <w:t>:Banks use of encryption level</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_Toc96541932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35</w:t>
        </w:r>
        <w:r w:rsidRPr="00DF7C3D">
          <w:rPr>
            <w:rFonts w:ascii="Arial" w:hAnsi="Arial" w:cs="Arial"/>
            <w:noProof/>
            <w:webHidden/>
          </w:rPr>
          <w:fldChar w:fldCharType="end"/>
        </w:r>
      </w:hyperlink>
    </w:p>
    <w:p w14:paraId="20759E2E" w14:textId="4B19DCE9" w:rsidR="00B168F8" w:rsidRPr="00DF7C3D" w:rsidRDefault="00B168F8">
      <w:pPr>
        <w:pStyle w:val="TableofFigures"/>
        <w:tabs>
          <w:tab w:val="right" w:leader="dot" w:pos="9010"/>
        </w:tabs>
        <w:rPr>
          <w:rFonts w:ascii="Arial" w:eastAsiaTheme="minorEastAsia" w:hAnsi="Arial" w:cs="Arial"/>
          <w:noProof/>
        </w:rPr>
      </w:pPr>
      <w:hyperlink w:anchor="_Toc96541933" w:history="1">
        <w:r w:rsidRPr="00DF7C3D">
          <w:rPr>
            <w:rStyle w:val="Hyperlink"/>
            <w:rFonts w:ascii="Arial" w:hAnsi="Arial" w:cs="Arial"/>
            <w:noProof/>
          </w:rPr>
          <w:t>Figure 10</w:t>
        </w:r>
        <w:r w:rsidRPr="00DF7C3D">
          <w:rPr>
            <w:rStyle w:val="Hyperlink"/>
            <w:rFonts w:ascii="Arial" w:hAnsi="Arial" w:cs="Arial"/>
            <w:noProof/>
            <w:lang w:val="en-US"/>
          </w:rPr>
          <w:t>:SACCOs use of encryption level</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_Toc96541933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35</w:t>
        </w:r>
        <w:r w:rsidRPr="00DF7C3D">
          <w:rPr>
            <w:rFonts w:ascii="Arial" w:hAnsi="Arial" w:cs="Arial"/>
            <w:noProof/>
            <w:webHidden/>
          </w:rPr>
          <w:fldChar w:fldCharType="end"/>
        </w:r>
      </w:hyperlink>
    </w:p>
    <w:p w14:paraId="5B421663" w14:textId="71AE2F02" w:rsidR="00B168F8" w:rsidRPr="00DF7C3D" w:rsidRDefault="00B168F8">
      <w:pPr>
        <w:pStyle w:val="TableofFigures"/>
        <w:tabs>
          <w:tab w:val="right" w:leader="dot" w:pos="9010"/>
        </w:tabs>
        <w:rPr>
          <w:rFonts w:ascii="Arial" w:eastAsiaTheme="minorEastAsia" w:hAnsi="Arial" w:cs="Arial"/>
          <w:noProof/>
        </w:rPr>
      </w:pPr>
      <w:hyperlink w:anchor="_Toc96541934" w:history="1">
        <w:r w:rsidRPr="00DF7C3D">
          <w:rPr>
            <w:rStyle w:val="Hyperlink"/>
            <w:rFonts w:ascii="Arial" w:hAnsi="Arial" w:cs="Arial"/>
            <w:noProof/>
          </w:rPr>
          <w:t>Figure 11</w:t>
        </w:r>
        <w:r w:rsidRPr="00DF7C3D">
          <w:rPr>
            <w:rStyle w:val="Hyperlink"/>
            <w:rFonts w:ascii="Arial" w:hAnsi="Arial" w:cs="Arial"/>
            <w:noProof/>
            <w:lang w:val="en-US"/>
          </w:rPr>
          <w:t>:Insurance companies use of encryption level</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_Toc96541934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36</w:t>
        </w:r>
        <w:r w:rsidRPr="00DF7C3D">
          <w:rPr>
            <w:rFonts w:ascii="Arial" w:hAnsi="Arial" w:cs="Arial"/>
            <w:noProof/>
            <w:webHidden/>
          </w:rPr>
          <w:fldChar w:fldCharType="end"/>
        </w:r>
      </w:hyperlink>
    </w:p>
    <w:p w14:paraId="1161BF57" w14:textId="6061E7B0" w:rsidR="00B168F8" w:rsidRPr="00DF7C3D" w:rsidRDefault="00B168F8">
      <w:pPr>
        <w:pStyle w:val="TableofFigures"/>
        <w:tabs>
          <w:tab w:val="right" w:leader="dot" w:pos="9010"/>
        </w:tabs>
        <w:rPr>
          <w:rFonts w:ascii="Arial" w:eastAsiaTheme="minorEastAsia" w:hAnsi="Arial" w:cs="Arial"/>
          <w:noProof/>
        </w:rPr>
      </w:pPr>
      <w:hyperlink w:anchor="_Toc96541935" w:history="1">
        <w:r w:rsidRPr="00DF7C3D">
          <w:rPr>
            <w:rStyle w:val="Hyperlink"/>
            <w:rFonts w:ascii="Arial" w:hAnsi="Arial" w:cs="Arial"/>
            <w:noProof/>
          </w:rPr>
          <w:t>Figure 12</w:t>
        </w:r>
        <w:r w:rsidRPr="00DF7C3D">
          <w:rPr>
            <w:rStyle w:val="Hyperlink"/>
            <w:rFonts w:ascii="Arial" w:hAnsi="Arial" w:cs="Arial"/>
            <w:noProof/>
            <w:lang w:val="en-US"/>
          </w:rPr>
          <w:t>:Zero trust adoption with software defined access/branch</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_Toc96541935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38</w:t>
        </w:r>
        <w:r w:rsidRPr="00DF7C3D">
          <w:rPr>
            <w:rFonts w:ascii="Arial" w:hAnsi="Arial" w:cs="Arial"/>
            <w:noProof/>
            <w:webHidden/>
          </w:rPr>
          <w:fldChar w:fldCharType="end"/>
        </w:r>
      </w:hyperlink>
    </w:p>
    <w:p w14:paraId="6DF62B3E" w14:textId="2E19A740" w:rsidR="00B168F8" w:rsidRPr="00DF7C3D" w:rsidRDefault="00B168F8">
      <w:pPr>
        <w:pStyle w:val="TableofFigures"/>
        <w:tabs>
          <w:tab w:val="right" w:leader="dot" w:pos="9010"/>
        </w:tabs>
        <w:rPr>
          <w:rFonts w:ascii="Arial" w:eastAsiaTheme="minorEastAsia" w:hAnsi="Arial" w:cs="Arial"/>
          <w:noProof/>
        </w:rPr>
      </w:pPr>
      <w:hyperlink w:anchor="_Toc96541936" w:history="1">
        <w:r w:rsidRPr="00DF7C3D">
          <w:rPr>
            <w:rStyle w:val="Hyperlink"/>
            <w:rFonts w:ascii="Arial" w:hAnsi="Arial" w:cs="Arial"/>
            <w:noProof/>
          </w:rPr>
          <w:t>Figure 13</w:t>
        </w:r>
        <w:r w:rsidRPr="00DF7C3D">
          <w:rPr>
            <w:rStyle w:val="Hyperlink"/>
            <w:rFonts w:ascii="Arial" w:hAnsi="Arial" w:cs="Arial"/>
            <w:noProof/>
            <w:lang w:val="en-US"/>
          </w:rPr>
          <w:t>:Zero Trust adoption with software defined wide area network</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_Toc96541936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38</w:t>
        </w:r>
        <w:r w:rsidRPr="00DF7C3D">
          <w:rPr>
            <w:rFonts w:ascii="Arial" w:hAnsi="Arial" w:cs="Arial"/>
            <w:noProof/>
            <w:webHidden/>
          </w:rPr>
          <w:fldChar w:fldCharType="end"/>
        </w:r>
      </w:hyperlink>
    </w:p>
    <w:p w14:paraId="17E5E409" w14:textId="326AA9E4" w:rsidR="00B168F8" w:rsidRPr="00DF7C3D" w:rsidRDefault="00B168F8">
      <w:pPr>
        <w:pStyle w:val="TableofFigures"/>
        <w:tabs>
          <w:tab w:val="right" w:leader="dot" w:pos="9010"/>
        </w:tabs>
        <w:rPr>
          <w:rFonts w:ascii="Arial" w:eastAsiaTheme="minorEastAsia" w:hAnsi="Arial" w:cs="Arial"/>
          <w:noProof/>
        </w:rPr>
      </w:pPr>
      <w:hyperlink w:anchor="_Toc96541937" w:history="1">
        <w:r w:rsidRPr="00DF7C3D">
          <w:rPr>
            <w:rStyle w:val="Hyperlink"/>
            <w:rFonts w:ascii="Arial" w:hAnsi="Arial" w:cs="Arial"/>
            <w:noProof/>
          </w:rPr>
          <w:t>Figure 14</w:t>
        </w:r>
        <w:r w:rsidRPr="00DF7C3D">
          <w:rPr>
            <w:rStyle w:val="Hyperlink"/>
            <w:rFonts w:ascii="Arial" w:hAnsi="Arial" w:cs="Arial"/>
            <w:noProof/>
            <w:lang w:val="en-US"/>
          </w:rPr>
          <w:t>:Zero Trust adoption with software defined data center</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_Toc96541937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38</w:t>
        </w:r>
        <w:r w:rsidRPr="00DF7C3D">
          <w:rPr>
            <w:rFonts w:ascii="Arial" w:hAnsi="Arial" w:cs="Arial"/>
            <w:noProof/>
            <w:webHidden/>
          </w:rPr>
          <w:fldChar w:fldCharType="end"/>
        </w:r>
      </w:hyperlink>
    </w:p>
    <w:p w14:paraId="6969E025" w14:textId="47739EBA" w:rsidR="00B168F8" w:rsidRPr="00DF7C3D" w:rsidRDefault="00B168F8">
      <w:pPr>
        <w:pStyle w:val="TableofFigures"/>
        <w:tabs>
          <w:tab w:val="right" w:leader="dot" w:pos="9010"/>
        </w:tabs>
        <w:rPr>
          <w:rFonts w:ascii="Arial" w:eastAsiaTheme="minorEastAsia" w:hAnsi="Arial" w:cs="Arial"/>
          <w:noProof/>
        </w:rPr>
      </w:pPr>
      <w:hyperlink w:anchor="_Toc96541938" w:history="1">
        <w:r w:rsidRPr="00DF7C3D">
          <w:rPr>
            <w:rStyle w:val="Hyperlink"/>
            <w:rFonts w:ascii="Arial" w:hAnsi="Arial" w:cs="Arial"/>
            <w:noProof/>
          </w:rPr>
          <w:t>Figure 15</w:t>
        </w:r>
        <w:r w:rsidRPr="00DF7C3D">
          <w:rPr>
            <w:rStyle w:val="Hyperlink"/>
            <w:rFonts w:ascii="Arial" w:hAnsi="Arial" w:cs="Arial"/>
            <w:noProof/>
            <w:lang w:val="en-US"/>
          </w:rPr>
          <w:t>:Percentage of institutions implementing network segmentation</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_Toc96541938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39</w:t>
        </w:r>
        <w:r w:rsidRPr="00DF7C3D">
          <w:rPr>
            <w:rFonts w:ascii="Arial" w:hAnsi="Arial" w:cs="Arial"/>
            <w:noProof/>
            <w:webHidden/>
          </w:rPr>
          <w:fldChar w:fldCharType="end"/>
        </w:r>
      </w:hyperlink>
    </w:p>
    <w:p w14:paraId="1DC8D218" w14:textId="41AD3726" w:rsidR="00B168F8" w:rsidRPr="00DF7C3D" w:rsidRDefault="00B168F8">
      <w:pPr>
        <w:pStyle w:val="TableofFigures"/>
        <w:tabs>
          <w:tab w:val="right" w:leader="dot" w:pos="9010"/>
        </w:tabs>
        <w:rPr>
          <w:rFonts w:ascii="Arial" w:eastAsiaTheme="minorEastAsia" w:hAnsi="Arial" w:cs="Arial"/>
          <w:noProof/>
        </w:rPr>
      </w:pPr>
      <w:hyperlink w:anchor="_Toc96541939" w:history="1">
        <w:r w:rsidRPr="00DF7C3D">
          <w:rPr>
            <w:rStyle w:val="Hyperlink"/>
            <w:rFonts w:ascii="Arial" w:hAnsi="Arial" w:cs="Arial"/>
            <w:noProof/>
          </w:rPr>
          <w:t>Figure 16</w:t>
        </w:r>
        <w:r w:rsidRPr="00DF7C3D">
          <w:rPr>
            <w:rStyle w:val="Hyperlink"/>
            <w:rFonts w:ascii="Arial" w:hAnsi="Arial" w:cs="Arial"/>
            <w:noProof/>
            <w:lang w:val="en-US"/>
          </w:rPr>
          <w:t>:Percentage of institutions using a security engine use for access control</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_Toc96541939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40</w:t>
        </w:r>
        <w:r w:rsidRPr="00DF7C3D">
          <w:rPr>
            <w:rFonts w:ascii="Arial" w:hAnsi="Arial" w:cs="Arial"/>
            <w:noProof/>
            <w:webHidden/>
          </w:rPr>
          <w:fldChar w:fldCharType="end"/>
        </w:r>
      </w:hyperlink>
    </w:p>
    <w:p w14:paraId="3C30B6B7" w14:textId="33B5CBD7" w:rsidR="00B168F8" w:rsidRPr="00DF7C3D" w:rsidRDefault="00B168F8">
      <w:pPr>
        <w:pStyle w:val="TableofFigures"/>
        <w:tabs>
          <w:tab w:val="right" w:leader="dot" w:pos="9010"/>
        </w:tabs>
        <w:rPr>
          <w:rFonts w:ascii="Arial" w:eastAsiaTheme="minorEastAsia" w:hAnsi="Arial" w:cs="Arial"/>
          <w:noProof/>
        </w:rPr>
      </w:pPr>
      <w:hyperlink w:anchor="_Toc96541940" w:history="1">
        <w:r w:rsidRPr="00DF7C3D">
          <w:rPr>
            <w:rStyle w:val="Hyperlink"/>
            <w:rFonts w:ascii="Arial" w:hAnsi="Arial" w:cs="Arial"/>
            <w:noProof/>
          </w:rPr>
          <w:t>Figure 17</w:t>
        </w:r>
        <w:r w:rsidRPr="00DF7C3D">
          <w:rPr>
            <w:rStyle w:val="Hyperlink"/>
            <w:rFonts w:ascii="Arial" w:hAnsi="Arial" w:cs="Arial"/>
            <w:noProof/>
            <w:lang w:val="en-US"/>
          </w:rPr>
          <w:t>:Use of Mobile Device Management in Banks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_Toc96541940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40</w:t>
        </w:r>
        <w:r w:rsidRPr="00DF7C3D">
          <w:rPr>
            <w:rFonts w:ascii="Arial" w:hAnsi="Arial" w:cs="Arial"/>
            <w:noProof/>
            <w:webHidden/>
          </w:rPr>
          <w:fldChar w:fldCharType="end"/>
        </w:r>
      </w:hyperlink>
    </w:p>
    <w:p w14:paraId="33DE55B6" w14:textId="59B40A3C" w:rsidR="00B168F8" w:rsidRPr="00DF7C3D" w:rsidRDefault="00B168F8">
      <w:pPr>
        <w:pStyle w:val="TableofFigures"/>
        <w:tabs>
          <w:tab w:val="right" w:leader="dot" w:pos="9010"/>
        </w:tabs>
        <w:rPr>
          <w:rFonts w:ascii="Arial" w:eastAsiaTheme="minorEastAsia" w:hAnsi="Arial" w:cs="Arial"/>
          <w:noProof/>
        </w:rPr>
      </w:pPr>
      <w:hyperlink w:anchor="_Toc96541941" w:history="1">
        <w:r w:rsidRPr="00DF7C3D">
          <w:rPr>
            <w:rStyle w:val="Hyperlink"/>
            <w:rFonts w:ascii="Arial" w:hAnsi="Arial" w:cs="Arial"/>
            <w:noProof/>
          </w:rPr>
          <w:t>Figure 18</w:t>
        </w:r>
        <w:r w:rsidRPr="00DF7C3D">
          <w:rPr>
            <w:rStyle w:val="Hyperlink"/>
            <w:rFonts w:ascii="Arial" w:hAnsi="Arial" w:cs="Arial"/>
            <w:noProof/>
            <w:lang w:val="en-US"/>
          </w:rPr>
          <w:t>:Use of Mobile Device Management in SACCOs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_Toc96541941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41</w:t>
        </w:r>
        <w:r w:rsidRPr="00DF7C3D">
          <w:rPr>
            <w:rFonts w:ascii="Arial" w:hAnsi="Arial" w:cs="Arial"/>
            <w:noProof/>
            <w:webHidden/>
          </w:rPr>
          <w:fldChar w:fldCharType="end"/>
        </w:r>
      </w:hyperlink>
    </w:p>
    <w:p w14:paraId="738AE8AD" w14:textId="169262E8" w:rsidR="00B168F8" w:rsidRPr="00DF7C3D" w:rsidRDefault="00B168F8">
      <w:pPr>
        <w:pStyle w:val="TableofFigures"/>
        <w:tabs>
          <w:tab w:val="right" w:leader="dot" w:pos="9010"/>
        </w:tabs>
        <w:rPr>
          <w:rFonts w:ascii="Arial" w:eastAsiaTheme="minorEastAsia" w:hAnsi="Arial" w:cs="Arial"/>
          <w:noProof/>
        </w:rPr>
      </w:pPr>
      <w:hyperlink w:anchor="_Toc96541942" w:history="1">
        <w:r w:rsidRPr="00DF7C3D">
          <w:rPr>
            <w:rStyle w:val="Hyperlink"/>
            <w:rFonts w:ascii="Arial" w:hAnsi="Arial" w:cs="Arial"/>
            <w:noProof/>
          </w:rPr>
          <w:t>Figure 19</w:t>
        </w:r>
        <w:r w:rsidRPr="00DF7C3D">
          <w:rPr>
            <w:rStyle w:val="Hyperlink"/>
            <w:rFonts w:ascii="Arial" w:hAnsi="Arial" w:cs="Arial"/>
            <w:noProof/>
            <w:lang w:val="en-US"/>
          </w:rPr>
          <w:t>:Use of Mobile Device Management in Insurance Companies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_Toc96541942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41</w:t>
        </w:r>
        <w:r w:rsidRPr="00DF7C3D">
          <w:rPr>
            <w:rFonts w:ascii="Arial" w:hAnsi="Arial" w:cs="Arial"/>
            <w:noProof/>
            <w:webHidden/>
          </w:rPr>
          <w:fldChar w:fldCharType="end"/>
        </w:r>
      </w:hyperlink>
    </w:p>
    <w:p w14:paraId="330D3294" w14:textId="7CC88869" w:rsidR="00B168F8" w:rsidRPr="00DF7C3D" w:rsidRDefault="00B168F8">
      <w:pPr>
        <w:pStyle w:val="TableofFigures"/>
        <w:tabs>
          <w:tab w:val="right" w:leader="dot" w:pos="9010"/>
        </w:tabs>
        <w:rPr>
          <w:rFonts w:ascii="Arial" w:eastAsiaTheme="minorEastAsia" w:hAnsi="Arial" w:cs="Arial"/>
          <w:noProof/>
        </w:rPr>
      </w:pPr>
      <w:hyperlink w:anchor="_Toc96541943" w:history="1">
        <w:r w:rsidRPr="00DF7C3D">
          <w:rPr>
            <w:rStyle w:val="Hyperlink"/>
            <w:rFonts w:ascii="Arial" w:hAnsi="Arial" w:cs="Arial"/>
            <w:noProof/>
          </w:rPr>
          <w:t>Figure 20</w:t>
        </w:r>
        <w:r w:rsidRPr="00DF7C3D">
          <w:rPr>
            <w:rStyle w:val="Hyperlink"/>
            <w:rFonts w:ascii="Arial" w:hAnsi="Arial" w:cs="Arial"/>
            <w:noProof/>
            <w:lang w:val="en-US"/>
          </w:rPr>
          <w:t>:Institutions using Data Loss Prevention</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_Toc96541943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42</w:t>
        </w:r>
        <w:r w:rsidRPr="00DF7C3D">
          <w:rPr>
            <w:rFonts w:ascii="Arial" w:hAnsi="Arial" w:cs="Arial"/>
            <w:noProof/>
            <w:webHidden/>
          </w:rPr>
          <w:fldChar w:fldCharType="end"/>
        </w:r>
      </w:hyperlink>
    </w:p>
    <w:p w14:paraId="1C5A29D1" w14:textId="678A6F3E" w:rsidR="00B168F8" w:rsidRPr="00DF7C3D" w:rsidRDefault="00B168F8">
      <w:pPr>
        <w:pStyle w:val="TableofFigures"/>
        <w:tabs>
          <w:tab w:val="right" w:leader="dot" w:pos="9010"/>
        </w:tabs>
        <w:rPr>
          <w:rFonts w:ascii="Arial" w:eastAsiaTheme="minorEastAsia" w:hAnsi="Arial" w:cs="Arial"/>
          <w:noProof/>
        </w:rPr>
      </w:pPr>
      <w:hyperlink w:anchor="_Toc96541944" w:history="1">
        <w:r w:rsidRPr="00DF7C3D">
          <w:rPr>
            <w:rStyle w:val="Hyperlink"/>
            <w:rFonts w:ascii="Arial" w:hAnsi="Arial" w:cs="Arial"/>
            <w:noProof/>
          </w:rPr>
          <w:t>Figure 21</w:t>
        </w:r>
        <w:r w:rsidRPr="00DF7C3D">
          <w:rPr>
            <w:rStyle w:val="Hyperlink"/>
            <w:rFonts w:ascii="Arial" w:hAnsi="Arial" w:cs="Arial"/>
            <w:noProof/>
            <w:lang w:val="en-US"/>
          </w:rPr>
          <w:t>:Chi-Square test results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_Toc96541944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43</w:t>
        </w:r>
        <w:r w:rsidRPr="00DF7C3D">
          <w:rPr>
            <w:rFonts w:ascii="Arial" w:hAnsi="Arial" w:cs="Arial"/>
            <w:noProof/>
            <w:webHidden/>
          </w:rPr>
          <w:fldChar w:fldCharType="end"/>
        </w:r>
      </w:hyperlink>
    </w:p>
    <w:p w14:paraId="4A02E66E" w14:textId="1B7E2E9A" w:rsidR="00B168F8" w:rsidRPr="00DF7C3D" w:rsidRDefault="00B168F8">
      <w:pPr>
        <w:pStyle w:val="TableofFigures"/>
        <w:tabs>
          <w:tab w:val="right" w:leader="dot" w:pos="9010"/>
        </w:tabs>
        <w:rPr>
          <w:rFonts w:ascii="Arial" w:eastAsiaTheme="minorEastAsia" w:hAnsi="Arial" w:cs="Arial"/>
          <w:noProof/>
        </w:rPr>
      </w:pPr>
      <w:hyperlink w:anchor="_Toc96541945" w:history="1">
        <w:r w:rsidRPr="00DF7C3D">
          <w:rPr>
            <w:rStyle w:val="Hyperlink"/>
            <w:rFonts w:ascii="Arial" w:hAnsi="Arial" w:cs="Arial"/>
            <w:noProof/>
          </w:rPr>
          <w:t>Figure 22</w:t>
        </w:r>
        <w:r w:rsidRPr="00DF7C3D">
          <w:rPr>
            <w:rStyle w:val="Hyperlink"/>
            <w:rFonts w:ascii="Arial" w:hAnsi="Arial" w:cs="Arial"/>
            <w:noProof/>
            <w:lang w:val="en-US"/>
          </w:rPr>
          <w:t>:Ordinal Logistic Regression test results</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_Toc96541945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44</w:t>
        </w:r>
        <w:r w:rsidRPr="00DF7C3D">
          <w:rPr>
            <w:rFonts w:ascii="Arial" w:hAnsi="Arial" w:cs="Arial"/>
            <w:noProof/>
            <w:webHidden/>
          </w:rPr>
          <w:fldChar w:fldCharType="end"/>
        </w:r>
      </w:hyperlink>
    </w:p>
    <w:p w14:paraId="6C4EE9F1" w14:textId="782364B1" w:rsidR="00B168F8" w:rsidRPr="00DF7C3D" w:rsidRDefault="00B168F8">
      <w:pPr>
        <w:pStyle w:val="TableofFigures"/>
        <w:tabs>
          <w:tab w:val="right" w:leader="dot" w:pos="9010"/>
        </w:tabs>
        <w:rPr>
          <w:rFonts w:ascii="Arial" w:eastAsiaTheme="minorEastAsia" w:hAnsi="Arial" w:cs="Arial"/>
          <w:noProof/>
        </w:rPr>
      </w:pPr>
      <w:hyperlink w:anchor="_Toc96541946" w:history="1">
        <w:r w:rsidRPr="00DF7C3D">
          <w:rPr>
            <w:rStyle w:val="Hyperlink"/>
            <w:rFonts w:ascii="Arial" w:hAnsi="Arial" w:cs="Arial"/>
            <w:noProof/>
          </w:rPr>
          <w:t>Figure 23</w:t>
        </w:r>
        <w:r w:rsidRPr="00DF7C3D">
          <w:rPr>
            <w:rStyle w:val="Hyperlink"/>
            <w:rFonts w:ascii="Arial" w:hAnsi="Arial" w:cs="Arial"/>
            <w:noProof/>
            <w:lang w:val="en-US"/>
          </w:rPr>
          <w:t>: Zero Trust vendors (Gartner 2019)[32]</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_Toc96541946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49</w:t>
        </w:r>
        <w:r w:rsidRPr="00DF7C3D">
          <w:rPr>
            <w:rFonts w:ascii="Arial" w:hAnsi="Arial" w:cs="Arial"/>
            <w:noProof/>
            <w:webHidden/>
          </w:rPr>
          <w:fldChar w:fldCharType="end"/>
        </w:r>
      </w:hyperlink>
    </w:p>
    <w:p w14:paraId="2A71B68B" w14:textId="1DBC7324" w:rsidR="00B168F8" w:rsidRPr="00DF7C3D" w:rsidRDefault="00B168F8">
      <w:pPr>
        <w:pStyle w:val="TableofFigures"/>
        <w:tabs>
          <w:tab w:val="right" w:leader="dot" w:pos="9010"/>
        </w:tabs>
        <w:rPr>
          <w:rFonts w:ascii="Arial" w:eastAsiaTheme="minorEastAsia" w:hAnsi="Arial" w:cs="Arial"/>
          <w:noProof/>
        </w:rPr>
      </w:pPr>
      <w:hyperlink w:anchor="_Toc96541947" w:history="1">
        <w:r w:rsidRPr="00DF7C3D">
          <w:rPr>
            <w:rStyle w:val="Hyperlink"/>
            <w:rFonts w:ascii="Arial" w:hAnsi="Arial" w:cs="Arial"/>
            <w:noProof/>
          </w:rPr>
          <w:t>Figure 24</w:t>
        </w:r>
        <w:r w:rsidRPr="00DF7C3D">
          <w:rPr>
            <w:rStyle w:val="Hyperlink"/>
            <w:rFonts w:ascii="Arial" w:hAnsi="Arial" w:cs="Arial"/>
            <w:noProof/>
            <w:lang w:val="en-US"/>
          </w:rPr>
          <w:t>:Forrester Wave Zero Trust eXtended Ecosystem Platform Providers, Q3 2020 [33]</w:t>
        </w:r>
        <w:r w:rsidRPr="00DF7C3D">
          <w:rPr>
            <w:rFonts w:ascii="Arial" w:hAnsi="Arial" w:cs="Arial"/>
            <w:noProof/>
            <w:webHidden/>
          </w:rPr>
          <w:tab/>
        </w:r>
        <w:r w:rsidRPr="00DF7C3D">
          <w:rPr>
            <w:rFonts w:ascii="Arial" w:hAnsi="Arial" w:cs="Arial"/>
            <w:noProof/>
            <w:webHidden/>
          </w:rPr>
          <w:fldChar w:fldCharType="begin"/>
        </w:r>
        <w:r w:rsidRPr="00DF7C3D">
          <w:rPr>
            <w:rFonts w:ascii="Arial" w:hAnsi="Arial" w:cs="Arial"/>
            <w:noProof/>
            <w:webHidden/>
          </w:rPr>
          <w:instrText xml:space="preserve"> PAGEREF _Toc96541947 \h </w:instrText>
        </w:r>
        <w:r w:rsidRPr="00DF7C3D">
          <w:rPr>
            <w:rFonts w:ascii="Arial" w:hAnsi="Arial" w:cs="Arial"/>
            <w:noProof/>
            <w:webHidden/>
          </w:rPr>
        </w:r>
        <w:r w:rsidRPr="00DF7C3D">
          <w:rPr>
            <w:rFonts w:ascii="Arial" w:hAnsi="Arial" w:cs="Arial"/>
            <w:noProof/>
            <w:webHidden/>
          </w:rPr>
          <w:fldChar w:fldCharType="separate"/>
        </w:r>
        <w:r w:rsidRPr="00DF7C3D">
          <w:rPr>
            <w:rFonts w:ascii="Arial" w:hAnsi="Arial" w:cs="Arial"/>
            <w:noProof/>
            <w:webHidden/>
          </w:rPr>
          <w:t>50</w:t>
        </w:r>
        <w:r w:rsidRPr="00DF7C3D">
          <w:rPr>
            <w:rFonts w:ascii="Arial" w:hAnsi="Arial" w:cs="Arial"/>
            <w:noProof/>
            <w:webHidden/>
          </w:rPr>
          <w:fldChar w:fldCharType="end"/>
        </w:r>
      </w:hyperlink>
    </w:p>
    <w:p w14:paraId="7E412526" w14:textId="6774ACDD" w:rsidR="00B168F8" w:rsidRPr="00DF7C3D" w:rsidRDefault="00B168F8" w:rsidP="00B168F8">
      <w:pPr>
        <w:rPr>
          <w:rFonts w:ascii="Arial" w:hAnsi="Arial" w:cs="Arial"/>
          <w:lang w:val="en-US"/>
        </w:rPr>
      </w:pPr>
      <w:r w:rsidRPr="00DF7C3D">
        <w:rPr>
          <w:rFonts w:ascii="Arial" w:hAnsi="Arial" w:cs="Arial"/>
          <w:lang w:val="en-US"/>
        </w:rPr>
        <w:fldChar w:fldCharType="end"/>
      </w:r>
    </w:p>
    <w:p w14:paraId="30259B42" w14:textId="77777777" w:rsidR="004172BC" w:rsidRPr="00DF7C3D" w:rsidRDefault="004172BC" w:rsidP="00BD3A57">
      <w:pPr>
        <w:jc w:val="both"/>
        <w:rPr>
          <w:rFonts w:ascii="Arial" w:hAnsi="Arial" w:cs="Arial"/>
        </w:rPr>
      </w:pPr>
    </w:p>
    <w:p w14:paraId="7388BCC9" w14:textId="77777777" w:rsidR="00B254B0" w:rsidRPr="00DF7C3D" w:rsidRDefault="00B254B0" w:rsidP="00BD3A57">
      <w:pPr>
        <w:jc w:val="both"/>
        <w:rPr>
          <w:rFonts w:ascii="Arial" w:eastAsiaTheme="majorEastAsia" w:hAnsi="Arial" w:cs="Arial"/>
          <w:color w:val="2F5496" w:themeColor="accent1" w:themeShade="BF"/>
          <w:sz w:val="32"/>
          <w:szCs w:val="32"/>
          <w:lang w:val="en-US"/>
        </w:rPr>
      </w:pPr>
      <w:r w:rsidRPr="00DF7C3D">
        <w:rPr>
          <w:rFonts w:ascii="Arial" w:hAnsi="Arial" w:cs="Arial"/>
          <w:lang w:val="en-US"/>
        </w:rPr>
        <w:br w:type="page"/>
      </w:r>
    </w:p>
    <w:p w14:paraId="451AEC32" w14:textId="79D4CB50" w:rsidR="00B57412" w:rsidRPr="00BD3A57" w:rsidRDefault="00B57412" w:rsidP="00BD3A57">
      <w:pPr>
        <w:pStyle w:val="Heading1"/>
        <w:spacing w:line="480" w:lineRule="auto"/>
        <w:jc w:val="center"/>
        <w:rPr>
          <w:rFonts w:ascii="Arial" w:hAnsi="Arial" w:cs="Arial"/>
          <w:lang w:val="en-US"/>
        </w:rPr>
      </w:pPr>
      <w:bookmarkStart w:id="4" w:name="_Toc96542410"/>
      <w:r w:rsidRPr="00BD3A57">
        <w:rPr>
          <w:rFonts w:ascii="Arial" w:hAnsi="Arial" w:cs="Arial"/>
          <w:lang w:val="en-US"/>
        </w:rPr>
        <w:lastRenderedPageBreak/>
        <w:t>Acknowledgements</w:t>
      </w:r>
      <w:bookmarkEnd w:id="4"/>
    </w:p>
    <w:p w14:paraId="612AA419" w14:textId="22571DF8" w:rsidR="00B57412" w:rsidRPr="00BD3A57" w:rsidRDefault="00BD3A57" w:rsidP="00BD3A57">
      <w:pPr>
        <w:spacing w:line="480" w:lineRule="auto"/>
        <w:jc w:val="both"/>
        <w:rPr>
          <w:rFonts w:ascii="Arial" w:eastAsiaTheme="majorEastAsia" w:hAnsi="Arial" w:cs="Arial"/>
          <w:color w:val="2F5496" w:themeColor="accent1" w:themeShade="BF"/>
          <w:sz w:val="32"/>
          <w:szCs w:val="32"/>
        </w:rPr>
      </w:pPr>
      <w:r w:rsidRPr="00BD3A57">
        <w:rPr>
          <w:rFonts w:ascii="Arial" w:hAnsi="Arial" w:cs="Arial"/>
          <w:lang w:val="en-US"/>
        </w:rPr>
        <w:t>My sincere gratitude to Dr</w:t>
      </w:r>
      <w:r w:rsidR="005D0AAC">
        <w:rPr>
          <w:rFonts w:ascii="Arial" w:hAnsi="Arial" w:cs="Arial"/>
          <w:lang w:val="en-US"/>
        </w:rPr>
        <w:t xml:space="preserve">. </w:t>
      </w:r>
      <w:r w:rsidRPr="00BD3A57">
        <w:rPr>
          <w:rFonts w:ascii="Arial" w:hAnsi="Arial" w:cs="Arial"/>
          <w:lang w:val="en-US"/>
        </w:rPr>
        <w:t>Piyush Dhawankar who devoted his time and knowledge in this topic and</w:t>
      </w:r>
      <w:r>
        <w:rPr>
          <w:rFonts w:ascii="Arial" w:hAnsi="Arial" w:cs="Arial"/>
          <w:lang w:val="en-US"/>
        </w:rPr>
        <w:t xml:space="preserve"> provided valuable advice and direction.</w:t>
      </w:r>
      <w:r w:rsidR="00B57412" w:rsidRPr="00BD3A57">
        <w:rPr>
          <w:rFonts w:ascii="Arial" w:hAnsi="Arial" w:cs="Arial"/>
        </w:rPr>
        <w:br w:type="page"/>
      </w:r>
    </w:p>
    <w:p w14:paraId="3001AF99" w14:textId="4BBA5AA5" w:rsidR="00F67B68" w:rsidRPr="00FD7B0E" w:rsidRDefault="00B57412" w:rsidP="00136AA4">
      <w:pPr>
        <w:pStyle w:val="Heading1"/>
        <w:spacing w:line="480" w:lineRule="auto"/>
        <w:jc w:val="center"/>
        <w:rPr>
          <w:rFonts w:ascii="Arial" w:hAnsi="Arial" w:cs="Arial"/>
          <w:lang w:val="en-US"/>
        </w:rPr>
      </w:pPr>
      <w:bookmarkStart w:id="5" w:name="_Toc96542411"/>
      <w:r w:rsidRPr="00FD7B0E">
        <w:rPr>
          <w:rFonts w:ascii="Arial" w:hAnsi="Arial" w:cs="Arial"/>
          <w:lang w:val="en-US"/>
        </w:rPr>
        <w:lastRenderedPageBreak/>
        <w:t>Declaration</w:t>
      </w:r>
      <w:bookmarkEnd w:id="5"/>
    </w:p>
    <w:p w14:paraId="1F98E569" w14:textId="4941D40E" w:rsidR="00F67B68" w:rsidRPr="00FD7B0E" w:rsidRDefault="00F67B68" w:rsidP="00136AA4">
      <w:pPr>
        <w:spacing w:line="480" w:lineRule="auto"/>
        <w:jc w:val="both"/>
        <w:rPr>
          <w:rFonts w:ascii="Arial" w:hAnsi="Arial" w:cs="Arial"/>
        </w:rPr>
      </w:pPr>
      <w:r w:rsidRPr="00FD7B0E">
        <w:rPr>
          <w:rFonts w:ascii="Arial" w:hAnsi="Arial" w:cs="Arial"/>
        </w:rPr>
        <w:t xml:space="preserve">I declare that this work has not been previously submitted and approved for the award of </w:t>
      </w:r>
      <w:r w:rsidR="00136AA4" w:rsidRPr="00FD7B0E">
        <w:rPr>
          <w:rFonts w:ascii="Arial" w:hAnsi="Arial" w:cs="Arial"/>
          <w:lang w:val="en-US"/>
        </w:rPr>
        <w:t>a</w:t>
      </w:r>
      <w:r w:rsidRPr="00FD7B0E">
        <w:rPr>
          <w:rFonts w:ascii="Arial" w:hAnsi="Arial" w:cs="Arial"/>
          <w:lang w:val="en-US"/>
        </w:rPr>
        <w:t xml:space="preserve"> </w:t>
      </w:r>
      <w:r w:rsidRPr="00FD7B0E">
        <w:rPr>
          <w:rFonts w:ascii="Arial" w:hAnsi="Arial" w:cs="Arial"/>
        </w:rPr>
        <w:t xml:space="preserve">degree by </w:t>
      </w:r>
      <w:r w:rsidRPr="00FD7B0E">
        <w:rPr>
          <w:rFonts w:ascii="Arial" w:hAnsi="Arial" w:cs="Arial"/>
          <w:lang w:val="en-US"/>
        </w:rPr>
        <w:t>the University of York</w:t>
      </w:r>
      <w:r w:rsidRPr="00FD7B0E">
        <w:rPr>
          <w:rFonts w:ascii="Arial" w:hAnsi="Arial" w:cs="Arial"/>
        </w:rPr>
        <w:t xml:space="preserve"> or any other University. </w:t>
      </w:r>
      <w:r w:rsidRPr="00FD7B0E">
        <w:rPr>
          <w:rFonts w:ascii="Arial" w:hAnsi="Arial" w:cs="Arial"/>
          <w:lang w:val="en-US"/>
        </w:rPr>
        <w:t xml:space="preserve">This thesis </w:t>
      </w:r>
      <w:r w:rsidRPr="00FD7B0E">
        <w:rPr>
          <w:rFonts w:ascii="Arial" w:hAnsi="Arial" w:cs="Arial"/>
        </w:rPr>
        <w:t>contains no material previously published or written by another person except where due</w:t>
      </w:r>
      <w:r w:rsidRPr="00FD7B0E">
        <w:rPr>
          <w:rFonts w:ascii="Arial" w:hAnsi="Arial" w:cs="Arial"/>
          <w:lang w:val="en-US"/>
        </w:rPr>
        <w:t xml:space="preserve"> </w:t>
      </w:r>
      <w:r w:rsidRPr="00FD7B0E">
        <w:rPr>
          <w:rFonts w:ascii="Arial" w:hAnsi="Arial" w:cs="Arial"/>
        </w:rPr>
        <w:t xml:space="preserve">reference is made in the </w:t>
      </w:r>
      <w:r w:rsidRPr="00FD7B0E">
        <w:rPr>
          <w:rFonts w:ascii="Arial" w:hAnsi="Arial" w:cs="Arial"/>
          <w:lang w:val="en-US"/>
        </w:rPr>
        <w:t>thesis</w:t>
      </w:r>
      <w:r w:rsidR="00136AA4" w:rsidRPr="00FD7B0E">
        <w:rPr>
          <w:rFonts w:ascii="Arial" w:hAnsi="Arial" w:cs="Arial"/>
          <w:lang w:val="en-US"/>
        </w:rPr>
        <w:t xml:space="preserve"> itself</w:t>
      </w:r>
      <w:r w:rsidRPr="00FD7B0E">
        <w:rPr>
          <w:rFonts w:ascii="Arial" w:hAnsi="Arial" w:cs="Arial"/>
        </w:rPr>
        <w:t>.</w:t>
      </w:r>
    </w:p>
    <w:p w14:paraId="20A5E480" w14:textId="74D97070" w:rsidR="00C60770" w:rsidRPr="00C60770" w:rsidRDefault="00C60770" w:rsidP="00C60770"/>
    <w:p w14:paraId="5F1B2AD6" w14:textId="173BD5E6" w:rsidR="00323C56" w:rsidRPr="00AF212C" w:rsidRDefault="00B57412" w:rsidP="00F67B68">
      <w:pPr>
        <w:spacing w:line="480" w:lineRule="auto"/>
        <w:jc w:val="both"/>
      </w:pPr>
      <w:r>
        <w:br w:type="page"/>
      </w:r>
    </w:p>
    <w:p w14:paraId="2E31BD37" w14:textId="74EF282B" w:rsidR="00871BE4" w:rsidRPr="002C0AF1" w:rsidRDefault="00871BE4" w:rsidP="002C0AF1">
      <w:pPr>
        <w:spacing w:line="480" w:lineRule="auto"/>
        <w:rPr>
          <w:rFonts w:cs="Arial"/>
        </w:rPr>
        <w:sectPr w:rsidR="00871BE4" w:rsidRPr="002C0AF1" w:rsidSect="004172BC">
          <w:footerReference w:type="even" r:id="rId9"/>
          <w:footerReference w:type="default" r:id="rId10"/>
          <w:footerReference w:type="first" r:id="rId11"/>
          <w:pgSz w:w="11900" w:h="16840"/>
          <w:pgMar w:top="1440" w:right="1440" w:bottom="1440" w:left="1440" w:header="708" w:footer="708" w:gutter="0"/>
          <w:pgNumType w:fmt="lowerRoman" w:start="1"/>
          <w:cols w:space="708"/>
          <w:titlePg/>
          <w:docGrid w:linePitch="360"/>
        </w:sectPr>
      </w:pPr>
    </w:p>
    <w:p w14:paraId="638874AD" w14:textId="163B27A8" w:rsidR="00997BBF" w:rsidRDefault="0020727D" w:rsidP="00E13E3C">
      <w:pPr>
        <w:pStyle w:val="Heading1"/>
        <w:ind w:left="432"/>
        <w:jc w:val="center"/>
        <w:rPr>
          <w:rFonts w:cs="Arial"/>
          <w:sz w:val="36"/>
          <w:szCs w:val="36"/>
        </w:rPr>
      </w:pPr>
      <w:bookmarkStart w:id="6" w:name="_Toc96542412"/>
      <w:r w:rsidRPr="002C0AF1">
        <w:rPr>
          <w:rFonts w:cs="Arial"/>
          <w:sz w:val="36"/>
          <w:szCs w:val="36"/>
        </w:rPr>
        <w:lastRenderedPageBreak/>
        <w:t>Chapter 1</w:t>
      </w:r>
      <w:bookmarkEnd w:id="6"/>
    </w:p>
    <w:p w14:paraId="38F1567B" w14:textId="1B7859D0" w:rsidR="00C75F7F" w:rsidRPr="00997BBF" w:rsidRDefault="00CB76DD" w:rsidP="00E13E3C">
      <w:pPr>
        <w:pStyle w:val="Heading1"/>
        <w:ind w:left="432"/>
        <w:jc w:val="center"/>
        <w:rPr>
          <w:rFonts w:cs="Arial"/>
          <w:sz w:val="36"/>
          <w:szCs w:val="36"/>
        </w:rPr>
      </w:pPr>
      <w:bookmarkStart w:id="7" w:name="_Toc96542413"/>
      <w:r w:rsidRPr="002C0AF1">
        <w:rPr>
          <w:rFonts w:cs="Arial"/>
        </w:rPr>
        <w:t>Introduction</w:t>
      </w:r>
      <w:bookmarkEnd w:id="7"/>
    </w:p>
    <w:p w14:paraId="749E947B" w14:textId="5A42D7B2" w:rsidR="00853414" w:rsidRPr="002C0AF1" w:rsidRDefault="00075219" w:rsidP="002C0AF1">
      <w:pPr>
        <w:pStyle w:val="Heading2"/>
        <w:spacing w:line="480" w:lineRule="auto"/>
        <w:rPr>
          <w:rFonts w:cs="Arial"/>
        </w:rPr>
      </w:pPr>
      <w:bookmarkStart w:id="8" w:name="_Toc96542414"/>
      <w:bookmarkEnd w:id="1"/>
      <w:r w:rsidRPr="002C0AF1">
        <w:rPr>
          <w:rFonts w:cs="Arial"/>
        </w:rPr>
        <w:t>Background</w:t>
      </w:r>
      <w:bookmarkEnd w:id="8"/>
    </w:p>
    <w:p w14:paraId="6108F4E1" w14:textId="1815BBC5" w:rsidR="0029129A" w:rsidRPr="00FD7B0E" w:rsidRDefault="00A91363" w:rsidP="002C0AF1">
      <w:pPr>
        <w:spacing w:line="480" w:lineRule="auto"/>
        <w:jc w:val="both"/>
        <w:rPr>
          <w:rFonts w:ascii="Arial" w:hAnsi="Arial" w:cs="Arial"/>
        </w:rPr>
      </w:pPr>
      <w:r w:rsidRPr="002C0AF1">
        <w:rPr>
          <w:rFonts w:cs="Arial"/>
          <w:lang w:val="en-US"/>
        </w:rPr>
        <w:tab/>
      </w:r>
      <w:r w:rsidRPr="00FD7B0E">
        <w:rPr>
          <w:rFonts w:ascii="Arial" w:hAnsi="Arial" w:cs="Arial"/>
          <w:lang w:val="en-US"/>
        </w:rPr>
        <w:t xml:space="preserve">The evolution </w:t>
      </w:r>
      <w:r w:rsidR="00BB2B90" w:rsidRPr="00FD7B0E">
        <w:rPr>
          <w:rFonts w:ascii="Arial" w:hAnsi="Arial" w:cs="Arial"/>
          <w:lang w:val="en-US"/>
        </w:rPr>
        <w:t xml:space="preserve">of business models, shifting workforce dynamics, and </w:t>
      </w:r>
      <w:r w:rsidRPr="00FD7B0E">
        <w:rPr>
          <w:rFonts w:ascii="Arial" w:hAnsi="Arial" w:cs="Arial"/>
          <w:lang w:val="en-US"/>
        </w:rPr>
        <w:t xml:space="preserve">technical innovation </w:t>
      </w:r>
      <w:r w:rsidR="00BB2B90" w:rsidRPr="00FD7B0E">
        <w:rPr>
          <w:rFonts w:ascii="Arial" w:hAnsi="Arial" w:cs="Arial"/>
          <w:lang w:val="en-US"/>
        </w:rPr>
        <w:t>increases</w:t>
      </w:r>
      <w:r w:rsidRPr="00FD7B0E">
        <w:rPr>
          <w:rFonts w:ascii="Arial" w:hAnsi="Arial" w:cs="Arial"/>
          <w:lang w:val="en-US"/>
        </w:rPr>
        <w:t xml:space="preserve"> complexity in securing assets </w:t>
      </w:r>
      <w:r w:rsidR="002F4184" w:rsidRPr="00FD7B0E">
        <w:rPr>
          <w:rFonts w:ascii="Arial" w:hAnsi="Arial" w:cs="Arial"/>
          <w:lang w:val="en-US"/>
        </w:rPr>
        <w:t xml:space="preserve">within the network </w:t>
      </w:r>
      <w:r w:rsidR="00D45C0B" w:rsidRPr="00FD7B0E">
        <w:rPr>
          <w:rFonts w:ascii="Arial" w:hAnsi="Arial" w:cs="Arial"/>
          <w:lang w:val="en-US"/>
        </w:rPr>
        <w:t>[1].</w:t>
      </w:r>
      <w:r w:rsidR="00F919BB" w:rsidRPr="00FD7B0E">
        <w:rPr>
          <w:rFonts w:ascii="Arial" w:hAnsi="Arial" w:cs="Arial"/>
          <w:lang w:val="en-US"/>
        </w:rPr>
        <w:t xml:space="preserve"> </w:t>
      </w:r>
      <w:r w:rsidR="00C33E58" w:rsidRPr="00FD7B0E">
        <w:rPr>
          <w:rFonts w:ascii="Arial" w:hAnsi="Arial" w:cs="Arial"/>
          <w:lang w:val="en-US"/>
        </w:rPr>
        <w:t xml:space="preserve"> A survey by Forrester on the concerns of global decision makers identified that complexity of IT environments remains the number one security challenge [2].</w:t>
      </w:r>
      <w:r w:rsidR="008D75FC" w:rsidRPr="00FD7B0E">
        <w:rPr>
          <w:rFonts w:ascii="Arial" w:hAnsi="Arial" w:cs="Arial"/>
          <w:lang w:val="en-US"/>
        </w:rPr>
        <w:t xml:space="preserve"> Security teams responsibilities are expanding, and priorities are shifting</w:t>
      </w:r>
      <w:r w:rsidR="00C33E58" w:rsidRPr="00FD7B0E">
        <w:rPr>
          <w:rFonts w:ascii="Arial" w:hAnsi="Arial" w:cs="Arial"/>
          <w:lang w:val="en-US"/>
        </w:rPr>
        <w:t xml:space="preserve"> </w:t>
      </w:r>
      <w:r w:rsidR="008D75FC" w:rsidRPr="00FD7B0E">
        <w:rPr>
          <w:rFonts w:ascii="Arial" w:hAnsi="Arial" w:cs="Arial"/>
          <w:lang w:val="en-US"/>
        </w:rPr>
        <w:t xml:space="preserve">to comply with new laws, counter the evolving threat landscape as well as manage the day-to-day tactical activities. Policies </w:t>
      </w:r>
      <w:r w:rsidR="00B919E7" w:rsidRPr="00FD7B0E">
        <w:rPr>
          <w:rFonts w:ascii="Arial" w:hAnsi="Arial" w:cs="Arial"/>
          <w:lang w:val="en-US"/>
        </w:rPr>
        <w:t>such as</w:t>
      </w:r>
      <w:r w:rsidR="005C7C81" w:rsidRPr="00FD7B0E">
        <w:rPr>
          <w:rFonts w:ascii="Arial" w:hAnsi="Arial" w:cs="Arial"/>
          <w:lang w:val="en-US"/>
        </w:rPr>
        <w:t xml:space="preserve"> </w:t>
      </w:r>
      <w:r w:rsidR="00CC5344" w:rsidRPr="00FD7B0E">
        <w:rPr>
          <w:rFonts w:ascii="Arial" w:hAnsi="Arial" w:cs="Arial"/>
          <w:lang w:val="en-US"/>
        </w:rPr>
        <w:t>B</w:t>
      </w:r>
      <w:r w:rsidR="00946B93" w:rsidRPr="00FD7B0E">
        <w:rPr>
          <w:rFonts w:ascii="Arial" w:hAnsi="Arial" w:cs="Arial"/>
          <w:lang w:val="en-US"/>
        </w:rPr>
        <w:t xml:space="preserve">ring </w:t>
      </w:r>
      <w:r w:rsidR="00CC5344" w:rsidRPr="00FD7B0E">
        <w:rPr>
          <w:rFonts w:ascii="Arial" w:hAnsi="Arial" w:cs="Arial"/>
          <w:lang w:val="en-US"/>
        </w:rPr>
        <w:t>Y</w:t>
      </w:r>
      <w:r w:rsidR="00946B93" w:rsidRPr="00FD7B0E">
        <w:rPr>
          <w:rFonts w:ascii="Arial" w:hAnsi="Arial" w:cs="Arial"/>
          <w:lang w:val="en-US"/>
        </w:rPr>
        <w:t xml:space="preserve">our </w:t>
      </w:r>
      <w:r w:rsidR="00CC5344" w:rsidRPr="00FD7B0E">
        <w:rPr>
          <w:rFonts w:ascii="Arial" w:hAnsi="Arial" w:cs="Arial"/>
          <w:lang w:val="en-US"/>
        </w:rPr>
        <w:t>O</w:t>
      </w:r>
      <w:r w:rsidR="00946B93" w:rsidRPr="00FD7B0E">
        <w:rPr>
          <w:rFonts w:ascii="Arial" w:hAnsi="Arial" w:cs="Arial"/>
          <w:lang w:val="en-US"/>
        </w:rPr>
        <w:t xml:space="preserve">wn </w:t>
      </w:r>
      <w:r w:rsidR="00CC5344" w:rsidRPr="00FD7B0E">
        <w:rPr>
          <w:rFonts w:ascii="Arial" w:hAnsi="Arial" w:cs="Arial"/>
          <w:lang w:val="en-US"/>
        </w:rPr>
        <w:t>D</w:t>
      </w:r>
      <w:r w:rsidR="00946B93" w:rsidRPr="00FD7B0E">
        <w:rPr>
          <w:rFonts w:ascii="Arial" w:hAnsi="Arial" w:cs="Arial"/>
          <w:lang w:val="en-US"/>
        </w:rPr>
        <w:t>evice</w:t>
      </w:r>
      <w:r w:rsidR="008D75FC" w:rsidRPr="00FD7B0E">
        <w:rPr>
          <w:rFonts w:ascii="Arial" w:hAnsi="Arial" w:cs="Arial"/>
          <w:lang w:val="en-US"/>
        </w:rPr>
        <w:t xml:space="preserve"> (BYOD)</w:t>
      </w:r>
      <w:r w:rsidR="009E17C5" w:rsidRPr="00FD7B0E">
        <w:rPr>
          <w:rFonts w:ascii="Arial" w:hAnsi="Arial" w:cs="Arial"/>
          <w:lang w:val="en-US"/>
        </w:rPr>
        <w:t xml:space="preserve"> and remote working introduce further attack vectors while at the same time clients, partners</w:t>
      </w:r>
      <w:r w:rsidR="0029129A" w:rsidRPr="00FD7B0E">
        <w:rPr>
          <w:rFonts w:ascii="Arial" w:hAnsi="Arial" w:cs="Arial"/>
          <w:lang w:val="en-US"/>
        </w:rPr>
        <w:t xml:space="preserve"> and</w:t>
      </w:r>
      <w:r w:rsidR="009E17C5" w:rsidRPr="00FD7B0E">
        <w:rPr>
          <w:rFonts w:ascii="Arial" w:hAnsi="Arial" w:cs="Arial"/>
          <w:lang w:val="en-US"/>
        </w:rPr>
        <w:t xml:space="preserve"> suppliers all need secure access to corporate resources.</w:t>
      </w:r>
      <w:r w:rsidR="004B0FAF" w:rsidRPr="00FD7B0E">
        <w:rPr>
          <w:rFonts w:ascii="Arial" w:hAnsi="Arial" w:cs="Arial"/>
          <w:lang w:val="en-US"/>
        </w:rPr>
        <w:t xml:space="preserve"> Internet of </w:t>
      </w:r>
      <w:r w:rsidR="00CC5344" w:rsidRPr="00FD7B0E">
        <w:rPr>
          <w:rFonts w:ascii="Arial" w:hAnsi="Arial" w:cs="Arial"/>
          <w:lang w:val="en-US"/>
        </w:rPr>
        <w:t>T</w:t>
      </w:r>
      <w:r w:rsidR="004B0FAF" w:rsidRPr="00FD7B0E">
        <w:rPr>
          <w:rFonts w:ascii="Arial" w:hAnsi="Arial" w:cs="Arial"/>
          <w:lang w:val="en-US"/>
        </w:rPr>
        <w:t xml:space="preserve">hings (IOT) adoption, use of </w:t>
      </w:r>
      <w:r w:rsidR="00CC5344" w:rsidRPr="00FD7B0E">
        <w:rPr>
          <w:rFonts w:ascii="Arial" w:hAnsi="Arial" w:cs="Arial"/>
          <w:lang w:val="en-US"/>
        </w:rPr>
        <w:t>S</w:t>
      </w:r>
      <w:r w:rsidR="005C7C81" w:rsidRPr="00FD7B0E">
        <w:rPr>
          <w:rFonts w:ascii="Arial" w:hAnsi="Arial" w:cs="Arial"/>
          <w:lang w:val="en-US"/>
        </w:rPr>
        <w:t xml:space="preserve">oftware as a </w:t>
      </w:r>
      <w:r w:rsidR="00CC5344" w:rsidRPr="00FD7B0E">
        <w:rPr>
          <w:rFonts w:ascii="Arial" w:hAnsi="Arial" w:cs="Arial"/>
          <w:lang w:val="en-US"/>
        </w:rPr>
        <w:t>S</w:t>
      </w:r>
      <w:r w:rsidR="005C7C81" w:rsidRPr="00FD7B0E">
        <w:rPr>
          <w:rFonts w:ascii="Arial" w:hAnsi="Arial" w:cs="Arial"/>
          <w:lang w:val="en-US"/>
        </w:rPr>
        <w:t>ervice (SaaS)</w:t>
      </w:r>
      <w:r w:rsidR="00946B93" w:rsidRPr="00FD7B0E">
        <w:rPr>
          <w:rFonts w:ascii="Arial" w:hAnsi="Arial" w:cs="Arial"/>
          <w:lang w:val="en-US"/>
        </w:rPr>
        <w:t xml:space="preserve"> and the shift to cloud has </w:t>
      </w:r>
      <w:r w:rsidR="00E92167" w:rsidRPr="00FD7B0E">
        <w:rPr>
          <w:rFonts w:ascii="Arial" w:hAnsi="Arial" w:cs="Arial"/>
          <w:lang w:val="en-US"/>
        </w:rPr>
        <w:t>increased</w:t>
      </w:r>
      <w:r w:rsidR="00946B93" w:rsidRPr="00FD7B0E">
        <w:rPr>
          <w:rFonts w:ascii="Arial" w:hAnsi="Arial" w:cs="Arial"/>
          <w:lang w:val="en-US"/>
        </w:rPr>
        <w:t xml:space="preserve"> the attack surface</w:t>
      </w:r>
      <w:r w:rsidR="00E92167" w:rsidRPr="00FD7B0E">
        <w:rPr>
          <w:rFonts w:ascii="Arial" w:hAnsi="Arial" w:cs="Arial"/>
          <w:lang w:val="en-US"/>
        </w:rPr>
        <w:t>,</w:t>
      </w:r>
      <w:r w:rsidR="00946B93" w:rsidRPr="00FD7B0E">
        <w:rPr>
          <w:rFonts w:ascii="Arial" w:hAnsi="Arial" w:cs="Arial"/>
          <w:lang w:val="en-US"/>
        </w:rPr>
        <w:t xml:space="preserve"> providing new </w:t>
      </w:r>
      <w:r w:rsidR="00E92167" w:rsidRPr="00FD7B0E">
        <w:rPr>
          <w:rFonts w:ascii="Arial" w:hAnsi="Arial" w:cs="Arial"/>
          <w:lang w:val="en-US"/>
        </w:rPr>
        <w:t>pathways</w:t>
      </w:r>
      <w:r w:rsidR="00946B93" w:rsidRPr="00FD7B0E">
        <w:rPr>
          <w:rFonts w:ascii="Arial" w:hAnsi="Arial" w:cs="Arial"/>
          <w:lang w:val="en-US"/>
        </w:rPr>
        <w:t xml:space="preserve"> to exploit the vulnerabilities in the network</w:t>
      </w:r>
      <w:r w:rsidR="008256B3" w:rsidRPr="00FD7B0E">
        <w:rPr>
          <w:rFonts w:ascii="Arial" w:hAnsi="Arial" w:cs="Arial"/>
          <w:lang w:val="en-US"/>
        </w:rPr>
        <w:t xml:space="preserve"> [</w:t>
      </w:r>
      <w:r w:rsidR="0029129A" w:rsidRPr="00FD7B0E">
        <w:rPr>
          <w:rFonts w:ascii="Arial" w:hAnsi="Arial" w:cs="Arial"/>
          <w:lang w:val="en-US"/>
        </w:rPr>
        <w:t>3</w:t>
      </w:r>
      <w:r w:rsidR="008256B3" w:rsidRPr="00FD7B0E">
        <w:rPr>
          <w:rFonts w:ascii="Arial" w:hAnsi="Arial" w:cs="Arial"/>
          <w:lang w:val="en-US"/>
        </w:rPr>
        <w:t>]</w:t>
      </w:r>
      <w:r w:rsidR="00946B93" w:rsidRPr="00FD7B0E">
        <w:rPr>
          <w:rFonts w:ascii="Arial" w:hAnsi="Arial" w:cs="Arial"/>
          <w:lang w:val="en-US"/>
        </w:rPr>
        <w:t>.</w:t>
      </w:r>
      <w:r w:rsidR="007F09FB" w:rsidRPr="00FD7B0E">
        <w:rPr>
          <w:rFonts w:ascii="Arial" w:hAnsi="Arial" w:cs="Arial"/>
        </w:rPr>
        <w:t xml:space="preserve"> </w:t>
      </w:r>
      <w:r w:rsidR="0029129A" w:rsidRPr="00FD7B0E">
        <w:rPr>
          <w:rFonts w:ascii="Arial" w:hAnsi="Arial" w:cs="Arial"/>
          <w:lang w:val="en-US"/>
        </w:rPr>
        <w:t>This is attested by the many security breaches happening globally.</w:t>
      </w:r>
    </w:p>
    <w:p w14:paraId="6C1415B8" w14:textId="3343CA04" w:rsidR="00B919E7" w:rsidRPr="00FD7B0E" w:rsidRDefault="0029129A" w:rsidP="0029129A">
      <w:pPr>
        <w:spacing w:line="480" w:lineRule="auto"/>
        <w:ind w:firstLine="720"/>
        <w:jc w:val="both"/>
        <w:rPr>
          <w:rFonts w:ascii="Arial" w:hAnsi="Arial" w:cs="Arial"/>
          <w:lang w:val="en-US"/>
        </w:rPr>
      </w:pPr>
      <w:r w:rsidRPr="00FD7B0E">
        <w:rPr>
          <w:rFonts w:ascii="Arial" w:hAnsi="Arial" w:cs="Arial"/>
          <w:lang w:val="en-US"/>
        </w:rPr>
        <w:t>Additionally</w:t>
      </w:r>
      <w:r w:rsidR="004B0FAF" w:rsidRPr="00FD7B0E">
        <w:rPr>
          <w:rFonts w:ascii="Arial" w:hAnsi="Arial" w:cs="Arial"/>
          <w:lang w:val="en-US"/>
        </w:rPr>
        <w:t xml:space="preserve">, new </w:t>
      </w:r>
      <w:r w:rsidR="00CE1972" w:rsidRPr="00FD7B0E">
        <w:rPr>
          <w:rFonts w:ascii="Arial" w:hAnsi="Arial" w:cs="Arial"/>
          <w:lang w:val="en-US"/>
        </w:rPr>
        <w:t>laws,</w:t>
      </w:r>
      <w:r w:rsidR="004B0FAF" w:rsidRPr="00FD7B0E">
        <w:rPr>
          <w:rFonts w:ascii="Arial" w:hAnsi="Arial" w:cs="Arial"/>
          <w:lang w:val="en-US"/>
        </w:rPr>
        <w:t xml:space="preserve"> and regulations </w:t>
      </w:r>
      <w:r w:rsidR="00DE639B" w:rsidRPr="00FD7B0E">
        <w:rPr>
          <w:rFonts w:ascii="Arial" w:hAnsi="Arial" w:cs="Arial"/>
          <w:lang w:val="en-US"/>
        </w:rPr>
        <w:t xml:space="preserve">on personal data use and security such as </w:t>
      </w:r>
      <w:r w:rsidR="004B0FAF" w:rsidRPr="00FD7B0E">
        <w:rPr>
          <w:rFonts w:ascii="Arial" w:hAnsi="Arial" w:cs="Arial"/>
          <w:lang w:val="en-US"/>
        </w:rPr>
        <w:t>General Data Protection Regulation (GDPR)</w:t>
      </w:r>
      <w:r w:rsidR="00F2726E" w:rsidRPr="00FD7B0E">
        <w:rPr>
          <w:rFonts w:ascii="Arial" w:hAnsi="Arial" w:cs="Arial"/>
          <w:lang w:val="en-US"/>
        </w:rPr>
        <w:t xml:space="preserve"> </w:t>
      </w:r>
      <w:r w:rsidR="005E595C" w:rsidRPr="00FD7B0E">
        <w:rPr>
          <w:rFonts w:ascii="Arial" w:hAnsi="Arial" w:cs="Arial"/>
          <w:lang w:val="en-US"/>
        </w:rPr>
        <w:t xml:space="preserve">and </w:t>
      </w:r>
      <w:r w:rsidR="0044636F" w:rsidRPr="00FD7B0E">
        <w:rPr>
          <w:rFonts w:ascii="Arial" w:hAnsi="Arial" w:cs="Arial"/>
          <w:lang w:val="en-US"/>
        </w:rPr>
        <w:t>Kenya’s</w:t>
      </w:r>
      <w:r w:rsidR="005E595C" w:rsidRPr="00FD7B0E">
        <w:rPr>
          <w:rFonts w:ascii="Arial" w:hAnsi="Arial" w:cs="Arial"/>
          <w:lang w:val="en-US"/>
        </w:rPr>
        <w:t xml:space="preserve"> Data Protection Act </w:t>
      </w:r>
      <w:r w:rsidR="00F2726E" w:rsidRPr="00FD7B0E">
        <w:rPr>
          <w:rFonts w:ascii="Arial" w:hAnsi="Arial" w:cs="Arial"/>
          <w:lang w:val="en-US"/>
        </w:rPr>
        <w:t>introduce</w:t>
      </w:r>
      <w:r w:rsidR="005E595C" w:rsidRPr="00FD7B0E">
        <w:rPr>
          <w:rFonts w:ascii="Arial" w:hAnsi="Arial" w:cs="Arial"/>
          <w:lang w:val="en-US"/>
        </w:rPr>
        <w:t>s</w:t>
      </w:r>
      <w:r w:rsidR="00F2726E" w:rsidRPr="00FD7B0E">
        <w:rPr>
          <w:rFonts w:ascii="Arial" w:hAnsi="Arial" w:cs="Arial"/>
          <w:lang w:val="en-US"/>
        </w:rPr>
        <w:t xml:space="preserve"> additional scrutiny from stakeholders, regulators, </w:t>
      </w:r>
      <w:r w:rsidRPr="00FD7B0E">
        <w:rPr>
          <w:rFonts w:ascii="Arial" w:hAnsi="Arial" w:cs="Arial"/>
          <w:lang w:val="en-US"/>
        </w:rPr>
        <w:t>executives,</w:t>
      </w:r>
      <w:r w:rsidR="00F2726E" w:rsidRPr="00FD7B0E">
        <w:rPr>
          <w:rFonts w:ascii="Arial" w:hAnsi="Arial" w:cs="Arial"/>
          <w:lang w:val="en-US"/>
        </w:rPr>
        <w:t xml:space="preserve"> and potential clients in different organizations</w:t>
      </w:r>
      <w:r w:rsidRPr="00FD7B0E">
        <w:rPr>
          <w:rFonts w:ascii="Arial" w:hAnsi="Arial" w:cs="Arial"/>
          <w:lang w:val="en-US"/>
        </w:rPr>
        <w:t>. These laws require organizations to shed light on</w:t>
      </w:r>
      <w:r w:rsidR="00F2726E" w:rsidRPr="00FD7B0E">
        <w:rPr>
          <w:rFonts w:ascii="Arial" w:hAnsi="Arial" w:cs="Arial"/>
          <w:lang w:val="en-US"/>
        </w:rPr>
        <w:t xml:space="preserve"> information regarding </w:t>
      </w:r>
      <w:r w:rsidRPr="00FD7B0E">
        <w:rPr>
          <w:rFonts w:ascii="Arial" w:hAnsi="Arial" w:cs="Arial"/>
          <w:lang w:val="en-US"/>
        </w:rPr>
        <w:t xml:space="preserve">their </w:t>
      </w:r>
      <w:r w:rsidR="00F2726E" w:rsidRPr="00FD7B0E">
        <w:rPr>
          <w:rFonts w:ascii="Arial" w:hAnsi="Arial" w:cs="Arial"/>
          <w:lang w:val="en-US"/>
        </w:rPr>
        <w:t xml:space="preserve">security processes, </w:t>
      </w:r>
      <w:r w:rsidR="00CE1972" w:rsidRPr="00FD7B0E">
        <w:rPr>
          <w:rFonts w:ascii="Arial" w:hAnsi="Arial" w:cs="Arial"/>
          <w:lang w:val="en-US"/>
        </w:rPr>
        <w:t>protocols,</w:t>
      </w:r>
      <w:r w:rsidR="00F2726E" w:rsidRPr="00FD7B0E">
        <w:rPr>
          <w:rFonts w:ascii="Arial" w:hAnsi="Arial" w:cs="Arial"/>
          <w:lang w:val="en-US"/>
        </w:rPr>
        <w:t xml:space="preserve"> and personal data usage</w:t>
      </w:r>
      <w:r w:rsidR="00C42DF2" w:rsidRPr="00FD7B0E">
        <w:rPr>
          <w:rFonts w:ascii="Arial" w:hAnsi="Arial" w:cs="Arial"/>
          <w:lang w:val="en-US"/>
        </w:rPr>
        <w:t xml:space="preserve"> [4]</w:t>
      </w:r>
      <w:r w:rsidR="00F2726E" w:rsidRPr="00FD7B0E">
        <w:rPr>
          <w:rFonts w:ascii="Arial" w:hAnsi="Arial" w:cs="Arial"/>
          <w:lang w:val="en-US"/>
        </w:rPr>
        <w:t>.</w:t>
      </w:r>
      <w:r w:rsidRPr="00FD7B0E">
        <w:rPr>
          <w:rFonts w:ascii="Arial" w:hAnsi="Arial" w:cs="Arial"/>
          <w:lang w:val="en-US"/>
        </w:rPr>
        <w:t xml:space="preserve"> This requires companies to </w:t>
      </w:r>
      <w:r w:rsidR="00B105AB" w:rsidRPr="00FD7B0E">
        <w:rPr>
          <w:rFonts w:ascii="Arial" w:hAnsi="Arial" w:cs="Arial"/>
          <w:lang w:val="en-US"/>
        </w:rPr>
        <w:t xml:space="preserve">invest </w:t>
      </w:r>
      <w:r w:rsidRPr="00FD7B0E">
        <w:rPr>
          <w:rFonts w:ascii="Arial" w:hAnsi="Arial" w:cs="Arial"/>
          <w:lang w:val="en-US"/>
        </w:rPr>
        <w:t>in privacy and GDPR compliance</w:t>
      </w:r>
      <w:r w:rsidR="00C42DF2" w:rsidRPr="00FD7B0E">
        <w:rPr>
          <w:rFonts w:ascii="Arial" w:hAnsi="Arial" w:cs="Arial"/>
          <w:lang w:val="en-US"/>
        </w:rPr>
        <w:t xml:space="preserve"> [5]</w:t>
      </w:r>
      <w:r w:rsidRPr="00FD7B0E">
        <w:rPr>
          <w:rFonts w:ascii="Arial" w:hAnsi="Arial" w:cs="Arial"/>
          <w:lang w:val="en-US"/>
        </w:rPr>
        <w:t xml:space="preserve">. </w:t>
      </w:r>
      <w:r w:rsidR="00242E56" w:rsidRPr="00FD7B0E">
        <w:rPr>
          <w:rFonts w:ascii="Arial" w:hAnsi="Arial" w:cs="Arial"/>
          <w:lang w:val="en-US"/>
        </w:rPr>
        <w:t xml:space="preserve"> At the same time in the face of budget </w:t>
      </w:r>
      <w:r w:rsidR="00CE1972" w:rsidRPr="00FD7B0E">
        <w:rPr>
          <w:rFonts w:ascii="Arial" w:hAnsi="Arial" w:cs="Arial"/>
          <w:lang w:val="en-US"/>
        </w:rPr>
        <w:t>cuts, the</w:t>
      </w:r>
      <w:r w:rsidR="00242E56" w:rsidRPr="00FD7B0E">
        <w:rPr>
          <w:rFonts w:ascii="Arial" w:hAnsi="Arial" w:cs="Arial"/>
          <w:lang w:val="en-US"/>
        </w:rPr>
        <w:t xml:space="preserve"> IT teams are expected to work with</w:t>
      </w:r>
      <w:r w:rsidR="00CE1972" w:rsidRPr="00FD7B0E">
        <w:rPr>
          <w:rFonts w:ascii="Arial" w:hAnsi="Arial" w:cs="Arial"/>
          <w:lang w:val="en-US"/>
        </w:rPr>
        <w:t xml:space="preserve"> </w:t>
      </w:r>
      <w:r w:rsidR="00242E56" w:rsidRPr="00FD7B0E">
        <w:rPr>
          <w:rFonts w:ascii="Arial" w:hAnsi="Arial" w:cs="Arial"/>
          <w:lang w:val="en-US"/>
        </w:rPr>
        <w:t xml:space="preserve">lean budgets with </w:t>
      </w:r>
      <w:r w:rsidR="00CE1972" w:rsidRPr="00FD7B0E">
        <w:rPr>
          <w:rFonts w:ascii="Arial" w:hAnsi="Arial" w:cs="Arial"/>
          <w:lang w:val="en-US"/>
        </w:rPr>
        <w:t>expectations for better cost</w:t>
      </w:r>
      <w:r w:rsidR="00242E56" w:rsidRPr="00FD7B0E">
        <w:rPr>
          <w:rFonts w:ascii="Arial" w:hAnsi="Arial" w:cs="Arial"/>
          <w:lang w:val="en-US"/>
        </w:rPr>
        <w:t xml:space="preserve"> efficienc</w:t>
      </w:r>
      <w:r w:rsidR="00CE1972" w:rsidRPr="00FD7B0E">
        <w:rPr>
          <w:rFonts w:ascii="Arial" w:hAnsi="Arial" w:cs="Arial"/>
          <w:lang w:val="en-US"/>
        </w:rPr>
        <w:t>y</w:t>
      </w:r>
      <w:r w:rsidR="00242E56" w:rsidRPr="00FD7B0E">
        <w:rPr>
          <w:rFonts w:ascii="Arial" w:hAnsi="Arial" w:cs="Arial"/>
          <w:lang w:val="en-US"/>
        </w:rPr>
        <w:t xml:space="preserve">, more unbiased insight, </w:t>
      </w:r>
      <w:r w:rsidR="00CE1972" w:rsidRPr="00FD7B0E">
        <w:rPr>
          <w:rFonts w:ascii="Arial" w:hAnsi="Arial" w:cs="Arial"/>
          <w:lang w:val="en-US"/>
        </w:rPr>
        <w:t>and</w:t>
      </w:r>
      <w:r w:rsidR="00242E56" w:rsidRPr="00FD7B0E">
        <w:rPr>
          <w:rFonts w:ascii="Arial" w:hAnsi="Arial" w:cs="Arial"/>
          <w:lang w:val="en-US"/>
        </w:rPr>
        <w:t xml:space="preserve"> timely response to incidents</w:t>
      </w:r>
      <w:r w:rsidR="00CC682A" w:rsidRPr="00FD7B0E">
        <w:rPr>
          <w:rFonts w:ascii="Arial" w:hAnsi="Arial" w:cs="Arial"/>
          <w:lang w:val="en-US"/>
        </w:rPr>
        <w:t xml:space="preserve"> [3]</w:t>
      </w:r>
      <w:r w:rsidR="00CE1972" w:rsidRPr="00FD7B0E">
        <w:rPr>
          <w:rFonts w:ascii="Arial" w:hAnsi="Arial" w:cs="Arial"/>
          <w:lang w:val="en-US"/>
        </w:rPr>
        <w:t>.</w:t>
      </w:r>
      <w:r w:rsidR="00C42DF2" w:rsidRPr="00FD7B0E">
        <w:rPr>
          <w:rFonts w:ascii="Arial" w:hAnsi="Arial" w:cs="Arial"/>
          <w:lang w:val="en-US"/>
        </w:rPr>
        <w:t xml:space="preserve"> Forrester Research [6], attests that Chief Information </w:t>
      </w:r>
      <w:r w:rsidR="00C42DF2" w:rsidRPr="00FD7B0E">
        <w:rPr>
          <w:rFonts w:ascii="Arial" w:hAnsi="Arial" w:cs="Arial"/>
          <w:lang w:val="en-US"/>
        </w:rPr>
        <w:lastRenderedPageBreak/>
        <w:t xml:space="preserve">Officers (CIOs) are under intense pressure to cut technology budgets irrespective on the fact that technology is crucial to business operation and survival. </w:t>
      </w:r>
    </w:p>
    <w:p w14:paraId="2CDB68FE" w14:textId="6FAF08EA" w:rsidR="00F11755" w:rsidRPr="00FD7B0E" w:rsidRDefault="0002646D" w:rsidP="002C0AF1">
      <w:pPr>
        <w:spacing w:line="480" w:lineRule="auto"/>
        <w:ind w:firstLine="720"/>
        <w:jc w:val="both"/>
        <w:rPr>
          <w:rFonts w:ascii="Arial" w:hAnsi="Arial" w:cs="Arial"/>
          <w:lang w:val="en-US"/>
        </w:rPr>
      </w:pPr>
      <w:r w:rsidRPr="00FD7B0E">
        <w:rPr>
          <w:rFonts w:ascii="Arial" w:hAnsi="Arial" w:cs="Arial"/>
          <w:lang w:val="en-US"/>
        </w:rPr>
        <w:t xml:space="preserve">The </w:t>
      </w:r>
      <w:r w:rsidR="009D2E9D" w:rsidRPr="00FD7B0E">
        <w:rPr>
          <w:rFonts w:ascii="Arial" w:hAnsi="Arial" w:cs="Arial"/>
          <w:lang w:val="en-US"/>
        </w:rPr>
        <w:t>COVID-19 pandemic has seen more users connecting from different places than ever before, which has driven many organizations to a hybrid workplace model. The hybrid model introduces a new challenge for IT teams to secure the access of remote workers to corporate resources while ensuring a consistent user experience</w:t>
      </w:r>
      <w:r w:rsidR="002323A2" w:rsidRPr="00FD7B0E">
        <w:rPr>
          <w:rFonts w:ascii="Arial" w:hAnsi="Arial" w:cs="Arial"/>
          <w:lang w:val="en-US"/>
        </w:rPr>
        <w:t xml:space="preserve"> [1]</w:t>
      </w:r>
      <w:r w:rsidR="009D2E9D" w:rsidRPr="00FD7B0E">
        <w:rPr>
          <w:rFonts w:ascii="Arial" w:hAnsi="Arial" w:cs="Arial"/>
          <w:lang w:val="en-US"/>
        </w:rPr>
        <w:t xml:space="preserve">. In addition, </w:t>
      </w:r>
      <w:r w:rsidR="00CC5344" w:rsidRPr="00FD7B0E">
        <w:rPr>
          <w:rFonts w:ascii="Arial" w:hAnsi="Arial" w:cs="Arial"/>
          <w:lang w:val="en-US"/>
        </w:rPr>
        <w:t>t</w:t>
      </w:r>
      <w:r w:rsidR="00F11755" w:rsidRPr="00FD7B0E">
        <w:rPr>
          <w:rFonts w:ascii="Arial" w:hAnsi="Arial" w:cs="Arial"/>
          <w:lang w:val="en-US"/>
        </w:rPr>
        <w:t xml:space="preserve">oday’s data centers are changing. There is an explosion of data brought from big data analytics. Virtualization and </w:t>
      </w:r>
      <w:r w:rsidR="00CC5344" w:rsidRPr="00FD7B0E">
        <w:rPr>
          <w:rFonts w:ascii="Arial" w:hAnsi="Arial" w:cs="Arial"/>
          <w:lang w:val="en-US"/>
        </w:rPr>
        <w:t>S</w:t>
      </w:r>
      <w:r w:rsidR="00F11755" w:rsidRPr="00FD7B0E">
        <w:rPr>
          <w:rFonts w:ascii="Arial" w:hAnsi="Arial" w:cs="Arial"/>
          <w:lang w:val="en-US"/>
        </w:rPr>
        <w:t xml:space="preserve">oftware </w:t>
      </w:r>
      <w:r w:rsidR="00CC5344" w:rsidRPr="00FD7B0E">
        <w:rPr>
          <w:rFonts w:ascii="Arial" w:hAnsi="Arial" w:cs="Arial"/>
          <w:lang w:val="en-US"/>
        </w:rPr>
        <w:t>D</w:t>
      </w:r>
      <w:r w:rsidR="00F11755" w:rsidRPr="00FD7B0E">
        <w:rPr>
          <w:rFonts w:ascii="Arial" w:hAnsi="Arial" w:cs="Arial"/>
          <w:lang w:val="en-US"/>
        </w:rPr>
        <w:t xml:space="preserve">efined </w:t>
      </w:r>
      <w:r w:rsidR="00CC5344" w:rsidRPr="00FD7B0E">
        <w:rPr>
          <w:rFonts w:ascii="Arial" w:hAnsi="Arial" w:cs="Arial"/>
          <w:lang w:val="en-US"/>
        </w:rPr>
        <w:t>N</w:t>
      </w:r>
      <w:r w:rsidR="00F11755" w:rsidRPr="00FD7B0E">
        <w:rPr>
          <w:rFonts w:ascii="Arial" w:hAnsi="Arial" w:cs="Arial"/>
          <w:lang w:val="en-US"/>
        </w:rPr>
        <w:t>etworking (SDN) are increasingly being adopted in the data center</w:t>
      </w:r>
      <w:r w:rsidR="002323A2" w:rsidRPr="00FD7B0E">
        <w:rPr>
          <w:rFonts w:ascii="Arial" w:hAnsi="Arial" w:cs="Arial"/>
          <w:lang w:val="en-US"/>
        </w:rPr>
        <w:t xml:space="preserve"> [3]</w:t>
      </w:r>
      <w:r w:rsidR="00F11755" w:rsidRPr="00FD7B0E">
        <w:rPr>
          <w:rFonts w:ascii="Arial" w:hAnsi="Arial" w:cs="Arial"/>
          <w:lang w:val="en-US"/>
        </w:rPr>
        <w:t>. The workloads are now dynamic and moving across multiple on-premises or physical data centers and multi-cloud environments</w:t>
      </w:r>
      <w:r w:rsidR="002323A2" w:rsidRPr="00FD7B0E">
        <w:rPr>
          <w:rFonts w:ascii="Arial" w:hAnsi="Arial" w:cs="Arial"/>
          <w:lang w:val="en-US"/>
        </w:rPr>
        <w:t xml:space="preserve"> [7]</w:t>
      </w:r>
      <w:r w:rsidR="00F11755" w:rsidRPr="00FD7B0E">
        <w:rPr>
          <w:rFonts w:ascii="Arial" w:hAnsi="Arial" w:cs="Arial"/>
          <w:lang w:val="en-US"/>
        </w:rPr>
        <w:t xml:space="preserve">. Data and applications are no longer confined to the data centers within the corporate network and behind the perimeter firewall. Applications are now everywhere, and critical workloads are being run </w:t>
      </w:r>
      <w:r w:rsidR="00A749F1" w:rsidRPr="00FD7B0E">
        <w:rPr>
          <w:rFonts w:ascii="Arial" w:hAnsi="Arial" w:cs="Arial"/>
          <w:lang w:val="en-US"/>
        </w:rPr>
        <w:t>from</w:t>
      </w:r>
      <w:r w:rsidR="00F11755" w:rsidRPr="00FD7B0E">
        <w:rPr>
          <w:rFonts w:ascii="Arial" w:hAnsi="Arial" w:cs="Arial"/>
          <w:lang w:val="en-US"/>
        </w:rPr>
        <w:t xml:space="preserve"> the cloud. As the workloads expand and contract</w:t>
      </w:r>
      <w:r w:rsidR="00A749F1" w:rsidRPr="00FD7B0E">
        <w:rPr>
          <w:rFonts w:ascii="Arial" w:hAnsi="Arial" w:cs="Arial"/>
          <w:lang w:val="en-US"/>
        </w:rPr>
        <w:t>,</w:t>
      </w:r>
      <w:r w:rsidR="00F11755" w:rsidRPr="00FD7B0E">
        <w:rPr>
          <w:rFonts w:ascii="Arial" w:hAnsi="Arial" w:cs="Arial"/>
          <w:lang w:val="en-US"/>
        </w:rPr>
        <w:t xml:space="preserve"> the underlying security policies must adapt</w:t>
      </w:r>
      <w:r w:rsidR="00AD544F" w:rsidRPr="00FD7B0E">
        <w:rPr>
          <w:rFonts w:ascii="Arial" w:hAnsi="Arial" w:cs="Arial"/>
          <w:lang w:val="en-US"/>
        </w:rPr>
        <w:t xml:space="preserve"> [</w:t>
      </w:r>
      <w:r w:rsidR="002323A2" w:rsidRPr="00FD7B0E">
        <w:rPr>
          <w:rFonts w:ascii="Arial" w:hAnsi="Arial" w:cs="Arial"/>
          <w:lang w:val="en-US"/>
        </w:rPr>
        <w:t>7</w:t>
      </w:r>
      <w:r w:rsidR="00AD544F" w:rsidRPr="00FD7B0E">
        <w:rPr>
          <w:rFonts w:ascii="Arial" w:hAnsi="Arial" w:cs="Arial"/>
          <w:lang w:val="en-US"/>
        </w:rPr>
        <w:t>]</w:t>
      </w:r>
      <w:r w:rsidR="00F11755" w:rsidRPr="00FD7B0E">
        <w:rPr>
          <w:rFonts w:ascii="Arial" w:hAnsi="Arial" w:cs="Arial"/>
          <w:lang w:val="en-US"/>
        </w:rPr>
        <w:t xml:space="preserve">. DevOps teams are moving increasingly to </w:t>
      </w:r>
      <w:r w:rsidR="00CC5344" w:rsidRPr="00FD7B0E">
        <w:rPr>
          <w:rFonts w:ascii="Arial" w:hAnsi="Arial" w:cs="Arial"/>
          <w:lang w:val="en-US"/>
        </w:rPr>
        <w:t>C</w:t>
      </w:r>
      <w:r w:rsidR="00F11755" w:rsidRPr="00FD7B0E">
        <w:rPr>
          <w:rFonts w:ascii="Arial" w:hAnsi="Arial" w:cs="Arial"/>
          <w:lang w:val="en-US"/>
        </w:rPr>
        <w:t xml:space="preserve">ontinuous </w:t>
      </w:r>
      <w:r w:rsidR="00CC5344" w:rsidRPr="00FD7B0E">
        <w:rPr>
          <w:rFonts w:ascii="Arial" w:hAnsi="Arial" w:cs="Arial"/>
          <w:lang w:val="en-US"/>
        </w:rPr>
        <w:t>I</w:t>
      </w:r>
      <w:r w:rsidR="00F11755" w:rsidRPr="00FD7B0E">
        <w:rPr>
          <w:rFonts w:ascii="Arial" w:hAnsi="Arial" w:cs="Arial"/>
          <w:lang w:val="en-US"/>
        </w:rPr>
        <w:t>ntegration</w:t>
      </w:r>
      <w:r w:rsidR="00CC5344" w:rsidRPr="00FD7B0E">
        <w:rPr>
          <w:rFonts w:ascii="Arial" w:hAnsi="Arial" w:cs="Arial"/>
          <w:lang w:val="en-US"/>
        </w:rPr>
        <w:t xml:space="preserve"> and Continuous D</w:t>
      </w:r>
      <w:r w:rsidR="00F11755" w:rsidRPr="00FD7B0E">
        <w:rPr>
          <w:rFonts w:ascii="Arial" w:hAnsi="Arial" w:cs="Arial"/>
          <w:lang w:val="en-US"/>
        </w:rPr>
        <w:t>elivery (CICD) and rolling out new applications and services quickly</w:t>
      </w:r>
      <w:r w:rsidR="00611BB5" w:rsidRPr="00FD7B0E">
        <w:rPr>
          <w:rFonts w:ascii="Arial" w:hAnsi="Arial" w:cs="Arial"/>
          <w:lang w:val="en-US"/>
        </w:rPr>
        <w:t xml:space="preserve"> [3]</w:t>
      </w:r>
      <w:r w:rsidR="00F11755" w:rsidRPr="00FD7B0E">
        <w:rPr>
          <w:rFonts w:ascii="Arial" w:hAnsi="Arial" w:cs="Arial"/>
          <w:lang w:val="en-US"/>
        </w:rPr>
        <w:t xml:space="preserve">. Micro services, containers, and Application </w:t>
      </w:r>
      <w:r w:rsidR="00CC5344" w:rsidRPr="00FD7B0E">
        <w:rPr>
          <w:rFonts w:ascii="Arial" w:hAnsi="Arial" w:cs="Arial"/>
          <w:lang w:val="en-US"/>
        </w:rPr>
        <w:t>P</w:t>
      </w:r>
      <w:r w:rsidR="00F11755" w:rsidRPr="00FD7B0E">
        <w:rPr>
          <w:rFonts w:ascii="Arial" w:hAnsi="Arial" w:cs="Arial"/>
          <w:lang w:val="en-US"/>
        </w:rPr>
        <w:t xml:space="preserve">rogramming </w:t>
      </w:r>
      <w:r w:rsidR="00CC5344" w:rsidRPr="00FD7B0E">
        <w:rPr>
          <w:rFonts w:ascii="Arial" w:hAnsi="Arial" w:cs="Arial"/>
          <w:lang w:val="en-US"/>
        </w:rPr>
        <w:t>I</w:t>
      </w:r>
      <w:r w:rsidR="00F11755" w:rsidRPr="00FD7B0E">
        <w:rPr>
          <w:rFonts w:ascii="Arial" w:hAnsi="Arial" w:cs="Arial"/>
          <w:lang w:val="en-US"/>
        </w:rPr>
        <w:t>nterfaces (APIs) are transforming how applications are being designed</w:t>
      </w:r>
      <w:r w:rsidR="00A749F1" w:rsidRPr="00FD7B0E">
        <w:rPr>
          <w:rFonts w:ascii="Arial" w:hAnsi="Arial" w:cs="Arial"/>
          <w:lang w:val="en-US"/>
        </w:rPr>
        <w:t xml:space="preserve"> today</w:t>
      </w:r>
      <w:r w:rsidR="00611BB5" w:rsidRPr="00FD7B0E">
        <w:rPr>
          <w:rFonts w:ascii="Arial" w:hAnsi="Arial" w:cs="Arial"/>
          <w:lang w:val="en-US"/>
        </w:rPr>
        <w:t xml:space="preserve"> [2]</w:t>
      </w:r>
      <w:r w:rsidR="00F11755" w:rsidRPr="00FD7B0E">
        <w:rPr>
          <w:rFonts w:ascii="Arial" w:hAnsi="Arial" w:cs="Arial"/>
          <w:lang w:val="en-US"/>
        </w:rPr>
        <w:t>. These new trends are now making today’s data center incredibly complex</w:t>
      </w:r>
      <w:r w:rsidR="00A749F1" w:rsidRPr="00FD7B0E">
        <w:rPr>
          <w:rFonts w:ascii="Arial" w:hAnsi="Arial" w:cs="Arial"/>
          <w:lang w:val="en-US"/>
        </w:rPr>
        <w:t xml:space="preserve"> w</w:t>
      </w:r>
      <w:r w:rsidR="00F11755" w:rsidRPr="00FD7B0E">
        <w:rPr>
          <w:rFonts w:ascii="Arial" w:hAnsi="Arial" w:cs="Arial"/>
          <w:lang w:val="en-US"/>
        </w:rPr>
        <w:t>hich requires organizations to re-think the</w:t>
      </w:r>
      <w:r w:rsidR="00A749F1" w:rsidRPr="00FD7B0E">
        <w:rPr>
          <w:rFonts w:ascii="Arial" w:hAnsi="Arial" w:cs="Arial"/>
          <w:lang w:val="en-US"/>
        </w:rPr>
        <w:t>ir</w:t>
      </w:r>
      <w:r w:rsidR="00F11755" w:rsidRPr="00FD7B0E">
        <w:rPr>
          <w:rFonts w:ascii="Arial" w:hAnsi="Arial" w:cs="Arial"/>
          <w:lang w:val="en-US"/>
        </w:rPr>
        <w:t xml:space="preserve"> approach to security</w:t>
      </w:r>
      <w:r w:rsidR="008256B3" w:rsidRPr="00FD7B0E">
        <w:rPr>
          <w:rFonts w:ascii="Arial" w:hAnsi="Arial" w:cs="Arial"/>
          <w:lang w:val="en-US"/>
        </w:rPr>
        <w:t xml:space="preserve"> [1]</w:t>
      </w:r>
      <w:r w:rsidR="00F11755" w:rsidRPr="00FD7B0E">
        <w:rPr>
          <w:rFonts w:ascii="Arial" w:hAnsi="Arial" w:cs="Arial"/>
          <w:lang w:val="en-US"/>
        </w:rPr>
        <w:t>.</w:t>
      </w:r>
    </w:p>
    <w:p w14:paraId="634DAE49" w14:textId="50F3498E" w:rsidR="00D44DA7" w:rsidRPr="00FD7B0E" w:rsidRDefault="0073223E" w:rsidP="00D036C8">
      <w:pPr>
        <w:spacing w:line="480" w:lineRule="auto"/>
        <w:ind w:firstLine="720"/>
        <w:jc w:val="both"/>
        <w:rPr>
          <w:rFonts w:ascii="Arial" w:hAnsi="Arial" w:cs="Arial"/>
          <w:lang w:val="en-US"/>
        </w:rPr>
      </w:pPr>
      <w:r w:rsidRPr="00FD7B0E">
        <w:rPr>
          <w:rFonts w:ascii="Arial" w:hAnsi="Arial" w:cs="Arial"/>
          <w:lang w:val="en-US"/>
        </w:rPr>
        <w:t>In the industry today, the</w:t>
      </w:r>
      <w:r w:rsidR="009D2E9D" w:rsidRPr="00FD7B0E">
        <w:rPr>
          <w:rFonts w:ascii="Arial" w:hAnsi="Arial" w:cs="Arial"/>
          <w:lang w:val="en-US"/>
        </w:rPr>
        <w:t>re are</w:t>
      </w:r>
      <w:r w:rsidRPr="00FD7B0E">
        <w:rPr>
          <w:rFonts w:ascii="Arial" w:hAnsi="Arial" w:cs="Arial"/>
          <w:lang w:val="en-US"/>
        </w:rPr>
        <w:t xml:space="preserve"> many security vendors offering </w:t>
      </w:r>
      <w:r w:rsidR="006F5C26" w:rsidRPr="00FD7B0E">
        <w:rPr>
          <w:rFonts w:ascii="Arial" w:hAnsi="Arial" w:cs="Arial"/>
          <w:lang w:val="en-US"/>
        </w:rPr>
        <w:t xml:space="preserve">security solutions deployed at different parts of the network. </w:t>
      </w:r>
      <w:r w:rsidR="00085DD4" w:rsidRPr="00FD7B0E">
        <w:rPr>
          <w:rFonts w:ascii="Arial" w:hAnsi="Arial" w:cs="Arial"/>
          <w:lang w:val="en-US"/>
        </w:rPr>
        <w:t>O</w:t>
      </w:r>
      <w:r w:rsidR="006F5C26" w:rsidRPr="00FD7B0E">
        <w:rPr>
          <w:rFonts w:ascii="Arial" w:hAnsi="Arial" w:cs="Arial"/>
          <w:lang w:val="en-US"/>
        </w:rPr>
        <w:t xml:space="preserve">rganizations invest in these technologies and not only is the acquisition cost of all these </w:t>
      </w:r>
      <w:r w:rsidR="00085DD4" w:rsidRPr="00FD7B0E">
        <w:rPr>
          <w:rFonts w:ascii="Arial" w:hAnsi="Arial" w:cs="Arial"/>
          <w:lang w:val="en-US"/>
        </w:rPr>
        <w:t xml:space="preserve">solutions </w:t>
      </w:r>
      <w:r w:rsidR="006F5C26" w:rsidRPr="00FD7B0E">
        <w:rPr>
          <w:rFonts w:ascii="Arial" w:hAnsi="Arial" w:cs="Arial"/>
          <w:lang w:val="en-US"/>
        </w:rPr>
        <w:t xml:space="preserve">extremely high, but the </w:t>
      </w:r>
      <w:r w:rsidR="00A749F1" w:rsidRPr="00FD7B0E">
        <w:rPr>
          <w:rFonts w:ascii="Arial" w:hAnsi="Arial" w:cs="Arial"/>
          <w:lang w:val="en-US"/>
        </w:rPr>
        <w:t xml:space="preserve">cost of resources </w:t>
      </w:r>
      <w:r w:rsidR="006F5C26" w:rsidRPr="00FD7B0E">
        <w:rPr>
          <w:rFonts w:ascii="Arial" w:hAnsi="Arial" w:cs="Arial"/>
          <w:lang w:val="en-US"/>
        </w:rPr>
        <w:t>to manage and maintain them is also high</w:t>
      </w:r>
      <w:r w:rsidR="008256B3" w:rsidRPr="00FD7B0E">
        <w:rPr>
          <w:rFonts w:ascii="Arial" w:hAnsi="Arial" w:cs="Arial"/>
          <w:lang w:val="en-US"/>
        </w:rPr>
        <w:t xml:space="preserve"> [1]</w:t>
      </w:r>
      <w:r w:rsidR="006F5C26" w:rsidRPr="00FD7B0E">
        <w:rPr>
          <w:rFonts w:ascii="Arial" w:hAnsi="Arial" w:cs="Arial"/>
          <w:lang w:val="en-US"/>
        </w:rPr>
        <w:t>.</w:t>
      </w:r>
      <w:r w:rsidR="009D2E9D" w:rsidRPr="00FD7B0E">
        <w:rPr>
          <w:rFonts w:ascii="Arial" w:hAnsi="Arial" w:cs="Arial"/>
          <w:lang w:val="en-US"/>
        </w:rPr>
        <w:t xml:space="preserve"> </w:t>
      </w:r>
      <w:r w:rsidR="00647764" w:rsidRPr="00FD7B0E">
        <w:rPr>
          <w:rFonts w:ascii="Arial" w:hAnsi="Arial" w:cs="Arial"/>
          <w:lang w:val="en-US"/>
        </w:rPr>
        <w:t>With the many point security products available in the market today, some</w:t>
      </w:r>
      <w:r w:rsidR="009D2E9D" w:rsidRPr="00FD7B0E">
        <w:rPr>
          <w:rFonts w:ascii="Arial" w:hAnsi="Arial" w:cs="Arial"/>
          <w:lang w:val="en-US"/>
        </w:rPr>
        <w:t xml:space="preserve"> </w:t>
      </w:r>
      <w:r w:rsidR="00647764" w:rsidRPr="00FD7B0E">
        <w:rPr>
          <w:rFonts w:ascii="Arial" w:hAnsi="Arial" w:cs="Arial"/>
          <w:lang w:val="en-US"/>
        </w:rPr>
        <w:t>organizations invest</w:t>
      </w:r>
      <w:r w:rsidR="009D2E9D" w:rsidRPr="00FD7B0E">
        <w:rPr>
          <w:rFonts w:ascii="Arial" w:hAnsi="Arial" w:cs="Arial"/>
          <w:lang w:val="en-US"/>
        </w:rPr>
        <w:t xml:space="preserve"> in</w:t>
      </w:r>
      <w:r w:rsidR="00647764" w:rsidRPr="00FD7B0E">
        <w:rPr>
          <w:rFonts w:ascii="Arial" w:hAnsi="Arial" w:cs="Arial"/>
          <w:lang w:val="en-US"/>
        </w:rPr>
        <w:t xml:space="preserve"> the </w:t>
      </w:r>
      <w:r w:rsidR="00647764" w:rsidRPr="00FD7B0E">
        <w:rPr>
          <w:rFonts w:ascii="Arial" w:hAnsi="Arial" w:cs="Arial"/>
          <w:lang w:val="en-US"/>
        </w:rPr>
        <w:lastRenderedPageBreak/>
        <w:t>latest</w:t>
      </w:r>
      <w:r w:rsidR="009D2E9D" w:rsidRPr="00FD7B0E">
        <w:rPr>
          <w:rFonts w:ascii="Arial" w:hAnsi="Arial" w:cs="Arial"/>
          <w:lang w:val="en-US"/>
        </w:rPr>
        <w:t xml:space="preserve"> </w:t>
      </w:r>
      <w:r w:rsidR="00647764" w:rsidRPr="00FD7B0E">
        <w:rPr>
          <w:rFonts w:ascii="Arial" w:hAnsi="Arial" w:cs="Arial"/>
          <w:lang w:val="en-US"/>
        </w:rPr>
        <w:t>security products to fix</w:t>
      </w:r>
      <w:r w:rsidR="009D2E9D" w:rsidRPr="00FD7B0E">
        <w:rPr>
          <w:rFonts w:ascii="Arial" w:hAnsi="Arial" w:cs="Arial"/>
          <w:lang w:val="en-US"/>
        </w:rPr>
        <w:t xml:space="preserve"> a known gap, instead of </w:t>
      </w:r>
      <w:r w:rsidR="00647764" w:rsidRPr="00FD7B0E">
        <w:rPr>
          <w:rFonts w:ascii="Arial" w:hAnsi="Arial" w:cs="Arial"/>
          <w:lang w:val="en-US"/>
        </w:rPr>
        <w:t>reviewing the security architecture</w:t>
      </w:r>
      <w:r w:rsidR="009D2E9D" w:rsidRPr="00FD7B0E">
        <w:rPr>
          <w:rFonts w:ascii="Arial" w:hAnsi="Arial" w:cs="Arial"/>
          <w:lang w:val="en-US"/>
        </w:rPr>
        <w:t xml:space="preserve"> holistically</w:t>
      </w:r>
      <w:r w:rsidR="007D53D2" w:rsidRPr="00FD7B0E">
        <w:rPr>
          <w:rFonts w:ascii="Arial" w:hAnsi="Arial" w:cs="Arial"/>
          <w:lang w:val="en-US"/>
        </w:rPr>
        <w:t xml:space="preserve"> [2]</w:t>
      </w:r>
      <w:r w:rsidR="009D2E9D" w:rsidRPr="00FD7B0E">
        <w:rPr>
          <w:rFonts w:ascii="Arial" w:hAnsi="Arial" w:cs="Arial"/>
          <w:lang w:val="en-US"/>
        </w:rPr>
        <w:t>. Th</w:t>
      </w:r>
      <w:r w:rsidR="00647764" w:rsidRPr="00FD7B0E">
        <w:rPr>
          <w:rFonts w:ascii="Arial" w:hAnsi="Arial" w:cs="Arial"/>
          <w:lang w:val="en-US"/>
        </w:rPr>
        <w:t>is</w:t>
      </w:r>
      <w:r w:rsidR="009D2E9D" w:rsidRPr="00FD7B0E">
        <w:rPr>
          <w:rFonts w:ascii="Arial" w:hAnsi="Arial" w:cs="Arial"/>
          <w:lang w:val="en-US"/>
        </w:rPr>
        <w:t xml:space="preserve"> result</w:t>
      </w:r>
      <w:r w:rsidR="00647764" w:rsidRPr="00FD7B0E">
        <w:rPr>
          <w:rFonts w:ascii="Arial" w:hAnsi="Arial" w:cs="Arial"/>
          <w:lang w:val="en-US"/>
        </w:rPr>
        <w:t xml:space="preserve">s to a myriad of security </w:t>
      </w:r>
      <w:r w:rsidR="00AF29FD" w:rsidRPr="00FD7B0E">
        <w:rPr>
          <w:rFonts w:ascii="Arial" w:hAnsi="Arial" w:cs="Arial"/>
          <w:lang w:val="en-US"/>
        </w:rPr>
        <w:t>products that</w:t>
      </w:r>
      <w:r w:rsidR="00647764" w:rsidRPr="00FD7B0E">
        <w:rPr>
          <w:rFonts w:ascii="Arial" w:hAnsi="Arial" w:cs="Arial"/>
          <w:lang w:val="en-US"/>
        </w:rPr>
        <w:t xml:space="preserve"> </w:t>
      </w:r>
      <w:r w:rsidR="009D2E9D" w:rsidRPr="00FD7B0E">
        <w:rPr>
          <w:rFonts w:ascii="Arial" w:hAnsi="Arial" w:cs="Arial"/>
          <w:lang w:val="en-US"/>
        </w:rPr>
        <w:t xml:space="preserve">security teams </w:t>
      </w:r>
      <w:r w:rsidR="00647764" w:rsidRPr="00FD7B0E">
        <w:rPr>
          <w:rFonts w:ascii="Arial" w:hAnsi="Arial" w:cs="Arial"/>
          <w:lang w:val="en-US"/>
        </w:rPr>
        <w:t>cannot</w:t>
      </w:r>
      <w:r w:rsidR="009D2E9D" w:rsidRPr="00FD7B0E">
        <w:rPr>
          <w:rFonts w:ascii="Arial" w:hAnsi="Arial" w:cs="Arial"/>
          <w:lang w:val="en-US"/>
        </w:rPr>
        <w:t xml:space="preserve"> manage</w:t>
      </w:r>
      <w:r w:rsidR="00A749F1" w:rsidRPr="00FD7B0E">
        <w:rPr>
          <w:rFonts w:ascii="Arial" w:hAnsi="Arial" w:cs="Arial"/>
          <w:lang w:val="en-US"/>
        </w:rPr>
        <w:t xml:space="preserve"> </w:t>
      </w:r>
      <w:r w:rsidR="00647764" w:rsidRPr="00FD7B0E">
        <w:rPr>
          <w:rFonts w:ascii="Arial" w:hAnsi="Arial" w:cs="Arial"/>
          <w:lang w:val="en-US"/>
        </w:rPr>
        <w:t>or</w:t>
      </w:r>
      <w:r w:rsidR="00A749F1" w:rsidRPr="00FD7B0E">
        <w:rPr>
          <w:rFonts w:ascii="Arial" w:hAnsi="Arial" w:cs="Arial"/>
          <w:lang w:val="en-US"/>
        </w:rPr>
        <w:t xml:space="preserve"> integrate</w:t>
      </w:r>
      <w:r w:rsidR="009D2E9D" w:rsidRPr="00FD7B0E">
        <w:rPr>
          <w:rFonts w:ascii="Arial" w:hAnsi="Arial" w:cs="Arial"/>
          <w:lang w:val="en-US"/>
        </w:rPr>
        <w:t xml:space="preserve">. </w:t>
      </w:r>
      <w:r w:rsidR="007D53D2" w:rsidRPr="00FD7B0E">
        <w:rPr>
          <w:rFonts w:ascii="Arial" w:hAnsi="Arial" w:cs="Arial"/>
          <w:lang w:val="en-US"/>
        </w:rPr>
        <w:t>S</w:t>
      </w:r>
      <w:r w:rsidR="00AF29FD" w:rsidRPr="00FD7B0E">
        <w:rPr>
          <w:rFonts w:ascii="Arial" w:hAnsi="Arial" w:cs="Arial"/>
          <w:lang w:val="en-US"/>
        </w:rPr>
        <w:t>ome of these solutions may be solving the same problem</w:t>
      </w:r>
      <w:r w:rsidR="009D2E9D" w:rsidRPr="00FD7B0E">
        <w:rPr>
          <w:rFonts w:ascii="Arial" w:hAnsi="Arial" w:cs="Arial"/>
          <w:lang w:val="en-US"/>
        </w:rPr>
        <w:t xml:space="preserve">, </w:t>
      </w:r>
      <w:r w:rsidR="00AF29FD" w:rsidRPr="00FD7B0E">
        <w:rPr>
          <w:rFonts w:ascii="Arial" w:hAnsi="Arial" w:cs="Arial"/>
          <w:lang w:val="en-US"/>
        </w:rPr>
        <w:t xml:space="preserve">difficult to integrate and </w:t>
      </w:r>
      <w:r w:rsidR="009D2E9D" w:rsidRPr="00FD7B0E">
        <w:rPr>
          <w:rFonts w:ascii="Arial" w:hAnsi="Arial" w:cs="Arial"/>
          <w:lang w:val="en-US"/>
        </w:rPr>
        <w:t>may not meet</w:t>
      </w:r>
      <w:r w:rsidR="00AF29FD" w:rsidRPr="00FD7B0E">
        <w:rPr>
          <w:rFonts w:ascii="Arial" w:hAnsi="Arial" w:cs="Arial"/>
          <w:lang w:val="en-US"/>
        </w:rPr>
        <w:t xml:space="preserve"> the required</w:t>
      </w:r>
      <w:r w:rsidR="009D2E9D" w:rsidRPr="00FD7B0E">
        <w:rPr>
          <w:rFonts w:ascii="Arial" w:hAnsi="Arial" w:cs="Arial"/>
          <w:lang w:val="en-US"/>
        </w:rPr>
        <w:t xml:space="preserve"> industry standards</w:t>
      </w:r>
      <w:r w:rsidR="00AF29FD" w:rsidRPr="00FD7B0E">
        <w:rPr>
          <w:rFonts w:ascii="Arial" w:hAnsi="Arial" w:cs="Arial"/>
          <w:lang w:val="en-US"/>
        </w:rPr>
        <w:t xml:space="preserve">. </w:t>
      </w:r>
      <w:r w:rsidR="007D53D2" w:rsidRPr="00FD7B0E">
        <w:rPr>
          <w:rFonts w:ascii="Arial" w:hAnsi="Arial" w:cs="Arial"/>
          <w:lang w:val="en-US"/>
        </w:rPr>
        <w:t xml:space="preserve">In addition, </w:t>
      </w:r>
      <w:r w:rsidR="009D2E9D" w:rsidRPr="00FD7B0E">
        <w:rPr>
          <w:rFonts w:ascii="Arial" w:hAnsi="Arial" w:cs="Arial"/>
          <w:lang w:val="en-US"/>
        </w:rPr>
        <w:t xml:space="preserve">many security technologies </w:t>
      </w:r>
      <w:r w:rsidR="007D53D2" w:rsidRPr="00FD7B0E">
        <w:rPr>
          <w:rFonts w:ascii="Arial" w:hAnsi="Arial" w:cs="Arial"/>
          <w:lang w:val="en-US"/>
        </w:rPr>
        <w:t>may r</w:t>
      </w:r>
      <w:r w:rsidR="009D2E9D" w:rsidRPr="00FD7B0E">
        <w:rPr>
          <w:rFonts w:ascii="Arial" w:hAnsi="Arial" w:cs="Arial"/>
          <w:lang w:val="en-US"/>
        </w:rPr>
        <w:t xml:space="preserve">equire </w:t>
      </w:r>
      <w:r w:rsidR="007D53D2" w:rsidRPr="00FD7B0E">
        <w:rPr>
          <w:rFonts w:ascii="Arial" w:hAnsi="Arial" w:cs="Arial"/>
          <w:lang w:val="en-US"/>
        </w:rPr>
        <w:t xml:space="preserve">a complete review and overhaul of the existing </w:t>
      </w:r>
      <w:r w:rsidR="009D2E9D" w:rsidRPr="00FD7B0E">
        <w:rPr>
          <w:rFonts w:ascii="Arial" w:hAnsi="Arial" w:cs="Arial"/>
          <w:lang w:val="en-US"/>
        </w:rPr>
        <w:t xml:space="preserve">security architecture </w:t>
      </w:r>
      <w:r w:rsidR="007D53D2" w:rsidRPr="00FD7B0E">
        <w:rPr>
          <w:rFonts w:ascii="Arial" w:hAnsi="Arial" w:cs="Arial"/>
          <w:lang w:val="en-US"/>
        </w:rPr>
        <w:t>to</w:t>
      </w:r>
      <w:r w:rsidR="009D2E9D" w:rsidRPr="00FD7B0E">
        <w:rPr>
          <w:rFonts w:ascii="Arial" w:hAnsi="Arial" w:cs="Arial"/>
          <w:lang w:val="en-US"/>
        </w:rPr>
        <w:t xml:space="preserve"> adapt to the latest risks</w:t>
      </w:r>
      <w:r w:rsidR="007D53D2" w:rsidRPr="00FD7B0E">
        <w:rPr>
          <w:rFonts w:ascii="Arial" w:hAnsi="Arial" w:cs="Arial"/>
          <w:lang w:val="en-US"/>
        </w:rPr>
        <w:t xml:space="preserve"> which</w:t>
      </w:r>
      <w:r w:rsidR="009D2E9D" w:rsidRPr="00FD7B0E">
        <w:rPr>
          <w:rFonts w:ascii="Arial" w:hAnsi="Arial" w:cs="Arial"/>
          <w:lang w:val="en-US"/>
        </w:rPr>
        <w:t xml:space="preserve"> is not a sustainable model</w:t>
      </w:r>
      <w:r w:rsidR="007109AA" w:rsidRPr="00FD7B0E">
        <w:rPr>
          <w:rFonts w:ascii="Arial" w:hAnsi="Arial" w:cs="Arial"/>
          <w:lang w:val="en-US"/>
        </w:rPr>
        <w:t xml:space="preserve"> </w:t>
      </w:r>
      <w:r w:rsidR="007D53D2" w:rsidRPr="00FD7B0E">
        <w:rPr>
          <w:rFonts w:ascii="Arial" w:hAnsi="Arial" w:cs="Arial"/>
          <w:lang w:val="en-US"/>
        </w:rPr>
        <w:t xml:space="preserve">for </w:t>
      </w:r>
      <w:r w:rsidR="009C35DD" w:rsidRPr="00FD7B0E">
        <w:rPr>
          <w:rFonts w:ascii="Arial" w:hAnsi="Arial" w:cs="Arial"/>
          <w:lang w:val="en-US"/>
        </w:rPr>
        <w:t>IT</w:t>
      </w:r>
      <w:r w:rsidR="007D53D2" w:rsidRPr="00FD7B0E">
        <w:rPr>
          <w:rFonts w:ascii="Arial" w:hAnsi="Arial" w:cs="Arial"/>
          <w:lang w:val="en-US"/>
        </w:rPr>
        <w:t xml:space="preserve"> teams that are constantly faced with budget cuts [2]. Subsequently, innovative</w:t>
      </w:r>
      <w:r w:rsidR="002A45D6" w:rsidRPr="00FD7B0E">
        <w:rPr>
          <w:rFonts w:ascii="Arial" w:hAnsi="Arial" w:cs="Arial"/>
          <w:lang w:val="en-US"/>
        </w:rPr>
        <w:t xml:space="preserve"> malicious actors leverage speed, agility, </w:t>
      </w:r>
      <w:r w:rsidR="00F11755" w:rsidRPr="00FD7B0E">
        <w:rPr>
          <w:rFonts w:ascii="Arial" w:hAnsi="Arial" w:cs="Arial"/>
          <w:lang w:val="en-US"/>
        </w:rPr>
        <w:t>adaptability,</w:t>
      </w:r>
      <w:r w:rsidR="002A45D6" w:rsidRPr="00FD7B0E">
        <w:rPr>
          <w:rFonts w:ascii="Arial" w:hAnsi="Arial" w:cs="Arial"/>
          <w:lang w:val="en-US"/>
        </w:rPr>
        <w:t xml:space="preserve"> and destruction to achieve their objectives </w:t>
      </w:r>
      <w:r w:rsidR="00D45C0B" w:rsidRPr="00FD7B0E">
        <w:rPr>
          <w:rFonts w:ascii="Arial" w:hAnsi="Arial" w:cs="Arial"/>
          <w:lang w:val="en-US"/>
        </w:rPr>
        <w:t xml:space="preserve">and </w:t>
      </w:r>
      <w:r w:rsidR="007109AA" w:rsidRPr="00FD7B0E">
        <w:rPr>
          <w:rFonts w:ascii="Arial" w:hAnsi="Arial" w:cs="Arial"/>
          <w:lang w:val="en-US"/>
        </w:rPr>
        <w:t xml:space="preserve">therefore </w:t>
      </w:r>
      <w:r w:rsidR="00D45C0B" w:rsidRPr="00FD7B0E">
        <w:rPr>
          <w:rFonts w:ascii="Arial" w:hAnsi="Arial" w:cs="Arial"/>
          <w:lang w:val="en-US"/>
        </w:rPr>
        <w:t>requires new defenses [</w:t>
      </w:r>
      <w:r w:rsidR="00C33E58" w:rsidRPr="00FD7B0E">
        <w:rPr>
          <w:rFonts w:ascii="Arial" w:hAnsi="Arial" w:cs="Arial"/>
          <w:lang w:val="en-US"/>
        </w:rPr>
        <w:t>3</w:t>
      </w:r>
      <w:r w:rsidR="00D45C0B" w:rsidRPr="00FD7B0E">
        <w:rPr>
          <w:rFonts w:ascii="Arial" w:hAnsi="Arial" w:cs="Arial"/>
          <w:lang w:val="en-US"/>
        </w:rPr>
        <w:t xml:space="preserve">]. </w:t>
      </w:r>
    </w:p>
    <w:p w14:paraId="546E58C9" w14:textId="67989DD9" w:rsidR="00245DBC" w:rsidRPr="00FD7B0E" w:rsidRDefault="00245DBC" w:rsidP="002C0AF1">
      <w:pPr>
        <w:pStyle w:val="Heading2"/>
        <w:spacing w:line="480" w:lineRule="auto"/>
        <w:rPr>
          <w:rFonts w:cs="Arial"/>
        </w:rPr>
      </w:pPr>
      <w:bookmarkStart w:id="9" w:name="_Toc96542415"/>
      <w:r w:rsidRPr="00FD7B0E">
        <w:rPr>
          <w:rFonts w:cs="Arial"/>
        </w:rPr>
        <w:t>Motivation</w:t>
      </w:r>
      <w:bookmarkEnd w:id="9"/>
    </w:p>
    <w:p w14:paraId="09BC5A4C" w14:textId="43BA179C" w:rsidR="00245DBC" w:rsidRPr="00FD7B0E" w:rsidRDefault="00430219" w:rsidP="00D036C8">
      <w:pPr>
        <w:spacing w:line="480" w:lineRule="auto"/>
        <w:ind w:firstLine="720"/>
        <w:jc w:val="both"/>
        <w:rPr>
          <w:rFonts w:ascii="Arial" w:hAnsi="Arial" w:cs="Arial"/>
          <w:color w:val="000000" w:themeColor="text1"/>
          <w:lang w:val="en-US"/>
        </w:rPr>
      </w:pPr>
      <w:bookmarkStart w:id="10" w:name="_Toc86523180"/>
      <w:r w:rsidRPr="00FD7B0E">
        <w:rPr>
          <w:rFonts w:ascii="Arial" w:hAnsi="Arial" w:cs="Arial"/>
          <w:color w:val="000000" w:themeColor="text1"/>
          <w:lang w:val="en-US"/>
        </w:rPr>
        <w:t>The</w:t>
      </w:r>
      <w:r w:rsidR="00245DBC" w:rsidRPr="00FD7B0E">
        <w:rPr>
          <w:rFonts w:ascii="Arial" w:hAnsi="Arial" w:cs="Arial"/>
          <w:color w:val="000000" w:themeColor="text1"/>
          <w:lang w:val="en-US"/>
        </w:rPr>
        <w:t xml:space="preserve"> Zero Trust security framework </w:t>
      </w:r>
      <w:r w:rsidRPr="00FD7B0E">
        <w:rPr>
          <w:rFonts w:ascii="Arial" w:hAnsi="Arial" w:cs="Arial"/>
          <w:color w:val="000000" w:themeColor="text1"/>
          <w:lang w:val="en-US"/>
        </w:rPr>
        <w:t xml:space="preserve">according to Forrester research is identified </w:t>
      </w:r>
      <w:r w:rsidR="000A7AB1" w:rsidRPr="00FD7B0E">
        <w:rPr>
          <w:rFonts w:ascii="Arial" w:hAnsi="Arial" w:cs="Arial"/>
          <w:color w:val="000000" w:themeColor="text1"/>
          <w:lang w:val="en-US"/>
        </w:rPr>
        <w:t>as</w:t>
      </w:r>
      <w:r w:rsidR="00245DBC" w:rsidRPr="00FD7B0E">
        <w:rPr>
          <w:rFonts w:ascii="Arial" w:hAnsi="Arial" w:cs="Arial"/>
          <w:color w:val="000000" w:themeColor="text1"/>
          <w:lang w:val="en-US"/>
        </w:rPr>
        <w:t xml:space="preserve"> a new </w:t>
      </w:r>
      <w:r w:rsidRPr="00FD7B0E">
        <w:rPr>
          <w:rFonts w:ascii="Arial" w:hAnsi="Arial" w:cs="Arial"/>
          <w:color w:val="000000" w:themeColor="text1"/>
          <w:lang w:val="en-US"/>
        </w:rPr>
        <w:t>shift to address security</w:t>
      </w:r>
      <w:r w:rsidR="00245DBC" w:rsidRPr="00FD7B0E">
        <w:rPr>
          <w:rFonts w:ascii="Arial" w:hAnsi="Arial" w:cs="Arial"/>
          <w:color w:val="000000" w:themeColor="text1"/>
          <w:lang w:val="en-US"/>
        </w:rPr>
        <w:t xml:space="preserve"> through the concept of </w:t>
      </w:r>
      <w:r w:rsidR="00245DBC" w:rsidRPr="00FD7B0E">
        <w:rPr>
          <w:rFonts w:ascii="Arial" w:hAnsi="Arial" w:cs="Arial"/>
          <w:color w:val="000000" w:themeColor="text1"/>
          <w:lang w:val="en-GB"/>
        </w:rPr>
        <w:t>never trust, always verify</w:t>
      </w:r>
      <w:r w:rsidR="0044626D" w:rsidRPr="00FD7B0E">
        <w:rPr>
          <w:rFonts w:ascii="Arial" w:hAnsi="Arial" w:cs="Arial"/>
          <w:color w:val="000000" w:themeColor="text1"/>
          <w:lang w:val="en-GB"/>
        </w:rPr>
        <w:t xml:space="preserve"> </w:t>
      </w:r>
      <w:r w:rsidR="00245DBC" w:rsidRPr="00FD7B0E">
        <w:rPr>
          <w:rFonts w:ascii="Arial" w:hAnsi="Arial" w:cs="Arial"/>
          <w:color w:val="000000" w:themeColor="text1"/>
          <w:lang w:val="en-GB"/>
        </w:rPr>
        <w:t>and</w:t>
      </w:r>
      <w:r w:rsidR="0044626D" w:rsidRPr="00FD7B0E">
        <w:rPr>
          <w:rFonts w:ascii="Arial" w:hAnsi="Arial" w:cs="Arial"/>
          <w:color w:val="000000" w:themeColor="text1"/>
          <w:lang w:val="en-GB"/>
        </w:rPr>
        <w:t xml:space="preserve"> </w:t>
      </w:r>
      <w:r w:rsidR="00245DBC" w:rsidRPr="00FD7B0E">
        <w:rPr>
          <w:rFonts w:ascii="Arial" w:hAnsi="Arial" w:cs="Arial"/>
          <w:color w:val="000000" w:themeColor="text1"/>
          <w:lang w:val="en-GB"/>
        </w:rPr>
        <w:t>assuming breach [</w:t>
      </w:r>
      <w:r w:rsidR="00FD70F8" w:rsidRPr="00FD7B0E">
        <w:rPr>
          <w:rFonts w:ascii="Arial" w:hAnsi="Arial" w:cs="Arial"/>
          <w:color w:val="000000" w:themeColor="text1"/>
          <w:lang w:val="en-GB"/>
        </w:rPr>
        <w:t>7</w:t>
      </w:r>
      <w:r w:rsidR="00245DBC" w:rsidRPr="00FD7B0E">
        <w:rPr>
          <w:rFonts w:ascii="Arial" w:hAnsi="Arial" w:cs="Arial"/>
          <w:color w:val="000000" w:themeColor="text1"/>
          <w:lang w:val="en-GB"/>
        </w:rPr>
        <w:t xml:space="preserve">]. It </w:t>
      </w:r>
      <w:r w:rsidR="00D80D8A" w:rsidRPr="00FD7B0E">
        <w:rPr>
          <w:rFonts w:ascii="Arial" w:hAnsi="Arial" w:cs="Arial"/>
          <w:color w:val="000000" w:themeColor="text1"/>
          <w:lang w:val="en-GB"/>
        </w:rPr>
        <w:t>recommends</w:t>
      </w:r>
      <w:r w:rsidR="00245DBC" w:rsidRPr="00FD7B0E">
        <w:rPr>
          <w:rFonts w:ascii="Arial" w:hAnsi="Arial" w:cs="Arial"/>
          <w:color w:val="000000" w:themeColor="text1"/>
          <w:lang w:val="en-GB"/>
        </w:rPr>
        <w:t xml:space="preserve"> </w:t>
      </w:r>
      <w:r w:rsidR="009E0395" w:rsidRPr="00FD7B0E">
        <w:rPr>
          <w:rFonts w:ascii="Arial" w:hAnsi="Arial" w:cs="Arial"/>
          <w:color w:val="000000" w:themeColor="text1"/>
          <w:lang w:val="en-GB"/>
        </w:rPr>
        <w:t xml:space="preserve">transforming security </w:t>
      </w:r>
      <w:r w:rsidR="00D80D8A" w:rsidRPr="00FD7B0E">
        <w:rPr>
          <w:rFonts w:ascii="Arial" w:hAnsi="Arial" w:cs="Arial"/>
          <w:color w:val="000000" w:themeColor="text1"/>
          <w:lang w:val="en-GB"/>
        </w:rPr>
        <w:t xml:space="preserve">to </w:t>
      </w:r>
      <w:r w:rsidR="00245DBC" w:rsidRPr="00FD7B0E">
        <w:rPr>
          <w:rFonts w:ascii="Arial" w:hAnsi="Arial" w:cs="Arial"/>
          <w:color w:val="000000" w:themeColor="text1"/>
          <w:lang w:val="en-GB"/>
        </w:rPr>
        <w:t>a more dynamic, identity-centric, and policy-based approach</w:t>
      </w:r>
      <w:r w:rsidR="00D80D8A" w:rsidRPr="00FD7B0E">
        <w:rPr>
          <w:rFonts w:ascii="Arial" w:hAnsi="Arial" w:cs="Arial"/>
          <w:color w:val="000000" w:themeColor="text1"/>
          <w:lang w:val="en-GB"/>
        </w:rPr>
        <w:t xml:space="preserve"> rather than perimeter-based approaches</w:t>
      </w:r>
      <w:r w:rsidR="00245DBC" w:rsidRPr="00FD7B0E">
        <w:rPr>
          <w:rFonts w:ascii="Arial" w:hAnsi="Arial" w:cs="Arial"/>
          <w:color w:val="000000" w:themeColor="text1"/>
          <w:lang w:val="en-GB"/>
        </w:rPr>
        <w:t xml:space="preserve"> [</w:t>
      </w:r>
      <w:r w:rsidR="00403187" w:rsidRPr="00FD7B0E">
        <w:rPr>
          <w:rFonts w:ascii="Arial" w:hAnsi="Arial" w:cs="Arial"/>
          <w:color w:val="000000" w:themeColor="text1"/>
          <w:lang w:val="en-GB"/>
        </w:rPr>
        <w:t>3</w:t>
      </w:r>
      <w:r w:rsidR="00245DBC" w:rsidRPr="00FD7B0E">
        <w:rPr>
          <w:rFonts w:ascii="Arial" w:hAnsi="Arial" w:cs="Arial"/>
          <w:color w:val="000000" w:themeColor="text1"/>
          <w:lang w:val="en-GB"/>
        </w:rPr>
        <w:t>].</w:t>
      </w:r>
      <w:r w:rsidR="00F070C4" w:rsidRPr="00FD7B0E">
        <w:rPr>
          <w:rFonts w:ascii="Arial" w:hAnsi="Arial" w:cs="Arial"/>
          <w:color w:val="000000" w:themeColor="text1"/>
          <w:lang w:val="en-GB"/>
        </w:rPr>
        <w:t xml:space="preserve"> Zero Trust Network Architecture (</w:t>
      </w:r>
      <w:r w:rsidR="00A23726" w:rsidRPr="00FD7B0E">
        <w:rPr>
          <w:rFonts w:ascii="Arial" w:hAnsi="Arial" w:cs="Arial"/>
          <w:color w:val="000000" w:themeColor="text1"/>
          <w:lang w:val="en-GB"/>
        </w:rPr>
        <w:t>ZTNA) has become a focus area for security vendors globally and institutions due to its effectiveness in eliminating critical weaknesses in traditional networks that could allow malicious actors to traverse the network after infiltrating the firewall [</w:t>
      </w:r>
      <w:r w:rsidR="00FD70F8" w:rsidRPr="00FD7B0E">
        <w:rPr>
          <w:rFonts w:ascii="Arial" w:hAnsi="Arial" w:cs="Arial"/>
          <w:color w:val="000000" w:themeColor="text1"/>
          <w:lang w:val="en-GB"/>
        </w:rPr>
        <w:t>8</w:t>
      </w:r>
      <w:r w:rsidR="00A23726" w:rsidRPr="00FD7B0E">
        <w:rPr>
          <w:rFonts w:ascii="Arial" w:hAnsi="Arial" w:cs="Arial"/>
          <w:color w:val="000000" w:themeColor="text1"/>
          <w:lang w:val="en-GB"/>
        </w:rPr>
        <w:t>].</w:t>
      </w:r>
      <w:r w:rsidR="00CE6C93" w:rsidRPr="00FD7B0E">
        <w:rPr>
          <w:rFonts w:ascii="Arial" w:hAnsi="Arial" w:cs="Arial"/>
          <w:color w:val="000000" w:themeColor="text1"/>
          <w:lang w:val="en-GB"/>
        </w:rPr>
        <w:t xml:space="preserve"> Since there is no security solution that is one hundred percent effective</w:t>
      </w:r>
      <w:r w:rsidR="00A17DBD" w:rsidRPr="00FD7B0E">
        <w:rPr>
          <w:rFonts w:ascii="Arial" w:hAnsi="Arial" w:cs="Arial"/>
          <w:color w:val="000000" w:themeColor="text1"/>
          <w:lang w:val="en-GB"/>
        </w:rPr>
        <w:t xml:space="preserve"> and there is a possibility of an organization getting compromised, the Zero Trust security architecture ensures that the compromise is restricted to specific segments of the </w:t>
      </w:r>
      <w:r w:rsidR="00893933" w:rsidRPr="00FD7B0E">
        <w:rPr>
          <w:rFonts w:ascii="Arial" w:hAnsi="Arial" w:cs="Arial"/>
          <w:color w:val="000000" w:themeColor="text1"/>
          <w:lang w:val="en-GB"/>
        </w:rPr>
        <w:t>network and</w:t>
      </w:r>
      <w:r w:rsidR="00A17DBD" w:rsidRPr="00FD7B0E">
        <w:rPr>
          <w:rFonts w:ascii="Arial" w:hAnsi="Arial" w:cs="Arial"/>
          <w:color w:val="000000" w:themeColor="text1"/>
          <w:lang w:val="en-GB"/>
        </w:rPr>
        <w:t xml:space="preserve"> has a great potential to mitigate against data loss in the event of a security breach</w:t>
      </w:r>
      <w:r w:rsidR="00FD70F8" w:rsidRPr="00FD7B0E">
        <w:rPr>
          <w:rFonts w:ascii="Arial" w:hAnsi="Arial" w:cs="Arial"/>
          <w:color w:val="000000" w:themeColor="text1"/>
          <w:lang w:val="en-GB"/>
        </w:rPr>
        <w:t xml:space="preserve"> [9]</w:t>
      </w:r>
      <w:r w:rsidR="00A17DBD" w:rsidRPr="00FD7B0E">
        <w:rPr>
          <w:rFonts w:ascii="Arial" w:hAnsi="Arial" w:cs="Arial"/>
          <w:color w:val="000000" w:themeColor="text1"/>
          <w:lang w:val="en-GB"/>
        </w:rPr>
        <w:t xml:space="preserve">. </w:t>
      </w:r>
    </w:p>
    <w:p w14:paraId="07B38275" w14:textId="08A35B81" w:rsidR="00D2039B" w:rsidRPr="00FD7B0E" w:rsidRDefault="00D45C0B" w:rsidP="002C0AF1">
      <w:pPr>
        <w:pStyle w:val="Heading2"/>
        <w:spacing w:line="480" w:lineRule="auto"/>
        <w:rPr>
          <w:rFonts w:cs="Arial"/>
        </w:rPr>
      </w:pPr>
      <w:bookmarkStart w:id="11" w:name="_Toc86523181"/>
      <w:bookmarkStart w:id="12" w:name="_Toc96542416"/>
      <w:bookmarkEnd w:id="10"/>
      <w:r w:rsidRPr="00FD7B0E">
        <w:rPr>
          <w:rFonts w:cs="Arial"/>
        </w:rPr>
        <w:t xml:space="preserve">Research </w:t>
      </w:r>
      <w:r w:rsidR="00D50576" w:rsidRPr="00FD7B0E">
        <w:rPr>
          <w:rFonts w:cs="Arial"/>
        </w:rPr>
        <w:t>O</w:t>
      </w:r>
      <w:r w:rsidRPr="00FD7B0E">
        <w:rPr>
          <w:rFonts w:cs="Arial"/>
        </w:rPr>
        <w:t>bjective</w:t>
      </w:r>
      <w:bookmarkEnd w:id="11"/>
      <w:bookmarkEnd w:id="12"/>
    </w:p>
    <w:p w14:paraId="7F965338" w14:textId="032544ED" w:rsidR="00D45C0B" w:rsidRPr="00FD7B0E" w:rsidRDefault="00B91F72" w:rsidP="002C0AF1">
      <w:pPr>
        <w:spacing w:line="480" w:lineRule="auto"/>
        <w:ind w:firstLine="360"/>
        <w:jc w:val="both"/>
        <w:rPr>
          <w:rFonts w:ascii="Arial" w:hAnsi="Arial" w:cs="Arial"/>
          <w:color w:val="000000" w:themeColor="text1"/>
        </w:rPr>
      </w:pPr>
      <w:r w:rsidRPr="00FD7B0E">
        <w:rPr>
          <w:rFonts w:ascii="Arial" w:hAnsi="Arial" w:cs="Arial"/>
          <w:color w:val="000000" w:themeColor="text1"/>
          <w:lang w:val="en-US"/>
        </w:rPr>
        <w:t>The research</w:t>
      </w:r>
      <w:r w:rsidR="00D2039B" w:rsidRPr="00FD7B0E">
        <w:rPr>
          <w:rFonts w:ascii="Arial" w:hAnsi="Arial" w:cs="Arial"/>
          <w:color w:val="000000" w:themeColor="text1"/>
          <w:lang w:val="en-US"/>
        </w:rPr>
        <w:t xml:space="preserve"> </w:t>
      </w:r>
      <w:r w:rsidR="00DA2990" w:rsidRPr="00FD7B0E">
        <w:rPr>
          <w:rFonts w:ascii="Arial" w:hAnsi="Arial" w:cs="Arial"/>
          <w:color w:val="000000" w:themeColor="text1"/>
          <w:lang w:val="en-US"/>
        </w:rPr>
        <w:t xml:space="preserve">objective </w:t>
      </w:r>
      <w:r w:rsidR="00D2039B" w:rsidRPr="00FD7B0E">
        <w:rPr>
          <w:rFonts w:ascii="Arial" w:hAnsi="Arial" w:cs="Arial"/>
          <w:color w:val="000000" w:themeColor="text1"/>
          <w:lang w:val="en-US"/>
        </w:rPr>
        <w:t xml:space="preserve">is to </w:t>
      </w:r>
      <w:r w:rsidR="00F4656E" w:rsidRPr="00FD7B0E">
        <w:rPr>
          <w:rFonts w:ascii="Arial" w:hAnsi="Arial" w:cs="Arial"/>
          <w:color w:val="000000" w:themeColor="text1"/>
          <w:lang w:val="en-US"/>
        </w:rPr>
        <w:t>identify</w:t>
      </w:r>
      <w:r w:rsidR="00D45C0B" w:rsidRPr="00FD7B0E">
        <w:rPr>
          <w:rFonts w:ascii="Arial" w:hAnsi="Arial" w:cs="Arial"/>
          <w:color w:val="000000" w:themeColor="text1"/>
        </w:rPr>
        <w:t xml:space="preserve"> </w:t>
      </w:r>
      <w:r w:rsidR="00F4656E" w:rsidRPr="00FD7B0E">
        <w:rPr>
          <w:rFonts w:ascii="Arial" w:hAnsi="Arial" w:cs="Arial"/>
          <w:color w:val="000000" w:themeColor="text1"/>
          <w:lang w:val="en-US"/>
        </w:rPr>
        <w:t xml:space="preserve">the </w:t>
      </w:r>
      <w:r w:rsidR="00C45C35" w:rsidRPr="00FD7B0E">
        <w:rPr>
          <w:rFonts w:ascii="Arial" w:hAnsi="Arial" w:cs="Arial"/>
          <w:color w:val="000000" w:themeColor="text1"/>
          <w:lang w:val="en-US"/>
        </w:rPr>
        <w:t xml:space="preserve">Zero Trust </w:t>
      </w:r>
      <w:r w:rsidR="00F4656E" w:rsidRPr="00FD7B0E">
        <w:rPr>
          <w:rFonts w:ascii="Arial" w:hAnsi="Arial" w:cs="Arial"/>
          <w:color w:val="000000" w:themeColor="text1"/>
          <w:lang w:val="en-US"/>
        </w:rPr>
        <w:t>security</w:t>
      </w:r>
      <w:r w:rsidR="00D2039B" w:rsidRPr="00FD7B0E">
        <w:rPr>
          <w:rFonts w:ascii="Arial" w:hAnsi="Arial" w:cs="Arial"/>
          <w:color w:val="000000" w:themeColor="text1"/>
          <w:lang w:val="en-US"/>
        </w:rPr>
        <w:t xml:space="preserve"> </w:t>
      </w:r>
      <w:r w:rsidR="00F4656E" w:rsidRPr="00FD7B0E">
        <w:rPr>
          <w:rFonts w:ascii="Arial" w:hAnsi="Arial" w:cs="Arial"/>
          <w:color w:val="000000" w:themeColor="text1"/>
          <w:lang w:val="en-US"/>
        </w:rPr>
        <w:t xml:space="preserve">solutions and measures adopted in the network, </w:t>
      </w:r>
      <w:r w:rsidR="00D80D8A" w:rsidRPr="00FD7B0E">
        <w:rPr>
          <w:rFonts w:ascii="Arial" w:hAnsi="Arial" w:cs="Arial"/>
          <w:color w:val="000000" w:themeColor="text1"/>
          <w:lang w:val="en-US"/>
        </w:rPr>
        <w:t>identities,</w:t>
      </w:r>
      <w:r w:rsidR="003E0BE7" w:rsidRPr="00FD7B0E">
        <w:rPr>
          <w:rFonts w:ascii="Arial" w:hAnsi="Arial" w:cs="Arial"/>
          <w:color w:val="000000" w:themeColor="text1"/>
          <w:lang w:val="en-US"/>
        </w:rPr>
        <w:t xml:space="preserve"> and </w:t>
      </w:r>
      <w:r w:rsidR="00F4656E" w:rsidRPr="00FD7B0E">
        <w:rPr>
          <w:rFonts w:ascii="Arial" w:hAnsi="Arial" w:cs="Arial"/>
          <w:color w:val="000000" w:themeColor="text1"/>
          <w:lang w:val="en-US"/>
        </w:rPr>
        <w:t>endpoints</w:t>
      </w:r>
      <w:r w:rsidR="003E0BE7" w:rsidRPr="00FD7B0E">
        <w:rPr>
          <w:rFonts w:ascii="Arial" w:hAnsi="Arial" w:cs="Arial"/>
          <w:color w:val="000000" w:themeColor="text1"/>
          <w:lang w:val="en-US"/>
        </w:rPr>
        <w:t xml:space="preserve"> </w:t>
      </w:r>
      <w:r w:rsidR="00F4656E" w:rsidRPr="00FD7B0E">
        <w:rPr>
          <w:rFonts w:ascii="Arial" w:hAnsi="Arial" w:cs="Arial"/>
          <w:color w:val="000000" w:themeColor="text1"/>
          <w:lang w:val="en-US"/>
        </w:rPr>
        <w:t xml:space="preserve">in </w:t>
      </w:r>
      <w:r w:rsidR="00D2039B" w:rsidRPr="00FD7B0E">
        <w:rPr>
          <w:rFonts w:ascii="Arial" w:hAnsi="Arial" w:cs="Arial"/>
          <w:color w:val="000000" w:themeColor="text1"/>
          <w:lang w:val="en-US"/>
        </w:rPr>
        <w:t>financial institution</w:t>
      </w:r>
      <w:r w:rsidR="00D50576" w:rsidRPr="00FD7B0E">
        <w:rPr>
          <w:rFonts w:ascii="Arial" w:hAnsi="Arial" w:cs="Arial"/>
          <w:color w:val="000000" w:themeColor="text1"/>
          <w:lang w:val="en-US"/>
        </w:rPr>
        <w:t>s</w:t>
      </w:r>
      <w:r w:rsidR="00D2039B" w:rsidRPr="00FD7B0E">
        <w:rPr>
          <w:rFonts w:ascii="Arial" w:hAnsi="Arial" w:cs="Arial"/>
          <w:color w:val="000000" w:themeColor="text1"/>
          <w:lang w:val="en-US"/>
        </w:rPr>
        <w:t xml:space="preserve"> in Kenya</w:t>
      </w:r>
      <w:r w:rsidR="009E42F5" w:rsidRPr="00FD7B0E">
        <w:rPr>
          <w:rFonts w:ascii="Arial" w:hAnsi="Arial" w:cs="Arial"/>
          <w:color w:val="000000" w:themeColor="text1"/>
          <w:lang w:val="en-US"/>
        </w:rPr>
        <w:t xml:space="preserve"> to </w:t>
      </w:r>
      <w:r w:rsidR="009E42F5" w:rsidRPr="00FD7B0E">
        <w:rPr>
          <w:rFonts w:ascii="Arial" w:hAnsi="Arial" w:cs="Arial"/>
          <w:color w:val="000000" w:themeColor="text1"/>
          <w:lang w:val="en-US"/>
        </w:rPr>
        <w:lastRenderedPageBreak/>
        <w:t xml:space="preserve">determine the Zero Trust adoption level and accelerate the Zero Trust strategy adoption. </w:t>
      </w:r>
    </w:p>
    <w:p w14:paraId="3FDC971A" w14:textId="0C0C9F00" w:rsidR="00D50576" w:rsidRPr="00FD7B0E" w:rsidRDefault="00D50576" w:rsidP="002C0AF1">
      <w:pPr>
        <w:pStyle w:val="Heading2"/>
        <w:spacing w:line="480" w:lineRule="auto"/>
        <w:rPr>
          <w:rFonts w:cs="Arial"/>
        </w:rPr>
      </w:pPr>
      <w:bookmarkStart w:id="13" w:name="_Toc96542417"/>
      <w:r w:rsidRPr="00FD7B0E">
        <w:rPr>
          <w:rFonts w:cs="Arial"/>
        </w:rPr>
        <w:t>Research Aim</w:t>
      </w:r>
      <w:bookmarkEnd w:id="13"/>
    </w:p>
    <w:p w14:paraId="19366BD6" w14:textId="3B592E41" w:rsidR="00D50576" w:rsidRPr="00FD7B0E" w:rsidRDefault="00D50576" w:rsidP="002C0AF1">
      <w:pPr>
        <w:spacing w:line="480" w:lineRule="auto"/>
        <w:ind w:firstLine="360"/>
        <w:jc w:val="both"/>
        <w:rPr>
          <w:rFonts w:ascii="Arial" w:hAnsi="Arial" w:cs="Arial"/>
          <w:lang w:val="en-US"/>
        </w:rPr>
      </w:pPr>
      <w:r w:rsidRPr="00FD7B0E">
        <w:rPr>
          <w:rFonts w:ascii="Arial" w:hAnsi="Arial" w:cs="Arial"/>
          <w:lang w:val="en-US"/>
        </w:rPr>
        <w:t>Th</w:t>
      </w:r>
      <w:r w:rsidR="00612D34" w:rsidRPr="00FD7B0E">
        <w:rPr>
          <w:rFonts w:ascii="Arial" w:hAnsi="Arial" w:cs="Arial"/>
          <w:lang w:val="en-US"/>
        </w:rPr>
        <w:t>is</w:t>
      </w:r>
      <w:r w:rsidRPr="00FD7B0E">
        <w:rPr>
          <w:rFonts w:ascii="Arial" w:hAnsi="Arial" w:cs="Arial"/>
          <w:lang w:val="en-US"/>
        </w:rPr>
        <w:t xml:space="preserve"> research aims </w:t>
      </w:r>
      <w:r w:rsidR="00612D34" w:rsidRPr="00FD7B0E">
        <w:rPr>
          <w:rFonts w:ascii="Arial" w:hAnsi="Arial" w:cs="Arial"/>
          <w:lang w:val="en-US"/>
        </w:rPr>
        <w:t xml:space="preserve">to </w:t>
      </w:r>
      <w:r w:rsidRPr="00FD7B0E">
        <w:rPr>
          <w:rFonts w:ascii="Arial" w:hAnsi="Arial" w:cs="Arial"/>
          <w:lang w:val="en-US"/>
        </w:rPr>
        <w:t>provide</w:t>
      </w:r>
      <w:r w:rsidRPr="00FD7B0E">
        <w:rPr>
          <w:rFonts w:ascii="Arial" w:hAnsi="Arial" w:cs="Arial"/>
        </w:rPr>
        <w:t xml:space="preserve"> a predictive model</w:t>
      </w:r>
      <w:r w:rsidR="00D80D8A" w:rsidRPr="00FD7B0E">
        <w:rPr>
          <w:rFonts w:ascii="Arial" w:hAnsi="Arial" w:cs="Arial"/>
          <w:lang w:val="en-US"/>
        </w:rPr>
        <w:t xml:space="preserve"> </w:t>
      </w:r>
      <w:r w:rsidRPr="00FD7B0E">
        <w:rPr>
          <w:rFonts w:ascii="Arial" w:hAnsi="Arial" w:cs="Arial"/>
        </w:rPr>
        <w:t xml:space="preserve">that identifies where </w:t>
      </w:r>
      <w:r w:rsidRPr="00FD7B0E">
        <w:rPr>
          <w:rFonts w:ascii="Arial" w:hAnsi="Arial" w:cs="Arial"/>
          <w:lang w:val="en-US"/>
        </w:rPr>
        <w:t xml:space="preserve">financial institutions </w:t>
      </w:r>
      <w:r w:rsidRPr="00FD7B0E">
        <w:rPr>
          <w:rFonts w:ascii="Arial" w:hAnsi="Arial" w:cs="Arial"/>
        </w:rPr>
        <w:t xml:space="preserve">are in the journey to </w:t>
      </w:r>
      <w:r w:rsidR="003A32B9" w:rsidRPr="00FD7B0E">
        <w:rPr>
          <w:rFonts w:ascii="Arial" w:hAnsi="Arial" w:cs="Arial"/>
          <w:lang w:val="en-US"/>
        </w:rPr>
        <w:t xml:space="preserve">a comprehensive </w:t>
      </w:r>
      <w:r w:rsidR="00D80D8A" w:rsidRPr="00FD7B0E">
        <w:rPr>
          <w:rFonts w:ascii="Arial" w:hAnsi="Arial" w:cs="Arial"/>
          <w:lang w:val="en-US"/>
        </w:rPr>
        <w:t>Z</w:t>
      </w:r>
      <w:r w:rsidRPr="00FD7B0E">
        <w:rPr>
          <w:rFonts w:ascii="Arial" w:hAnsi="Arial" w:cs="Arial"/>
        </w:rPr>
        <w:t xml:space="preserve">ero </w:t>
      </w:r>
      <w:r w:rsidR="00D80D8A" w:rsidRPr="00FD7B0E">
        <w:rPr>
          <w:rFonts w:ascii="Arial" w:hAnsi="Arial" w:cs="Arial"/>
          <w:lang w:val="en-US"/>
        </w:rPr>
        <w:t>T</w:t>
      </w:r>
      <w:r w:rsidRPr="00FD7B0E">
        <w:rPr>
          <w:rFonts w:ascii="Arial" w:hAnsi="Arial" w:cs="Arial"/>
        </w:rPr>
        <w:t>rust</w:t>
      </w:r>
      <w:r w:rsidR="003A32B9" w:rsidRPr="00FD7B0E">
        <w:rPr>
          <w:rFonts w:ascii="Arial" w:hAnsi="Arial" w:cs="Arial"/>
          <w:lang w:val="en-US"/>
        </w:rPr>
        <w:t xml:space="preserve"> security architecture</w:t>
      </w:r>
      <w:r w:rsidRPr="00FD7B0E">
        <w:rPr>
          <w:rFonts w:ascii="Arial" w:hAnsi="Arial" w:cs="Arial"/>
        </w:rPr>
        <w:t xml:space="preserve"> and</w:t>
      </w:r>
      <w:r w:rsidRPr="00FD7B0E">
        <w:rPr>
          <w:rFonts w:ascii="Arial" w:hAnsi="Arial" w:cs="Arial"/>
          <w:lang w:val="en-US"/>
        </w:rPr>
        <w:t xml:space="preserve"> </w:t>
      </w:r>
      <w:r w:rsidRPr="00FD7B0E">
        <w:rPr>
          <w:rFonts w:ascii="Arial" w:hAnsi="Arial" w:cs="Arial"/>
        </w:rPr>
        <w:t>recommend</w:t>
      </w:r>
      <w:r w:rsidRPr="00FD7B0E">
        <w:rPr>
          <w:rFonts w:ascii="Arial" w:hAnsi="Arial" w:cs="Arial"/>
          <w:lang w:val="en-US"/>
        </w:rPr>
        <w:t>s</w:t>
      </w:r>
      <w:r w:rsidRPr="00FD7B0E">
        <w:rPr>
          <w:rFonts w:ascii="Arial" w:hAnsi="Arial" w:cs="Arial"/>
        </w:rPr>
        <w:t xml:space="preserve"> </w:t>
      </w:r>
      <w:r w:rsidRPr="00FD7B0E">
        <w:rPr>
          <w:rFonts w:ascii="Arial" w:hAnsi="Arial" w:cs="Arial"/>
          <w:lang w:val="en-US"/>
        </w:rPr>
        <w:t>additional</w:t>
      </w:r>
      <w:r w:rsidRPr="00FD7B0E">
        <w:rPr>
          <w:rFonts w:ascii="Arial" w:hAnsi="Arial" w:cs="Arial"/>
        </w:rPr>
        <w:t xml:space="preserve"> security </w:t>
      </w:r>
      <w:r w:rsidR="001643DD" w:rsidRPr="00FD7B0E">
        <w:rPr>
          <w:rFonts w:ascii="Arial" w:hAnsi="Arial" w:cs="Arial"/>
          <w:lang w:val="en-US"/>
        </w:rPr>
        <w:t>measures and techniques</w:t>
      </w:r>
      <w:r w:rsidRPr="00FD7B0E">
        <w:rPr>
          <w:rFonts w:ascii="Arial" w:hAnsi="Arial" w:cs="Arial"/>
        </w:rPr>
        <w:t xml:space="preserve"> </w:t>
      </w:r>
      <w:r w:rsidR="00FF7CC0" w:rsidRPr="00FD7B0E">
        <w:rPr>
          <w:rFonts w:ascii="Arial" w:hAnsi="Arial" w:cs="Arial"/>
          <w:lang w:val="en-US"/>
        </w:rPr>
        <w:t>to address the network, identities, and endpoints</w:t>
      </w:r>
      <w:r w:rsidR="001643DD" w:rsidRPr="00FD7B0E">
        <w:rPr>
          <w:rFonts w:ascii="Arial" w:hAnsi="Arial" w:cs="Arial"/>
          <w:lang w:val="en-US"/>
        </w:rPr>
        <w:t xml:space="preserve"> security</w:t>
      </w:r>
      <w:r w:rsidR="00FF7CC0" w:rsidRPr="00FD7B0E">
        <w:rPr>
          <w:rFonts w:ascii="Arial" w:hAnsi="Arial" w:cs="Arial"/>
          <w:lang w:val="en-US"/>
        </w:rPr>
        <w:t xml:space="preserve"> </w:t>
      </w:r>
      <w:r w:rsidRPr="00FD7B0E">
        <w:rPr>
          <w:rFonts w:ascii="Arial" w:hAnsi="Arial" w:cs="Arial"/>
        </w:rPr>
        <w:t xml:space="preserve">to </w:t>
      </w:r>
      <w:r w:rsidR="00D80D8A" w:rsidRPr="00FD7B0E">
        <w:rPr>
          <w:rFonts w:ascii="Arial" w:hAnsi="Arial" w:cs="Arial"/>
          <w:lang w:val="en-US"/>
        </w:rPr>
        <w:t>enable</w:t>
      </w:r>
      <w:r w:rsidRPr="00FD7B0E">
        <w:rPr>
          <w:rFonts w:ascii="Arial" w:hAnsi="Arial" w:cs="Arial"/>
        </w:rPr>
        <w:t xml:space="preserve"> </w:t>
      </w:r>
      <w:r w:rsidR="00D80D8A" w:rsidRPr="00FD7B0E">
        <w:rPr>
          <w:rFonts w:ascii="Arial" w:hAnsi="Arial" w:cs="Arial"/>
          <w:lang w:val="en-US"/>
        </w:rPr>
        <w:t>Z</w:t>
      </w:r>
      <w:r w:rsidRPr="00FD7B0E">
        <w:rPr>
          <w:rFonts w:ascii="Arial" w:hAnsi="Arial" w:cs="Arial"/>
          <w:lang w:val="en-US"/>
        </w:rPr>
        <w:t xml:space="preserve">ero </w:t>
      </w:r>
      <w:r w:rsidR="00D80D8A" w:rsidRPr="00FD7B0E">
        <w:rPr>
          <w:rFonts w:ascii="Arial" w:hAnsi="Arial" w:cs="Arial"/>
          <w:lang w:val="en-US"/>
        </w:rPr>
        <w:t>T</w:t>
      </w:r>
      <w:r w:rsidRPr="00FD7B0E">
        <w:rPr>
          <w:rFonts w:ascii="Arial" w:hAnsi="Arial" w:cs="Arial"/>
          <w:lang w:val="en-US"/>
        </w:rPr>
        <w:t>rust</w:t>
      </w:r>
      <w:r w:rsidR="00FF7CC0" w:rsidRPr="00FD7B0E">
        <w:rPr>
          <w:rFonts w:ascii="Arial" w:hAnsi="Arial" w:cs="Arial"/>
          <w:lang w:val="en-US"/>
        </w:rPr>
        <w:t>.</w:t>
      </w:r>
    </w:p>
    <w:p w14:paraId="761C2DC6" w14:textId="61B8901A" w:rsidR="00252E2E" w:rsidRPr="00FD7B0E" w:rsidRDefault="00252E2E" w:rsidP="00252E2E">
      <w:pPr>
        <w:pStyle w:val="Heading2"/>
        <w:numPr>
          <w:ilvl w:val="1"/>
          <w:numId w:val="15"/>
        </w:numPr>
        <w:spacing w:line="480" w:lineRule="auto"/>
        <w:ind w:left="432"/>
        <w:rPr>
          <w:rFonts w:cs="Arial"/>
        </w:rPr>
      </w:pPr>
      <w:bookmarkStart w:id="14" w:name="_Toc96542418"/>
      <w:r w:rsidRPr="00FD7B0E">
        <w:rPr>
          <w:rFonts w:cs="Arial"/>
        </w:rPr>
        <w:t>Research Questions</w:t>
      </w:r>
      <w:bookmarkEnd w:id="14"/>
    </w:p>
    <w:p w14:paraId="6B89BA10" w14:textId="4776A633" w:rsidR="00252E2E" w:rsidRPr="00FD7B0E" w:rsidRDefault="00252E2E" w:rsidP="00252E2E">
      <w:pPr>
        <w:pStyle w:val="ListParagraph"/>
        <w:numPr>
          <w:ilvl w:val="0"/>
          <w:numId w:val="13"/>
        </w:numPr>
        <w:spacing w:line="480" w:lineRule="auto"/>
        <w:rPr>
          <w:rFonts w:ascii="Arial" w:hAnsi="Arial" w:cs="Arial"/>
          <w:lang w:val="en-US"/>
        </w:rPr>
      </w:pPr>
      <w:r w:rsidRPr="00FD7B0E">
        <w:rPr>
          <w:rFonts w:ascii="Arial" w:hAnsi="Arial" w:cs="Arial"/>
          <w:lang w:val="en-US"/>
        </w:rPr>
        <w:t xml:space="preserve">What are the security measures and techniques </w:t>
      </w:r>
      <w:r w:rsidR="002002EA" w:rsidRPr="00FD7B0E">
        <w:rPr>
          <w:rFonts w:ascii="Arial" w:hAnsi="Arial" w:cs="Arial"/>
          <w:lang w:val="en-US"/>
        </w:rPr>
        <w:t xml:space="preserve">that </w:t>
      </w:r>
      <w:r w:rsidRPr="00FD7B0E">
        <w:rPr>
          <w:rFonts w:ascii="Arial" w:hAnsi="Arial" w:cs="Arial"/>
          <w:lang w:val="en-US"/>
        </w:rPr>
        <w:t>are employed to address security challenges in financial institutions in Kenya?</w:t>
      </w:r>
    </w:p>
    <w:p w14:paraId="1DB3DD91" w14:textId="5F335C7C" w:rsidR="00252E2E" w:rsidRPr="00FD7B0E" w:rsidRDefault="00C61068" w:rsidP="00252E2E">
      <w:pPr>
        <w:pStyle w:val="ListParagraph"/>
        <w:numPr>
          <w:ilvl w:val="0"/>
          <w:numId w:val="13"/>
        </w:numPr>
        <w:spacing w:line="480" w:lineRule="auto"/>
        <w:rPr>
          <w:rFonts w:ascii="Arial" w:hAnsi="Arial" w:cs="Arial"/>
          <w:lang w:val="en-US"/>
        </w:rPr>
      </w:pPr>
      <w:r w:rsidRPr="00FD7B0E">
        <w:rPr>
          <w:rFonts w:ascii="Arial" w:hAnsi="Arial" w:cs="Arial"/>
          <w:lang w:val="en-US"/>
        </w:rPr>
        <w:t xml:space="preserve">What is the level of Zero Trust adoption among </w:t>
      </w:r>
      <w:r w:rsidR="00252E2E" w:rsidRPr="00FD7B0E">
        <w:rPr>
          <w:rFonts w:ascii="Arial" w:hAnsi="Arial" w:cs="Arial"/>
          <w:lang w:val="en-US"/>
        </w:rPr>
        <w:t>financial institutions in Kenya?</w:t>
      </w:r>
    </w:p>
    <w:p w14:paraId="1847D0EE" w14:textId="5A56421E" w:rsidR="00252E2E" w:rsidRPr="00FD7B0E" w:rsidRDefault="00252E2E" w:rsidP="00252E2E">
      <w:pPr>
        <w:pStyle w:val="Heading2"/>
        <w:numPr>
          <w:ilvl w:val="1"/>
          <w:numId w:val="15"/>
        </w:numPr>
        <w:spacing w:line="480" w:lineRule="auto"/>
        <w:ind w:left="432"/>
        <w:rPr>
          <w:rFonts w:cs="Arial"/>
        </w:rPr>
      </w:pPr>
      <w:bookmarkStart w:id="15" w:name="_Toc96542419"/>
      <w:r w:rsidRPr="00FD7B0E">
        <w:rPr>
          <w:rFonts w:cs="Arial"/>
        </w:rPr>
        <w:t>Research Hypothesis</w:t>
      </w:r>
      <w:bookmarkEnd w:id="15"/>
    </w:p>
    <w:p w14:paraId="09922313" w14:textId="50996A4A" w:rsidR="004819B3" w:rsidRPr="00FD7B0E" w:rsidRDefault="00252E2E" w:rsidP="00252E2E">
      <w:pPr>
        <w:spacing w:line="480" w:lineRule="auto"/>
        <w:rPr>
          <w:rFonts w:ascii="Arial" w:hAnsi="Arial" w:cs="Arial"/>
          <w:lang w:val="en-US"/>
        </w:rPr>
      </w:pPr>
      <w:r w:rsidRPr="00FD7B0E">
        <w:rPr>
          <w:rFonts w:ascii="Arial" w:hAnsi="Arial" w:cs="Arial"/>
          <w:lang w:val="en-US"/>
        </w:rPr>
        <w:t xml:space="preserve">The research hypothesis for this project states that implementing comprehensive information security </w:t>
      </w:r>
      <w:r w:rsidR="00877A9A" w:rsidRPr="00FD7B0E">
        <w:rPr>
          <w:rFonts w:ascii="Arial" w:hAnsi="Arial" w:cs="Arial"/>
          <w:lang w:val="en-US"/>
        </w:rPr>
        <w:t xml:space="preserve">measures and </w:t>
      </w:r>
      <w:r w:rsidRPr="00FD7B0E">
        <w:rPr>
          <w:rFonts w:ascii="Arial" w:hAnsi="Arial" w:cs="Arial"/>
          <w:lang w:val="en-US"/>
        </w:rPr>
        <w:t xml:space="preserve">techniques </w:t>
      </w:r>
      <w:r w:rsidR="00877A9A" w:rsidRPr="00FD7B0E">
        <w:rPr>
          <w:rFonts w:ascii="Arial" w:hAnsi="Arial" w:cs="Arial"/>
          <w:lang w:val="en-US"/>
        </w:rPr>
        <w:t>enables</w:t>
      </w:r>
      <w:r w:rsidRPr="00FD7B0E">
        <w:rPr>
          <w:rFonts w:ascii="Arial" w:hAnsi="Arial" w:cs="Arial"/>
          <w:lang w:val="en-US"/>
        </w:rPr>
        <w:t xml:space="preserve"> a high level of Zero Trust</w:t>
      </w:r>
      <w:r w:rsidR="002324AA" w:rsidRPr="00FD7B0E">
        <w:rPr>
          <w:rFonts w:ascii="Arial" w:hAnsi="Arial" w:cs="Arial"/>
          <w:lang w:val="en-US"/>
        </w:rPr>
        <w:t xml:space="preserve"> adoption</w:t>
      </w:r>
      <w:r w:rsidRPr="00FD7B0E">
        <w:rPr>
          <w:rFonts w:ascii="Arial" w:hAnsi="Arial" w:cs="Arial"/>
          <w:lang w:val="en-US"/>
        </w:rPr>
        <w:t xml:space="preserve"> in </w:t>
      </w:r>
      <w:r w:rsidR="009F0981" w:rsidRPr="00FD7B0E">
        <w:rPr>
          <w:rFonts w:ascii="Arial" w:hAnsi="Arial" w:cs="Arial"/>
          <w:lang w:val="en-US"/>
        </w:rPr>
        <w:t xml:space="preserve">an enterprise </w:t>
      </w:r>
      <w:r w:rsidRPr="00FD7B0E">
        <w:rPr>
          <w:rFonts w:ascii="Arial" w:hAnsi="Arial" w:cs="Arial"/>
          <w:lang w:val="en-US"/>
        </w:rPr>
        <w:t>network.</w:t>
      </w:r>
    </w:p>
    <w:p w14:paraId="21B0F58D" w14:textId="76AF6FF2" w:rsidR="005733DB" w:rsidRPr="00FD7B0E" w:rsidRDefault="005733DB" w:rsidP="004819B3">
      <w:pPr>
        <w:pStyle w:val="Heading2"/>
        <w:numPr>
          <w:ilvl w:val="1"/>
          <w:numId w:val="15"/>
        </w:numPr>
        <w:spacing w:line="480" w:lineRule="auto"/>
        <w:ind w:left="432"/>
        <w:rPr>
          <w:rFonts w:cs="Arial"/>
        </w:rPr>
      </w:pPr>
      <w:bookmarkStart w:id="16" w:name="_Toc96542420"/>
      <w:r w:rsidRPr="00FD7B0E">
        <w:rPr>
          <w:rFonts w:cs="Arial"/>
        </w:rPr>
        <w:t>Structure</w:t>
      </w:r>
      <w:bookmarkEnd w:id="16"/>
    </w:p>
    <w:p w14:paraId="3A102A60" w14:textId="22E30FAF" w:rsidR="00D50576" w:rsidRPr="00FD7B0E" w:rsidRDefault="00893933" w:rsidP="001F62A3">
      <w:pPr>
        <w:spacing w:line="480" w:lineRule="auto"/>
        <w:ind w:firstLine="360"/>
        <w:jc w:val="both"/>
        <w:rPr>
          <w:rFonts w:ascii="Arial" w:hAnsi="Arial" w:cs="Arial"/>
          <w:lang w:val="en-US"/>
        </w:rPr>
      </w:pPr>
      <w:r w:rsidRPr="00FD7B0E">
        <w:rPr>
          <w:rFonts w:ascii="Arial" w:hAnsi="Arial" w:cs="Arial"/>
          <w:lang w:val="en-US"/>
        </w:rPr>
        <w:t xml:space="preserve">This </w:t>
      </w:r>
      <w:r w:rsidR="005D3E6F" w:rsidRPr="00FD7B0E">
        <w:rPr>
          <w:rFonts w:ascii="Arial" w:hAnsi="Arial" w:cs="Arial"/>
          <w:lang w:val="en-US"/>
        </w:rPr>
        <w:t xml:space="preserve">thesis is structured as follows. Chapter 2 consists of the review of existing literature on Zero Trust to provide a foundation to understand the research and an analysis of the arguments presented. Chapter 3 </w:t>
      </w:r>
      <w:r w:rsidR="000471B2" w:rsidRPr="00FD7B0E">
        <w:rPr>
          <w:rFonts w:ascii="Arial" w:hAnsi="Arial" w:cs="Arial"/>
          <w:lang w:val="en-US"/>
        </w:rPr>
        <w:t>provides insights on the research design and methodology to be used in the collection of data from financial institutions in Kenya to train the predictive model</w:t>
      </w:r>
      <w:r w:rsidR="00E13E3C" w:rsidRPr="00FD7B0E">
        <w:rPr>
          <w:rFonts w:ascii="Arial" w:hAnsi="Arial" w:cs="Arial"/>
          <w:lang w:val="en-US"/>
        </w:rPr>
        <w:t xml:space="preserve">. Chapter 4 presents </w:t>
      </w:r>
      <w:r w:rsidR="000471B2" w:rsidRPr="00FD7B0E">
        <w:rPr>
          <w:rFonts w:ascii="Arial" w:hAnsi="Arial" w:cs="Arial"/>
          <w:lang w:val="en-US"/>
        </w:rPr>
        <w:t>the system design of the application leveraging the predictive model to determine the Zero Trust</w:t>
      </w:r>
      <w:r w:rsidR="00636880" w:rsidRPr="00FD7B0E">
        <w:rPr>
          <w:rFonts w:ascii="Arial" w:hAnsi="Arial" w:cs="Arial"/>
          <w:lang w:val="en-US"/>
        </w:rPr>
        <w:t xml:space="preserve"> adoption of financial institutions</w:t>
      </w:r>
      <w:r w:rsidR="000471B2" w:rsidRPr="00FD7B0E">
        <w:rPr>
          <w:rFonts w:ascii="Arial" w:hAnsi="Arial" w:cs="Arial"/>
          <w:lang w:val="en-US"/>
        </w:rPr>
        <w:t xml:space="preserve">. Chapter </w:t>
      </w:r>
      <w:r w:rsidR="00E13E3C" w:rsidRPr="00FD7B0E">
        <w:rPr>
          <w:rFonts w:ascii="Arial" w:hAnsi="Arial" w:cs="Arial"/>
          <w:lang w:val="en-US"/>
        </w:rPr>
        <w:t>5</w:t>
      </w:r>
      <w:r w:rsidR="000471B2" w:rsidRPr="00FD7B0E">
        <w:rPr>
          <w:rFonts w:ascii="Arial" w:hAnsi="Arial" w:cs="Arial"/>
          <w:lang w:val="en-US"/>
        </w:rPr>
        <w:t xml:space="preserve"> presents the findings from the data collection and analysis </w:t>
      </w:r>
      <w:r w:rsidR="00636880" w:rsidRPr="00FD7B0E">
        <w:rPr>
          <w:rFonts w:ascii="Arial" w:hAnsi="Arial" w:cs="Arial"/>
          <w:lang w:val="en-US"/>
        </w:rPr>
        <w:t xml:space="preserve">and chapter </w:t>
      </w:r>
      <w:r w:rsidR="00E13E3C" w:rsidRPr="00FD7B0E">
        <w:rPr>
          <w:rFonts w:ascii="Arial" w:hAnsi="Arial" w:cs="Arial"/>
          <w:lang w:val="en-US"/>
        </w:rPr>
        <w:t>6</w:t>
      </w:r>
      <w:r w:rsidR="00636880" w:rsidRPr="00FD7B0E">
        <w:rPr>
          <w:rFonts w:ascii="Arial" w:hAnsi="Arial" w:cs="Arial"/>
          <w:lang w:val="en-US"/>
        </w:rPr>
        <w:t xml:space="preserve"> provides a summary, </w:t>
      </w:r>
      <w:r w:rsidR="00FB3296" w:rsidRPr="00FD7B0E">
        <w:rPr>
          <w:rFonts w:ascii="Arial" w:hAnsi="Arial" w:cs="Arial"/>
          <w:lang w:val="en-US"/>
        </w:rPr>
        <w:t>conclusion,</w:t>
      </w:r>
      <w:r w:rsidR="00636880" w:rsidRPr="00FD7B0E">
        <w:rPr>
          <w:rFonts w:ascii="Arial" w:hAnsi="Arial" w:cs="Arial"/>
          <w:lang w:val="en-US"/>
        </w:rPr>
        <w:t xml:space="preserve"> and recommendations from the research.</w:t>
      </w:r>
    </w:p>
    <w:p w14:paraId="20A0503E" w14:textId="6D18C179" w:rsidR="00C70ABD" w:rsidRPr="00FD7B0E" w:rsidRDefault="00C70ABD" w:rsidP="00E13E3C">
      <w:pPr>
        <w:pStyle w:val="Heading1"/>
        <w:ind w:left="432"/>
        <w:jc w:val="center"/>
        <w:rPr>
          <w:rFonts w:ascii="Arial" w:hAnsi="Arial" w:cs="Arial"/>
          <w:sz w:val="36"/>
          <w:szCs w:val="36"/>
          <w:lang w:val="en-US"/>
        </w:rPr>
      </w:pPr>
      <w:bookmarkStart w:id="17" w:name="_Toc96542421"/>
      <w:r w:rsidRPr="00FD7B0E">
        <w:rPr>
          <w:rFonts w:ascii="Arial" w:hAnsi="Arial" w:cs="Arial"/>
          <w:sz w:val="36"/>
          <w:szCs w:val="36"/>
        </w:rPr>
        <w:lastRenderedPageBreak/>
        <w:t xml:space="preserve">Chapter </w:t>
      </w:r>
      <w:r w:rsidRPr="00FD7B0E">
        <w:rPr>
          <w:rFonts w:ascii="Arial" w:hAnsi="Arial" w:cs="Arial"/>
          <w:sz w:val="36"/>
          <w:szCs w:val="36"/>
          <w:lang w:val="en-US"/>
        </w:rPr>
        <w:t>2</w:t>
      </w:r>
      <w:bookmarkEnd w:id="17"/>
    </w:p>
    <w:p w14:paraId="41331664" w14:textId="704EC92A" w:rsidR="00C70ABD" w:rsidRPr="00FD7B0E" w:rsidRDefault="00C70ABD" w:rsidP="00E13E3C">
      <w:pPr>
        <w:pStyle w:val="Heading1"/>
        <w:ind w:left="432"/>
        <w:jc w:val="center"/>
        <w:rPr>
          <w:rFonts w:ascii="Arial" w:hAnsi="Arial" w:cs="Arial"/>
          <w:lang w:val="en-US"/>
        </w:rPr>
      </w:pPr>
      <w:bookmarkStart w:id="18" w:name="_Toc96542422"/>
      <w:r w:rsidRPr="00FD7B0E">
        <w:rPr>
          <w:rFonts w:ascii="Arial" w:hAnsi="Arial" w:cs="Arial"/>
          <w:lang w:val="en-US"/>
        </w:rPr>
        <w:t>Literature Review</w:t>
      </w:r>
      <w:bookmarkStart w:id="19" w:name="_Toc86523191"/>
      <w:bookmarkEnd w:id="18"/>
    </w:p>
    <w:p w14:paraId="13802544" w14:textId="6063BB25" w:rsidR="00981E69" w:rsidRPr="00FD7B0E" w:rsidRDefault="00981E69" w:rsidP="00621BDA">
      <w:pPr>
        <w:pStyle w:val="Heading2"/>
        <w:numPr>
          <w:ilvl w:val="1"/>
          <w:numId w:val="12"/>
        </w:numPr>
        <w:spacing w:line="480" w:lineRule="auto"/>
        <w:rPr>
          <w:rFonts w:cs="Arial"/>
        </w:rPr>
      </w:pPr>
      <w:bookmarkStart w:id="20" w:name="_Toc96542423"/>
      <w:r w:rsidRPr="00FD7B0E">
        <w:rPr>
          <w:rFonts w:cs="Arial"/>
        </w:rPr>
        <w:t>Background Review</w:t>
      </w:r>
      <w:bookmarkEnd w:id="20"/>
    </w:p>
    <w:p w14:paraId="0E1FAFEA" w14:textId="41682B52" w:rsidR="00E57B9B" w:rsidRPr="00FD7B0E" w:rsidRDefault="0090731B" w:rsidP="002C0AF1">
      <w:pPr>
        <w:spacing w:line="480" w:lineRule="auto"/>
        <w:ind w:firstLine="720"/>
        <w:jc w:val="both"/>
        <w:rPr>
          <w:rFonts w:ascii="Arial" w:hAnsi="Arial" w:cs="Arial"/>
          <w:color w:val="000000" w:themeColor="text1"/>
          <w:lang w:val="en-US"/>
        </w:rPr>
      </w:pPr>
      <w:r w:rsidRPr="00FD7B0E">
        <w:rPr>
          <w:rFonts w:ascii="Arial" w:hAnsi="Arial" w:cs="Arial"/>
          <w:lang w:val="en-US"/>
        </w:rPr>
        <w:t xml:space="preserve">Traditionally, </w:t>
      </w:r>
      <w:r w:rsidR="00477A6D" w:rsidRPr="00FD7B0E">
        <w:rPr>
          <w:rFonts w:ascii="Arial" w:hAnsi="Arial" w:cs="Arial"/>
          <w:lang w:val="en-US"/>
        </w:rPr>
        <w:t xml:space="preserve">perimeter security has been the key security enforcement point </w:t>
      </w:r>
      <w:r w:rsidR="006E19FB" w:rsidRPr="00FD7B0E">
        <w:rPr>
          <w:rFonts w:ascii="Arial" w:hAnsi="Arial" w:cs="Arial"/>
          <w:lang w:val="en-US"/>
        </w:rPr>
        <w:t xml:space="preserve">where user authentication </w:t>
      </w:r>
      <w:r w:rsidR="00707470" w:rsidRPr="00FD7B0E">
        <w:rPr>
          <w:rFonts w:ascii="Arial" w:hAnsi="Arial" w:cs="Arial"/>
          <w:lang w:val="en-US"/>
        </w:rPr>
        <w:t>happens,</w:t>
      </w:r>
      <w:r w:rsidR="006E19FB" w:rsidRPr="00FD7B0E">
        <w:rPr>
          <w:rFonts w:ascii="Arial" w:hAnsi="Arial" w:cs="Arial"/>
          <w:lang w:val="en-US"/>
        </w:rPr>
        <w:t xml:space="preserve"> and the user is permitted to access the </w:t>
      </w:r>
      <w:r w:rsidR="00477A6D" w:rsidRPr="00FD7B0E">
        <w:rPr>
          <w:rFonts w:ascii="Arial" w:hAnsi="Arial" w:cs="Arial"/>
          <w:lang w:val="en-US"/>
        </w:rPr>
        <w:t>internal network</w:t>
      </w:r>
      <w:r w:rsidR="00707470" w:rsidRPr="00FD7B0E">
        <w:rPr>
          <w:rFonts w:ascii="Arial" w:hAnsi="Arial" w:cs="Arial"/>
          <w:lang w:val="en-US"/>
        </w:rPr>
        <w:t xml:space="preserve"> [3]. Subsequently, the user is then</w:t>
      </w:r>
      <w:r w:rsidR="00477A6D" w:rsidRPr="00FD7B0E">
        <w:rPr>
          <w:rFonts w:ascii="Arial" w:hAnsi="Arial" w:cs="Arial"/>
          <w:lang w:val="en-US"/>
        </w:rPr>
        <w:t xml:space="preserve"> considered trusted through implicit trust, and everything inside the corporate network is considered trusted [3]. </w:t>
      </w:r>
      <w:r w:rsidR="00B9502D" w:rsidRPr="00FD7B0E">
        <w:rPr>
          <w:rFonts w:ascii="Arial" w:hAnsi="Arial" w:cs="Arial"/>
          <w:color w:val="000000" w:themeColor="text1"/>
          <w:lang w:val="en-US"/>
        </w:rPr>
        <w:t xml:space="preserve">All data and applications </w:t>
      </w:r>
      <w:r w:rsidR="00552435" w:rsidRPr="00FD7B0E">
        <w:rPr>
          <w:rFonts w:ascii="Arial" w:hAnsi="Arial" w:cs="Arial"/>
          <w:color w:val="000000" w:themeColor="text1"/>
          <w:lang w:val="en-US"/>
        </w:rPr>
        <w:t>are</w:t>
      </w:r>
      <w:r w:rsidR="00B9502D" w:rsidRPr="00FD7B0E">
        <w:rPr>
          <w:rFonts w:ascii="Arial" w:hAnsi="Arial" w:cs="Arial"/>
          <w:color w:val="000000" w:themeColor="text1"/>
          <w:lang w:val="en-US"/>
        </w:rPr>
        <w:t xml:space="preserve"> put in a data center and a trust boundary </w:t>
      </w:r>
      <w:r w:rsidR="00552435" w:rsidRPr="00FD7B0E">
        <w:rPr>
          <w:rFonts w:ascii="Arial" w:hAnsi="Arial" w:cs="Arial"/>
          <w:color w:val="000000" w:themeColor="text1"/>
          <w:lang w:val="en-US"/>
        </w:rPr>
        <w:t>created</w:t>
      </w:r>
      <w:r w:rsidR="00B9502D" w:rsidRPr="00FD7B0E">
        <w:rPr>
          <w:rFonts w:ascii="Arial" w:hAnsi="Arial" w:cs="Arial"/>
          <w:color w:val="000000" w:themeColor="text1"/>
          <w:lang w:val="en-US"/>
        </w:rPr>
        <w:t xml:space="preserve"> around it that is referred to as the perimeter. Everything behind the perimeter is accessed via some authorization mechanism usually over a transport like </w:t>
      </w:r>
      <w:r w:rsidR="00CC5344" w:rsidRPr="00FD7B0E">
        <w:rPr>
          <w:rFonts w:ascii="Arial" w:hAnsi="Arial" w:cs="Arial"/>
          <w:color w:val="000000" w:themeColor="text1"/>
          <w:lang w:val="en-US"/>
        </w:rPr>
        <w:t>V</w:t>
      </w:r>
      <w:r w:rsidR="00B9502D" w:rsidRPr="00FD7B0E">
        <w:rPr>
          <w:rFonts w:ascii="Arial" w:hAnsi="Arial" w:cs="Arial"/>
          <w:color w:val="000000" w:themeColor="text1"/>
          <w:lang w:val="en-US"/>
        </w:rPr>
        <w:t xml:space="preserve">irtual </w:t>
      </w:r>
      <w:r w:rsidR="00CC5344" w:rsidRPr="00FD7B0E">
        <w:rPr>
          <w:rFonts w:ascii="Arial" w:hAnsi="Arial" w:cs="Arial"/>
          <w:color w:val="000000" w:themeColor="text1"/>
          <w:lang w:val="en-US"/>
        </w:rPr>
        <w:t>P</w:t>
      </w:r>
      <w:r w:rsidR="00B9502D" w:rsidRPr="00FD7B0E">
        <w:rPr>
          <w:rFonts w:ascii="Arial" w:hAnsi="Arial" w:cs="Arial"/>
          <w:color w:val="000000" w:themeColor="text1"/>
          <w:lang w:val="en-US"/>
        </w:rPr>
        <w:t xml:space="preserve">rivate </w:t>
      </w:r>
      <w:r w:rsidR="00CC5344" w:rsidRPr="00FD7B0E">
        <w:rPr>
          <w:rFonts w:ascii="Arial" w:hAnsi="Arial" w:cs="Arial"/>
          <w:color w:val="000000" w:themeColor="text1"/>
          <w:lang w:val="en-US"/>
        </w:rPr>
        <w:t>N</w:t>
      </w:r>
      <w:r w:rsidR="00552435" w:rsidRPr="00FD7B0E">
        <w:rPr>
          <w:rFonts w:ascii="Arial" w:hAnsi="Arial" w:cs="Arial"/>
          <w:color w:val="000000" w:themeColor="text1"/>
          <w:lang w:val="en-US"/>
        </w:rPr>
        <w:t>etworks (</w:t>
      </w:r>
      <w:r w:rsidR="00B9502D" w:rsidRPr="00FD7B0E">
        <w:rPr>
          <w:rFonts w:ascii="Arial" w:hAnsi="Arial" w:cs="Arial"/>
          <w:color w:val="000000" w:themeColor="text1"/>
          <w:lang w:val="en-US"/>
        </w:rPr>
        <w:t xml:space="preserve">VPN), over </w:t>
      </w:r>
      <w:r w:rsidR="00552435" w:rsidRPr="00FD7B0E">
        <w:rPr>
          <w:rFonts w:ascii="Arial" w:hAnsi="Arial" w:cs="Arial"/>
          <w:color w:val="000000" w:themeColor="text1"/>
          <w:lang w:val="en-US"/>
        </w:rPr>
        <w:t>Wi-Fi</w:t>
      </w:r>
      <w:r w:rsidR="00B9502D" w:rsidRPr="00FD7B0E">
        <w:rPr>
          <w:rFonts w:ascii="Arial" w:hAnsi="Arial" w:cs="Arial"/>
          <w:color w:val="000000" w:themeColor="text1"/>
          <w:lang w:val="en-US"/>
        </w:rPr>
        <w:t xml:space="preserve">, </w:t>
      </w:r>
      <w:r w:rsidR="00CC5344" w:rsidRPr="00FD7B0E">
        <w:rPr>
          <w:rFonts w:ascii="Arial" w:hAnsi="Arial" w:cs="Arial"/>
          <w:color w:val="000000" w:themeColor="text1"/>
          <w:lang w:val="en-US"/>
        </w:rPr>
        <w:t>L</w:t>
      </w:r>
      <w:r w:rsidR="00552435" w:rsidRPr="00FD7B0E">
        <w:rPr>
          <w:rFonts w:ascii="Arial" w:hAnsi="Arial" w:cs="Arial"/>
          <w:color w:val="000000" w:themeColor="text1"/>
          <w:lang w:val="en-US"/>
        </w:rPr>
        <w:t xml:space="preserve">ocal </w:t>
      </w:r>
      <w:r w:rsidR="00CC5344" w:rsidRPr="00FD7B0E">
        <w:rPr>
          <w:rFonts w:ascii="Arial" w:hAnsi="Arial" w:cs="Arial"/>
          <w:color w:val="000000" w:themeColor="text1"/>
          <w:lang w:val="en-US"/>
        </w:rPr>
        <w:t>A</w:t>
      </w:r>
      <w:r w:rsidR="00552435" w:rsidRPr="00FD7B0E">
        <w:rPr>
          <w:rFonts w:ascii="Arial" w:hAnsi="Arial" w:cs="Arial"/>
          <w:color w:val="000000" w:themeColor="text1"/>
          <w:lang w:val="en-US"/>
        </w:rPr>
        <w:t xml:space="preserve">rea </w:t>
      </w:r>
      <w:r w:rsidR="00CC5344" w:rsidRPr="00FD7B0E">
        <w:rPr>
          <w:rFonts w:ascii="Arial" w:hAnsi="Arial" w:cs="Arial"/>
          <w:color w:val="000000" w:themeColor="text1"/>
          <w:lang w:val="en-US"/>
        </w:rPr>
        <w:t>N</w:t>
      </w:r>
      <w:r w:rsidR="00552435" w:rsidRPr="00FD7B0E">
        <w:rPr>
          <w:rFonts w:ascii="Arial" w:hAnsi="Arial" w:cs="Arial"/>
          <w:color w:val="000000" w:themeColor="text1"/>
          <w:lang w:val="en-US"/>
        </w:rPr>
        <w:t>etwork (LAN)</w:t>
      </w:r>
      <w:r w:rsidR="00B9502D" w:rsidRPr="00FD7B0E">
        <w:rPr>
          <w:rFonts w:ascii="Arial" w:hAnsi="Arial" w:cs="Arial"/>
          <w:color w:val="000000" w:themeColor="text1"/>
          <w:lang w:val="en-US"/>
        </w:rPr>
        <w:t xml:space="preserve"> cable or even </w:t>
      </w:r>
      <w:r w:rsidR="00552435" w:rsidRPr="00FD7B0E">
        <w:rPr>
          <w:rFonts w:ascii="Arial" w:hAnsi="Arial" w:cs="Arial"/>
          <w:color w:val="000000" w:themeColor="text1"/>
          <w:lang w:val="en-US"/>
        </w:rPr>
        <w:t xml:space="preserve">directly </w:t>
      </w:r>
      <w:r w:rsidR="00B9502D" w:rsidRPr="00FD7B0E">
        <w:rPr>
          <w:rFonts w:ascii="Arial" w:hAnsi="Arial" w:cs="Arial"/>
          <w:color w:val="000000" w:themeColor="text1"/>
          <w:lang w:val="en-US"/>
        </w:rPr>
        <w:t xml:space="preserve">attaching to a switch or router that connects to the applications behind </w:t>
      </w:r>
      <w:r w:rsidR="00552435" w:rsidRPr="00FD7B0E">
        <w:rPr>
          <w:rFonts w:ascii="Arial" w:hAnsi="Arial" w:cs="Arial"/>
          <w:color w:val="000000" w:themeColor="text1"/>
          <w:lang w:val="en-US"/>
        </w:rPr>
        <w:t>the</w:t>
      </w:r>
      <w:r w:rsidR="00B9502D" w:rsidRPr="00FD7B0E">
        <w:rPr>
          <w:rFonts w:ascii="Arial" w:hAnsi="Arial" w:cs="Arial"/>
          <w:color w:val="000000" w:themeColor="text1"/>
          <w:lang w:val="en-US"/>
        </w:rPr>
        <w:t xml:space="preserve"> trust boundary. </w:t>
      </w:r>
      <w:r w:rsidR="00552435" w:rsidRPr="00FD7B0E">
        <w:rPr>
          <w:rFonts w:ascii="Arial" w:hAnsi="Arial" w:cs="Arial"/>
          <w:color w:val="000000" w:themeColor="text1"/>
          <w:lang w:val="en-US"/>
        </w:rPr>
        <w:t xml:space="preserve">However, an attacker </w:t>
      </w:r>
      <w:r w:rsidR="00EC1DF8" w:rsidRPr="00FD7B0E">
        <w:rPr>
          <w:rFonts w:ascii="Arial" w:hAnsi="Arial" w:cs="Arial"/>
          <w:color w:val="000000" w:themeColor="text1"/>
          <w:lang w:val="en-US"/>
        </w:rPr>
        <w:t>can easily gain</w:t>
      </w:r>
      <w:r w:rsidR="00552435" w:rsidRPr="00FD7B0E">
        <w:rPr>
          <w:rFonts w:ascii="Arial" w:hAnsi="Arial" w:cs="Arial"/>
          <w:color w:val="000000" w:themeColor="text1"/>
          <w:lang w:val="en-US"/>
        </w:rPr>
        <w:t xml:space="preserve"> access to any one of </w:t>
      </w:r>
      <w:r w:rsidR="00BE7804" w:rsidRPr="00FD7B0E">
        <w:rPr>
          <w:rFonts w:ascii="Arial" w:hAnsi="Arial" w:cs="Arial"/>
          <w:color w:val="000000" w:themeColor="text1"/>
          <w:lang w:val="en-US"/>
        </w:rPr>
        <w:t>these applications</w:t>
      </w:r>
      <w:r w:rsidR="00552435" w:rsidRPr="00FD7B0E">
        <w:rPr>
          <w:rFonts w:ascii="Arial" w:hAnsi="Arial" w:cs="Arial"/>
          <w:color w:val="000000" w:themeColor="text1"/>
          <w:lang w:val="en-US"/>
        </w:rPr>
        <w:t xml:space="preserve"> for instance using credentials of a</w:t>
      </w:r>
      <w:r w:rsidR="00B75919" w:rsidRPr="00FD7B0E">
        <w:rPr>
          <w:rFonts w:ascii="Arial" w:hAnsi="Arial" w:cs="Arial"/>
          <w:color w:val="000000" w:themeColor="text1"/>
          <w:lang w:val="en-US"/>
        </w:rPr>
        <w:t>n authorized</w:t>
      </w:r>
      <w:r w:rsidR="00552435" w:rsidRPr="00FD7B0E">
        <w:rPr>
          <w:rFonts w:ascii="Arial" w:hAnsi="Arial" w:cs="Arial"/>
          <w:color w:val="000000" w:themeColor="text1"/>
          <w:lang w:val="en-US"/>
        </w:rPr>
        <w:t xml:space="preserve"> user or via a backdoor into the application</w:t>
      </w:r>
      <w:r w:rsidR="009E2704" w:rsidRPr="00FD7B0E">
        <w:rPr>
          <w:rFonts w:ascii="Arial" w:hAnsi="Arial" w:cs="Arial"/>
          <w:color w:val="000000" w:themeColor="text1"/>
          <w:lang w:val="en-US"/>
        </w:rPr>
        <w:t xml:space="preserve">. The attacker in such a case </w:t>
      </w:r>
      <w:r w:rsidR="00EC1DF8" w:rsidRPr="00FD7B0E">
        <w:rPr>
          <w:rFonts w:ascii="Arial" w:hAnsi="Arial" w:cs="Arial"/>
          <w:color w:val="000000" w:themeColor="text1"/>
          <w:lang w:val="en-US"/>
        </w:rPr>
        <w:t xml:space="preserve">can access </w:t>
      </w:r>
      <w:r w:rsidR="009E2704" w:rsidRPr="00FD7B0E">
        <w:rPr>
          <w:rFonts w:ascii="Arial" w:hAnsi="Arial" w:cs="Arial"/>
          <w:color w:val="000000" w:themeColor="text1"/>
          <w:lang w:val="en-US"/>
        </w:rPr>
        <w:t xml:space="preserve">just about everything as </w:t>
      </w:r>
      <w:r w:rsidR="00BE7804" w:rsidRPr="00FD7B0E">
        <w:rPr>
          <w:rFonts w:ascii="Arial" w:hAnsi="Arial" w:cs="Arial"/>
          <w:color w:val="000000" w:themeColor="text1"/>
          <w:lang w:val="en-US"/>
        </w:rPr>
        <w:t xml:space="preserve">it </w:t>
      </w:r>
      <w:r w:rsidR="009E2704" w:rsidRPr="00FD7B0E">
        <w:rPr>
          <w:rFonts w:ascii="Arial" w:hAnsi="Arial" w:cs="Arial"/>
          <w:color w:val="000000" w:themeColor="text1"/>
          <w:lang w:val="en-US"/>
        </w:rPr>
        <w:t xml:space="preserve">is behind the </w:t>
      </w:r>
      <w:r w:rsidR="00BE7804" w:rsidRPr="00FD7B0E">
        <w:rPr>
          <w:rFonts w:ascii="Arial" w:hAnsi="Arial" w:cs="Arial"/>
          <w:color w:val="000000" w:themeColor="text1"/>
          <w:lang w:val="en-US"/>
        </w:rPr>
        <w:t xml:space="preserve">perimeter of trust that has been established. </w:t>
      </w:r>
    </w:p>
    <w:p w14:paraId="0A132246" w14:textId="514B2745" w:rsidR="00BE7804" w:rsidRPr="00FD7B0E" w:rsidRDefault="00E57B9B" w:rsidP="00BB1DA8">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I</w:t>
      </w:r>
      <w:r w:rsidR="00BE7804" w:rsidRPr="00FD7B0E">
        <w:rPr>
          <w:rFonts w:ascii="Arial" w:hAnsi="Arial" w:cs="Arial"/>
          <w:color w:val="000000" w:themeColor="text1"/>
          <w:lang w:val="en-US"/>
        </w:rPr>
        <w:t xml:space="preserve">n 2008, </w:t>
      </w:r>
      <w:r w:rsidR="00967FC4" w:rsidRPr="00FD7B0E">
        <w:rPr>
          <w:rFonts w:ascii="Arial" w:hAnsi="Arial" w:cs="Arial"/>
          <w:color w:val="000000" w:themeColor="text1"/>
          <w:lang w:val="en-US"/>
        </w:rPr>
        <w:t xml:space="preserve">in a </w:t>
      </w:r>
      <w:r w:rsidR="00C02DE5" w:rsidRPr="00FD7B0E">
        <w:rPr>
          <w:rFonts w:ascii="Arial" w:hAnsi="Arial" w:cs="Arial"/>
          <w:color w:val="000000" w:themeColor="text1"/>
          <w:lang w:val="en-US"/>
        </w:rPr>
        <w:t>cyber-attack</w:t>
      </w:r>
      <w:r w:rsidR="00967FC4" w:rsidRPr="00FD7B0E">
        <w:rPr>
          <w:rFonts w:ascii="Arial" w:hAnsi="Arial" w:cs="Arial"/>
          <w:color w:val="000000" w:themeColor="text1"/>
          <w:lang w:val="en-US"/>
        </w:rPr>
        <w:t xml:space="preserve"> </w:t>
      </w:r>
      <w:r w:rsidR="00026024" w:rsidRPr="00FD7B0E">
        <w:rPr>
          <w:rFonts w:ascii="Arial" w:hAnsi="Arial" w:cs="Arial"/>
          <w:color w:val="000000" w:themeColor="text1"/>
          <w:lang w:val="en-US"/>
        </w:rPr>
        <w:t>dubbed</w:t>
      </w:r>
      <w:r w:rsidR="00967FC4" w:rsidRPr="00FD7B0E">
        <w:rPr>
          <w:rFonts w:ascii="Arial" w:hAnsi="Arial" w:cs="Arial"/>
          <w:color w:val="000000" w:themeColor="text1"/>
          <w:lang w:val="en-US"/>
        </w:rPr>
        <w:t xml:space="preserve"> operation Aurora, </w:t>
      </w:r>
      <w:r w:rsidR="00D1788E" w:rsidRPr="00FD7B0E">
        <w:rPr>
          <w:rFonts w:ascii="Arial" w:hAnsi="Arial" w:cs="Arial"/>
          <w:color w:val="000000" w:themeColor="text1"/>
          <w:lang w:val="en-US"/>
        </w:rPr>
        <w:t>several</w:t>
      </w:r>
      <w:r w:rsidR="00C02DE5" w:rsidRPr="00FD7B0E">
        <w:rPr>
          <w:rFonts w:ascii="Arial" w:hAnsi="Arial" w:cs="Arial"/>
          <w:color w:val="000000" w:themeColor="text1"/>
          <w:lang w:val="en-US"/>
        </w:rPr>
        <w:t xml:space="preserve"> organizations in</w:t>
      </w:r>
      <w:r w:rsidR="00BE7804" w:rsidRPr="00FD7B0E">
        <w:rPr>
          <w:rFonts w:ascii="Arial" w:hAnsi="Arial" w:cs="Arial"/>
          <w:color w:val="000000" w:themeColor="text1"/>
          <w:lang w:val="en-US"/>
        </w:rPr>
        <w:t xml:space="preserve"> China </w:t>
      </w:r>
      <w:r w:rsidR="00C02DE5" w:rsidRPr="00FD7B0E">
        <w:rPr>
          <w:rFonts w:ascii="Arial" w:hAnsi="Arial" w:cs="Arial"/>
          <w:color w:val="000000" w:themeColor="text1"/>
          <w:lang w:val="en-US"/>
        </w:rPr>
        <w:t>were</w:t>
      </w:r>
      <w:r w:rsidR="00BE7804" w:rsidRPr="00FD7B0E">
        <w:rPr>
          <w:rFonts w:ascii="Arial" w:hAnsi="Arial" w:cs="Arial"/>
          <w:color w:val="000000" w:themeColor="text1"/>
          <w:lang w:val="en-US"/>
        </w:rPr>
        <w:t xml:space="preserve"> hacked by state actors</w:t>
      </w:r>
      <w:r w:rsidR="00B54B0A" w:rsidRPr="00FD7B0E">
        <w:rPr>
          <w:rFonts w:ascii="Arial" w:hAnsi="Arial" w:cs="Arial"/>
          <w:color w:val="000000" w:themeColor="text1"/>
          <w:lang w:val="en-US"/>
        </w:rPr>
        <w:t xml:space="preserve"> [</w:t>
      </w:r>
      <w:r w:rsidR="00FD70F8" w:rsidRPr="00FD7B0E">
        <w:rPr>
          <w:rFonts w:ascii="Arial" w:hAnsi="Arial" w:cs="Arial"/>
          <w:color w:val="000000" w:themeColor="text1"/>
          <w:lang w:val="en-US"/>
        </w:rPr>
        <w:t>10</w:t>
      </w:r>
      <w:r w:rsidR="00B54B0A" w:rsidRPr="00FD7B0E">
        <w:rPr>
          <w:rFonts w:ascii="Arial" w:hAnsi="Arial" w:cs="Arial"/>
          <w:color w:val="000000" w:themeColor="text1"/>
          <w:lang w:val="en-US"/>
        </w:rPr>
        <w:t>]</w:t>
      </w:r>
      <w:r w:rsidR="00C02DE5" w:rsidRPr="00FD7B0E">
        <w:rPr>
          <w:rFonts w:ascii="Arial" w:hAnsi="Arial" w:cs="Arial"/>
          <w:color w:val="000000" w:themeColor="text1"/>
          <w:lang w:val="en-US"/>
        </w:rPr>
        <w:t>. The hackers targeted several organizations among them Google</w:t>
      </w:r>
      <w:r w:rsidR="00D1788E" w:rsidRPr="00FD7B0E">
        <w:rPr>
          <w:rFonts w:ascii="Arial" w:hAnsi="Arial" w:cs="Arial"/>
          <w:color w:val="000000" w:themeColor="text1"/>
          <w:lang w:val="en-US"/>
        </w:rPr>
        <w:t>,</w:t>
      </w:r>
      <w:r w:rsidR="00C02DE5" w:rsidRPr="00FD7B0E">
        <w:rPr>
          <w:rFonts w:ascii="Arial" w:hAnsi="Arial" w:cs="Arial"/>
          <w:color w:val="000000" w:themeColor="text1"/>
          <w:lang w:val="en-US"/>
        </w:rPr>
        <w:t xml:space="preserve"> where they leveraged highly targeted spear phishing to infect the organizations with </w:t>
      </w:r>
      <w:r w:rsidR="00FF7F53" w:rsidRPr="00FD7B0E">
        <w:rPr>
          <w:rFonts w:ascii="Arial" w:hAnsi="Arial" w:cs="Arial"/>
          <w:color w:val="000000" w:themeColor="text1"/>
          <w:lang w:val="en-US"/>
        </w:rPr>
        <w:t>zero</w:t>
      </w:r>
      <w:r w:rsidR="00FA7A79" w:rsidRPr="00FD7B0E">
        <w:rPr>
          <w:rFonts w:ascii="Arial" w:hAnsi="Arial" w:cs="Arial"/>
          <w:color w:val="000000" w:themeColor="text1"/>
          <w:lang w:val="en-US"/>
        </w:rPr>
        <w:t>-</w:t>
      </w:r>
      <w:r w:rsidR="00FF7F53" w:rsidRPr="00FD7B0E">
        <w:rPr>
          <w:rFonts w:ascii="Arial" w:hAnsi="Arial" w:cs="Arial"/>
          <w:color w:val="000000" w:themeColor="text1"/>
          <w:lang w:val="en-US"/>
        </w:rPr>
        <w:t>day malware</w:t>
      </w:r>
      <w:r w:rsidR="00C02DE5" w:rsidRPr="00FD7B0E">
        <w:rPr>
          <w:rFonts w:ascii="Arial" w:hAnsi="Arial" w:cs="Arial"/>
          <w:color w:val="000000" w:themeColor="text1"/>
          <w:lang w:val="en-US"/>
        </w:rPr>
        <w:t xml:space="preserve">, which then </w:t>
      </w:r>
      <w:r w:rsidR="00FF7F53" w:rsidRPr="00FD7B0E">
        <w:rPr>
          <w:rFonts w:ascii="Arial" w:hAnsi="Arial" w:cs="Arial"/>
          <w:color w:val="000000" w:themeColor="text1"/>
          <w:lang w:val="en-US"/>
        </w:rPr>
        <w:t>exfiltrated</w:t>
      </w:r>
      <w:r w:rsidR="00C02DE5" w:rsidRPr="00FD7B0E">
        <w:rPr>
          <w:rFonts w:ascii="Arial" w:hAnsi="Arial" w:cs="Arial"/>
          <w:color w:val="000000" w:themeColor="text1"/>
          <w:lang w:val="en-US"/>
        </w:rPr>
        <w:t xml:space="preserve"> confidential information and intellectual property out of each organization</w:t>
      </w:r>
      <w:r w:rsidR="00292C1B" w:rsidRPr="00FD7B0E">
        <w:rPr>
          <w:rFonts w:ascii="Arial" w:hAnsi="Arial" w:cs="Arial"/>
          <w:color w:val="000000" w:themeColor="text1"/>
          <w:lang w:val="en-US"/>
        </w:rPr>
        <w:t xml:space="preserve"> [</w:t>
      </w:r>
      <w:r w:rsidR="00FD70F8" w:rsidRPr="00FD7B0E">
        <w:rPr>
          <w:rFonts w:ascii="Arial" w:hAnsi="Arial" w:cs="Arial"/>
          <w:color w:val="000000" w:themeColor="text1"/>
          <w:lang w:val="en-US"/>
        </w:rPr>
        <w:t>10</w:t>
      </w:r>
      <w:r w:rsidR="00292C1B" w:rsidRPr="00FD7B0E">
        <w:rPr>
          <w:rFonts w:ascii="Arial" w:hAnsi="Arial" w:cs="Arial"/>
          <w:color w:val="000000" w:themeColor="text1"/>
          <w:lang w:val="en-US"/>
        </w:rPr>
        <w:t>]</w:t>
      </w:r>
      <w:r w:rsidR="00C02DE5" w:rsidRPr="00FD7B0E">
        <w:rPr>
          <w:rFonts w:ascii="Arial" w:hAnsi="Arial" w:cs="Arial"/>
          <w:color w:val="000000" w:themeColor="text1"/>
          <w:lang w:val="en-US"/>
        </w:rPr>
        <w:t xml:space="preserve">. They were able to </w:t>
      </w:r>
      <w:r w:rsidR="00B72B94" w:rsidRPr="00FD7B0E">
        <w:rPr>
          <w:rFonts w:ascii="Arial" w:hAnsi="Arial" w:cs="Arial"/>
          <w:color w:val="000000" w:themeColor="text1"/>
          <w:lang w:val="en-US"/>
        </w:rPr>
        <w:t>penetrate</w:t>
      </w:r>
      <w:r w:rsidR="008F1FB3" w:rsidRPr="00FD7B0E">
        <w:rPr>
          <w:rFonts w:ascii="Arial" w:hAnsi="Arial" w:cs="Arial"/>
          <w:color w:val="000000" w:themeColor="text1"/>
          <w:lang w:val="en-US"/>
        </w:rPr>
        <w:t xml:space="preserve"> their perimeter and </w:t>
      </w:r>
      <w:r w:rsidR="00B72B94" w:rsidRPr="00FD7B0E">
        <w:rPr>
          <w:rFonts w:ascii="Arial" w:hAnsi="Arial" w:cs="Arial"/>
          <w:color w:val="000000" w:themeColor="text1"/>
          <w:lang w:val="en-US"/>
        </w:rPr>
        <w:t>gain</w:t>
      </w:r>
      <w:r w:rsidR="008F1FB3" w:rsidRPr="00FD7B0E">
        <w:rPr>
          <w:rFonts w:ascii="Arial" w:hAnsi="Arial" w:cs="Arial"/>
          <w:color w:val="000000" w:themeColor="text1"/>
          <w:lang w:val="en-US"/>
        </w:rPr>
        <w:t xml:space="preserve"> access to a range of applications that enabled them to move laterally across the network into other data centers resulting into the theft of </w:t>
      </w:r>
      <w:r w:rsidR="00C02DE5" w:rsidRPr="00FD7B0E">
        <w:rPr>
          <w:rFonts w:ascii="Arial" w:hAnsi="Arial" w:cs="Arial"/>
          <w:color w:val="000000" w:themeColor="text1"/>
          <w:lang w:val="en-US"/>
        </w:rPr>
        <w:t>sensitive data</w:t>
      </w:r>
      <w:r w:rsidR="00110573" w:rsidRPr="00FD7B0E">
        <w:rPr>
          <w:rFonts w:ascii="Arial" w:hAnsi="Arial" w:cs="Arial"/>
          <w:color w:val="000000" w:themeColor="text1"/>
          <w:lang w:val="en-US"/>
        </w:rPr>
        <w:t xml:space="preserve"> [</w:t>
      </w:r>
      <w:r w:rsidR="00B93B6B" w:rsidRPr="00FD7B0E">
        <w:rPr>
          <w:rFonts w:ascii="Arial" w:hAnsi="Arial" w:cs="Arial"/>
          <w:color w:val="000000" w:themeColor="text1"/>
          <w:lang w:val="en-US"/>
        </w:rPr>
        <w:t>11</w:t>
      </w:r>
      <w:r w:rsidR="00110573" w:rsidRPr="00FD7B0E">
        <w:rPr>
          <w:rFonts w:ascii="Arial" w:hAnsi="Arial" w:cs="Arial"/>
          <w:color w:val="000000" w:themeColor="text1"/>
          <w:lang w:val="en-US"/>
        </w:rPr>
        <w:t>]</w:t>
      </w:r>
      <w:r w:rsidR="008F1FB3" w:rsidRPr="00FD7B0E">
        <w:rPr>
          <w:rFonts w:ascii="Arial" w:hAnsi="Arial" w:cs="Arial"/>
          <w:color w:val="000000" w:themeColor="text1"/>
          <w:lang w:val="en-US"/>
        </w:rPr>
        <w:t>.</w:t>
      </w:r>
      <w:r w:rsidRPr="00FD7B0E">
        <w:rPr>
          <w:rFonts w:ascii="Arial" w:hAnsi="Arial" w:cs="Arial"/>
          <w:color w:val="000000" w:themeColor="text1"/>
          <w:lang w:val="en-US"/>
        </w:rPr>
        <w:t xml:space="preserve"> This </w:t>
      </w:r>
      <w:r w:rsidR="006871DC" w:rsidRPr="00FD7B0E">
        <w:rPr>
          <w:rFonts w:ascii="Arial" w:hAnsi="Arial" w:cs="Arial"/>
          <w:color w:val="000000" w:themeColor="text1"/>
          <w:lang w:val="en-US"/>
        </w:rPr>
        <w:t>forced</w:t>
      </w:r>
      <w:r w:rsidRPr="00FD7B0E">
        <w:rPr>
          <w:rFonts w:ascii="Arial" w:hAnsi="Arial" w:cs="Arial"/>
          <w:color w:val="000000" w:themeColor="text1"/>
          <w:lang w:val="en-US"/>
        </w:rPr>
        <w:t xml:space="preserve"> Google to </w:t>
      </w:r>
      <w:r w:rsidR="00BB1DA8" w:rsidRPr="00FD7B0E">
        <w:rPr>
          <w:rFonts w:ascii="Arial" w:hAnsi="Arial" w:cs="Arial"/>
          <w:color w:val="000000" w:themeColor="text1"/>
          <w:lang w:val="en-US"/>
        </w:rPr>
        <w:t>evolve its access control system through an initiative known as Beyond Corp that applie</w:t>
      </w:r>
      <w:r w:rsidR="006871DC" w:rsidRPr="00FD7B0E">
        <w:rPr>
          <w:rFonts w:ascii="Arial" w:hAnsi="Arial" w:cs="Arial"/>
          <w:color w:val="000000" w:themeColor="text1"/>
          <w:lang w:val="en-US"/>
        </w:rPr>
        <w:t>d</w:t>
      </w:r>
      <w:r w:rsidR="00BB1DA8" w:rsidRPr="00FD7B0E">
        <w:rPr>
          <w:rFonts w:ascii="Arial" w:hAnsi="Arial" w:cs="Arial"/>
          <w:color w:val="000000" w:themeColor="text1"/>
          <w:lang w:val="en-US"/>
        </w:rPr>
        <w:t xml:space="preserve"> Zero </w:t>
      </w:r>
      <w:r w:rsidR="006871DC" w:rsidRPr="00FD7B0E">
        <w:rPr>
          <w:rFonts w:ascii="Arial" w:hAnsi="Arial" w:cs="Arial"/>
          <w:color w:val="000000" w:themeColor="text1"/>
          <w:lang w:val="en-US"/>
        </w:rPr>
        <w:t>T</w:t>
      </w:r>
      <w:r w:rsidR="00BB1DA8" w:rsidRPr="00FD7B0E">
        <w:rPr>
          <w:rFonts w:ascii="Arial" w:hAnsi="Arial" w:cs="Arial"/>
          <w:color w:val="000000" w:themeColor="text1"/>
          <w:lang w:val="en-US"/>
        </w:rPr>
        <w:t>rust in its network architecture.</w:t>
      </w:r>
      <w:r w:rsidR="00BB1DA8" w:rsidRPr="00FD7B0E">
        <w:rPr>
          <w:rFonts w:ascii="Arial" w:hAnsi="Arial" w:cs="Arial"/>
          <w:lang w:val="en-US"/>
        </w:rPr>
        <w:t xml:space="preserve"> In</w:t>
      </w:r>
      <w:r w:rsidRPr="00FD7B0E">
        <w:rPr>
          <w:rFonts w:ascii="Arial" w:hAnsi="Arial" w:cs="Arial"/>
          <w:lang w:val="en-US"/>
        </w:rPr>
        <w:t xml:space="preserve"> </w:t>
      </w:r>
      <w:r w:rsidRPr="00FD7B0E">
        <w:rPr>
          <w:rFonts w:ascii="Arial" w:hAnsi="Arial" w:cs="Arial"/>
          <w:lang w:val="en-US"/>
        </w:rPr>
        <w:lastRenderedPageBreak/>
        <w:t xml:space="preserve">the industry today, consumers are beginning to hear more about Zero Trust as a new way to protect organizations across a wide spectrum of threats. Despite many companies touting Zero Trust as a </w:t>
      </w:r>
      <w:r w:rsidR="00BB1DA8" w:rsidRPr="00FD7B0E">
        <w:rPr>
          <w:rFonts w:ascii="Arial" w:hAnsi="Arial" w:cs="Arial"/>
          <w:lang w:val="en-US"/>
        </w:rPr>
        <w:t>set of products</w:t>
      </w:r>
      <w:r w:rsidRPr="00FD7B0E">
        <w:rPr>
          <w:rFonts w:ascii="Arial" w:hAnsi="Arial" w:cs="Arial"/>
          <w:lang w:val="en-US"/>
        </w:rPr>
        <w:t>, the fact of the matter is that it is a paradigm, a core shift in how network security should be approached.</w:t>
      </w:r>
    </w:p>
    <w:p w14:paraId="24DEC0B8" w14:textId="571249EB" w:rsidR="009D148D" w:rsidRPr="00FD7B0E" w:rsidRDefault="009D148D" w:rsidP="00621BDA">
      <w:pPr>
        <w:pStyle w:val="Heading2"/>
        <w:numPr>
          <w:ilvl w:val="1"/>
          <w:numId w:val="12"/>
        </w:numPr>
        <w:spacing w:line="480" w:lineRule="auto"/>
        <w:rPr>
          <w:rFonts w:cs="Arial"/>
        </w:rPr>
      </w:pPr>
      <w:bookmarkStart w:id="21" w:name="_Toc96542424"/>
      <w:r w:rsidRPr="00FD7B0E">
        <w:rPr>
          <w:rFonts w:cs="Arial"/>
        </w:rPr>
        <w:t xml:space="preserve">Zero Trust </w:t>
      </w:r>
      <w:r w:rsidR="00157A64" w:rsidRPr="00FD7B0E">
        <w:rPr>
          <w:rFonts w:cs="Arial"/>
        </w:rPr>
        <w:t>S</w:t>
      </w:r>
      <w:r w:rsidRPr="00FD7B0E">
        <w:rPr>
          <w:rFonts w:cs="Arial"/>
        </w:rPr>
        <w:t xml:space="preserve">ecurity </w:t>
      </w:r>
      <w:r w:rsidR="00157A64" w:rsidRPr="00FD7B0E">
        <w:rPr>
          <w:rFonts w:cs="Arial"/>
        </w:rPr>
        <w:t>M</w:t>
      </w:r>
      <w:r w:rsidRPr="00FD7B0E">
        <w:rPr>
          <w:rFonts w:cs="Arial"/>
        </w:rPr>
        <w:t>odel</w:t>
      </w:r>
      <w:bookmarkEnd w:id="21"/>
    </w:p>
    <w:p w14:paraId="528B577E" w14:textId="0426F62D" w:rsidR="001959AA" w:rsidRPr="00FD7B0E" w:rsidRDefault="000A397C" w:rsidP="002C0AF1">
      <w:pPr>
        <w:spacing w:line="480" w:lineRule="auto"/>
        <w:ind w:firstLine="720"/>
        <w:jc w:val="both"/>
        <w:rPr>
          <w:rFonts w:ascii="Arial" w:hAnsi="Arial" w:cs="Arial"/>
          <w:lang w:val="en-US"/>
        </w:rPr>
      </w:pPr>
      <w:r w:rsidRPr="00FD7B0E">
        <w:rPr>
          <w:rFonts w:ascii="Arial" w:hAnsi="Arial" w:cs="Arial"/>
          <w:lang w:val="en-US"/>
        </w:rPr>
        <w:t xml:space="preserve">Zero Trust is a term coined by Forrester in 2009 that centers on the belief that trust </w:t>
      </w:r>
      <w:r w:rsidR="00165DDE" w:rsidRPr="00FD7B0E">
        <w:rPr>
          <w:rFonts w:ascii="Arial" w:hAnsi="Arial" w:cs="Arial"/>
          <w:lang w:val="en-US"/>
        </w:rPr>
        <w:t>introduces a vulnerability and therefore security must be designed with the strategy [</w:t>
      </w:r>
      <w:r w:rsidR="00B93B6B" w:rsidRPr="00FD7B0E">
        <w:rPr>
          <w:rFonts w:ascii="Arial" w:hAnsi="Arial" w:cs="Arial"/>
          <w:lang w:val="en-US"/>
        </w:rPr>
        <w:t>12</w:t>
      </w:r>
      <w:r w:rsidR="00165DDE" w:rsidRPr="00FD7B0E">
        <w:rPr>
          <w:rFonts w:ascii="Arial" w:hAnsi="Arial" w:cs="Arial"/>
          <w:lang w:val="en-US"/>
        </w:rPr>
        <w:t xml:space="preserve">]. </w:t>
      </w:r>
      <w:r w:rsidR="00CE042B" w:rsidRPr="00FD7B0E">
        <w:rPr>
          <w:rFonts w:ascii="Arial" w:hAnsi="Arial" w:cs="Arial"/>
          <w:lang w:val="en-US"/>
        </w:rPr>
        <w:t xml:space="preserve">Forrester’s Zero Trust eXtended (ZTX) </w:t>
      </w:r>
      <w:r w:rsidR="000A7AB1" w:rsidRPr="00FD7B0E">
        <w:rPr>
          <w:rFonts w:ascii="Arial" w:hAnsi="Arial" w:cs="Arial"/>
          <w:lang w:val="en-US"/>
        </w:rPr>
        <w:t>involves</w:t>
      </w:r>
      <w:r w:rsidR="00CE042B" w:rsidRPr="00FD7B0E">
        <w:rPr>
          <w:rFonts w:ascii="Arial" w:hAnsi="Arial" w:cs="Arial"/>
          <w:lang w:val="en-US"/>
        </w:rPr>
        <w:t xml:space="preserve"> breaking down </w:t>
      </w:r>
      <w:r w:rsidR="00A542F6" w:rsidRPr="00FD7B0E">
        <w:rPr>
          <w:rFonts w:ascii="Arial" w:hAnsi="Arial" w:cs="Arial"/>
          <w:lang w:val="en-US"/>
        </w:rPr>
        <w:t>traditional</w:t>
      </w:r>
      <w:r w:rsidR="00CE042B" w:rsidRPr="00FD7B0E">
        <w:rPr>
          <w:rFonts w:ascii="Arial" w:hAnsi="Arial" w:cs="Arial"/>
          <w:lang w:val="en-US"/>
        </w:rPr>
        <w:t xml:space="preserve"> perimeters into a series of micro-perimeters or network segments to apply granular security controls around them</w:t>
      </w:r>
      <w:r w:rsidR="00567375" w:rsidRPr="00FD7B0E">
        <w:rPr>
          <w:rFonts w:ascii="Arial" w:hAnsi="Arial" w:cs="Arial"/>
          <w:lang w:val="en-US"/>
        </w:rPr>
        <w:t xml:space="preserve"> [</w:t>
      </w:r>
      <w:r w:rsidR="00B93B6B" w:rsidRPr="00FD7B0E">
        <w:rPr>
          <w:rFonts w:ascii="Arial" w:hAnsi="Arial" w:cs="Arial"/>
          <w:lang w:val="en-US"/>
        </w:rPr>
        <w:t>12</w:t>
      </w:r>
      <w:r w:rsidR="00567375" w:rsidRPr="00FD7B0E">
        <w:rPr>
          <w:rFonts w:ascii="Arial" w:hAnsi="Arial" w:cs="Arial"/>
          <w:lang w:val="en-US"/>
        </w:rPr>
        <w:t>]</w:t>
      </w:r>
      <w:r w:rsidR="000A7AB1" w:rsidRPr="00FD7B0E">
        <w:rPr>
          <w:rFonts w:ascii="Arial" w:hAnsi="Arial" w:cs="Arial"/>
          <w:lang w:val="en-US"/>
        </w:rPr>
        <w:t>.</w:t>
      </w:r>
      <w:r w:rsidR="00CE042B" w:rsidRPr="00FD7B0E">
        <w:rPr>
          <w:rFonts w:ascii="Arial" w:hAnsi="Arial" w:cs="Arial"/>
          <w:lang w:val="en-US"/>
        </w:rPr>
        <w:t xml:space="preserve"> </w:t>
      </w:r>
      <w:r w:rsidR="00B27921" w:rsidRPr="00FD7B0E">
        <w:rPr>
          <w:rFonts w:ascii="Arial" w:hAnsi="Arial" w:cs="Arial"/>
          <w:lang w:val="en-US"/>
        </w:rPr>
        <w:t>Chase [</w:t>
      </w:r>
      <w:r w:rsidR="00B93B6B" w:rsidRPr="00FD7B0E">
        <w:rPr>
          <w:rFonts w:ascii="Arial" w:hAnsi="Arial" w:cs="Arial"/>
          <w:lang w:val="en-US"/>
        </w:rPr>
        <w:t>12</w:t>
      </w:r>
      <w:r w:rsidR="00B27921" w:rsidRPr="00FD7B0E">
        <w:rPr>
          <w:rFonts w:ascii="Arial" w:hAnsi="Arial" w:cs="Arial"/>
          <w:lang w:val="en-US"/>
        </w:rPr>
        <w:t>]</w:t>
      </w:r>
      <w:r w:rsidR="00CE042B" w:rsidRPr="00FD7B0E">
        <w:rPr>
          <w:rFonts w:ascii="Arial" w:hAnsi="Arial" w:cs="Arial"/>
          <w:lang w:val="en-US"/>
        </w:rPr>
        <w:t xml:space="preserve"> also acknowledge</w:t>
      </w:r>
      <w:r w:rsidR="000A7AB1" w:rsidRPr="00FD7B0E">
        <w:rPr>
          <w:rFonts w:ascii="Arial" w:hAnsi="Arial" w:cs="Arial"/>
          <w:lang w:val="en-US"/>
        </w:rPr>
        <w:t>s</w:t>
      </w:r>
      <w:r w:rsidR="00CE042B" w:rsidRPr="00FD7B0E">
        <w:rPr>
          <w:rFonts w:ascii="Arial" w:hAnsi="Arial" w:cs="Arial"/>
          <w:lang w:val="en-US"/>
        </w:rPr>
        <w:t xml:space="preserve"> </w:t>
      </w:r>
      <w:r w:rsidR="0099011C" w:rsidRPr="00FD7B0E">
        <w:rPr>
          <w:rFonts w:ascii="Arial" w:hAnsi="Arial" w:cs="Arial"/>
          <w:lang w:val="en-US"/>
        </w:rPr>
        <w:t xml:space="preserve">that this is </w:t>
      </w:r>
      <w:r w:rsidR="00A152E4" w:rsidRPr="00FD7B0E">
        <w:rPr>
          <w:rFonts w:ascii="Arial" w:hAnsi="Arial" w:cs="Arial"/>
          <w:lang w:val="en-US"/>
        </w:rPr>
        <w:t>more than</w:t>
      </w:r>
      <w:r w:rsidR="00CE042B" w:rsidRPr="00FD7B0E">
        <w:rPr>
          <w:rFonts w:ascii="Arial" w:hAnsi="Arial" w:cs="Arial"/>
          <w:lang w:val="en-US"/>
        </w:rPr>
        <w:t xml:space="preserve"> just network segmentation</w:t>
      </w:r>
      <w:r w:rsidR="0099011C" w:rsidRPr="00FD7B0E">
        <w:rPr>
          <w:rFonts w:ascii="Arial" w:hAnsi="Arial" w:cs="Arial"/>
          <w:lang w:val="en-US"/>
        </w:rPr>
        <w:t xml:space="preserve"> but comprises of a more </w:t>
      </w:r>
      <w:r w:rsidR="00CE042B" w:rsidRPr="00FD7B0E">
        <w:rPr>
          <w:rFonts w:ascii="Arial" w:hAnsi="Arial" w:cs="Arial"/>
          <w:lang w:val="en-US"/>
        </w:rPr>
        <w:t>holistic approach to secur</w:t>
      </w:r>
      <w:r w:rsidR="0099011C" w:rsidRPr="00FD7B0E">
        <w:rPr>
          <w:rFonts w:ascii="Arial" w:hAnsi="Arial" w:cs="Arial"/>
          <w:lang w:val="en-US"/>
        </w:rPr>
        <w:t xml:space="preserve">e the network, </w:t>
      </w:r>
      <w:r w:rsidR="00CA585F" w:rsidRPr="00FD7B0E">
        <w:rPr>
          <w:rFonts w:ascii="Arial" w:hAnsi="Arial" w:cs="Arial"/>
          <w:lang w:val="en-US"/>
        </w:rPr>
        <w:t>data,</w:t>
      </w:r>
      <w:r w:rsidR="0099011C" w:rsidRPr="00FD7B0E">
        <w:rPr>
          <w:rFonts w:ascii="Arial" w:hAnsi="Arial" w:cs="Arial"/>
          <w:lang w:val="en-US"/>
        </w:rPr>
        <w:t xml:space="preserve"> and applications</w:t>
      </w:r>
      <w:r w:rsidR="00CE042B" w:rsidRPr="00FD7B0E">
        <w:rPr>
          <w:rFonts w:ascii="Arial" w:hAnsi="Arial" w:cs="Arial"/>
          <w:lang w:val="en-US"/>
        </w:rPr>
        <w:t xml:space="preserve">. </w:t>
      </w:r>
      <w:r w:rsidR="00257BF8" w:rsidRPr="00FD7B0E">
        <w:rPr>
          <w:rFonts w:ascii="Arial" w:hAnsi="Arial" w:cs="Arial"/>
          <w:lang w:val="en-US"/>
        </w:rPr>
        <w:t>Aniket [</w:t>
      </w:r>
      <w:r w:rsidR="00B93B6B" w:rsidRPr="00FD7B0E">
        <w:rPr>
          <w:rFonts w:ascii="Arial" w:hAnsi="Arial" w:cs="Arial"/>
          <w:lang w:val="en-US"/>
        </w:rPr>
        <w:t>8</w:t>
      </w:r>
      <w:r w:rsidR="00257BF8" w:rsidRPr="00FD7B0E">
        <w:rPr>
          <w:rFonts w:ascii="Arial" w:hAnsi="Arial" w:cs="Arial"/>
          <w:lang w:val="en-US"/>
        </w:rPr>
        <w:t>]</w:t>
      </w:r>
      <w:r w:rsidR="00AD6BDA" w:rsidRPr="00FD7B0E">
        <w:rPr>
          <w:rFonts w:ascii="Arial" w:hAnsi="Arial" w:cs="Arial"/>
          <w:lang w:val="en-US"/>
        </w:rPr>
        <w:t xml:space="preserve"> </w:t>
      </w:r>
      <w:r w:rsidR="00257BF8" w:rsidRPr="00FD7B0E">
        <w:rPr>
          <w:rFonts w:ascii="Arial" w:hAnsi="Arial" w:cs="Arial"/>
          <w:lang w:val="en-US"/>
        </w:rPr>
        <w:t xml:space="preserve">identifies </w:t>
      </w:r>
      <w:r w:rsidR="00A152E4" w:rsidRPr="00FD7B0E">
        <w:rPr>
          <w:rFonts w:ascii="Arial" w:hAnsi="Arial" w:cs="Arial"/>
          <w:lang w:val="en-US"/>
        </w:rPr>
        <w:t>Zero Trust</w:t>
      </w:r>
      <w:r w:rsidR="00257BF8" w:rsidRPr="00FD7B0E">
        <w:rPr>
          <w:rFonts w:ascii="Arial" w:hAnsi="Arial" w:cs="Arial"/>
          <w:lang w:val="en-US"/>
        </w:rPr>
        <w:t xml:space="preserve"> as </w:t>
      </w:r>
      <w:r w:rsidR="00AD6BDA" w:rsidRPr="00FD7B0E">
        <w:rPr>
          <w:rFonts w:ascii="Arial" w:hAnsi="Arial" w:cs="Arial"/>
          <w:lang w:val="en-US"/>
        </w:rPr>
        <w:t xml:space="preserve">a holistic approach to security comprising of principles and technologies to be incorporated in the </w:t>
      </w:r>
      <w:r w:rsidR="00257BF8" w:rsidRPr="00FD7B0E">
        <w:rPr>
          <w:rFonts w:ascii="Arial" w:hAnsi="Arial" w:cs="Arial"/>
          <w:lang w:val="en-US"/>
        </w:rPr>
        <w:t>network.</w:t>
      </w:r>
    </w:p>
    <w:p w14:paraId="7F455E4D" w14:textId="00FD85F0" w:rsidR="00A57265" w:rsidRPr="00FD7B0E" w:rsidRDefault="00C95E43" w:rsidP="002C0AF1">
      <w:pPr>
        <w:spacing w:line="480" w:lineRule="auto"/>
        <w:ind w:firstLine="720"/>
        <w:jc w:val="both"/>
        <w:rPr>
          <w:rFonts w:ascii="Arial" w:hAnsi="Arial" w:cs="Arial"/>
          <w:lang w:val="en-US"/>
        </w:rPr>
      </w:pPr>
      <w:r w:rsidRPr="00FD7B0E">
        <w:rPr>
          <w:rFonts w:ascii="Arial" w:hAnsi="Arial" w:cs="Arial"/>
          <w:lang w:val="en-US"/>
        </w:rPr>
        <w:t>According to Forrester [</w:t>
      </w:r>
      <w:r w:rsidR="00B93B6B" w:rsidRPr="00FD7B0E">
        <w:rPr>
          <w:rFonts w:ascii="Arial" w:hAnsi="Arial" w:cs="Arial"/>
          <w:lang w:val="en-US"/>
        </w:rPr>
        <w:t>7</w:t>
      </w:r>
      <w:r w:rsidRPr="00FD7B0E">
        <w:rPr>
          <w:rFonts w:ascii="Arial" w:hAnsi="Arial" w:cs="Arial"/>
          <w:lang w:val="en-US"/>
        </w:rPr>
        <w:t>], the</w:t>
      </w:r>
      <w:r w:rsidR="00D37F3A" w:rsidRPr="00FD7B0E">
        <w:rPr>
          <w:rFonts w:ascii="Arial" w:hAnsi="Arial" w:cs="Arial"/>
          <w:lang w:val="en-US"/>
        </w:rPr>
        <w:t xml:space="preserve"> Zero Trust </w:t>
      </w:r>
      <w:r w:rsidR="00CC5344" w:rsidRPr="00FD7B0E">
        <w:rPr>
          <w:rFonts w:ascii="Arial" w:hAnsi="Arial" w:cs="Arial"/>
          <w:lang w:val="en-US"/>
        </w:rPr>
        <w:t>A</w:t>
      </w:r>
      <w:r w:rsidR="00D37F3A" w:rsidRPr="00FD7B0E">
        <w:rPr>
          <w:rFonts w:ascii="Arial" w:hAnsi="Arial" w:cs="Arial"/>
          <w:lang w:val="en-US"/>
        </w:rPr>
        <w:t xml:space="preserve">rchitecture (ZTA) </w:t>
      </w:r>
      <w:r w:rsidR="00C77663" w:rsidRPr="00FD7B0E">
        <w:rPr>
          <w:rFonts w:ascii="Arial" w:hAnsi="Arial" w:cs="Arial"/>
          <w:lang w:val="en-US"/>
        </w:rPr>
        <w:t xml:space="preserve">brings a paradigm shift to </w:t>
      </w:r>
      <w:r w:rsidR="00D37F3A" w:rsidRPr="00FD7B0E">
        <w:rPr>
          <w:rFonts w:ascii="Arial" w:hAnsi="Arial" w:cs="Arial"/>
          <w:lang w:val="en-US"/>
        </w:rPr>
        <w:t>security by introducing the concept of never trust and always verif</w:t>
      </w:r>
      <w:r w:rsidRPr="00FD7B0E">
        <w:rPr>
          <w:rFonts w:ascii="Arial" w:hAnsi="Arial" w:cs="Arial"/>
          <w:lang w:val="en-US"/>
        </w:rPr>
        <w:t>y</w:t>
      </w:r>
      <w:r w:rsidR="00D37F3A" w:rsidRPr="00FD7B0E">
        <w:rPr>
          <w:rFonts w:ascii="Arial" w:hAnsi="Arial" w:cs="Arial"/>
          <w:lang w:val="en-US"/>
        </w:rPr>
        <w:t xml:space="preserve">. </w:t>
      </w:r>
      <w:r w:rsidR="00AD6BDA" w:rsidRPr="00FD7B0E">
        <w:rPr>
          <w:rFonts w:ascii="Arial" w:hAnsi="Arial" w:cs="Arial"/>
          <w:lang w:val="en-US"/>
        </w:rPr>
        <w:t xml:space="preserve">This entails a verification of every user and device that attempts to access corporate resources inside or outside the network. </w:t>
      </w:r>
      <w:r w:rsidR="00711007" w:rsidRPr="00FD7B0E">
        <w:rPr>
          <w:rFonts w:ascii="Arial" w:hAnsi="Arial" w:cs="Arial"/>
          <w:lang w:val="en-US"/>
        </w:rPr>
        <w:t>This is critical to the operations of any organization as</w:t>
      </w:r>
      <w:r w:rsidR="0090731B" w:rsidRPr="00FD7B0E">
        <w:rPr>
          <w:rFonts w:ascii="Arial" w:hAnsi="Arial" w:cs="Arial"/>
          <w:lang w:val="en-US"/>
        </w:rPr>
        <w:t xml:space="preserve"> </w:t>
      </w:r>
      <w:r w:rsidR="00711007" w:rsidRPr="00FD7B0E">
        <w:rPr>
          <w:rFonts w:ascii="Arial" w:hAnsi="Arial" w:cs="Arial"/>
          <w:lang w:val="en-US"/>
        </w:rPr>
        <w:t>both internal and</w:t>
      </w:r>
      <w:r w:rsidR="0090731B" w:rsidRPr="00FD7B0E">
        <w:rPr>
          <w:rFonts w:ascii="Arial" w:hAnsi="Arial" w:cs="Arial"/>
          <w:lang w:val="en-US"/>
        </w:rPr>
        <w:t xml:space="preserve"> </w:t>
      </w:r>
      <w:r w:rsidR="00711007" w:rsidRPr="00FD7B0E">
        <w:rPr>
          <w:rFonts w:ascii="Arial" w:hAnsi="Arial" w:cs="Arial"/>
          <w:lang w:val="en-US"/>
        </w:rPr>
        <w:t>external</w:t>
      </w:r>
      <w:r w:rsidR="0090731B" w:rsidRPr="00FD7B0E">
        <w:rPr>
          <w:rFonts w:ascii="Arial" w:hAnsi="Arial" w:cs="Arial"/>
          <w:lang w:val="en-US"/>
        </w:rPr>
        <w:t xml:space="preserve"> threats </w:t>
      </w:r>
      <w:r w:rsidR="0094486F" w:rsidRPr="00FD7B0E">
        <w:rPr>
          <w:rFonts w:ascii="Arial" w:hAnsi="Arial" w:cs="Arial"/>
          <w:lang w:val="en-US"/>
        </w:rPr>
        <w:t xml:space="preserve">can </w:t>
      </w:r>
      <w:r w:rsidR="0090731B" w:rsidRPr="00FD7B0E">
        <w:rPr>
          <w:rFonts w:ascii="Arial" w:hAnsi="Arial" w:cs="Arial"/>
          <w:lang w:val="en-US"/>
        </w:rPr>
        <w:t>compromis</w:t>
      </w:r>
      <w:r w:rsidR="0094486F" w:rsidRPr="00FD7B0E">
        <w:rPr>
          <w:rFonts w:ascii="Arial" w:hAnsi="Arial" w:cs="Arial"/>
          <w:lang w:val="en-US"/>
        </w:rPr>
        <w:t>e</w:t>
      </w:r>
      <w:r w:rsidR="0090731B" w:rsidRPr="00FD7B0E">
        <w:rPr>
          <w:rFonts w:ascii="Arial" w:hAnsi="Arial" w:cs="Arial"/>
          <w:lang w:val="en-US"/>
        </w:rPr>
        <w:t xml:space="preserve"> entire networks </w:t>
      </w:r>
      <w:r w:rsidR="00C77663" w:rsidRPr="00FD7B0E">
        <w:rPr>
          <w:rFonts w:ascii="Arial" w:hAnsi="Arial" w:cs="Arial"/>
          <w:lang w:val="en-US"/>
        </w:rPr>
        <w:t>resulting to data loss and reputation damage</w:t>
      </w:r>
      <w:r w:rsidR="0090731B" w:rsidRPr="00FD7B0E">
        <w:rPr>
          <w:rFonts w:ascii="Arial" w:hAnsi="Arial" w:cs="Arial"/>
          <w:lang w:val="en-US"/>
        </w:rPr>
        <w:t>.</w:t>
      </w:r>
      <w:r w:rsidR="00883A84" w:rsidRPr="00FD7B0E">
        <w:rPr>
          <w:rFonts w:ascii="Arial" w:hAnsi="Arial" w:cs="Arial"/>
          <w:lang w:val="en-US"/>
        </w:rPr>
        <w:t xml:space="preserve"> I</w:t>
      </w:r>
      <w:r w:rsidR="0090731B" w:rsidRPr="00FD7B0E">
        <w:rPr>
          <w:rFonts w:ascii="Arial" w:hAnsi="Arial" w:cs="Arial"/>
          <w:lang w:val="en-US"/>
        </w:rPr>
        <w:t xml:space="preserve">t is </w:t>
      </w:r>
      <w:r w:rsidR="00883A84" w:rsidRPr="00FD7B0E">
        <w:rPr>
          <w:rFonts w:ascii="Arial" w:hAnsi="Arial" w:cs="Arial"/>
          <w:lang w:val="en-US"/>
        </w:rPr>
        <w:t>necessary</w:t>
      </w:r>
      <w:r w:rsidR="0090731B" w:rsidRPr="00FD7B0E">
        <w:rPr>
          <w:rFonts w:ascii="Arial" w:hAnsi="Arial" w:cs="Arial"/>
          <w:lang w:val="en-US"/>
        </w:rPr>
        <w:t xml:space="preserve"> to protect </w:t>
      </w:r>
      <w:r w:rsidR="00007A16" w:rsidRPr="00FD7B0E">
        <w:rPr>
          <w:rFonts w:ascii="Arial" w:hAnsi="Arial" w:cs="Arial"/>
          <w:lang w:val="en-US"/>
        </w:rPr>
        <w:t>network elements</w:t>
      </w:r>
      <w:r w:rsidR="0090731B" w:rsidRPr="00FD7B0E">
        <w:rPr>
          <w:rFonts w:ascii="Arial" w:hAnsi="Arial" w:cs="Arial"/>
          <w:lang w:val="en-US"/>
        </w:rPr>
        <w:t xml:space="preserve"> from the outside world</w:t>
      </w:r>
      <w:r w:rsidR="00883A84" w:rsidRPr="00FD7B0E">
        <w:rPr>
          <w:rFonts w:ascii="Arial" w:hAnsi="Arial" w:cs="Arial"/>
          <w:lang w:val="en-US"/>
        </w:rPr>
        <w:t xml:space="preserve"> and</w:t>
      </w:r>
      <w:r w:rsidR="0090731B" w:rsidRPr="00FD7B0E">
        <w:rPr>
          <w:rFonts w:ascii="Arial" w:hAnsi="Arial" w:cs="Arial"/>
          <w:lang w:val="en-US"/>
        </w:rPr>
        <w:t xml:space="preserve"> equally as important to protect them from each other [</w:t>
      </w:r>
      <w:r w:rsidR="00AD28ED" w:rsidRPr="00FD7B0E">
        <w:rPr>
          <w:rFonts w:ascii="Arial" w:hAnsi="Arial" w:cs="Arial"/>
          <w:lang w:val="en-US"/>
        </w:rPr>
        <w:t>1</w:t>
      </w:r>
      <w:r w:rsidR="00B93B6B" w:rsidRPr="00FD7B0E">
        <w:rPr>
          <w:rFonts w:ascii="Arial" w:hAnsi="Arial" w:cs="Arial"/>
          <w:lang w:val="en-US"/>
        </w:rPr>
        <w:t>3</w:t>
      </w:r>
      <w:r w:rsidR="0090731B" w:rsidRPr="00FD7B0E">
        <w:rPr>
          <w:rFonts w:ascii="Arial" w:hAnsi="Arial" w:cs="Arial"/>
          <w:lang w:val="en-US"/>
        </w:rPr>
        <w:t>].</w:t>
      </w:r>
      <w:r w:rsidR="009B1A8C" w:rsidRPr="00FD7B0E">
        <w:rPr>
          <w:rFonts w:ascii="Arial" w:hAnsi="Arial" w:cs="Arial"/>
          <w:lang w:val="en-US"/>
        </w:rPr>
        <w:t xml:space="preserve"> Evan and Doug</w:t>
      </w:r>
      <w:r w:rsidR="001959AA" w:rsidRPr="00FD7B0E">
        <w:rPr>
          <w:rFonts w:ascii="Arial" w:hAnsi="Arial" w:cs="Arial"/>
          <w:lang w:val="en-US"/>
        </w:rPr>
        <w:t>’s</w:t>
      </w:r>
      <w:r w:rsidR="009B1A8C" w:rsidRPr="00FD7B0E">
        <w:rPr>
          <w:rFonts w:ascii="Arial" w:hAnsi="Arial" w:cs="Arial"/>
          <w:lang w:val="en-US"/>
        </w:rPr>
        <w:t xml:space="preserve"> [</w:t>
      </w:r>
      <w:r w:rsidR="00B93B6B" w:rsidRPr="00FD7B0E">
        <w:rPr>
          <w:rFonts w:ascii="Arial" w:hAnsi="Arial" w:cs="Arial"/>
          <w:lang w:val="en-US"/>
        </w:rPr>
        <w:t>11</w:t>
      </w:r>
      <w:r w:rsidR="009B1A8C" w:rsidRPr="00FD7B0E">
        <w:rPr>
          <w:rFonts w:ascii="Arial" w:hAnsi="Arial" w:cs="Arial"/>
          <w:lang w:val="en-US"/>
        </w:rPr>
        <w:t>]</w:t>
      </w:r>
      <w:r w:rsidR="00CA585F" w:rsidRPr="00FD7B0E">
        <w:rPr>
          <w:rFonts w:ascii="Arial" w:hAnsi="Arial" w:cs="Arial"/>
          <w:lang w:val="en-US"/>
        </w:rPr>
        <w:t xml:space="preserve"> study</w:t>
      </w:r>
      <w:r w:rsidR="00C77663" w:rsidRPr="00FD7B0E">
        <w:rPr>
          <w:rFonts w:ascii="Arial" w:hAnsi="Arial" w:cs="Arial"/>
          <w:lang w:val="en-US"/>
        </w:rPr>
        <w:t xml:space="preserve"> on Zero Trust </w:t>
      </w:r>
      <w:r w:rsidR="009B1A8C" w:rsidRPr="00FD7B0E">
        <w:rPr>
          <w:rFonts w:ascii="Arial" w:hAnsi="Arial" w:cs="Arial"/>
          <w:lang w:val="en-US"/>
        </w:rPr>
        <w:t xml:space="preserve">requires that all hosts are </w:t>
      </w:r>
      <w:r w:rsidR="00723629" w:rsidRPr="00FD7B0E">
        <w:rPr>
          <w:rFonts w:ascii="Arial" w:hAnsi="Arial" w:cs="Arial"/>
          <w:lang w:val="en-US"/>
        </w:rPr>
        <w:t>considered</w:t>
      </w:r>
      <w:r w:rsidR="009B1A8C" w:rsidRPr="00FD7B0E">
        <w:rPr>
          <w:rFonts w:ascii="Arial" w:hAnsi="Arial" w:cs="Arial"/>
          <w:lang w:val="en-US"/>
        </w:rPr>
        <w:t xml:space="preserve"> internet-facing and the networks they reside in hostile</w:t>
      </w:r>
      <w:r w:rsidR="00723629" w:rsidRPr="00FD7B0E">
        <w:rPr>
          <w:rFonts w:ascii="Arial" w:hAnsi="Arial" w:cs="Arial"/>
          <w:lang w:val="en-US"/>
        </w:rPr>
        <w:t xml:space="preserve"> and compromised</w:t>
      </w:r>
      <w:r w:rsidR="009B1A8C" w:rsidRPr="00FD7B0E">
        <w:rPr>
          <w:rFonts w:ascii="Arial" w:hAnsi="Arial" w:cs="Arial"/>
          <w:lang w:val="en-US"/>
        </w:rPr>
        <w:t xml:space="preserve">. </w:t>
      </w:r>
      <w:r w:rsidR="00A21F49" w:rsidRPr="00FD7B0E">
        <w:rPr>
          <w:rFonts w:ascii="Arial" w:hAnsi="Arial" w:cs="Arial"/>
          <w:lang w:val="en-US"/>
        </w:rPr>
        <w:t>In</w:t>
      </w:r>
      <w:r w:rsidR="00723629" w:rsidRPr="00FD7B0E">
        <w:rPr>
          <w:rFonts w:ascii="Arial" w:hAnsi="Arial" w:cs="Arial"/>
          <w:lang w:val="en-US"/>
        </w:rPr>
        <w:t xml:space="preserve"> this approach,</w:t>
      </w:r>
      <w:r w:rsidR="009B1A8C" w:rsidRPr="00FD7B0E">
        <w:rPr>
          <w:rFonts w:ascii="Arial" w:hAnsi="Arial" w:cs="Arial"/>
          <w:lang w:val="en-US"/>
        </w:rPr>
        <w:t xml:space="preserve"> secure communication</w:t>
      </w:r>
      <w:r w:rsidR="006B0D29" w:rsidRPr="00FD7B0E">
        <w:rPr>
          <w:rFonts w:ascii="Arial" w:hAnsi="Arial" w:cs="Arial"/>
          <w:lang w:val="en-US"/>
        </w:rPr>
        <w:t xml:space="preserve"> can be built</w:t>
      </w:r>
      <w:r w:rsidR="009B1A8C" w:rsidRPr="00FD7B0E">
        <w:rPr>
          <w:rFonts w:ascii="Arial" w:hAnsi="Arial" w:cs="Arial"/>
          <w:lang w:val="en-US"/>
        </w:rPr>
        <w:t xml:space="preserve"> by </w:t>
      </w:r>
      <w:r w:rsidR="00A57265" w:rsidRPr="00FD7B0E">
        <w:rPr>
          <w:rFonts w:ascii="Arial" w:hAnsi="Arial" w:cs="Arial"/>
          <w:lang w:val="en-US"/>
        </w:rPr>
        <w:t>ensur</w:t>
      </w:r>
      <w:r w:rsidR="009B1A8C" w:rsidRPr="00FD7B0E">
        <w:rPr>
          <w:rFonts w:ascii="Arial" w:hAnsi="Arial" w:cs="Arial"/>
          <w:lang w:val="en-US"/>
        </w:rPr>
        <w:t>ing</w:t>
      </w:r>
      <w:r w:rsidR="00A57265" w:rsidRPr="00FD7B0E">
        <w:rPr>
          <w:rFonts w:ascii="Arial" w:hAnsi="Arial" w:cs="Arial"/>
          <w:lang w:val="en-US"/>
        </w:rPr>
        <w:t xml:space="preserve"> that </w:t>
      </w:r>
      <w:r w:rsidR="009B1A8C" w:rsidRPr="00FD7B0E">
        <w:rPr>
          <w:rFonts w:ascii="Arial" w:hAnsi="Arial" w:cs="Arial"/>
          <w:lang w:val="en-US"/>
        </w:rPr>
        <w:t>the</w:t>
      </w:r>
      <w:r w:rsidR="00A57265" w:rsidRPr="00FD7B0E">
        <w:rPr>
          <w:rFonts w:ascii="Arial" w:hAnsi="Arial" w:cs="Arial"/>
          <w:lang w:val="en-US"/>
        </w:rPr>
        <w:t xml:space="preserve"> organization adequately segments the network and network resources to prevent unauthorized access.</w:t>
      </w:r>
    </w:p>
    <w:p w14:paraId="4E586CE0" w14:textId="62BE9563" w:rsidR="006F6973" w:rsidRPr="00FD7B0E" w:rsidRDefault="00473996"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lastRenderedPageBreak/>
        <w:t>John [1</w:t>
      </w:r>
      <w:r w:rsidR="00B93B6B" w:rsidRPr="00FD7B0E">
        <w:rPr>
          <w:rFonts w:ascii="Arial" w:hAnsi="Arial" w:cs="Arial"/>
          <w:color w:val="000000" w:themeColor="text1"/>
          <w:lang w:val="en-US"/>
        </w:rPr>
        <w:t>4</w:t>
      </w:r>
      <w:r w:rsidRPr="00FD7B0E">
        <w:rPr>
          <w:rFonts w:ascii="Arial" w:hAnsi="Arial" w:cs="Arial"/>
          <w:color w:val="000000" w:themeColor="text1"/>
          <w:lang w:val="en-US"/>
        </w:rPr>
        <w:t>]</w:t>
      </w:r>
      <w:r w:rsidR="001B4D9F" w:rsidRPr="00FD7B0E">
        <w:rPr>
          <w:rFonts w:ascii="Arial" w:hAnsi="Arial" w:cs="Arial"/>
          <w:color w:val="000000" w:themeColor="text1"/>
          <w:lang w:val="en-US"/>
        </w:rPr>
        <w:t xml:space="preserve">, </w:t>
      </w:r>
      <w:r w:rsidRPr="00FD7B0E">
        <w:rPr>
          <w:rFonts w:ascii="Arial" w:hAnsi="Arial" w:cs="Arial"/>
          <w:color w:val="000000" w:themeColor="text1"/>
          <w:lang w:val="en-US"/>
        </w:rPr>
        <w:t xml:space="preserve">coined the term Zero trust </w:t>
      </w:r>
      <w:r w:rsidR="001B4D9F" w:rsidRPr="00FD7B0E">
        <w:rPr>
          <w:rFonts w:ascii="Arial" w:hAnsi="Arial" w:cs="Arial"/>
          <w:color w:val="000000" w:themeColor="text1"/>
          <w:lang w:val="en-US"/>
        </w:rPr>
        <w:t xml:space="preserve">and identified the following </w:t>
      </w:r>
      <w:r w:rsidR="008C1BAA" w:rsidRPr="00FD7B0E">
        <w:rPr>
          <w:rFonts w:ascii="Arial" w:hAnsi="Arial" w:cs="Arial"/>
          <w:color w:val="000000" w:themeColor="text1"/>
          <w:lang w:val="en-US"/>
        </w:rPr>
        <w:t>components</w:t>
      </w:r>
      <w:r w:rsidR="001B4D9F" w:rsidRPr="00FD7B0E">
        <w:rPr>
          <w:rFonts w:ascii="Arial" w:hAnsi="Arial" w:cs="Arial"/>
          <w:color w:val="000000" w:themeColor="text1"/>
          <w:lang w:val="en-US"/>
        </w:rPr>
        <w:t xml:space="preserve"> in the figure below as the key logical components of a Zero Trust network architecture.</w:t>
      </w:r>
    </w:p>
    <w:p w14:paraId="6132D175" w14:textId="77777777" w:rsidR="006F6973" w:rsidRPr="00FD7B0E" w:rsidRDefault="00291B8B" w:rsidP="002C0AF1">
      <w:pPr>
        <w:keepNext/>
        <w:spacing w:line="480" w:lineRule="auto"/>
        <w:jc w:val="both"/>
        <w:rPr>
          <w:rFonts w:ascii="Arial" w:hAnsi="Arial" w:cs="Arial"/>
        </w:rPr>
      </w:pPr>
      <w:r>
        <w:rPr>
          <w:rFonts w:ascii="Arial" w:hAnsi="Arial" w:cs="Arial"/>
          <w:noProof/>
        </w:rPr>
        <w:drawing>
          <wp:inline distT="0" distB="0" distL="0" distR="0" wp14:anchorId="456346D0" wp14:editId="60265D2F">
            <wp:extent cx="6041239" cy="2923504"/>
            <wp:effectExtent l="0" t="0" r="444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7332" cy="2926453"/>
                    </a:xfrm>
                    <a:prstGeom prst="rect">
                      <a:avLst/>
                    </a:prstGeom>
                  </pic:spPr>
                </pic:pic>
              </a:graphicData>
            </a:graphic>
          </wp:inline>
        </w:drawing>
      </w:r>
    </w:p>
    <w:p w14:paraId="7858D3FD" w14:textId="19CC346C" w:rsidR="001B4D9F" w:rsidRPr="00FD7B0E" w:rsidRDefault="006F6973" w:rsidP="002C0AF1">
      <w:pPr>
        <w:pStyle w:val="Caption"/>
        <w:spacing w:line="480" w:lineRule="auto"/>
        <w:jc w:val="both"/>
        <w:rPr>
          <w:rFonts w:ascii="Arial" w:hAnsi="Arial" w:cs="Arial"/>
          <w:i w:val="0"/>
          <w:iCs w:val="0"/>
          <w:lang w:val="en-US"/>
        </w:rPr>
      </w:pPr>
      <w:bookmarkStart w:id="22" w:name="_Toc94186077"/>
      <w:bookmarkStart w:id="23" w:name="_Toc96468983"/>
      <w:bookmarkStart w:id="24" w:name="_Toc96519776"/>
      <w:bookmarkStart w:id="25" w:name="_Toc96541924"/>
      <w:r w:rsidRPr="00FD7B0E">
        <w:rPr>
          <w:rFonts w:ascii="Arial" w:hAnsi="Arial" w:cs="Arial"/>
        </w:rPr>
        <w:t xml:space="preserve">Figure </w:t>
      </w:r>
      <w:r w:rsidRPr="00FD7B0E">
        <w:rPr>
          <w:rFonts w:ascii="Arial" w:hAnsi="Arial" w:cs="Arial"/>
        </w:rPr>
        <w:fldChar w:fldCharType="begin"/>
      </w:r>
      <w:r w:rsidRPr="00FD7B0E">
        <w:rPr>
          <w:rFonts w:ascii="Arial" w:hAnsi="Arial" w:cs="Arial"/>
        </w:rPr>
        <w:instrText xml:space="preserve"> SEQ Figure \* ARABIC </w:instrText>
      </w:r>
      <w:r w:rsidRPr="00FD7B0E">
        <w:rPr>
          <w:rFonts w:ascii="Arial" w:hAnsi="Arial" w:cs="Arial"/>
        </w:rPr>
        <w:fldChar w:fldCharType="separate"/>
      </w:r>
      <w:r w:rsidR="008839BB">
        <w:rPr>
          <w:rFonts w:ascii="Arial" w:hAnsi="Arial" w:cs="Arial"/>
          <w:noProof/>
        </w:rPr>
        <w:t>1</w:t>
      </w:r>
      <w:r w:rsidRPr="00FD7B0E">
        <w:rPr>
          <w:rFonts w:ascii="Arial" w:hAnsi="Arial" w:cs="Arial"/>
        </w:rPr>
        <w:fldChar w:fldCharType="end"/>
      </w:r>
      <w:r w:rsidRPr="00FD7B0E">
        <w:rPr>
          <w:rFonts w:ascii="Arial" w:hAnsi="Arial" w:cs="Arial"/>
          <w:lang w:val="en-US"/>
        </w:rPr>
        <w:t>:Logical Components of a Zero Trust Architecture</w:t>
      </w:r>
      <w:r w:rsidR="00DA35EA" w:rsidRPr="00FD7B0E">
        <w:rPr>
          <w:rFonts w:ascii="Arial" w:hAnsi="Arial" w:cs="Arial"/>
          <w:lang w:val="en-US"/>
        </w:rPr>
        <w:t xml:space="preserve"> </w:t>
      </w:r>
      <w:r w:rsidR="00DA35EA" w:rsidRPr="00FD7B0E">
        <w:rPr>
          <w:rFonts w:ascii="Arial" w:hAnsi="Arial" w:cs="Arial"/>
          <w:i w:val="0"/>
          <w:iCs w:val="0"/>
          <w:lang w:val="en-US"/>
        </w:rPr>
        <w:t>[3]</w:t>
      </w:r>
      <w:bookmarkEnd w:id="22"/>
      <w:bookmarkEnd w:id="23"/>
      <w:bookmarkEnd w:id="24"/>
      <w:bookmarkEnd w:id="25"/>
    </w:p>
    <w:p w14:paraId="01CF05B1" w14:textId="0FB7F437" w:rsidR="001B4D9F" w:rsidRPr="00FD7B0E" w:rsidRDefault="008C1BAA" w:rsidP="002C0AF1">
      <w:pPr>
        <w:spacing w:line="480" w:lineRule="auto"/>
        <w:jc w:val="both"/>
        <w:rPr>
          <w:rFonts w:ascii="Arial" w:hAnsi="Arial" w:cs="Arial"/>
          <w:lang w:val="en-US"/>
        </w:rPr>
      </w:pPr>
      <w:r w:rsidRPr="00FD7B0E">
        <w:rPr>
          <w:rFonts w:ascii="Arial" w:hAnsi="Arial" w:cs="Arial"/>
          <w:lang w:val="en-US"/>
        </w:rPr>
        <w:tab/>
      </w:r>
      <w:r w:rsidR="00D27F13" w:rsidRPr="00FD7B0E">
        <w:rPr>
          <w:rFonts w:ascii="Arial" w:hAnsi="Arial" w:cs="Arial"/>
          <w:lang w:val="en-US"/>
        </w:rPr>
        <w:t>National Institute of Standards and Technology (NIST)</w:t>
      </w:r>
      <w:r w:rsidR="00DA0436" w:rsidRPr="00FD7B0E">
        <w:rPr>
          <w:rFonts w:ascii="Arial" w:hAnsi="Arial" w:cs="Arial"/>
          <w:lang w:val="en-US"/>
        </w:rPr>
        <w:t xml:space="preserve"> identifies a subject as</w:t>
      </w:r>
      <w:r w:rsidR="00D27F13" w:rsidRPr="00FD7B0E">
        <w:rPr>
          <w:rFonts w:ascii="Arial" w:hAnsi="Arial" w:cs="Arial"/>
          <w:lang w:val="en-US"/>
        </w:rPr>
        <w:t xml:space="preserve"> either a user,</w:t>
      </w:r>
      <w:r w:rsidR="00DA0436" w:rsidRPr="00FD7B0E">
        <w:rPr>
          <w:rFonts w:ascii="Arial" w:hAnsi="Arial" w:cs="Arial"/>
          <w:lang w:val="en-US"/>
        </w:rPr>
        <w:t xml:space="preserve"> device or</w:t>
      </w:r>
      <w:r w:rsidR="00D27F13" w:rsidRPr="00FD7B0E">
        <w:rPr>
          <w:rFonts w:ascii="Arial" w:hAnsi="Arial" w:cs="Arial"/>
          <w:lang w:val="en-US"/>
        </w:rPr>
        <w:t xml:space="preserve"> application </w:t>
      </w:r>
      <w:r w:rsidR="00DA0436" w:rsidRPr="00FD7B0E">
        <w:rPr>
          <w:rFonts w:ascii="Arial" w:hAnsi="Arial" w:cs="Arial"/>
          <w:lang w:val="en-US"/>
        </w:rPr>
        <w:t>that operates on a computer system and</w:t>
      </w:r>
      <w:r w:rsidR="00D27F13" w:rsidRPr="00FD7B0E">
        <w:rPr>
          <w:rFonts w:ascii="Arial" w:hAnsi="Arial" w:cs="Arial"/>
          <w:lang w:val="en-US"/>
        </w:rPr>
        <w:t xml:space="preserve"> has access to enterprise </w:t>
      </w:r>
      <w:r w:rsidR="00DA0436" w:rsidRPr="00FD7B0E">
        <w:rPr>
          <w:rFonts w:ascii="Arial" w:hAnsi="Arial" w:cs="Arial"/>
          <w:lang w:val="en-US"/>
        </w:rPr>
        <w:t>r</w:t>
      </w:r>
      <w:r w:rsidR="00D27F13" w:rsidRPr="00FD7B0E">
        <w:rPr>
          <w:rFonts w:ascii="Arial" w:hAnsi="Arial" w:cs="Arial"/>
          <w:lang w:val="en-US"/>
        </w:rPr>
        <w:t>esource</w:t>
      </w:r>
      <w:r w:rsidR="00DA0436" w:rsidRPr="00FD7B0E">
        <w:rPr>
          <w:rFonts w:ascii="Arial" w:hAnsi="Arial" w:cs="Arial"/>
          <w:lang w:val="en-US"/>
        </w:rPr>
        <w:t>s</w:t>
      </w:r>
      <w:r w:rsidR="00D27F13" w:rsidRPr="00FD7B0E">
        <w:rPr>
          <w:rFonts w:ascii="Arial" w:hAnsi="Arial" w:cs="Arial"/>
          <w:lang w:val="en-US"/>
        </w:rPr>
        <w:t xml:space="preserve"> [1</w:t>
      </w:r>
      <w:r w:rsidR="00B93B6B" w:rsidRPr="00FD7B0E">
        <w:rPr>
          <w:rFonts w:ascii="Arial" w:hAnsi="Arial" w:cs="Arial"/>
          <w:lang w:val="en-US"/>
        </w:rPr>
        <w:t>5</w:t>
      </w:r>
      <w:r w:rsidR="00D27F13" w:rsidRPr="00FD7B0E">
        <w:rPr>
          <w:rFonts w:ascii="Arial" w:hAnsi="Arial" w:cs="Arial"/>
          <w:lang w:val="en-US"/>
        </w:rPr>
        <w:t>]. In</w:t>
      </w:r>
      <w:r w:rsidR="00F91C7E" w:rsidRPr="00FD7B0E">
        <w:rPr>
          <w:rFonts w:ascii="Arial" w:hAnsi="Arial" w:cs="Arial"/>
          <w:lang w:val="en-US"/>
        </w:rPr>
        <w:t xml:space="preserve"> the control plane, the </w:t>
      </w:r>
      <w:r w:rsidR="00CC5344" w:rsidRPr="00FD7B0E">
        <w:rPr>
          <w:rFonts w:ascii="Arial" w:hAnsi="Arial" w:cs="Arial"/>
          <w:lang w:val="en-US"/>
        </w:rPr>
        <w:t>P</w:t>
      </w:r>
      <w:r w:rsidR="00F91C7E" w:rsidRPr="00FD7B0E">
        <w:rPr>
          <w:rFonts w:ascii="Arial" w:hAnsi="Arial" w:cs="Arial"/>
          <w:lang w:val="en-US"/>
        </w:rPr>
        <w:t xml:space="preserve">olicy </w:t>
      </w:r>
      <w:r w:rsidR="00CC5344" w:rsidRPr="00FD7B0E">
        <w:rPr>
          <w:rFonts w:ascii="Arial" w:hAnsi="Arial" w:cs="Arial"/>
          <w:lang w:val="en-US"/>
        </w:rPr>
        <w:t>D</w:t>
      </w:r>
      <w:r w:rsidR="00F91C7E" w:rsidRPr="00FD7B0E">
        <w:rPr>
          <w:rFonts w:ascii="Arial" w:hAnsi="Arial" w:cs="Arial"/>
          <w:lang w:val="en-US"/>
        </w:rPr>
        <w:t xml:space="preserve">ecision </w:t>
      </w:r>
      <w:r w:rsidR="00CC5344" w:rsidRPr="00FD7B0E">
        <w:rPr>
          <w:rFonts w:ascii="Arial" w:hAnsi="Arial" w:cs="Arial"/>
          <w:lang w:val="en-US"/>
        </w:rPr>
        <w:t>P</w:t>
      </w:r>
      <w:r w:rsidR="00F91C7E" w:rsidRPr="00FD7B0E">
        <w:rPr>
          <w:rFonts w:ascii="Arial" w:hAnsi="Arial" w:cs="Arial"/>
          <w:lang w:val="en-US"/>
        </w:rPr>
        <w:t>oint (PDP) stores and makes policy determinations. The policy engine uses the policies set to allow or deny access to corporate resources. The policy administrator executes the decision arrived at by the policy engine [1</w:t>
      </w:r>
      <w:r w:rsidR="00B93B6B" w:rsidRPr="00FD7B0E">
        <w:rPr>
          <w:rFonts w:ascii="Arial" w:hAnsi="Arial" w:cs="Arial"/>
          <w:lang w:val="en-US"/>
        </w:rPr>
        <w:t>6</w:t>
      </w:r>
      <w:r w:rsidR="00F91C7E" w:rsidRPr="00FD7B0E">
        <w:rPr>
          <w:rFonts w:ascii="Arial" w:hAnsi="Arial" w:cs="Arial"/>
          <w:lang w:val="en-US"/>
        </w:rPr>
        <w:t>].</w:t>
      </w:r>
      <w:r w:rsidR="003F490B" w:rsidRPr="00FD7B0E">
        <w:rPr>
          <w:rFonts w:ascii="Arial" w:hAnsi="Arial" w:cs="Arial"/>
          <w:lang w:val="en-US"/>
        </w:rPr>
        <w:t xml:space="preserve"> </w:t>
      </w:r>
      <w:r w:rsidR="00271B1C" w:rsidRPr="00FD7B0E">
        <w:rPr>
          <w:rFonts w:ascii="Arial" w:hAnsi="Arial" w:cs="Arial"/>
          <w:lang w:val="en-US"/>
        </w:rPr>
        <w:t xml:space="preserve">In the data plane, </w:t>
      </w:r>
      <w:r w:rsidR="00271B1C" w:rsidRPr="00FD7B0E">
        <w:rPr>
          <w:rFonts w:ascii="Arial" w:hAnsi="Arial" w:cs="Arial"/>
          <w:color w:val="000000" w:themeColor="text1"/>
          <w:lang w:val="en-US"/>
        </w:rPr>
        <w:t>t</w:t>
      </w:r>
      <w:r w:rsidR="00314DAA" w:rsidRPr="00FD7B0E">
        <w:rPr>
          <w:rFonts w:ascii="Arial" w:hAnsi="Arial" w:cs="Arial"/>
          <w:color w:val="000000" w:themeColor="text1"/>
          <w:lang w:val="en-US"/>
        </w:rPr>
        <w:t xml:space="preserve">he </w:t>
      </w:r>
      <w:r w:rsidR="00CC5344" w:rsidRPr="00FD7B0E">
        <w:rPr>
          <w:rFonts w:ascii="Arial" w:hAnsi="Arial" w:cs="Arial"/>
          <w:color w:val="000000" w:themeColor="text1"/>
          <w:lang w:val="en-US"/>
        </w:rPr>
        <w:t>P</w:t>
      </w:r>
      <w:r w:rsidR="00314DAA" w:rsidRPr="00FD7B0E">
        <w:rPr>
          <w:rFonts w:ascii="Arial" w:hAnsi="Arial" w:cs="Arial"/>
          <w:color w:val="000000" w:themeColor="text1"/>
          <w:lang w:val="en-US"/>
        </w:rPr>
        <w:t xml:space="preserve">olicy </w:t>
      </w:r>
      <w:r w:rsidR="00CC5344" w:rsidRPr="00FD7B0E">
        <w:rPr>
          <w:rFonts w:ascii="Arial" w:hAnsi="Arial" w:cs="Arial"/>
          <w:color w:val="000000" w:themeColor="text1"/>
          <w:lang w:val="en-US"/>
        </w:rPr>
        <w:t>E</w:t>
      </w:r>
      <w:r w:rsidR="00314DAA" w:rsidRPr="00FD7B0E">
        <w:rPr>
          <w:rFonts w:ascii="Arial" w:hAnsi="Arial" w:cs="Arial"/>
          <w:color w:val="000000" w:themeColor="text1"/>
          <w:lang w:val="en-US"/>
        </w:rPr>
        <w:t xml:space="preserve">nforcement </w:t>
      </w:r>
      <w:r w:rsidR="00CC5344" w:rsidRPr="00FD7B0E">
        <w:rPr>
          <w:rFonts w:ascii="Arial" w:hAnsi="Arial" w:cs="Arial"/>
          <w:color w:val="000000" w:themeColor="text1"/>
          <w:lang w:val="en-US"/>
        </w:rPr>
        <w:t>P</w:t>
      </w:r>
      <w:r w:rsidR="00314DAA" w:rsidRPr="00FD7B0E">
        <w:rPr>
          <w:rFonts w:ascii="Arial" w:hAnsi="Arial" w:cs="Arial"/>
          <w:color w:val="000000" w:themeColor="text1"/>
          <w:lang w:val="en-US"/>
        </w:rPr>
        <w:t>oint (PEP) enables, monitors, and terminates the connection between a user and the resources. It also sends and receives policy related updates from the policy administrator [1</w:t>
      </w:r>
      <w:r w:rsidR="00B93B6B" w:rsidRPr="00FD7B0E">
        <w:rPr>
          <w:rFonts w:ascii="Arial" w:hAnsi="Arial" w:cs="Arial"/>
          <w:color w:val="000000" w:themeColor="text1"/>
          <w:lang w:val="en-US"/>
        </w:rPr>
        <w:t>6</w:t>
      </w:r>
      <w:r w:rsidR="00314DAA" w:rsidRPr="00FD7B0E">
        <w:rPr>
          <w:rFonts w:ascii="Arial" w:hAnsi="Arial" w:cs="Arial"/>
          <w:color w:val="000000" w:themeColor="text1"/>
          <w:lang w:val="en-US"/>
        </w:rPr>
        <w:t>].</w:t>
      </w:r>
      <w:r w:rsidR="00294051" w:rsidRPr="00FD7B0E">
        <w:rPr>
          <w:rFonts w:ascii="Arial" w:hAnsi="Arial" w:cs="Arial"/>
          <w:color w:val="000000" w:themeColor="text1"/>
          <w:lang w:val="en-US"/>
        </w:rPr>
        <w:t xml:space="preserve"> The PDP and PEP communicate on a logically separated network that is not directly accessible by enterprise assets and resources [3]. The data plane is used for application data traffic</w:t>
      </w:r>
      <w:r w:rsidR="00F62E76" w:rsidRPr="00FD7B0E">
        <w:rPr>
          <w:rFonts w:ascii="Arial" w:hAnsi="Arial" w:cs="Arial"/>
          <w:color w:val="000000" w:themeColor="text1"/>
          <w:lang w:val="en-US"/>
        </w:rPr>
        <w:t xml:space="preserve"> [1</w:t>
      </w:r>
      <w:r w:rsidR="00B93B6B" w:rsidRPr="00FD7B0E">
        <w:rPr>
          <w:rFonts w:ascii="Arial" w:hAnsi="Arial" w:cs="Arial"/>
          <w:color w:val="000000" w:themeColor="text1"/>
          <w:lang w:val="en-US"/>
        </w:rPr>
        <w:t>6</w:t>
      </w:r>
      <w:r w:rsidR="00F62E76" w:rsidRPr="00FD7B0E">
        <w:rPr>
          <w:rFonts w:ascii="Arial" w:hAnsi="Arial" w:cs="Arial"/>
          <w:color w:val="000000" w:themeColor="text1"/>
          <w:lang w:val="en-US"/>
        </w:rPr>
        <w:t>]</w:t>
      </w:r>
      <w:r w:rsidR="00294051" w:rsidRPr="00FD7B0E">
        <w:rPr>
          <w:rFonts w:ascii="Arial" w:hAnsi="Arial" w:cs="Arial"/>
          <w:color w:val="000000" w:themeColor="text1"/>
          <w:lang w:val="en-US"/>
        </w:rPr>
        <w:t>.</w:t>
      </w:r>
    </w:p>
    <w:p w14:paraId="0DA8FA77" w14:textId="42BBBC87" w:rsidR="00314DAA" w:rsidRPr="00FD7B0E" w:rsidRDefault="00314DAA"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w:t>
      </w:r>
      <w:r w:rsidR="00CC5344" w:rsidRPr="00FD7B0E">
        <w:rPr>
          <w:rFonts w:ascii="Arial" w:hAnsi="Arial" w:cs="Arial"/>
          <w:color w:val="000000" w:themeColor="text1"/>
          <w:lang w:val="en-US"/>
        </w:rPr>
        <w:t>C</w:t>
      </w:r>
      <w:r w:rsidR="003F490B" w:rsidRPr="00FD7B0E">
        <w:rPr>
          <w:rFonts w:ascii="Arial" w:hAnsi="Arial" w:cs="Arial"/>
          <w:color w:val="000000" w:themeColor="text1"/>
          <w:lang w:val="en-US"/>
        </w:rPr>
        <w:t xml:space="preserve">ontinuous </w:t>
      </w:r>
      <w:r w:rsidR="00CC5344" w:rsidRPr="00FD7B0E">
        <w:rPr>
          <w:rFonts w:ascii="Arial" w:hAnsi="Arial" w:cs="Arial"/>
          <w:color w:val="000000" w:themeColor="text1"/>
          <w:lang w:val="en-US"/>
        </w:rPr>
        <w:t>D</w:t>
      </w:r>
      <w:r w:rsidR="003F490B" w:rsidRPr="00FD7B0E">
        <w:rPr>
          <w:rFonts w:ascii="Arial" w:hAnsi="Arial" w:cs="Arial"/>
          <w:color w:val="000000" w:themeColor="text1"/>
          <w:lang w:val="en-US"/>
        </w:rPr>
        <w:t xml:space="preserve">iagnostics </w:t>
      </w:r>
      <w:r w:rsidR="00F33B40" w:rsidRPr="00FD7B0E">
        <w:rPr>
          <w:rFonts w:ascii="Arial" w:hAnsi="Arial" w:cs="Arial"/>
          <w:color w:val="000000" w:themeColor="text1"/>
          <w:lang w:val="en-US"/>
        </w:rPr>
        <w:t xml:space="preserve">and </w:t>
      </w:r>
      <w:r w:rsidR="00CC5344" w:rsidRPr="00FD7B0E">
        <w:rPr>
          <w:rFonts w:ascii="Arial" w:hAnsi="Arial" w:cs="Arial"/>
          <w:color w:val="000000" w:themeColor="text1"/>
          <w:lang w:val="en-US"/>
        </w:rPr>
        <w:t>M</w:t>
      </w:r>
      <w:r w:rsidR="00F8325A" w:rsidRPr="00FD7B0E">
        <w:rPr>
          <w:rFonts w:ascii="Arial" w:hAnsi="Arial" w:cs="Arial"/>
          <w:color w:val="000000" w:themeColor="text1"/>
          <w:lang w:val="en-US"/>
        </w:rPr>
        <w:t>itigation (CDM) system</w:t>
      </w:r>
      <w:r w:rsidRPr="00FD7B0E">
        <w:rPr>
          <w:rFonts w:ascii="Arial" w:hAnsi="Arial" w:cs="Arial"/>
          <w:color w:val="000000" w:themeColor="text1"/>
          <w:lang w:val="en-US"/>
        </w:rPr>
        <w:t xml:space="preserve"> collects information about the company assets and provides this information to the policy engine for the </w:t>
      </w:r>
      <w:r w:rsidR="003F490B" w:rsidRPr="00FD7B0E">
        <w:rPr>
          <w:rFonts w:ascii="Arial" w:hAnsi="Arial" w:cs="Arial"/>
          <w:color w:val="000000" w:themeColor="text1"/>
          <w:lang w:val="en-US"/>
        </w:rPr>
        <w:lastRenderedPageBreak/>
        <w:t xml:space="preserve">assets making requests to access resources </w:t>
      </w:r>
      <w:r w:rsidR="00F8325A" w:rsidRPr="00FD7B0E">
        <w:rPr>
          <w:rFonts w:ascii="Arial" w:hAnsi="Arial" w:cs="Arial"/>
          <w:color w:val="000000" w:themeColor="text1"/>
          <w:lang w:val="en-US"/>
        </w:rPr>
        <w:t xml:space="preserve">while the industry compliance system ensures the organization is compliant with any industry rules and regulations </w:t>
      </w:r>
      <w:r w:rsidR="003F490B" w:rsidRPr="00FD7B0E">
        <w:rPr>
          <w:rFonts w:ascii="Arial" w:hAnsi="Arial" w:cs="Arial"/>
          <w:color w:val="000000" w:themeColor="text1"/>
          <w:lang w:val="en-US"/>
        </w:rPr>
        <w:t>[1</w:t>
      </w:r>
      <w:r w:rsidR="00B93B6B" w:rsidRPr="00FD7B0E">
        <w:rPr>
          <w:rFonts w:ascii="Arial" w:hAnsi="Arial" w:cs="Arial"/>
          <w:color w:val="000000" w:themeColor="text1"/>
          <w:lang w:val="en-US"/>
        </w:rPr>
        <w:t>6</w:t>
      </w:r>
      <w:r w:rsidR="003F490B" w:rsidRPr="00FD7B0E">
        <w:rPr>
          <w:rFonts w:ascii="Arial" w:hAnsi="Arial" w:cs="Arial"/>
          <w:color w:val="000000" w:themeColor="text1"/>
          <w:lang w:val="en-US"/>
        </w:rPr>
        <w:t>].</w:t>
      </w:r>
    </w:p>
    <w:p w14:paraId="0C4D3887" w14:textId="6D7A2F25" w:rsidR="00F8325A" w:rsidRPr="00FD7B0E" w:rsidRDefault="00F8325A"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The threat intelligence feeds provide threat information such as software flaws and vulnerabilities, malware etc. that enables the policy engine to make decisions [1</w:t>
      </w:r>
      <w:r w:rsidR="00B93B6B" w:rsidRPr="00FD7B0E">
        <w:rPr>
          <w:rFonts w:ascii="Arial" w:hAnsi="Arial" w:cs="Arial"/>
          <w:color w:val="000000" w:themeColor="text1"/>
          <w:lang w:val="en-US"/>
        </w:rPr>
        <w:t>6</w:t>
      </w:r>
      <w:r w:rsidRPr="00FD7B0E">
        <w:rPr>
          <w:rFonts w:ascii="Arial" w:hAnsi="Arial" w:cs="Arial"/>
          <w:color w:val="000000" w:themeColor="text1"/>
          <w:lang w:val="en-US"/>
        </w:rPr>
        <w:t xml:space="preserve">]. In addition, the network and system activity logs provide real time information on </w:t>
      </w:r>
      <w:r w:rsidR="00885D46" w:rsidRPr="00FD7B0E">
        <w:rPr>
          <w:rFonts w:ascii="Arial" w:hAnsi="Arial" w:cs="Arial"/>
          <w:color w:val="000000" w:themeColor="text1"/>
          <w:lang w:val="en-US"/>
        </w:rPr>
        <w:t>network</w:t>
      </w:r>
      <w:r w:rsidRPr="00FD7B0E">
        <w:rPr>
          <w:rFonts w:ascii="Arial" w:hAnsi="Arial" w:cs="Arial"/>
          <w:color w:val="000000" w:themeColor="text1"/>
          <w:lang w:val="en-US"/>
        </w:rPr>
        <w:t xml:space="preserve"> events that depict the secu</w:t>
      </w:r>
      <w:r w:rsidR="00885D46" w:rsidRPr="00FD7B0E">
        <w:rPr>
          <w:rFonts w:ascii="Arial" w:hAnsi="Arial" w:cs="Arial"/>
          <w:color w:val="000000" w:themeColor="text1"/>
          <w:lang w:val="en-US"/>
        </w:rPr>
        <w:t>rity posture of the organization [1</w:t>
      </w:r>
      <w:r w:rsidR="00B93B6B" w:rsidRPr="00FD7B0E">
        <w:rPr>
          <w:rFonts w:ascii="Arial" w:hAnsi="Arial" w:cs="Arial"/>
          <w:color w:val="000000" w:themeColor="text1"/>
          <w:lang w:val="en-US"/>
        </w:rPr>
        <w:t>6</w:t>
      </w:r>
      <w:r w:rsidR="00885D46" w:rsidRPr="00FD7B0E">
        <w:rPr>
          <w:rFonts w:ascii="Arial" w:hAnsi="Arial" w:cs="Arial"/>
          <w:color w:val="000000" w:themeColor="text1"/>
          <w:lang w:val="en-US"/>
        </w:rPr>
        <w:t>].</w:t>
      </w:r>
    </w:p>
    <w:p w14:paraId="0ABBDC92" w14:textId="5994E742" w:rsidR="00885D46" w:rsidRPr="00FD7B0E" w:rsidRDefault="00885D46"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data access policies consist of the rules and policies set to access corporate resources and can be encoded using the policy engine while the enterprise </w:t>
      </w:r>
      <w:r w:rsidR="00CC5344" w:rsidRPr="00FD7B0E">
        <w:rPr>
          <w:rFonts w:ascii="Arial" w:hAnsi="Arial" w:cs="Arial"/>
          <w:color w:val="000000" w:themeColor="text1"/>
          <w:lang w:val="en-US"/>
        </w:rPr>
        <w:t>P</w:t>
      </w:r>
      <w:r w:rsidRPr="00FD7B0E">
        <w:rPr>
          <w:rFonts w:ascii="Arial" w:hAnsi="Arial" w:cs="Arial"/>
          <w:color w:val="000000" w:themeColor="text1"/>
          <w:lang w:val="en-US"/>
        </w:rPr>
        <w:t xml:space="preserve">ublic </w:t>
      </w:r>
      <w:r w:rsidR="00CC5344" w:rsidRPr="00FD7B0E">
        <w:rPr>
          <w:rFonts w:ascii="Arial" w:hAnsi="Arial" w:cs="Arial"/>
          <w:color w:val="000000" w:themeColor="text1"/>
          <w:lang w:val="en-US"/>
        </w:rPr>
        <w:t>K</w:t>
      </w:r>
      <w:r w:rsidRPr="00FD7B0E">
        <w:rPr>
          <w:rFonts w:ascii="Arial" w:hAnsi="Arial" w:cs="Arial"/>
          <w:color w:val="000000" w:themeColor="text1"/>
          <w:lang w:val="en-US"/>
        </w:rPr>
        <w:t xml:space="preserve">ey </w:t>
      </w:r>
      <w:r w:rsidR="00CC5344" w:rsidRPr="00FD7B0E">
        <w:rPr>
          <w:rFonts w:ascii="Arial" w:hAnsi="Arial" w:cs="Arial"/>
          <w:color w:val="000000" w:themeColor="text1"/>
          <w:lang w:val="en-US"/>
        </w:rPr>
        <w:t>I</w:t>
      </w:r>
      <w:r w:rsidRPr="00FD7B0E">
        <w:rPr>
          <w:rFonts w:ascii="Arial" w:hAnsi="Arial" w:cs="Arial"/>
          <w:color w:val="000000" w:themeColor="text1"/>
          <w:lang w:val="en-US"/>
        </w:rPr>
        <w:t>nfrastructure (PKI) generates, and logs certificates issued by the organization to resources, applications, and services [1</w:t>
      </w:r>
      <w:r w:rsidR="00B93B6B" w:rsidRPr="00FD7B0E">
        <w:rPr>
          <w:rFonts w:ascii="Arial" w:hAnsi="Arial" w:cs="Arial"/>
          <w:color w:val="000000" w:themeColor="text1"/>
          <w:lang w:val="en-US"/>
        </w:rPr>
        <w:t>6</w:t>
      </w:r>
      <w:r w:rsidRPr="00FD7B0E">
        <w:rPr>
          <w:rFonts w:ascii="Arial" w:hAnsi="Arial" w:cs="Arial"/>
          <w:color w:val="000000" w:themeColor="text1"/>
          <w:lang w:val="en-US"/>
        </w:rPr>
        <w:t>].</w:t>
      </w:r>
    </w:p>
    <w:p w14:paraId="41E0CACA" w14:textId="70AC0330" w:rsidR="00885D46" w:rsidRPr="00FD7B0E" w:rsidRDefault="00885D46"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w:t>
      </w:r>
      <w:r w:rsidR="00407A73" w:rsidRPr="00FD7B0E">
        <w:rPr>
          <w:rFonts w:ascii="Arial" w:hAnsi="Arial" w:cs="Arial"/>
          <w:color w:val="000000" w:themeColor="text1"/>
          <w:lang w:val="en-US"/>
        </w:rPr>
        <w:t>identity (</w:t>
      </w:r>
      <w:r w:rsidR="00E74558" w:rsidRPr="00FD7B0E">
        <w:rPr>
          <w:rFonts w:ascii="Arial" w:hAnsi="Arial" w:cs="Arial"/>
          <w:color w:val="000000" w:themeColor="text1"/>
          <w:lang w:val="en-US"/>
        </w:rPr>
        <w:t>ID</w:t>
      </w:r>
      <w:r w:rsidR="00407A73" w:rsidRPr="00FD7B0E">
        <w:rPr>
          <w:rFonts w:ascii="Arial" w:hAnsi="Arial" w:cs="Arial"/>
          <w:color w:val="000000" w:themeColor="text1"/>
          <w:lang w:val="en-US"/>
        </w:rPr>
        <w:t>)</w:t>
      </w:r>
      <w:r w:rsidR="00E74558" w:rsidRPr="00FD7B0E">
        <w:rPr>
          <w:rFonts w:ascii="Arial" w:hAnsi="Arial" w:cs="Arial"/>
          <w:color w:val="000000" w:themeColor="text1"/>
          <w:lang w:val="en-US"/>
        </w:rPr>
        <w:t xml:space="preserve"> management system creates, </w:t>
      </w:r>
      <w:r w:rsidR="003E3E3F" w:rsidRPr="00FD7B0E">
        <w:rPr>
          <w:rFonts w:ascii="Arial" w:hAnsi="Arial" w:cs="Arial"/>
          <w:color w:val="000000" w:themeColor="text1"/>
          <w:lang w:val="en-US"/>
        </w:rPr>
        <w:t>stores,</w:t>
      </w:r>
      <w:r w:rsidR="00E74558" w:rsidRPr="00FD7B0E">
        <w:rPr>
          <w:rFonts w:ascii="Arial" w:hAnsi="Arial" w:cs="Arial"/>
          <w:color w:val="000000" w:themeColor="text1"/>
          <w:lang w:val="en-US"/>
        </w:rPr>
        <w:t xml:space="preserve"> and manages the user accounts in the organization [1</w:t>
      </w:r>
      <w:r w:rsidR="00B93B6B" w:rsidRPr="00FD7B0E">
        <w:rPr>
          <w:rFonts w:ascii="Arial" w:hAnsi="Arial" w:cs="Arial"/>
          <w:color w:val="000000" w:themeColor="text1"/>
          <w:lang w:val="en-US"/>
        </w:rPr>
        <w:t>6</w:t>
      </w:r>
      <w:r w:rsidR="00E74558" w:rsidRPr="00FD7B0E">
        <w:rPr>
          <w:rFonts w:ascii="Arial" w:hAnsi="Arial" w:cs="Arial"/>
          <w:color w:val="000000" w:themeColor="text1"/>
          <w:lang w:val="en-US"/>
        </w:rPr>
        <w:t xml:space="preserve">]. It leverages other systems such as active directory to get information related to the users. </w:t>
      </w:r>
    </w:p>
    <w:p w14:paraId="47644E3E" w14:textId="230F2D04" w:rsidR="001B4D9F" w:rsidRPr="00FD7B0E" w:rsidRDefault="00E74558"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w:t>
      </w:r>
      <w:r w:rsidR="008A099F" w:rsidRPr="00FD7B0E">
        <w:rPr>
          <w:rFonts w:ascii="Arial" w:hAnsi="Arial" w:cs="Arial"/>
          <w:color w:val="000000" w:themeColor="text1"/>
          <w:lang w:val="en-US"/>
        </w:rPr>
        <w:t xml:space="preserve">security </w:t>
      </w:r>
      <w:r w:rsidR="00A3560F" w:rsidRPr="00FD7B0E">
        <w:rPr>
          <w:rFonts w:ascii="Arial" w:hAnsi="Arial" w:cs="Arial"/>
          <w:color w:val="000000" w:themeColor="text1"/>
          <w:lang w:val="en-US"/>
        </w:rPr>
        <w:t xml:space="preserve">information and </w:t>
      </w:r>
      <w:r w:rsidR="007B027E" w:rsidRPr="00FD7B0E">
        <w:rPr>
          <w:rFonts w:ascii="Arial" w:hAnsi="Arial" w:cs="Arial"/>
          <w:color w:val="000000" w:themeColor="text1"/>
          <w:lang w:val="en-US"/>
        </w:rPr>
        <w:t>event management (SIEM) system</w:t>
      </w:r>
      <w:r w:rsidRPr="00FD7B0E">
        <w:rPr>
          <w:rFonts w:ascii="Arial" w:hAnsi="Arial" w:cs="Arial"/>
          <w:color w:val="000000" w:themeColor="text1"/>
          <w:lang w:val="en-US"/>
        </w:rPr>
        <w:t xml:space="preserve"> </w:t>
      </w:r>
      <w:r w:rsidR="00625FB2" w:rsidRPr="00FD7B0E">
        <w:rPr>
          <w:rFonts w:ascii="Arial" w:hAnsi="Arial" w:cs="Arial"/>
          <w:color w:val="000000" w:themeColor="text1"/>
          <w:lang w:val="en-US"/>
        </w:rPr>
        <w:t>gather</w:t>
      </w:r>
      <w:r w:rsidRPr="00FD7B0E">
        <w:rPr>
          <w:rFonts w:ascii="Arial" w:hAnsi="Arial" w:cs="Arial"/>
          <w:color w:val="000000" w:themeColor="text1"/>
          <w:lang w:val="en-US"/>
        </w:rPr>
        <w:t xml:space="preserve"> security related information, cor</w:t>
      </w:r>
      <w:r w:rsidR="00625FB2" w:rsidRPr="00FD7B0E">
        <w:rPr>
          <w:rFonts w:ascii="Arial" w:hAnsi="Arial" w:cs="Arial"/>
          <w:color w:val="000000" w:themeColor="text1"/>
          <w:lang w:val="en-US"/>
        </w:rPr>
        <w:t>r</w:t>
      </w:r>
      <w:r w:rsidRPr="00FD7B0E">
        <w:rPr>
          <w:rFonts w:ascii="Arial" w:hAnsi="Arial" w:cs="Arial"/>
          <w:color w:val="000000" w:themeColor="text1"/>
          <w:lang w:val="en-US"/>
        </w:rPr>
        <w:t>elate security data from different sources and analyzes it to create policies [1</w:t>
      </w:r>
      <w:r w:rsidR="00B93B6B" w:rsidRPr="00FD7B0E">
        <w:rPr>
          <w:rFonts w:ascii="Arial" w:hAnsi="Arial" w:cs="Arial"/>
          <w:color w:val="000000" w:themeColor="text1"/>
          <w:lang w:val="en-US"/>
        </w:rPr>
        <w:t>6</w:t>
      </w:r>
      <w:r w:rsidRPr="00FD7B0E">
        <w:rPr>
          <w:rFonts w:ascii="Arial" w:hAnsi="Arial" w:cs="Arial"/>
          <w:color w:val="000000" w:themeColor="text1"/>
          <w:lang w:val="en-US"/>
        </w:rPr>
        <w:t>].</w:t>
      </w:r>
    </w:p>
    <w:p w14:paraId="6359361C" w14:textId="6E6BC48E" w:rsidR="0065044C" w:rsidRPr="00FD7B0E" w:rsidRDefault="00AF3A89" w:rsidP="00E44727">
      <w:pPr>
        <w:spacing w:line="480" w:lineRule="auto"/>
        <w:ind w:firstLine="720"/>
        <w:jc w:val="both"/>
        <w:rPr>
          <w:rFonts w:ascii="Arial" w:hAnsi="Arial" w:cs="Arial"/>
          <w:lang w:val="en-US"/>
        </w:rPr>
      </w:pPr>
      <w:r w:rsidRPr="00FD7B0E">
        <w:rPr>
          <w:rFonts w:ascii="Arial" w:hAnsi="Arial" w:cs="Arial"/>
          <w:lang w:val="en-US"/>
        </w:rPr>
        <w:t>A study by Songpon and Tetsutaro [</w:t>
      </w:r>
      <w:r w:rsidR="00B93B6B" w:rsidRPr="00FD7B0E">
        <w:rPr>
          <w:rFonts w:ascii="Arial" w:hAnsi="Arial" w:cs="Arial"/>
          <w:lang w:val="en-US"/>
        </w:rPr>
        <w:t>9</w:t>
      </w:r>
      <w:r w:rsidRPr="00FD7B0E">
        <w:rPr>
          <w:rFonts w:ascii="Arial" w:hAnsi="Arial" w:cs="Arial"/>
          <w:lang w:val="en-US"/>
        </w:rPr>
        <w:t>] on</w:t>
      </w:r>
      <w:r w:rsidR="0090731B" w:rsidRPr="00FD7B0E">
        <w:rPr>
          <w:rFonts w:ascii="Arial" w:hAnsi="Arial" w:cs="Arial"/>
          <w:lang w:val="en-US"/>
        </w:rPr>
        <w:t xml:space="preserve"> </w:t>
      </w:r>
      <w:r w:rsidR="0094486F" w:rsidRPr="00FD7B0E">
        <w:rPr>
          <w:rFonts w:ascii="Arial" w:hAnsi="Arial" w:cs="Arial"/>
          <w:lang w:val="en-US"/>
        </w:rPr>
        <w:t>migrat</w:t>
      </w:r>
      <w:r w:rsidRPr="00FD7B0E">
        <w:rPr>
          <w:rFonts w:ascii="Arial" w:hAnsi="Arial" w:cs="Arial"/>
          <w:lang w:val="en-US"/>
        </w:rPr>
        <w:t>ing</w:t>
      </w:r>
      <w:r w:rsidR="0094486F" w:rsidRPr="00FD7B0E">
        <w:rPr>
          <w:rFonts w:ascii="Arial" w:hAnsi="Arial" w:cs="Arial"/>
          <w:lang w:val="en-US"/>
        </w:rPr>
        <w:t xml:space="preserve"> to </w:t>
      </w:r>
      <w:r w:rsidR="0068499D" w:rsidRPr="00FD7B0E">
        <w:rPr>
          <w:rFonts w:ascii="Arial" w:hAnsi="Arial" w:cs="Arial"/>
          <w:lang w:val="en-US"/>
        </w:rPr>
        <w:t xml:space="preserve">a </w:t>
      </w:r>
      <w:r w:rsidR="009D13D0" w:rsidRPr="00FD7B0E">
        <w:rPr>
          <w:rFonts w:ascii="Arial" w:hAnsi="Arial" w:cs="Arial"/>
          <w:lang w:val="en-US"/>
        </w:rPr>
        <w:t xml:space="preserve">Zero Trust </w:t>
      </w:r>
      <w:r w:rsidR="00311D17" w:rsidRPr="00FD7B0E">
        <w:rPr>
          <w:rFonts w:ascii="Arial" w:hAnsi="Arial" w:cs="Arial"/>
          <w:lang w:val="en-US"/>
        </w:rPr>
        <w:t>architecture</w:t>
      </w:r>
      <w:r w:rsidR="0094486F" w:rsidRPr="00FD7B0E">
        <w:rPr>
          <w:rFonts w:ascii="Arial" w:hAnsi="Arial" w:cs="Arial"/>
          <w:lang w:val="en-US"/>
        </w:rPr>
        <w:t xml:space="preserve">, </w:t>
      </w:r>
      <w:r w:rsidRPr="00FD7B0E">
        <w:rPr>
          <w:rFonts w:ascii="Arial" w:hAnsi="Arial" w:cs="Arial"/>
          <w:lang w:val="en-US"/>
        </w:rPr>
        <w:t>highlights that a</w:t>
      </w:r>
      <w:r w:rsidR="0090731B" w:rsidRPr="00FD7B0E">
        <w:rPr>
          <w:rFonts w:ascii="Arial" w:hAnsi="Arial" w:cs="Arial"/>
          <w:lang w:val="en-US"/>
        </w:rPr>
        <w:t xml:space="preserve"> </w:t>
      </w:r>
      <w:r w:rsidR="0068499D" w:rsidRPr="00FD7B0E">
        <w:rPr>
          <w:rFonts w:ascii="Arial" w:hAnsi="Arial" w:cs="Arial"/>
          <w:lang w:val="en-US"/>
        </w:rPr>
        <w:t xml:space="preserve">subject </w:t>
      </w:r>
      <w:r w:rsidR="00B93B6B" w:rsidRPr="00FD7B0E">
        <w:rPr>
          <w:rFonts w:ascii="Arial" w:hAnsi="Arial" w:cs="Arial"/>
          <w:lang w:val="en-US"/>
        </w:rPr>
        <w:t>must gain</w:t>
      </w:r>
      <w:r w:rsidR="0090731B" w:rsidRPr="00FD7B0E">
        <w:rPr>
          <w:rFonts w:ascii="Arial" w:hAnsi="Arial" w:cs="Arial"/>
          <w:lang w:val="en-US"/>
        </w:rPr>
        <w:t xml:space="preserve"> trust from the </w:t>
      </w:r>
      <w:r w:rsidR="009D13D0" w:rsidRPr="00FD7B0E">
        <w:rPr>
          <w:rFonts w:ascii="Arial" w:hAnsi="Arial" w:cs="Arial"/>
          <w:lang w:val="en-US"/>
        </w:rPr>
        <w:t xml:space="preserve">system through </w:t>
      </w:r>
      <w:r w:rsidR="00B93B6B" w:rsidRPr="00FD7B0E">
        <w:rPr>
          <w:rFonts w:ascii="Arial" w:hAnsi="Arial" w:cs="Arial"/>
          <w:lang w:val="en-US"/>
        </w:rPr>
        <w:t>the</w:t>
      </w:r>
      <w:r w:rsidR="009D13D0" w:rsidRPr="00FD7B0E">
        <w:rPr>
          <w:rFonts w:ascii="Arial" w:hAnsi="Arial" w:cs="Arial"/>
          <w:lang w:val="en-US"/>
        </w:rPr>
        <w:t xml:space="preserve"> process of</w:t>
      </w:r>
      <w:r w:rsidR="0090731B" w:rsidRPr="00FD7B0E">
        <w:rPr>
          <w:rFonts w:ascii="Arial" w:hAnsi="Arial" w:cs="Arial"/>
          <w:lang w:val="en-US"/>
        </w:rPr>
        <w:t xml:space="preserve"> authentication and authorization.</w:t>
      </w:r>
      <w:r w:rsidRPr="00FD7B0E">
        <w:rPr>
          <w:rFonts w:ascii="Arial" w:hAnsi="Arial" w:cs="Arial"/>
        </w:rPr>
        <w:t xml:space="preserve"> </w:t>
      </w:r>
      <w:r w:rsidR="003F0EF9" w:rsidRPr="00FD7B0E">
        <w:rPr>
          <w:rFonts w:ascii="Arial" w:hAnsi="Arial" w:cs="Arial"/>
          <w:lang w:val="en-US"/>
        </w:rPr>
        <w:t xml:space="preserve"> Authentication is the process of determining i</w:t>
      </w:r>
      <w:r w:rsidR="00E949A2" w:rsidRPr="00FD7B0E">
        <w:rPr>
          <w:rFonts w:ascii="Arial" w:hAnsi="Arial" w:cs="Arial"/>
          <w:lang w:val="en-US"/>
        </w:rPr>
        <w:t>f</w:t>
      </w:r>
      <w:r w:rsidR="003F0EF9" w:rsidRPr="00FD7B0E">
        <w:rPr>
          <w:rFonts w:ascii="Arial" w:hAnsi="Arial" w:cs="Arial"/>
          <w:lang w:val="en-US"/>
        </w:rPr>
        <w:t xml:space="preserve"> a user or device is who or what </w:t>
      </w:r>
      <w:r w:rsidR="00E949A2" w:rsidRPr="00FD7B0E">
        <w:rPr>
          <w:rFonts w:ascii="Arial" w:hAnsi="Arial" w:cs="Arial"/>
          <w:lang w:val="en-US"/>
        </w:rPr>
        <w:t>they claim to be</w:t>
      </w:r>
      <w:r w:rsidR="003F0EF9" w:rsidRPr="00FD7B0E">
        <w:rPr>
          <w:rFonts w:ascii="Arial" w:hAnsi="Arial" w:cs="Arial"/>
          <w:lang w:val="en-US"/>
        </w:rPr>
        <w:t xml:space="preserve"> while authorization entails </w:t>
      </w:r>
      <w:r w:rsidR="000D7CB1" w:rsidRPr="00FD7B0E">
        <w:rPr>
          <w:rFonts w:ascii="Arial" w:hAnsi="Arial" w:cs="Arial"/>
          <w:lang w:val="en-US"/>
        </w:rPr>
        <w:t>determining the privileges or access levels of a user or device and granting the permissions based on this [</w:t>
      </w:r>
      <w:r w:rsidR="00B93B6B" w:rsidRPr="00FD7B0E">
        <w:rPr>
          <w:rFonts w:ascii="Arial" w:hAnsi="Arial" w:cs="Arial"/>
          <w:lang w:val="en-US"/>
        </w:rPr>
        <w:t>8</w:t>
      </w:r>
      <w:r w:rsidR="000D7CB1" w:rsidRPr="00FD7B0E">
        <w:rPr>
          <w:rFonts w:ascii="Arial" w:hAnsi="Arial" w:cs="Arial"/>
          <w:lang w:val="en-US"/>
        </w:rPr>
        <w:t xml:space="preserve">]. </w:t>
      </w:r>
      <w:r w:rsidRPr="00FD7B0E">
        <w:rPr>
          <w:rFonts w:ascii="Arial" w:hAnsi="Arial" w:cs="Arial"/>
          <w:lang w:val="en-US"/>
        </w:rPr>
        <w:t>Th</w:t>
      </w:r>
      <w:r w:rsidR="000D7CB1" w:rsidRPr="00FD7B0E">
        <w:rPr>
          <w:rFonts w:ascii="Arial" w:hAnsi="Arial" w:cs="Arial"/>
          <w:lang w:val="en-US"/>
        </w:rPr>
        <w:t xml:space="preserve">e assumption is </w:t>
      </w:r>
      <w:r w:rsidRPr="00FD7B0E">
        <w:rPr>
          <w:rFonts w:ascii="Arial" w:hAnsi="Arial" w:cs="Arial"/>
          <w:lang w:val="en-US"/>
        </w:rPr>
        <w:t xml:space="preserve">that any person or device trying to access the system or resource is a threat until authorized, inspected, and secured. </w:t>
      </w:r>
      <w:r w:rsidR="00D134C0" w:rsidRPr="00FD7B0E">
        <w:rPr>
          <w:rFonts w:ascii="Arial" w:hAnsi="Arial" w:cs="Arial"/>
          <w:lang w:val="en-US"/>
        </w:rPr>
        <w:t>This can be e</w:t>
      </w:r>
      <w:r w:rsidR="0090731B" w:rsidRPr="00FD7B0E">
        <w:rPr>
          <w:rFonts w:ascii="Arial" w:hAnsi="Arial" w:cs="Arial"/>
          <w:lang w:val="en-US"/>
        </w:rPr>
        <w:t>nforc</w:t>
      </w:r>
      <w:r w:rsidR="00D134C0" w:rsidRPr="00FD7B0E">
        <w:rPr>
          <w:rFonts w:ascii="Arial" w:hAnsi="Arial" w:cs="Arial"/>
          <w:lang w:val="en-US"/>
        </w:rPr>
        <w:t xml:space="preserve">ed on </w:t>
      </w:r>
      <w:r w:rsidR="0090731B" w:rsidRPr="00FD7B0E">
        <w:rPr>
          <w:rFonts w:ascii="Arial" w:hAnsi="Arial" w:cs="Arial"/>
          <w:lang w:val="en-US"/>
        </w:rPr>
        <w:t xml:space="preserve">every request and transaction </w:t>
      </w:r>
      <w:r w:rsidR="00D134C0" w:rsidRPr="00FD7B0E">
        <w:rPr>
          <w:rFonts w:ascii="Arial" w:hAnsi="Arial" w:cs="Arial"/>
          <w:lang w:val="en-US"/>
        </w:rPr>
        <w:t xml:space="preserve">to enable </w:t>
      </w:r>
      <w:r w:rsidR="0090731B" w:rsidRPr="00FD7B0E">
        <w:rPr>
          <w:rFonts w:ascii="Arial" w:hAnsi="Arial" w:cs="Arial"/>
          <w:lang w:val="en-US"/>
        </w:rPr>
        <w:t xml:space="preserve">granular control and </w:t>
      </w:r>
      <w:r w:rsidR="00D134C0" w:rsidRPr="00FD7B0E">
        <w:rPr>
          <w:rFonts w:ascii="Arial" w:hAnsi="Arial" w:cs="Arial"/>
          <w:lang w:val="en-US"/>
        </w:rPr>
        <w:t>privilege management</w:t>
      </w:r>
      <w:r w:rsidR="0090731B" w:rsidRPr="00FD7B0E">
        <w:rPr>
          <w:rFonts w:ascii="Arial" w:hAnsi="Arial" w:cs="Arial"/>
          <w:lang w:val="en-US"/>
        </w:rPr>
        <w:t xml:space="preserve">. </w:t>
      </w:r>
      <w:r w:rsidR="008C1999" w:rsidRPr="00FD7B0E">
        <w:rPr>
          <w:rFonts w:ascii="Arial" w:hAnsi="Arial" w:cs="Arial"/>
          <w:lang w:val="en-US"/>
        </w:rPr>
        <w:t>Aniket [</w:t>
      </w:r>
      <w:r w:rsidR="00B93B6B" w:rsidRPr="00FD7B0E">
        <w:rPr>
          <w:rFonts w:ascii="Arial" w:hAnsi="Arial" w:cs="Arial"/>
          <w:lang w:val="en-US"/>
        </w:rPr>
        <w:t>8</w:t>
      </w:r>
      <w:r w:rsidR="008C1999" w:rsidRPr="00FD7B0E">
        <w:rPr>
          <w:rFonts w:ascii="Arial" w:hAnsi="Arial" w:cs="Arial"/>
          <w:lang w:val="en-US"/>
        </w:rPr>
        <w:t xml:space="preserve">] reinforces this by identifying that Zero Trust relies on several preventative </w:t>
      </w:r>
      <w:r w:rsidR="008C1999" w:rsidRPr="00FD7B0E">
        <w:rPr>
          <w:rFonts w:ascii="Arial" w:hAnsi="Arial" w:cs="Arial"/>
          <w:lang w:val="en-US"/>
        </w:rPr>
        <w:lastRenderedPageBreak/>
        <w:t xml:space="preserve">techniques such as multifactor authentication to confirm the </w:t>
      </w:r>
      <w:r w:rsidR="004A1B50" w:rsidRPr="00FD7B0E">
        <w:rPr>
          <w:rFonts w:ascii="Arial" w:hAnsi="Arial" w:cs="Arial"/>
          <w:lang w:val="en-US"/>
        </w:rPr>
        <w:t>user’s</w:t>
      </w:r>
      <w:r w:rsidR="008C1999" w:rsidRPr="00FD7B0E">
        <w:rPr>
          <w:rFonts w:ascii="Arial" w:hAnsi="Arial" w:cs="Arial"/>
          <w:lang w:val="en-US"/>
        </w:rPr>
        <w:t xml:space="preserve"> identity and enforce network access control. This implies that</w:t>
      </w:r>
      <w:r w:rsidR="000A40A2" w:rsidRPr="00FD7B0E">
        <w:rPr>
          <w:rFonts w:ascii="Arial" w:hAnsi="Arial" w:cs="Arial"/>
          <w:lang w:val="en-US"/>
        </w:rPr>
        <w:t xml:space="preserve"> </w:t>
      </w:r>
      <w:r w:rsidR="00D134C0" w:rsidRPr="00FD7B0E">
        <w:rPr>
          <w:rFonts w:ascii="Arial" w:hAnsi="Arial" w:cs="Arial"/>
          <w:lang w:val="en-US"/>
        </w:rPr>
        <w:t>basic</w:t>
      </w:r>
      <w:r w:rsidR="0090731B" w:rsidRPr="00FD7B0E">
        <w:rPr>
          <w:rFonts w:ascii="Arial" w:hAnsi="Arial" w:cs="Arial"/>
          <w:lang w:val="en-US"/>
        </w:rPr>
        <w:t xml:space="preserve"> authentication is not sufficient</w:t>
      </w:r>
      <w:r w:rsidR="00753A86" w:rsidRPr="00FD7B0E">
        <w:rPr>
          <w:rFonts w:ascii="Arial" w:hAnsi="Arial" w:cs="Arial"/>
          <w:lang w:val="en-US"/>
        </w:rPr>
        <w:t xml:space="preserve">. However, </w:t>
      </w:r>
      <w:r w:rsidR="0090731B" w:rsidRPr="00FD7B0E">
        <w:rPr>
          <w:rFonts w:ascii="Arial" w:hAnsi="Arial" w:cs="Arial"/>
          <w:lang w:val="en-US"/>
        </w:rPr>
        <w:t xml:space="preserve">IT teams </w:t>
      </w:r>
      <w:r w:rsidR="00753A86" w:rsidRPr="00FD7B0E">
        <w:rPr>
          <w:rFonts w:ascii="Arial" w:hAnsi="Arial" w:cs="Arial"/>
          <w:lang w:val="en-US"/>
        </w:rPr>
        <w:t>must</w:t>
      </w:r>
      <w:r w:rsidR="0090731B" w:rsidRPr="00FD7B0E">
        <w:rPr>
          <w:rFonts w:ascii="Arial" w:hAnsi="Arial" w:cs="Arial"/>
          <w:lang w:val="en-US"/>
        </w:rPr>
        <w:t xml:space="preserve"> seek a balance between </w:t>
      </w:r>
      <w:r w:rsidR="007E48AF" w:rsidRPr="00FD7B0E">
        <w:rPr>
          <w:rFonts w:ascii="Arial" w:hAnsi="Arial" w:cs="Arial"/>
          <w:lang w:val="en-US"/>
        </w:rPr>
        <w:t>security and usability</w:t>
      </w:r>
      <w:r w:rsidR="00753A86" w:rsidRPr="00FD7B0E">
        <w:rPr>
          <w:rFonts w:ascii="Arial" w:hAnsi="Arial" w:cs="Arial"/>
          <w:lang w:val="en-US"/>
        </w:rPr>
        <w:t xml:space="preserve"> to prevent user friction.</w:t>
      </w:r>
    </w:p>
    <w:p w14:paraId="5187DD1C" w14:textId="24F3BDFC" w:rsidR="00A927DA" w:rsidRPr="00FD7B0E" w:rsidRDefault="00A927DA" w:rsidP="00A927DA">
      <w:pPr>
        <w:pStyle w:val="Heading2"/>
        <w:numPr>
          <w:ilvl w:val="1"/>
          <w:numId w:val="12"/>
        </w:numPr>
        <w:spacing w:line="480" w:lineRule="auto"/>
        <w:rPr>
          <w:rFonts w:cs="Arial"/>
        </w:rPr>
      </w:pPr>
      <w:bookmarkStart w:id="26" w:name="_Toc96542425"/>
      <w:r w:rsidRPr="00FD7B0E">
        <w:rPr>
          <w:rFonts w:cs="Arial"/>
        </w:rPr>
        <w:t xml:space="preserve">Zero </w:t>
      </w:r>
      <w:r w:rsidR="00175854" w:rsidRPr="00FD7B0E">
        <w:rPr>
          <w:rFonts w:cs="Arial"/>
        </w:rPr>
        <w:t>Trust Network</w:t>
      </w:r>
      <w:r w:rsidRPr="00FD7B0E">
        <w:rPr>
          <w:rFonts w:cs="Arial"/>
        </w:rPr>
        <w:t xml:space="preserve"> </w:t>
      </w:r>
      <w:r w:rsidR="00635180" w:rsidRPr="00FD7B0E">
        <w:rPr>
          <w:rFonts w:cs="Arial"/>
        </w:rPr>
        <w:t>Security</w:t>
      </w:r>
      <w:bookmarkEnd w:id="26"/>
    </w:p>
    <w:p w14:paraId="17577927" w14:textId="2213B58C" w:rsidR="00A927DA" w:rsidRPr="00FD7B0E" w:rsidRDefault="006773D7" w:rsidP="00A927DA">
      <w:pPr>
        <w:spacing w:line="480" w:lineRule="auto"/>
        <w:ind w:firstLine="720"/>
        <w:jc w:val="both"/>
        <w:rPr>
          <w:rFonts w:ascii="Arial" w:hAnsi="Arial" w:cs="Arial"/>
          <w:lang w:val="en-US"/>
        </w:rPr>
      </w:pPr>
      <w:r w:rsidRPr="00FD7B0E">
        <w:rPr>
          <w:rFonts w:ascii="Arial" w:hAnsi="Arial" w:cs="Arial"/>
          <w:color w:val="000000" w:themeColor="text1"/>
          <w:lang w:val="en-US"/>
        </w:rPr>
        <w:t>F</w:t>
      </w:r>
      <w:r w:rsidR="00A927DA" w:rsidRPr="00FD7B0E">
        <w:rPr>
          <w:rFonts w:ascii="Arial" w:hAnsi="Arial" w:cs="Arial"/>
          <w:color w:val="000000" w:themeColor="text1"/>
          <w:lang w:val="en-US"/>
        </w:rPr>
        <w:t xml:space="preserve">irewalls, </w:t>
      </w:r>
      <w:r w:rsidR="00447858" w:rsidRPr="00FD7B0E">
        <w:rPr>
          <w:rFonts w:ascii="Arial" w:hAnsi="Arial" w:cs="Arial"/>
          <w:color w:val="000000" w:themeColor="text1"/>
          <w:lang w:val="en-US"/>
        </w:rPr>
        <w:t>I</w:t>
      </w:r>
      <w:r w:rsidR="00A927DA" w:rsidRPr="00FD7B0E">
        <w:rPr>
          <w:rFonts w:ascii="Arial" w:hAnsi="Arial" w:cs="Arial"/>
          <w:color w:val="000000" w:themeColor="text1"/>
          <w:lang w:val="en-US"/>
        </w:rPr>
        <w:t xml:space="preserve">ntrusion </w:t>
      </w:r>
      <w:r w:rsidR="00447858" w:rsidRPr="00FD7B0E">
        <w:rPr>
          <w:rFonts w:ascii="Arial" w:hAnsi="Arial" w:cs="Arial"/>
          <w:color w:val="000000" w:themeColor="text1"/>
          <w:lang w:val="en-US"/>
        </w:rPr>
        <w:t>D</w:t>
      </w:r>
      <w:r w:rsidR="00A927DA" w:rsidRPr="00FD7B0E">
        <w:rPr>
          <w:rFonts w:ascii="Arial" w:hAnsi="Arial" w:cs="Arial"/>
          <w:color w:val="000000" w:themeColor="text1"/>
          <w:lang w:val="en-US"/>
        </w:rPr>
        <w:t xml:space="preserve">etection </w:t>
      </w:r>
      <w:r w:rsidR="00447858" w:rsidRPr="00FD7B0E">
        <w:rPr>
          <w:rFonts w:ascii="Arial" w:hAnsi="Arial" w:cs="Arial"/>
          <w:color w:val="000000" w:themeColor="text1"/>
          <w:lang w:val="en-US"/>
        </w:rPr>
        <w:t>S</w:t>
      </w:r>
      <w:r w:rsidR="00A927DA" w:rsidRPr="00FD7B0E">
        <w:rPr>
          <w:rFonts w:ascii="Arial" w:hAnsi="Arial" w:cs="Arial"/>
          <w:color w:val="000000" w:themeColor="text1"/>
          <w:lang w:val="en-US"/>
        </w:rPr>
        <w:t xml:space="preserve">ystems (IDS) and </w:t>
      </w:r>
      <w:r w:rsidR="00447858" w:rsidRPr="00FD7B0E">
        <w:rPr>
          <w:rFonts w:ascii="Arial" w:hAnsi="Arial" w:cs="Arial"/>
          <w:color w:val="000000" w:themeColor="text1"/>
          <w:lang w:val="en-US"/>
        </w:rPr>
        <w:t>I</w:t>
      </w:r>
      <w:r w:rsidR="00A927DA" w:rsidRPr="00FD7B0E">
        <w:rPr>
          <w:rFonts w:ascii="Arial" w:hAnsi="Arial" w:cs="Arial"/>
          <w:color w:val="000000" w:themeColor="text1"/>
          <w:lang w:val="en-US"/>
        </w:rPr>
        <w:t xml:space="preserve">ntrusion </w:t>
      </w:r>
      <w:r w:rsidR="00447858" w:rsidRPr="00FD7B0E">
        <w:rPr>
          <w:rFonts w:ascii="Arial" w:hAnsi="Arial" w:cs="Arial"/>
          <w:color w:val="000000" w:themeColor="text1"/>
          <w:lang w:val="en-US"/>
        </w:rPr>
        <w:t>P</w:t>
      </w:r>
      <w:r w:rsidR="00A927DA" w:rsidRPr="00FD7B0E">
        <w:rPr>
          <w:rFonts w:ascii="Arial" w:hAnsi="Arial" w:cs="Arial"/>
          <w:color w:val="000000" w:themeColor="text1"/>
          <w:lang w:val="en-US"/>
        </w:rPr>
        <w:t xml:space="preserve">revention </w:t>
      </w:r>
      <w:r w:rsidR="00447858" w:rsidRPr="00FD7B0E">
        <w:rPr>
          <w:rFonts w:ascii="Arial" w:hAnsi="Arial" w:cs="Arial"/>
          <w:color w:val="000000" w:themeColor="text1"/>
          <w:lang w:val="en-US"/>
        </w:rPr>
        <w:t>S</w:t>
      </w:r>
      <w:r w:rsidR="00A927DA" w:rsidRPr="00FD7B0E">
        <w:rPr>
          <w:rFonts w:ascii="Arial" w:hAnsi="Arial" w:cs="Arial"/>
          <w:color w:val="000000" w:themeColor="text1"/>
          <w:lang w:val="en-US"/>
        </w:rPr>
        <w:t xml:space="preserve">ystems (IPS) </w:t>
      </w:r>
      <w:r w:rsidRPr="00FD7B0E">
        <w:rPr>
          <w:rFonts w:ascii="Arial" w:hAnsi="Arial" w:cs="Arial"/>
          <w:color w:val="000000" w:themeColor="text1"/>
          <w:lang w:val="en-US"/>
        </w:rPr>
        <w:t xml:space="preserve">have been relied upon </w:t>
      </w:r>
      <w:r w:rsidR="00A927DA" w:rsidRPr="00FD7B0E">
        <w:rPr>
          <w:rFonts w:ascii="Arial" w:hAnsi="Arial" w:cs="Arial"/>
          <w:color w:val="000000" w:themeColor="text1"/>
          <w:lang w:val="en-US"/>
        </w:rPr>
        <w:t xml:space="preserve">as </w:t>
      </w:r>
      <w:r w:rsidR="00311D17" w:rsidRPr="00FD7B0E">
        <w:rPr>
          <w:rFonts w:ascii="Arial" w:hAnsi="Arial" w:cs="Arial"/>
          <w:color w:val="000000" w:themeColor="text1"/>
          <w:lang w:val="en-US"/>
        </w:rPr>
        <w:t xml:space="preserve">a </w:t>
      </w:r>
      <w:r w:rsidR="00EE23D2" w:rsidRPr="00FD7B0E">
        <w:rPr>
          <w:rFonts w:ascii="Arial" w:hAnsi="Arial" w:cs="Arial"/>
          <w:color w:val="000000" w:themeColor="text1"/>
          <w:lang w:val="en-US"/>
        </w:rPr>
        <w:t>key security control</w:t>
      </w:r>
      <w:r w:rsidR="00A927DA" w:rsidRPr="00FD7B0E">
        <w:rPr>
          <w:rFonts w:ascii="Arial" w:hAnsi="Arial" w:cs="Arial"/>
          <w:color w:val="000000" w:themeColor="text1"/>
          <w:lang w:val="en-US"/>
        </w:rPr>
        <w:t xml:space="preserve"> </w:t>
      </w:r>
      <w:r w:rsidR="00A927DA" w:rsidRPr="00FD7B0E">
        <w:rPr>
          <w:rFonts w:ascii="Arial" w:hAnsi="Arial" w:cs="Arial"/>
          <w:lang w:val="en-US"/>
        </w:rPr>
        <w:t>to separate the internal</w:t>
      </w:r>
      <w:r w:rsidR="00311D17" w:rsidRPr="00FD7B0E">
        <w:rPr>
          <w:rFonts w:ascii="Arial" w:hAnsi="Arial" w:cs="Arial"/>
          <w:lang w:val="en-US"/>
        </w:rPr>
        <w:t xml:space="preserve"> and the e</w:t>
      </w:r>
      <w:r w:rsidR="005B00C8" w:rsidRPr="00FD7B0E">
        <w:rPr>
          <w:rFonts w:ascii="Arial" w:hAnsi="Arial" w:cs="Arial"/>
          <w:lang w:val="en-US"/>
        </w:rPr>
        <w:t>x</w:t>
      </w:r>
      <w:r w:rsidR="00311D17" w:rsidRPr="00FD7B0E">
        <w:rPr>
          <w:rFonts w:ascii="Arial" w:hAnsi="Arial" w:cs="Arial"/>
          <w:lang w:val="en-US"/>
        </w:rPr>
        <w:t>ternal</w:t>
      </w:r>
      <w:r w:rsidR="00A927DA" w:rsidRPr="00FD7B0E">
        <w:rPr>
          <w:rFonts w:ascii="Arial" w:hAnsi="Arial" w:cs="Arial"/>
          <w:lang w:val="en-US"/>
        </w:rPr>
        <w:t xml:space="preserve"> network </w:t>
      </w:r>
      <w:r w:rsidR="00311D17" w:rsidRPr="00FD7B0E">
        <w:rPr>
          <w:rFonts w:ascii="Arial" w:hAnsi="Arial" w:cs="Arial"/>
          <w:lang w:val="en-US"/>
        </w:rPr>
        <w:t xml:space="preserve">that is </w:t>
      </w:r>
      <w:r w:rsidR="00A927DA" w:rsidRPr="00FD7B0E">
        <w:rPr>
          <w:rFonts w:ascii="Arial" w:hAnsi="Arial" w:cs="Arial"/>
          <w:lang w:val="en-US"/>
        </w:rPr>
        <w:t>considered unsafe [</w:t>
      </w:r>
      <w:r w:rsidR="00B93B6B" w:rsidRPr="00FD7B0E">
        <w:rPr>
          <w:rFonts w:ascii="Arial" w:hAnsi="Arial" w:cs="Arial"/>
          <w:lang w:val="en-US"/>
        </w:rPr>
        <w:t>12</w:t>
      </w:r>
      <w:r w:rsidR="00A927DA" w:rsidRPr="00FD7B0E">
        <w:rPr>
          <w:rFonts w:ascii="Arial" w:hAnsi="Arial" w:cs="Arial"/>
          <w:lang w:val="en-US"/>
        </w:rPr>
        <w:t xml:space="preserve">]. </w:t>
      </w:r>
      <w:r w:rsidR="00CE1DB7" w:rsidRPr="00FD7B0E">
        <w:rPr>
          <w:rFonts w:ascii="Arial" w:hAnsi="Arial" w:cs="Arial"/>
          <w:lang w:val="en-US"/>
        </w:rPr>
        <w:t>Chase [</w:t>
      </w:r>
      <w:r w:rsidR="00B93B6B" w:rsidRPr="00FD7B0E">
        <w:rPr>
          <w:rFonts w:ascii="Arial" w:hAnsi="Arial" w:cs="Arial"/>
          <w:lang w:val="en-US"/>
        </w:rPr>
        <w:t>12</w:t>
      </w:r>
      <w:r w:rsidR="00CE1DB7" w:rsidRPr="00FD7B0E">
        <w:rPr>
          <w:rFonts w:ascii="Arial" w:hAnsi="Arial" w:cs="Arial"/>
          <w:lang w:val="en-US"/>
        </w:rPr>
        <w:t xml:space="preserve">] </w:t>
      </w:r>
      <w:r w:rsidR="00DD0EC2" w:rsidRPr="00FD7B0E">
        <w:rPr>
          <w:rFonts w:ascii="Arial" w:hAnsi="Arial" w:cs="Arial"/>
          <w:lang w:val="en-US"/>
        </w:rPr>
        <w:t>argues that there is a false assumption</w:t>
      </w:r>
      <w:r w:rsidR="00DD0EC2" w:rsidRPr="00FD7B0E">
        <w:rPr>
          <w:rFonts w:ascii="Arial" w:hAnsi="Arial" w:cs="Arial"/>
          <w:color w:val="000000" w:themeColor="text1"/>
          <w:lang w:val="en-US"/>
        </w:rPr>
        <w:t xml:space="preserve"> implied today that </w:t>
      </w:r>
      <w:r w:rsidR="00A927DA" w:rsidRPr="00FD7B0E">
        <w:rPr>
          <w:rFonts w:ascii="Arial" w:hAnsi="Arial" w:cs="Arial"/>
          <w:color w:val="000000" w:themeColor="text1"/>
          <w:lang w:val="en-US"/>
        </w:rPr>
        <w:t xml:space="preserve">hosts </w:t>
      </w:r>
      <w:r w:rsidR="00A927DA" w:rsidRPr="00FD7B0E">
        <w:rPr>
          <w:rFonts w:ascii="Arial" w:hAnsi="Arial" w:cs="Arial"/>
          <w:lang w:val="en-US"/>
        </w:rPr>
        <w:t>that share a trusted zone</w:t>
      </w:r>
      <w:r w:rsidR="00DD0EC2" w:rsidRPr="00FD7B0E">
        <w:rPr>
          <w:rFonts w:ascii="Arial" w:hAnsi="Arial" w:cs="Arial"/>
          <w:lang w:val="en-US"/>
        </w:rPr>
        <w:t xml:space="preserve"> are </w:t>
      </w:r>
      <w:r w:rsidR="00A927DA" w:rsidRPr="00FD7B0E">
        <w:rPr>
          <w:rFonts w:ascii="Arial" w:hAnsi="Arial" w:cs="Arial"/>
          <w:lang w:val="en-US"/>
        </w:rPr>
        <w:t>equally trusted</w:t>
      </w:r>
      <w:r w:rsidR="00DD0EC2" w:rsidRPr="00FD7B0E">
        <w:rPr>
          <w:rFonts w:ascii="Arial" w:hAnsi="Arial" w:cs="Arial"/>
          <w:lang w:val="en-US"/>
        </w:rPr>
        <w:t>.</w:t>
      </w:r>
      <w:r w:rsidRPr="00FD7B0E">
        <w:rPr>
          <w:rFonts w:ascii="Arial" w:hAnsi="Arial" w:cs="Arial"/>
          <w:lang w:val="en-US"/>
        </w:rPr>
        <w:t xml:space="preserve"> </w:t>
      </w:r>
      <w:r w:rsidR="00A927DA" w:rsidRPr="00FD7B0E">
        <w:rPr>
          <w:rFonts w:ascii="Arial" w:hAnsi="Arial" w:cs="Arial"/>
          <w:lang w:val="en-US"/>
        </w:rPr>
        <w:t xml:space="preserve">The risk </w:t>
      </w:r>
      <w:r w:rsidR="00DD0EC2" w:rsidRPr="00FD7B0E">
        <w:rPr>
          <w:rFonts w:ascii="Arial" w:hAnsi="Arial" w:cs="Arial"/>
          <w:lang w:val="en-US"/>
        </w:rPr>
        <w:t xml:space="preserve">with assuming that the hosts are trusted is that </w:t>
      </w:r>
      <w:r w:rsidR="00A927DA" w:rsidRPr="00FD7B0E">
        <w:rPr>
          <w:rFonts w:ascii="Arial" w:hAnsi="Arial" w:cs="Arial"/>
          <w:lang w:val="en-US"/>
        </w:rPr>
        <w:t xml:space="preserve">malicious subjects can </w:t>
      </w:r>
      <w:r w:rsidR="00C637B2" w:rsidRPr="00FD7B0E">
        <w:rPr>
          <w:rFonts w:ascii="Arial" w:hAnsi="Arial" w:cs="Arial"/>
          <w:lang w:val="en-US"/>
        </w:rPr>
        <w:t xml:space="preserve">gain access </w:t>
      </w:r>
      <w:r w:rsidR="00A927DA" w:rsidRPr="00FD7B0E">
        <w:rPr>
          <w:rFonts w:ascii="Arial" w:hAnsi="Arial" w:cs="Arial"/>
          <w:lang w:val="en-US"/>
        </w:rPr>
        <w:t xml:space="preserve">and </w:t>
      </w:r>
      <w:r w:rsidR="00C637B2" w:rsidRPr="00FD7B0E">
        <w:rPr>
          <w:rFonts w:ascii="Arial" w:hAnsi="Arial" w:cs="Arial"/>
          <w:lang w:val="en-US"/>
        </w:rPr>
        <w:t>traverse</w:t>
      </w:r>
      <w:r w:rsidR="00A927DA" w:rsidRPr="00FD7B0E">
        <w:rPr>
          <w:rFonts w:ascii="Arial" w:hAnsi="Arial" w:cs="Arial"/>
          <w:lang w:val="en-US"/>
        </w:rPr>
        <w:t xml:space="preserve"> </w:t>
      </w:r>
      <w:r w:rsidR="00C637B2" w:rsidRPr="00FD7B0E">
        <w:rPr>
          <w:rFonts w:ascii="Arial" w:hAnsi="Arial" w:cs="Arial"/>
          <w:lang w:val="en-US"/>
        </w:rPr>
        <w:t xml:space="preserve">the internal network </w:t>
      </w:r>
      <w:r w:rsidR="00A927DA" w:rsidRPr="00FD7B0E">
        <w:rPr>
          <w:rFonts w:ascii="Arial" w:hAnsi="Arial" w:cs="Arial"/>
          <w:lang w:val="en-US"/>
        </w:rPr>
        <w:t>further</w:t>
      </w:r>
      <w:r w:rsidR="00C637B2" w:rsidRPr="00FD7B0E">
        <w:rPr>
          <w:rFonts w:ascii="Arial" w:hAnsi="Arial" w:cs="Arial"/>
          <w:lang w:val="en-US"/>
        </w:rPr>
        <w:t xml:space="preserve"> </w:t>
      </w:r>
      <w:r w:rsidR="00A927DA" w:rsidRPr="00FD7B0E">
        <w:rPr>
          <w:rFonts w:ascii="Arial" w:hAnsi="Arial" w:cs="Arial"/>
          <w:lang w:val="en-US"/>
        </w:rPr>
        <w:t>compromising the network [</w:t>
      </w:r>
      <w:r w:rsidR="00B93B6B" w:rsidRPr="00FD7B0E">
        <w:rPr>
          <w:rFonts w:ascii="Arial" w:hAnsi="Arial" w:cs="Arial"/>
          <w:lang w:val="en-US"/>
        </w:rPr>
        <w:t>9</w:t>
      </w:r>
      <w:r w:rsidR="00A927DA" w:rsidRPr="00FD7B0E">
        <w:rPr>
          <w:rFonts w:ascii="Arial" w:hAnsi="Arial" w:cs="Arial"/>
          <w:lang w:val="en-US"/>
        </w:rPr>
        <w:t xml:space="preserve">]. </w:t>
      </w:r>
      <w:r w:rsidR="001426C4" w:rsidRPr="00FD7B0E">
        <w:rPr>
          <w:rFonts w:ascii="Arial" w:hAnsi="Arial" w:cs="Arial"/>
          <w:lang w:val="en-US"/>
        </w:rPr>
        <w:t xml:space="preserve">While the firewalls, IDS and IPS are still important in the modern age, additional security measures and techniques are required to ensure better network security. </w:t>
      </w:r>
    </w:p>
    <w:p w14:paraId="12FA1B6A" w14:textId="14BB4C57" w:rsidR="00DA4D6B" w:rsidRPr="00FD7B0E" w:rsidRDefault="009B5FDA" w:rsidP="00A927DA">
      <w:pPr>
        <w:spacing w:line="480" w:lineRule="auto"/>
        <w:ind w:firstLine="720"/>
        <w:jc w:val="both"/>
        <w:rPr>
          <w:rFonts w:ascii="Arial" w:hAnsi="Arial" w:cs="Arial"/>
          <w:lang w:val="en-US"/>
        </w:rPr>
      </w:pPr>
      <w:r w:rsidRPr="00FD7B0E">
        <w:rPr>
          <w:rFonts w:ascii="Arial" w:hAnsi="Arial" w:cs="Arial"/>
          <w:lang w:val="en-US"/>
        </w:rPr>
        <w:t>First and foremost, it is critical to have tools that allow the secure identification</w:t>
      </w:r>
      <w:r w:rsidR="00270DBD" w:rsidRPr="00FD7B0E">
        <w:rPr>
          <w:rFonts w:ascii="Arial" w:hAnsi="Arial" w:cs="Arial"/>
          <w:lang w:val="en-US"/>
        </w:rPr>
        <w:t>,</w:t>
      </w:r>
      <w:r w:rsidRPr="00FD7B0E">
        <w:rPr>
          <w:rFonts w:ascii="Arial" w:hAnsi="Arial" w:cs="Arial"/>
          <w:lang w:val="en-US"/>
        </w:rPr>
        <w:t xml:space="preserve"> </w:t>
      </w:r>
      <w:r w:rsidR="00F00B10" w:rsidRPr="00FD7B0E">
        <w:rPr>
          <w:rFonts w:ascii="Arial" w:hAnsi="Arial" w:cs="Arial"/>
          <w:lang w:val="en-US"/>
        </w:rPr>
        <w:t>provisioning and</w:t>
      </w:r>
      <w:r w:rsidR="00270DBD" w:rsidRPr="00FD7B0E">
        <w:rPr>
          <w:rFonts w:ascii="Arial" w:hAnsi="Arial" w:cs="Arial"/>
          <w:lang w:val="en-US"/>
        </w:rPr>
        <w:t xml:space="preserve"> monitoring </w:t>
      </w:r>
      <w:r w:rsidRPr="00FD7B0E">
        <w:rPr>
          <w:rFonts w:ascii="Arial" w:hAnsi="Arial" w:cs="Arial"/>
          <w:lang w:val="en-US"/>
        </w:rPr>
        <w:t>of network devices [1</w:t>
      </w:r>
      <w:r w:rsidR="00B93B6B" w:rsidRPr="00FD7B0E">
        <w:rPr>
          <w:rFonts w:ascii="Arial" w:hAnsi="Arial" w:cs="Arial"/>
          <w:lang w:val="en-US"/>
        </w:rPr>
        <w:t>7</w:t>
      </w:r>
      <w:r w:rsidRPr="00FD7B0E">
        <w:rPr>
          <w:rFonts w:ascii="Arial" w:hAnsi="Arial" w:cs="Arial"/>
          <w:lang w:val="en-US"/>
        </w:rPr>
        <w:t xml:space="preserve">]. </w:t>
      </w:r>
      <w:r w:rsidR="00470206" w:rsidRPr="00FD7B0E">
        <w:rPr>
          <w:rFonts w:ascii="Arial" w:hAnsi="Arial" w:cs="Arial"/>
          <w:lang w:val="en-US"/>
        </w:rPr>
        <w:t>Dwight and Suku [1</w:t>
      </w:r>
      <w:r w:rsidR="00B93B6B" w:rsidRPr="00FD7B0E">
        <w:rPr>
          <w:rFonts w:ascii="Arial" w:hAnsi="Arial" w:cs="Arial"/>
          <w:lang w:val="en-US"/>
        </w:rPr>
        <w:t>7</w:t>
      </w:r>
      <w:r w:rsidR="00470206" w:rsidRPr="00FD7B0E">
        <w:rPr>
          <w:rFonts w:ascii="Arial" w:hAnsi="Arial" w:cs="Arial"/>
          <w:lang w:val="en-US"/>
        </w:rPr>
        <w:t>] recommend</w:t>
      </w:r>
      <w:r w:rsidR="00F00B10" w:rsidRPr="00FD7B0E">
        <w:rPr>
          <w:rFonts w:ascii="Arial" w:hAnsi="Arial" w:cs="Arial"/>
          <w:lang w:val="en-US"/>
        </w:rPr>
        <w:t xml:space="preserve"> identification</w:t>
      </w:r>
      <w:r w:rsidR="00470206" w:rsidRPr="00FD7B0E">
        <w:rPr>
          <w:rFonts w:ascii="Arial" w:hAnsi="Arial" w:cs="Arial"/>
          <w:lang w:val="en-US"/>
        </w:rPr>
        <w:t xml:space="preserve"> </w:t>
      </w:r>
      <w:r w:rsidR="00F00B10" w:rsidRPr="00FD7B0E">
        <w:rPr>
          <w:rFonts w:ascii="Arial" w:hAnsi="Arial" w:cs="Arial"/>
          <w:lang w:val="en-US"/>
        </w:rPr>
        <w:t>using</w:t>
      </w:r>
      <w:r w:rsidR="00470206" w:rsidRPr="00FD7B0E">
        <w:rPr>
          <w:rFonts w:ascii="Arial" w:hAnsi="Arial" w:cs="Arial"/>
          <w:lang w:val="en-US"/>
        </w:rPr>
        <w:t xml:space="preserve"> certificate-based authentication schemes like X.509 using a Trusted Platform Module (TPM). </w:t>
      </w:r>
      <w:r w:rsidR="00B409A9" w:rsidRPr="00FD7B0E">
        <w:rPr>
          <w:rFonts w:ascii="Arial" w:hAnsi="Arial" w:cs="Arial"/>
          <w:lang w:val="en-US"/>
        </w:rPr>
        <w:t xml:space="preserve">They also claim that while Zero </w:t>
      </w:r>
      <w:r w:rsidR="00C4629B" w:rsidRPr="00FD7B0E">
        <w:rPr>
          <w:rFonts w:ascii="Arial" w:hAnsi="Arial" w:cs="Arial"/>
          <w:lang w:val="en-US"/>
        </w:rPr>
        <w:t>T</w:t>
      </w:r>
      <w:r w:rsidR="00B409A9" w:rsidRPr="00FD7B0E">
        <w:rPr>
          <w:rFonts w:ascii="Arial" w:hAnsi="Arial" w:cs="Arial"/>
          <w:lang w:val="en-US"/>
        </w:rPr>
        <w:t>rust networks leverage existing protocols and libraries, they can be strengthened by new standardized protocols</w:t>
      </w:r>
      <w:r w:rsidR="00C4629B" w:rsidRPr="00FD7B0E">
        <w:rPr>
          <w:rFonts w:ascii="Arial" w:hAnsi="Arial" w:cs="Arial"/>
          <w:lang w:val="en-US"/>
        </w:rPr>
        <w:t xml:space="preserve"> that allow for interoperability for example transport access control and first packet authentication protocols [1</w:t>
      </w:r>
      <w:r w:rsidR="00B93B6B" w:rsidRPr="00FD7B0E">
        <w:rPr>
          <w:rFonts w:ascii="Arial" w:hAnsi="Arial" w:cs="Arial"/>
          <w:lang w:val="en-US"/>
        </w:rPr>
        <w:t>7</w:t>
      </w:r>
      <w:r w:rsidR="00C4629B" w:rsidRPr="00FD7B0E">
        <w:rPr>
          <w:rFonts w:ascii="Arial" w:hAnsi="Arial" w:cs="Arial"/>
          <w:lang w:val="en-US"/>
        </w:rPr>
        <w:t>]</w:t>
      </w:r>
      <w:r w:rsidR="00B409A9" w:rsidRPr="00FD7B0E">
        <w:rPr>
          <w:rFonts w:ascii="Arial" w:hAnsi="Arial" w:cs="Arial"/>
          <w:lang w:val="en-US"/>
        </w:rPr>
        <w:t xml:space="preserve">. More research is required on this as adoption of new standards that are not supported on existing infrastructure may highly impact the </w:t>
      </w:r>
      <w:r w:rsidR="000D4DAC" w:rsidRPr="00FD7B0E">
        <w:rPr>
          <w:rFonts w:ascii="Arial" w:hAnsi="Arial" w:cs="Arial"/>
          <w:lang w:val="en-US"/>
        </w:rPr>
        <w:t>adoption of the Zero Trust architecture</w:t>
      </w:r>
      <w:r w:rsidR="00F00B10" w:rsidRPr="00FD7B0E">
        <w:rPr>
          <w:rFonts w:ascii="Arial" w:hAnsi="Arial" w:cs="Arial"/>
          <w:lang w:val="en-US"/>
        </w:rPr>
        <w:t xml:space="preserve"> due to the high cost of replacing network infrastructure</w:t>
      </w:r>
      <w:r w:rsidR="00B409A9" w:rsidRPr="00FD7B0E">
        <w:rPr>
          <w:rFonts w:ascii="Arial" w:hAnsi="Arial" w:cs="Arial"/>
          <w:lang w:val="en-US"/>
        </w:rPr>
        <w:t xml:space="preserve">. </w:t>
      </w:r>
    </w:p>
    <w:p w14:paraId="7047B50C" w14:textId="084EC48C" w:rsidR="003260C1" w:rsidRPr="00FD7B0E" w:rsidRDefault="00DA4D6B" w:rsidP="003260C1">
      <w:pPr>
        <w:spacing w:line="480" w:lineRule="auto"/>
        <w:ind w:firstLine="720"/>
        <w:jc w:val="both"/>
        <w:rPr>
          <w:rFonts w:ascii="Arial" w:hAnsi="Arial" w:cs="Arial"/>
          <w:color w:val="000000" w:themeColor="text1"/>
          <w:lang w:val="en-US"/>
        </w:rPr>
      </w:pPr>
      <w:r w:rsidRPr="00FD7B0E">
        <w:rPr>
          <w:rFonts w:ascii="Arial" w:hAnsi="Arial" w:cs="Arial"/>
          <w:lang w:val="en-US"/>
        </w:rPr>
        <w:t>Additionally, v</w:t>
      </w:r>
      <w:r w:rsidR="00BC5A26" w:rsidRPr="00FD7B0E">
        <w:rPr>
          <w:rFonts w:ascii="Arial" w:hAnsi="Arial" w:cs="Arial"/>
          <w:lang w:val="en-US"/>
        </w:rPr>
        <w:t xml:space="preserve">ulnerabilities that exist in network devices such as routers, switches, firewalls, servers etc. can pose a huge </w:t>
      </w:r>
      <w:r w:rsidR="00BC5A26" w:rsidRPr="00FD7B0E">
        <w:rPr>
          <w:rFonts w:ascii="Arial" w:hAnsi="Arial" w:cs="Arial"/>
          <w:color w:val="000000" w:themeColor="text1"/>
          <w:lang w:val="en-US"/>
        </w:rPr>
        <w:t>security risk.</w:t>
      </w:r>
      <w:r w:rsidR="00E516D3" w:rsidRPr="00FD7B0E">
        <w:rPr>
          <w:rFonts w:ascii="Arial" w:hAnsi="Arial" w:cs="Arial"/>
          <w:color w:val="000000" w:themeColor="text1"/>
          <w:lang w:val="en-US"/>
        </w:rPr>
        <w:t xml:space="preserve"> </w:t>
      </w:r>
      <w:r w:rsidR="000C38AC" w:rsidRPr="00FD7B0E">
        <w:rPr>
          <w:rFonts w:ascii="Arial" w:hAnsi="Arial" w:cs="Arial"/>
          <w:color w:val="000000" w:themeColor="text1"/>
          <w:lang w:val="en-US"/>
        </w:rPr>
        <w:t>Network d</w:t>
      </w:r>
      <w:r w:rsidR="00E516D3" w:rsidRPr="00FD7B0E">
        <w:rPr>
          <w:rFonts w:ascii="Arial" w:hAnsi="Arial" w:cs="Arial"/>
          <w:color w:val="000000" w:themeColor="text1"/>
          <w:lang w:val="en-US"/>
        </w:rPr>
        <w:t xml:space="preserve">evices should </w:t>
      </w:r>
      <w:r w:rsidR="00E516D3" w:rsidRPr="00FD7B0E">
        <w:rPr>
          <w:rFonts w:ascii="Arial" w:hAnsi="Arial" w:cs="Arial"/>
          <w:color w:val="000000" w:themeColor="text1"/>
          <w:lang w:val="en-US"/>
        </w:rPr>
        <w:lastRenderedPageBreak/>
        <w:t xml:space="preserve">be in the most secure state ever. This requires </w:t>
      </w:r>
      <w:r w:rsidR="00FA4570" w:rsidRPr="00FD7B0E">
        <w:rPr>
          <w:rFonts w:ascii="Arial" w:hAnsi="Arial" w:cs="Arial"/>
          <w:color w:val="000000" w:themeColor="text1"/>
          <w:lang w:val="en-US"/>
        </w:rPr>
        <w:t xml:space="preserve">continuous </w:t>
      </w:r>
      <w:r w:rsidR="003260C1" w:rsidRPr="00FD7B0E">
        <w:rPr>
          <w:rFonts w:ascii="Arial" w:hAnsi="Arial" w:cs="Arial"/>
          <w:color w:val="000000" w:themeColor="text1"/>
          <w:lang w:val="en-US"/>
        </w:rPr>
        <w:t>assessment</w:t>
      </w:r>
      <w:r w:rsidR="00FA4570" w:rsidRPr="00FD7B0E">
        <w:rPr>
          <w:rFonts w:ascii="Arial" w:hAnsi="Arial" w:cs="Arial"/>
          <w:color w:val="000000" w:themeColor="text1"/>
          <w:lang w:val="en-US"/>
        </w:rPr>
        <w:t xml:space="preserve"> of vulnerabilities and enforcement of timely patching </w:t>
      </w:r>
      <w:r w:rsidR="00614E2B" w:rsidRPr="00FD7B0E">
        <w:rPr>
          <w:rFonts w:ascii="Arial" w:hAnsi="Arial" w:cs="Arial"/>
          <w:color w:val="000000" w:themeColor="text1"/>
          <w:lang w:val="en-US"/>
        </w:rPr>
        <w:t>of the operating system and firmware</w:t>
      </w:r>
      <w:r w:rsidR="00CE672C" w:rsidRPr="00FD7B0E">
        <w:rPr>
          <w:rFonts w:ascii="Arial" w:hAnsi="Arial" w:cs="Arial"/>
          <w:color w:val="000000" w:themeColor="text1"/>
          <w:lang w:val="en-US"/>
        </w:rPr>
        <w:t xml:space="preserve"> as well as disabling legacy protocols in use</w:t>
      </w:r>
      <w:r w:rsidR="00614E2B" w:rsidRPr="00FD7B0E">
        <w:rPr>
          <w:rFonts w:ascii="Arial" w:hAnsi="Arial" w:cs="Arial"/>
          <w:color w:val="000000" w:themeColor="text1"/>
          <w:lang w:val="en-US"/>
        </w:rPr>
        <w:t xml:space="preserve"> [1</w:t>
      </w:r>
      <w:r w:rsidR="00B93B6B" w:rsidRPr="00FD7B0E">
        <w:rPr>
          <w:rFonts w:ascii="Arial" w:hAnsi="Arial" w:cs="Arial"/>
          <w:color w:val="000000" w:themeColor="text1"/>
          <w:lang w:val="en-US"/>
        </w:rPr>
        <w:t>7</w:t>
      </w:r>
      <w:r w:rsidR="00614E2B" w:rsidRPr="00FD7B0E">
        <w:rPr>
          <w:rFonts w:ascii="Arial" w:hAnsi="Arial" w:cs="Arial"/>
          <w:color w:val="000000" w:themeColor="text1"/>
          <w:lang w:val="en-US"/>
        </w:rPr>
        <w:t>].</w:t>
      </w:r>
      <w:r w:rsidR="001466DA" w:rsidRPr="00FD7B0E">
        <w:rPr>
          <w:rFonts w:ascii="Arial" w:hAnsi="Arial" w:cs="Arial"/>
          <w:color w:val="000000" w:themeColor="text1"/>
          <w:lang w:val="en-US"/>
        </w:rPr>
        <w:t xml:space="preserve"> In addition, network refresh to replace critical infrastructure as well as keep abreast with ongoing innovation is necessary as the older the device the greater the possibility of compromise</w:t>
      </w:r>
      <w:r w:rsidR="009B5FDA" w:rsidRPr="00FD7B0E">
        <w:rPr>
          <w:rFonts w:ascii="Arial" w:hAnsi="Arial" w:cs="Arial"/>
          <w:color w:val="000000" w:themeColor="text1"/>
          <w:lang w:val="en-US"/>
        </w:rPr>
        <w:t>.</w:t>
      </w:r>
    </w:p>
    <w:p w14:paraId="5CFFF162" w14:textId="18D0834E" w:rsidR="00A927DA" w:rsidRPr="00FD7B0E" w:rsidRDefault="003260C1" w:rsidP="00FC4EAB">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Network access control </w:t>
      </w:r>
      <w:r w:rsidR="000C6ADA" w:rsidRPr="00FD7B0E">
        <w:rPr>
          <w:rFonts w:ascii="Arial" w:hAnsi="Arial" w:cs="Arial"/>
          <w:color w:val="000000" w:themeColor="text1"/>
          <w:lang w:val="en-US"/>
        </w:rPr>
        <w:t xml:space="preserve">relates to user identification and authentication, user device validation and policy </w:t>
      </w:r>
      <w:r w:rsidR="00B93B6B" w:rsidRPr="00FD7B0E">
        <w:rPr>
          <w:rFonts w:ascii="Arial" w:hAnsi="Arial" w:cs="Arial"/>
          <w:color w:val="000000" w:themeColor="text1"/>
          <w:lang w:val="en-US"/>
        </w:rPr>
        <w:t>enforcement that</w:t>
      </w:r>
      <w:r w:rsidR="00F76C64" w:rsidRPr="00FD7B0E">
        <w:rPr>
          <w:rFonts w:ascii="Arial" w:hAnsi="Arial" w:cs="Arial"/>
          <w:color w:val="000000" w:themeColor="text1"/>
          <w:lang w:val="en-US"/>
        </w:rPr>
        <w:t xml:space="preserve"> </w:t>
      </w:r>
      <w:r w:rsidR="000C6ADA" w:rsidRPr="00FD7B0E">
        <w:rPr>
          <w:rFonts w:ascii="Arial" w:hAnsi="Arial" w:cs="Arial"/>
          <w:color w:val="000000" w:themeColor="text1"/>
          <w:lang w:val="en-US"/>
        </w:rPr>
        <w:t>dictates</w:t>
      </w:r>
      <w:r w:rsidR="00F76C64" w:rsidRPr="00FD7B0E">
        <w:rPr>
          <w:rFonts w:ascii="Arial" w:hAnsi="Arial" w:cs="Arial"/>
          <w:color w:val="000000" w:themeColor="text1"/>
          <w:lang w:val="en-US"/>
        </w:rPr>
        <w:t xml:space="preserve"> </w:t>
      </w:r>
      <w:r w:rsidR="000C6ADA" w:rsidRPr="00FD7B0E">
        <w:rPr>
          <w:rFonts w:ascii="Arial" w:hAnsi="Arial" w:cs="Arial"/>
          <w:color w:val="000000" w:themeColor="text1"/>
          <w:lang w:val="en-US"/>
        </w:rPr>
        <w:t>the</w:t>
      </w:r>
      <w:r w:rsidR="00F76C64" w:rsidRPr="00FD7B0E">
        <w:rPr>
          <w:rFonts w:ascii="Arial" w:hAnsi="Arial" w:cs="Arial"/>
          <w:color w:val="000000" w:themeColor="text1"/>
          <w:lang w:val="en-US"/>
        </w:rPr>
        <w:t xml:space="preserve"> network resources </w:t>
      </w:r>
      <w:r w:rsidR="000C6ADA" w:rsidRPr="00FD7B0E">
        <w:rPr>
          <w:rFonts w:ascii="Arial" w:hAnsi="Arial" w:cs="Arial"/>
          <w:color w:val="000000" w:themeColor="text1"/>
          <w:lang w:val="en-US"/>
        </w:rPr>
        <w:t xml:space="preserve">a user is </w:t>
      </w:r>
      <w:r w:rsidR="00F76C64" w:rsidRPr="00FD7B0E">
        <w:rPr>
          <w:rFonts w:ascii="Arial" w:hAnsi="Arial" w:cs="Arial"/>
          <w:color w:val="000000" w:themeColor="text1"/>
          <w:lang w:val="en-US"/>
        </w:rPr>
        <w:t xml:space="preserve">permitted to access [3]. The policy enforcement </w:t>
      </w:r>
      <w:r w:rsidR="0020507D" w:rsidRPr="00FD7B0E">
        <w:rPr>
          <w:rFonts w:ascii="Arial" w:hAnsi="Arial" w:cs="Arial"/>
          <w:color w:val="000000" w:themeColor="text1"/>
          <w:lang w:val="en-US"/>
        </w:rPr>
        <w:t xml:space="preserve">should incorporate the least privilege principle. Privileged accounts </w:t>
      </w:r>
      <w:r w:rsidR="00782446" w:rsidRPr="00FD7B0E">
        <w:rPr>
          <w:rFonts w:ascii="Arial" w:hAnsi="Arial" w:cs="Arial"/>
          <w:color w:val="000000" w:themeColor="text1"/>
          <w:lang w:val="en-US"/>
        </w:rPr>
        <w:t>credentials are a key target for hackers and therefore administrative access to devices and applications must be reviewed constantly to ensure that privilege access is not misused</w:t>
      </w:r>
      <w:r w:rsidR="00FA7F62" w:rsidRPr="00FD7B0E">
        <w:rPr>
          <w:rFonts w:ascii="Arial" w:hAnsi="Arial" w:cs="Arial"/>
          <w:color w:val="000000" w:themeColor="text1"/>
          <w:lang w:val="en-US"/>
        </w:rPr>
        <w:t xml:space="preserve"> [1</w:t>
      </w:r>
      <w:r w:rsidR="00B93B6B" w:rsidRPr="00FD7B0E">
        <w:rPr>
          <w:rFonts w:ascii="Arial" w:hAnsi="Arial" w:cs="Arial"/>
          <w:color w:val="000000" w:themeColor="text1"/>
          <w:lang w:val="en-US"/>
        </w:rPr>
        <w:t>8</w:t>
      </w:r>
      <w:r w:rsidR="00FA7F62" w:rsidRPr="00FD7B0E">
        <w:rPr>
          <w:rFonts w:ascii="Arial" w:hAnsi="Arial" w:cs="Arial"/>
          <w:color w:val="000000" w:themeColor="text1"/>
          <w:lang w:val="en-US"/>
        </w:rPr>
        <w:t>]. Backup of admin action logs will also ensure that in the event of a compromise and the system logs are deleted, there exists a copy for analysis.</w:t>
      </w:r>
      <w:r w:rsidR="00C30BB3" w:rsidRPr="00FD7B0E">
        <w:rPr>
          <w:rFonts w:ascii="Arial" w:hAnsi="Arial" w:cs="Arial"/>
          <w:color w:val="000000" w:themeColor="text1"/>
          <w:lang w:val="en-US"/>
        </w:rPr>
        <w:t xml:space="preserve"> </w:t>
      </w:r>
      <w:r w:rsidR="00FA7F62" w:rsidRPr="00FD7B0E">
        <w:rPr>
          <w:rFonts w:ascii="Arial" w:hAnsi="Arial" w:cs="Arial"/>
          <w:color w:val="000000" w:themeColor="text1"/>
          <w:lang w:val="en-US"/>
        </w:rPr>
        <w:t xml:space="preserve">In addition, incorporating encryption of network communication using certificates as well as machine learning </w:t>
      </w:r>
      <w:r w:rsidR="00C30BB3" w:rsidRPr="00FD7B0E">
        <w:rPr>
          <w:rFonts w:ascii="Arial" w:hAnsi="Arial" w:cs="Arial"/>
          <w:color w:val="000000" w:themeColor="text1"/>
          <w:lang w:val="en-US"/>
        </w:rPr>
        <w:t>based threat protection and automated remediation can thwart any attempts at compromising the network</w:t>
      </w:r>
      <w:r w:rsidR="009F2F66" w:rsidRPr="00FD7B0E">
        <w:rPr>
          <w:rFonts w:ascii="Arial" w:hAnsi="Arial" w:cs="Arial"/>
          <w:color w:val="000000" w:themeColor="text1"/>
          <w:lang w:val="en-US"/>
        </w:rPr>
        <w:t xml:space="preserve"> quickly and </w:t>
      </w:r>
      <w:r w:rsidR="00B60216" w:rsidRPr="00FD7B0E">
        <w:rPr>
          <w:rFonts w:ascii="Arial" w:hAnsi="Arial" w:cs="Arial"/>
          <w:color w:val="000000" w:themeColor="text1"/>
          <w:lang w:val="en-US"/>
        </w:rPr>
        <w:t>efficiently</w:t>
      </w:r>
      <w:r w:rsidR="00C30BB3" w:rsidRPr="00FD7B0E">
        <w:rPr>
          <w:rFonts w:ascii="Arial" w:hAnsi="Arial" w:cs="Arial"/>
          <w:color w:val="000000" w:themeColor="text1"/>
          <w:lang w:val="en-US"/>
        </w:rPr>
        <w:t>.</w:t>
      </w:r>
    </w:p>
    <w:p w14:paraId="062BDA08" w14:textId="7BAB85F7" w:rsidR="00A20012" w:rsidRPr="00FD7B0E" w:rsidRDefault="00A20012" w:rsidP="00621BDA">
      <w:pPr>
        <w:pStyle w:val="Heading2"/>
        <w:numPr>
          <w:ilvl w:val="1"/>
          <w:numId w:val="12"/>
        </w:numPr>
        <w:spacing w:line="480" w:lineRule="auto"/>
        <w:rPr>
          <w:rFonts w:cs="Arial"/>
        </w:rPr>
      </w:pPr>
      <w:bookmarkStart w:id="27" w:name="_Toc96542426"/>
      <w:r w:rsidRPr="00FD7B0E">
        <w:rPr>
          <w:rFonts w:cs="Arial"/>
        </w:rPr>
        <w:t xml:space="preserve">Zero Trust </w:t>
      </w:r>
      <w:r w:rsidR="009E2ACC" w:rsidRPr="00FD7B0E">
        <w:rPr>
          <w:rFonts w:cs="Arial"/>
        </w:rPr>
        <w:t>in</w:t>
      </w:r>
      <w:r w:rsidRPr="00FD7B0E">
        <w:rPr>
          <w:rFonts w:cs="Arial"/>
        </w:rPr>
        <w:t xml:space="preserve"> SDN</w:t>
      </w:r>
      <w:bookmarkEnd w:id="27"/>
    </w:p>
    <w:p w14:paraId="15A58D62" w14:textId="58A79AB5" w:rsidR="00986C6E" w:rsidRPr="00FD7B0E" w:rsidRDefault="000A2EAF" w:rsidP="002C0AF1">
      <w:pPr>
        <w:spacing w:line="480" w:lineRule="auto"/>
        <w:ind w:firstLine="720"/>
        <w:jc w:val="both"/>
        <w:rPr>
          <w:rFonts w:ascii="Arial" w:hAnsi="Arial" w:cs="Arial"/>
          <w:lang w:val="en-US"/>
        </w:rPr>
      </w:pPr>
      <w:r w:rsidRPr="00FD7B0E">
        <w:rPr>
          <w:rFonts w:ascii="Arial" w:hAnsi="Arial" w:cs="Arial"/>
          <w:lang w:val="en-US"/>
        </w:rPr>
        <w:t>SDN is an architectural design that separates the control plane from the forwarding plane in network devices, allowing the network to be centrally managed</w:t>
      </w:r>
      <w:r w:rsidR="00131045" w:rsidRPr="00FD7B0E">
        <w:rPr>
          <w:rFonts w:ascii="Arial" w:hAnsi="Arial" w:cs="Arial"/>
          <w:lang w:val="en-US"/>
        </w:rPr>
        <w:t xml:space="preserve"> via a controller</w:t>
      </w:r>
      <w:r w:rsidR="00C2098B" w:rsidRPr="00FD7B0E">
        <w:rPr>
          <w:rFonts w:ascii="Arial" w:hAnsi="Arial" w:cs="Arial"/>
          <w:lang w:val="en-US"/>
        </w:rPr>
        <w:t xml:space="preserve"> [1</w:t>
      </w:r>
      <w:r w:rsidR="00B93B6B" w:rsidRPr="00FD7B0E">
        <w:rPr>
          <w:rFonts w:ascii="Arial" w:hAnsi="Arial" w:cs="Arial"/>
          <w:lang w:val="en-US"/>
        </w:rPr>
        <w:t>9</w:t>
      </w:r>
      <w:r w:rsidR="00C2098B" w:rsidRPr="00FD7B0E">
        <w:rPr>
          <w:rFonts w:ascii="Arial" w:hAnsi="Arial" w:cs="Arial"/>
          <w:lang w:val="en-US"/>
        </w:rPr>
        <w:t xml:space="preserve">]. </w:t>
      </w:r>
      <w:r w:rsidR="0090731B" w:rsidRPr="00FD7B0E">
        <w:rPr>
          <w:rFonts w:ascii="Arial" w:hAnsi="Arial" w:cs="Arial"/>
          <w:lang w:val="en-US"/>
        </w:rPr>
        <w:t>Evan and Dough [</w:t>
      </w:r>
      <w:r w:rsidR="00B93B6B" w:rsidRPr="00FD7B0E">
        <w:rPr>
          <w:rFonts w:ascii="Arial" w:hAnsi="Arial" w:cs="Arial"/>
          <w:lang w:val="en-US"/>
        </w:rPr>
        <w:t>20</w:t>
      </w:r>
      <w:r w:rsidR="0090731B" w:rsidRPr="00FD7B0E">
        <w:rPr>
          <w:rFonts w:ascii="Arial" w:hAnsi="Arial" w:cs="Arial"/>
          <w:lang w:val="en-US"/>
        </w:rPr>
        <w:t xml:space="preserve">] </w:t>
      </w:r>
      <w:r w:rsidR="001F11DE" w:rsidRPr="00FD7B0E">
        <w:rPr>
          <w:rFonts w:ascii="Arial" w:hAnsi="Arial" w:cs="Arial"/>
          <w:lang w:val="en-US"/>
        </w:rPr>
        <w:t>i</w:t>
      </w:r>
      <w:r w:rsidR="00E645F6" w:rsidRPr="00FD7B0E">
        <w:rPr>
          <w:rFonts w:ascii="Arial" w:hAnsi="Arial" w:cs="Arial"/>
          <w:lang w:val="en-US"/>
        </w:rPr>
        <w:t>n</w:t>
      </w:r>
      <w:r w:rsidR="001F11DE" w:rsidRPr="00FD7B0E">
        <w:rPr>
          <w:rFonts w:ascii="Arial" w:hAnsi="Arial" w:cs="Arial"/>
          <w:lang w:val="en-US"/>
        </w:rPr>
        <w:t>dicate</w:t>
      </w:r>
      <w:r w:rsidR="0090731B" w:rsidRPr="00FD7B0E">
        <w:rPr>
          <w:rFonts w:ascii="Arial" w:hAnsi="Arial" w:cs="Arial"/>
          <w:lang w:val="en-US"/>
        </w:rPr>
        <w:t xml:space="preserve"> that Zero Trust networks </w:t>
      </w:r>
      <w:r w:rsidR="001F11DE" w:rsidRPr="00FD7B0E">
        <w:rPr>
          <w:rFonts w:ascii="Arial" w:hAnsi="Arial" w:cs="Arial"/>
          <w:lang w:val="en-US"/>
        </w:rPr>
        <w:t>require</w:t>
      </w:r>
      <w:r w:rsidR="0090731B" w:rsidRPr="00FD7B0E">
        <w:rPr>
          <w:rFonts w:ascii="Arial" w:hAnsi="Arial" w:cs="Arial"/>
          <w:lang w:val="en-US"/>
        </w:rPr>
        <w:t xml:space="preserve"> automation systems to be built and operated. </w:t>
      </w:r>
      <w:r w:rsidR="00CD23CA" w:rsidRPr="00FD7B0E">
        <w:rPr>
          <w:rFonts w:ascii="Arial" w:hAnsi="Arial" w:cs="Arial"/>
          <w:lang w:val="en-US"/>
        </w:rPr>
        <w:t xml:space="preserve">The traditional network has evolved to </w:t>
      </w:r>
      <w:r w:rsidR="0090731B" w:rsidRPr="00FD7B0E">
        <w:rPr>
          <w:rFonts w:ascii="Arial" w:hAnsi="Arial" w:cs="Arial"/>
          <w:lang w:val="en-US"/>
        </w:rPr>
        <w:t xml:space="preserve">the software defined network, </w:t>
      </w:r>
      <w:r w:rsidR="002F4CC4" w:rsidRPr="00FD7B0E">
        <w:rPr>
          <w:rFonts w:ascii="Arial" w:hAnsi="Arial" w:cs="Arial"/>
          <w:lang w:val="en-US"/>
        </w:rPr>
        <w:t>which</w:t>
      </w:r>
      <w:r w:rsidR="0090731B" w:rsidRPr="00FD7B0E">
        <w:rPr>
          <w:rFonts w:ascii="Arial" w:hAnsi="Arial" w:cs="Arial"/>
          <w:lang w:val="en-US"/>
        </w:rPr>
        <w:t xml:space="preserve"> </w:t>
      </w:r>
      <w:r w:rsidR="004B0E34" w:rsidRPr="00FD7B0E">
        <w:rPr>
          <w:rFonts w:ascii="Arial" w:hAnsi="Arial" w:cs="Arial"/>
          <w:lang w:val="en-US"/>
        </w:rPr>
        <w:t xml:space="preserve">introduces automation of network management </w:t>
      </w:r>
      <w:r w:rsidR="00CF6227" w:rsidRPr="00FD7B0E">
        <w:rPr>
          <w:rFonts w:ascii="Arial" w:hAnsi="Arial" w:cs="Arial"/>
          <w:lang w:val="en-US"/>
        </w:rPr>
        <w:t xml:space="preserve">that </w:t>
      </w:r>
      <w:r w:rsidR="006C49ED" w:rsidRPr="00FD7B0E">
        <w:rPr>
          <w:rFonts w:ascii="Arial" w:hAnsi="Arial" w:cs="Arial"/>
          <w:lang w:val="en-US"/>
        </w:rPr>
        <w:t xml:space="preserve">supports </w:t>
      </w:r>
      <w:r w:rsidR="0090731B" w:rsidRPr="00FD7B0E">
        <w:rPr>
          <w:rFonts w:ascii="Arial" w:hAnsi="Arial" w:cs="Arial"/>
          <w:lang w:val="en-US"/>
        </w:rPr>
        <w:t>Zero Trust</w:t>
      </w:r>
      <w:r w:rsidR="00D92845" w:rsidRPr="00FD7B0E">
        <w:rPr>
          <w:rFonts w:ascii="Arial" w:hAnsi="Arial" w:cs="Arial"/>
          <w:lang w:val="en-US"/>
        </w:rPr>
        <w:t xml:space="preserve"> [</w:t>
      </w:r>
      <w:r w:rsidR="00B93B6B" w:rsidRPr="00FD7B0E">
        <w:rPr>
          <w:rFonts w:ascii="Arial" w:hAnsi="Arial" w:cs="Arial"/>
          <w:lang w:val="en-US"/>
        </w:rPr>
        <w:t>20</w:t>
      </w:r>
      <w:r w:rsidR="00D92845" w:rsidRPr="00FD7B0E">
        <w:rPr>
          <w:rFonts w:ascii="Arial" w:hAnsi="Arial" w:cs="Arial"/>
          <w:lang w:val="en-US"/>
        </w:rPr>
        <w:t>]</w:t>
      </w:r>
      <w:r w:rsidR="0090731B" w:rsidRPr="00FD7B0E">
        <w:rPr>
          <w:rFonts w:ascii="Arial" w:hAnsi="Arial" w:cs="Arial"/>
          <w:lang w:val="en-US"/>
        </w:rPr>
        <w:t xml:space="preserve">. SDN </w:t>
      </w:r>
      <w:r w:rsidR="007045FD" w:rsidRPr="00FD7B0E">
        <w:rPr>
          <w:rFonts w:ascii="Arial" w:hAnsi="Arial" w:cs="Arial"/>
          <w:lang w:val="en-US"/>
        </w:rPr>
        <w:t xml:space="preserve">separates the </w:t>
      </w:r>
      <w:r w:rsidR="0090731B" w:rsidRPr="00FD7B0E">
        <w:rPr>
          <w:rFonts w:ascii="Arial" w:hAnsi="Arial" w:cs="Arial"/>
          <w:lang w:val="en-US"/>
        </w:rPr>
        <w:t>introduces the concept of control plane and data plane that are critical for automation.</w:t>
      </w:r>
      <w:r w:rsidR="00986C6E" w:rsidRPr="00FD7B0E">
        <w:rPr>
          <w:rFonts w:ascii="Arial" w:hAnsi="Arial" w:cs="Arial"/>
          <w:lang w:val="en-US"/>
        </w:rPr>
        <w:t xml:space="preserve"> This provides support for network monitoring and control functions that have never been available to network operators. </w:t>
      </w:r>
      <w:r w:rsidR="00986C6E" w:rsidRPr="00FD7B0E">
        <w:rPr>
          <w:rFonts w:ascii="Arial" w:hAnsi="Arial" w:cs="Arial"/>
          <w:lang w:val="en-US"/>
        </w:rPr>
        <w:lastRenderedPageBreak/>
        <w:t xml:space="preserve">Programming the network becomes easier as </w:t>
      </w:r>
      <w:r w:rsidR="007A5B3C" w:rsidRPr="00FD7B0E">
        <w:rPr>
          <w:rFonts w:ascii="Arial" w:hAnsi="Arial" w:cs="Arial"/>
          <w:lang w:val="en-US"/>
        </w:rPr>
        <w:t>many</w:t>
      </w:r>
      <w:r w:rsidR="00986C6E" w:rsidRPr="00FD7B0E">
        <w:rPr>
          <w:rFonts w:ascii="Arial" w:hAnsi="Arial" w:cs="Arial"/>
          <w:lang w:val="en-US"/>
        </w:rPr>
        <w:t xml:space="preserve"> operations that need to be executed can be automated minimizing the risk of missing some steps.</w:t>
      </w:r>
      <w:r w:rsidR="009678D4" w:rsidRPr="00FD7B0E">
        <w:rPr>
          <w:rFonts w:ascii="Arial" w:hAnsi="Arial" w:cs="Arial"/>
          <w:lang w:val="en-US"/>
        </w:rPr>
        <w:t xml:space="preserve"> In addition,</w:t>
      </w:r>
      <w:r w:rsidR="005C4254" w:rsidRPr="00FD7B0E">
        <w:rPr>
          <w:rFonts w:ascii="Arial" w:hAnsi="Arial" w:cs="Arial"/>
          <w:lang w:val="en-US"/>
        </w:rPr>
        <w:t xml:space="preserve"> </w:t>
      </w:r>
      <w:r w:rsidR="009678D4" w:rsidRPr="00FD7B0E">
        <w:rPr>
          <w:rFonts w:ascii="Arial" w:hAnsi="Arial" w:cs="Arial"/>
          <w:lang w:val="en-US"/>
        </w:rPr>
        <w:t>networks experience significant change over time. Links fail, network traffic increases, and maintenance must take place. When these changes happen, the network policy that is currently used by the network needs to be changed. This opens the possibility that changing the network policy could result in forwarding loops, security breaches, or transient outages</w:t>
      </w:r>
      <w:r w:rsidR="003D68BE" w:rsidRPr="00FD7B0E">
        <w:rPr>
          <w:rFonts w:ascii="Arial" w:hAnsi="Arial" w:cs="Arial"/>
          <w:lang w:val="en-US"/>
        </w:rPr>
        <w:t xml:space="preserve"> [1</w:t>
      </w:r>
      <w:r w:rsidR="00B93B6B" w:rsidRPr="00FD7B0E">
        <w:rPr>
          <w:rFonts w:ascii="Arial" w:hAnsi="Arial" w:cs="Arial"/>
          <w:lang w:val="en-US"/>
        </w:rPr>
        <w:t>9</w:t>
      </w:r>
      <w:r w:rsidR="003D68BE" w:rsidRPr="00FD7B0E">
        <w:rPr>
          <w:rFonts w:ascii="Arial" w:hAnsi="Arial" w:cs="Arial"/>
          <w:lang w:val="en-US"/>
        </w:rPr>
        <w:t>]</w:t>
      </w:r>
      <w:r w:rsidR="009678D4" w:rsidRPr="00FD7B0E">
        <w:rPr>
          <w:rFonts w:ascii="Arial" w:hAnsi="Arial" w:cs="Arial"/>
          <w:lang w:val="en-US"/>
        </w:rPr>
        <w:t>. To avoid these conditions, changes must be applied to the network in a consistent manner</w:t>
      </w:r>
      <w:r w:rsidR="005C4254" w:rsidRPr="00FD7B0E">
        <w:rPr>
          <w:rFonts w:ascii="Arial" w:hAnsi="Arial" w:cs="Arial"/>
          <w:lang w:val="en-US"/>
        </w:rPr>
        <w:t xml:space="preserve"> leveraging automation.</w:t>
      </w:r>
    </w:p>
    <w:p w14:paraId="73B5E571" w14:textId="1DE65C4A" w:rsidR="00C4620A" w:rsidRPr="00FD7B0E" w:rsidRDefault="00225F0A" w:rsidP="002C0AF1">
      <w:pPr>
        <w:spacing w:line="480" w:lineRule="auto"/>
        <w:ind w:firstLine="720"/>
        <w:jc w:val="both"/>
        <w:rPr>
          <w:rFonts w:ascii="Arial" w:hAnsi="Arial" w:cs="Arial"/>
          <w:lang w:val="en-US"/>
        </w:rPr>
      </w:pPr>
      <w:r w:rsidRPr="00FD7B0E">
        <w:rPr>
          <w:rFonts w:ascii="Arial" w:hAnsi="Arial" w:cs="Arial"/>
          <w:lang w:val="en-US"/>
        </w:rPr>
        <w:t xml:space="preserve">To meet the requirements of the digital age, the traditional network has some shortcomings in </w:t>
      </w:r>
      <w:r w:rsidR="00F65B85" w:rsidRPr="00FD7B0E">
        <w:rPr>
          <w:rFonts w:ascii="Arial" w:hAnsi="Arial" w:cs="Arial"/>
          <w:lang w:val="en-US"/>
        </w:rPr>
        <w:t>scalability and</w:t>
      </w:r>
      <w:r w:rsidRPr="00FD7B0E">
        <w:rPr>
          <w:rFonts w:ascii="Arial" w:hAnsi="Arial" w:cs="Arial"/>
          <w:lang w:val="en-US"/>
        </w:rPr>
        <w:t xml:space="preserve"> complexity in management</w:t>
      </w:r>
      <w:r w:rsidR="00BE578C" w:rsidRPr="00FD7B0E">
        <w:rPr>
          <w:rFonts w:ascii="Arial" w:hAnsi="Arial" w:cs="Arial"/>
          <w:lang w:val="en-US"/>
        </w:rPr>
        <w:t xml:space="preserve"> [</w:t>
      </w:r>
      <w:r w:rsidR="00B93B6B" w:rsidRPr="00FD7B0E">
        <w:rPr>
          <w:rFonts w:ascii="Arial" w:hAnsi="Arial" w:cs="Arial"/>
          <w:lang w:val="en-US"/>
        </w:rPr>
        <w:t>20</w:t>
      </w:r>
      <w:r w:rsidR="00BE578C" w:rsidRPr="00FD7B0E">
        <w:rPr>
          <w:rFonts w:ascii="Arial" w:hAnsi="Arial" w:cs="Arial"/>
          <w:lang w:val="en-US"/>
        </w:rPr>
        <w:t>]</w:t>
      </w:r>
      <w:r w:rsidR="0090731B" w:rsidRPr="00FD7B0E">
        <w:rPr>
          <w:rFonts w:ascii="Arial" w:hAnsi="Arial" w:cs="Arial"/>
          <w:lang w:val="en-US"/>
        </w:rPr>
        <w:t xml:space="preserve">. SDN </w:t>
      </w:r>
      <w:r w:rsidR="00452C53" w:rsidRPr="00FD7B0E">
        <w:rPr>
          <w:rFonts w:ascii="Arial" w:hAnsi="Arial" w:cs="Arial"/>
          <w:lang w:val="en-US"/>
        </w:rPr>
        <w:t xml:space="preserve">seeks to </w:t>
      </w:r>
      <w:r w:rsidR="0090731B" w:rsidRPr="00FD7B0E">
        <w:rPr>
          <w:rFonts w:ascii="Arial" w:hAnsi="Arial" w:cs="Arial"/>
          <w:lang w:val="en-US"/>
        </w:rPr>
        <w:t>address the</w:t>
      </w:r>
      <w:r w:rsidR="00BE578C" w:rsidRPr="00FD7B0E">
        <w:rPr>
          <w:rFonts w:ascii="Arial" w:hAnsi="Arial" w:cs="Arial"/>
          <w:lang w:val="en-US"/>
        </w:rPr>
        <w:t xml:space="preserve">se shortcomings. </w:t>
      </w:r>
      <w:r w:rsidR="0074458E" w:rsidRPr="00FD7B0E">
        <w:rPr>
          <w:rFonts w:ascii="Arial" w:hAnsi="Arial" w:cs="Arial"/>
          <w:lang w:val="en-US"/>
        </w:rPr>
        <w:t>M</w:t>
      </w:r>
      <w:r w:rsidR="00452C53" w:rsidRPr="00FD7B0E">
        <w:rPr>
          <w:rFonts w:ascii="Arial" w:hAnsi="Arial" w:cs="Arial"/>
          <w:lang w:val="en-US"/>
        </w:rPr>
        <w:t>aturity of the SDN market</w:t>
      </w:r>
      <w:r w:rsidR="0074458E" w:rsidRPr="00FD7B0E">
        <w:rPr>
          <w:rFonts w:ascii="Arial" w:hAnsi="Arial" w:cs="Arial"/>
          <w:lang w:val="en-US"/>
        </w:rPr>
        <w:t xml:space="preserve"> has resulted to </w:t>
      </w:r>
      <w:r w:rsidR="00452C53" w:rsidRPr="00FD7B0E">
        <w:rPr>
          <w:rFonts w:ascii="Arial" w:hAnsi="Arial" w:cs="Arial"/>
          <w:lang w:val="en-US"/>
        </w:rPr>
        <w:t xml:space="preserve">different product offerings from the </w:t>
      </w:r>
      <w:r w:rsidR="0090731B" w:rsidRPr="00FD7B0E">
        <w:rPr>
          <w:rFonts w:ascii="Arial" w:hAnsi="Arial" w:cs="Arial"/>
          <w:lang w:val="en-US"/>
        </w:rPr>
        <w:t xml:space="preserve">major networking vendors </w:t>
      </w:r>
      <w:r w:rsidR="0074458E" w:rsidRPr="00FD7B0E">
        <w:rPr>
          <w:rFonts w:ascii="Arial" w:hAnsi="Arial" w:cs="Arial"/>
          <w:lang w:val="en-US"/>
        </w:rPr>
        <w:t>on</w:t>
      </w:r>
      <w:r w:rsidR="00452C53" w:rsidRPr="00FD7B0E">
        <w:rPr>
          <w:rFonts w:ascii="Arial" w:hAnsi="Arial" w:cs="Arial"/>
          <w:lang w:val="en-US"/>
        </w:rPr>
        <w:t xml:space="preserve"> SDN for the branch or access, data center and wide area network </w:t>
      </w:r>
      <w:r w:rsidR="0090731B" w:rsidRPr="00FD7B0E">
        <w:rPr>
          <w:rFonts w:ascii="Arial" w:hAnsi="Arial" w:cs="Arial"/>
          <w:lang w:val="en-US"/>
        </w:rPr>
        <w:t>[</w:t>
      </w:r>
      <w:r w:rsidR="00B93B6B" w:rsidRPr="00FD7B0E">
        <w:rPr>
          <w:rFonts w:ascii="Arial" w:hAnsi="Arial" w:cs="Arial"/>
          <w:lang w:val="en-US"/>
        </w:rPr>
        <w:t>21</w:t>
      </w:r>
      <w:r w:rsidR="0090731B" w:rsidRPr="00FD7B0E">
        <w:rPr>
          <w:rFonts w:ascii="Arial" w:hAnsi="Arial" w:cs="Arial"/>
          <w:lang w:val="en-US"/>
        </w:rPr>
        <w:t xml:space="preserve">]. </w:t>
      </w:r>
      <w:r w:rsidR="0074458E" w:rsidRPr="00FD7B0E">
        <w:rPr>
          <w:rFonts w:ascii="Arial" w:hAnsi="Arial" w:cs="Arial"/>
          <w:lang w:val="en-US"/>
        </w:rPr>
        <w:t>In any new technology security becomes an area of concern</w:t>
      </w:r>
      <w:r w:rsidR="00C4620A" w:rsidRPr="00FD7B0E">
        <w:rPr>
          <w:rFonts w:ascii="Arial" w:hAnsi="Arial" w:cs="Arial"/>
          <w:lang w:val="en-US"/>
        </w:rPr>
        <w:t xml:space="preserve"> due to the emergence of new threat</w:t>
      </w:r>
      <w:r w:rsidR="00AD31B8" w:rsidRPr="00FD7B0E">
        <w:rPr>
          <w:rFonts w:ascii="Arial" w:hAnsi="Arial" w:cs="Arial"/>
          <w:lang w:val="en-US"/>
        </w:rPr>
        <w:t>s and</w:t>
      </w:r>
      <w:r w:rsidR="00C4620A" w:rsidRPr="00FD7B0E">
        <w:rPr>
          <w:rFonts w:ascii="Arial" w:hAnsi="Arial" w:cs="Arial"/>
          <w:lang w:val="en-US"/>
        </w:rPr>
        <w:t xml:space="preserve"> implications of </w:t>
      </w:r>
      <w:r w:rsidR="00AD31B8" w:rsidRPr="00FD7B0E">
        <w:rPr>
          <w:rFonts w:ascii="Arial" w:hAnsi="Arial" w:cs="Arial"/>
          <w:lang w:val="en-US"/>
        </w:rPr>
        <w:t>its use. [</w:t>
      </w:r>
      <w:r w:rsidR="00B93B6B" w:rsidRPr="00FD7B0E">
        <w:rPr>
          <w:rFonts w:ascii="Arial" w:hAnsi="Arial" w:cs="Arial"/>
          <w:lang w:val="en-US"/>
        </w:rPr>
        <w:t>21</w:t>
      </w:r>
      <w:r w:rsidR="00AD31B8" w:rsidRPr="00FD7B0E">
        <w:rPr>
          <w:rFonts w:ascii="Arial" w:hAnsi="Arial" w:cs="Arial"/>
          <w:lang w:val="en-US"/>
        </w:rPr>
        <w:t>].</w:t>
      </w:r>
      <w:r w:rsidR="002647C7" w:rsidRPr="00FD7B0E">
        <w:rPr>
          <w:rFonts w:ascii="Arial" w:hAnsi="Arial" w:cs="Arial"/>
          <w:color w:val="000000" w:themeColor="text1"/>
          <w:lang w:val="en-US"/>
        </w:rPr>
        <w:t xml:space="preserve"> Security in SDN is a core component </w:t>
      </w:r>
      <w:r w:rsidR="00C36880" w:rsidRPr="00FD7B0E">
        <w:rPr>
          <w:rFonts w:ascii="Arial" w:hAnsi="Arial" w:cs="Arial"/>
          <w:color w:val="000000" w:themeColor="text1"/>
          <w:lang w:val="en-US"/>
        </w:rPr>
        <w:t xml:space="preserve">of the network </w:t>
      </w:r>
      <w:r w:rsidR="002647C7" w:rsidRPr="00FD7B0E">
        <w:rPr>
          <w:rFonts w:ascii="Arial" w:hAnsi="Arial" w:cs="Arial"/>
          <w:color w:val="000000" w:themeColor="text1"/>
          <w:lang w:val="en-US"/>
        </w:rPr>
        <w:t xml:space="preserve">and </w:t>
      </w:r>
      <w:r w:rsidR="00C36880" w:rsidRPr="00FD7B0E">
        <w:rPr>
          <w:rFonts w:ascii="Arial" w:hAnsi="Arial" w:cs="Arial"/>
          <w:color w:val="000000" w:themeColor="text1"/>
          <w:lang w:val="en-US"/>
        </w:rPr>
        <w:t>not added as just an</w:t>
      </w:r>
      <w:r w:rsidR="002647C7" w:rsidRPr="00FD7B0E">
        <w:rPr>
          <w:rFonts w:ascii="Arial" w:hAnsi="Arial" w:cs="Arial"/>
          <w:color w:val="000000" w:themeColor="text1"/>
          <w:lang w:val="en-US"/>
        </w:rPr>
        <w:t xml:space="preserve"> overlay service </w:t>
      </w:r>
      <w:r w:rsidR="00C36880" w:rsidRPr="00FD7B0E">
        <w:rPr>
          <w:rFonts w:ascii="Arial" w:hAnsi="Arial" w:cs="Arial"/>
          <w:color w:val="000000" w:themeColor="text1"/>
          <w:lang w:val="en-US"/>
        </w:rPr>
        <w:t>on</w:t>
      </w:r>
      <w:r w:rsidR="002647C7" w:rsidRPr="00FD7B0E">
        <w:rPr>
          <w:rFonts w:ascii="Arial" w:hAnsi="Arial" w:cs="Arial"/>
          <w:color w:val="000000" w:themeColor="text1"/>
          <w:lang w:val="en-US"/>
        </w:rPr>
        <w:t xml:space="preserve"> top of an existing network [</w:t>
      </w:r>
      <w:r w:rsidR="00B93B6B" w:rsidRPr="00FD7B0E">
        <w:rPr>
          <w:rFonts w:ascii="Arial" w:hAnsi="Arial" w:cs="Arial"/>
          <w:color w:val="000000" w:themeColor="text1"/>
          <w:lang w:val="en-US"/>
        </w:rPr>
        <w:t>22</w:t>
      </w:r>
      <w:r w:rsidR="002647C7" w:rsidRPr="00FD7B0E">
        <w:rPr>
          <w:rFonts w:ascii="Arial" w:hAnsi="Arial" w:cs="Arial"/>
          <w:color w:val="000000" w:themeColor="text1"/>
          <w:lang w:val="en-US"/>
        </w:rPr>
        <w:t>]. Natalie [</w:t>
      </w:r>
      <w:r w:rsidR="00B93B6B" w:rsidRPr="00FD7B0E">
        <w:rPr>
          <w:rFonts w:ascii="Arial" w:hAnsi="Arial" w:cs="Arial"/>
          <w:color w:val="000000" w:themeColor="text1"/>
          <w:lang w:val="en-US"/>
        </w:rPr>
        <w:t>22</w:t>
      </w:r>
      <w:r w:rsidR="002647C7" w:rsidRPr="00FD7B0E">
        <w:rPr>
          <w:rFonts w:ascii="Arial" w:hAnsi="Arial" w:cs="Arial"/>
          <w:color w:val="000000" w:themeColor="text1"/>
          <w:lang w:val="en-US"/>
        </w:rPr>
        <w:t xml:space="preserve">] argues that the security afforded by an SDN architecture is only as good as the security of the SDN itself. </w:t>
      </w:r>
      <w:r w:rsidR="00C36880" w:rsidRPr="00FD7B0E">
        <w:rPr>
          <w:rFonts w:ascii="Arial" w:hAnsi="Arial" w:cs="Arial"/>
          <w:color w:val="000000" w:themeColor="text1"/>
          <w:lang w:val="en-US"/>
        </w:rPr>
        <w:t xml:space="preserve">As a result, any compromise </w:t>
      </w:r>
      <w:r w:rsidR="005B0FB8" w:rsidRPr="00FD7B0E">
        <w:rPr>
          <w:rFonts w:ascii="Arial" w:hAnsi="Arial" w:cs="Arial"/>
          <w:color w:val="000000" w:themeColor="text1"/>
          <w:lang w:val="en-US"/>
        </w:rPr>
        <w:t>of an element of the SDN architecture affects the integrity of the entire network.</w:t>
      </w:r>
    </w:p>
    <w:p w14:paraId="2AB88CED" w14:textId="7038D2FE" w:rsidR="0090731B" w:rsidRPr="00FD7B0E" w:rsidRDefault="0074458E" w:rsidP="002C0AF1">
      <w:pPr>
        <w:spacing w:line="480" w:lineRule="auto"/>
        <w:ind w:firstLine="720"/>
        <w:jc w:val="both"/>
        <w:rPr>
          <w:rFonts w:ascii="Arial" w:hAnsi="Arial" w:cs="Arial"/>
          <w:lang w:val="en-US"/>
        </w:rPr>
      </w:pPr>
      <w:r w:rsidRPr="00FD7B0E">
        <w:rPr>
          <w:rFonts w:ascii="Arial" w:hAnsi="Arial" w:cs="Arial"/>
          <w:lang w:val="en-US"/>
        </w:rPr>
        <w:t xml:space="preserve">Organizations in </w:t>
      </w:r>
      <w:r w:rsidR="00452C53" w:rsidRPr="00FD7B0E">
        <w:rPr>
          <w:rFonts w:ascii="Arial" w:hAnsi="Arial" w:cs="Arial"/>
          <w:lang w:val="en-US"/>
        </w:rPr>
        <w:t>financial services</w:t>
      </w:r>
      <w:r w:rsidR="0090731B" w:rsidRPr="00FD7B0E">
        <w:rPr>
          <w:rFonts w:ascii="Arial" w:hAnsi="Arial" w:cs="Arial"/>
          <w:lang w:val="en-US"/>
        </w:rPr>
        <w:t xml:space="preserve"> </w:t>
      </w:r>
      <w:r w:rsidRPr="00FD7B0E">
        <w:rPr>
          <w:rFonts w:ascii="Arial" w:hAnsi="Arial" w:cs="Arial"/>
          <w:lang w:val="en-US"/>
        </w:rPr>
        <w:t>consider security as a</w:t>
      </w:r>
      <w:r w:rsidR="0090731B" w:rsidRPr="00FD7B0E">
        <w:rPr>
          <w:rFonts w:ascii="Arial" w:hAnsi="Arial" w:cs="Arial"/>
          <w:lang w:val="en-US"/>
        </w:rPr>
        <w:t xml:space="preserve"> key </w:t>
      </w:r>
      <w:r w:rsidRPr="00FD7B0E">
        <w:rPr>
          <w:rFonts w:ascii="Arial" w:hAnsi="Arial" w:cs="Arial"/>
          <w:lang w:val="en-US"/>
        </w:rPr>
        <w:t>factor in adoption of any technology</w:t>
      </w:r>
      <w:r w:rsidR="0090731B" w:rsidRPr="00FD7B0E">
        <w:rPr>
          <w:rFonts w:ascii="Arial" w:hAnsi="Arial" w:cs="Arial"/>
          <w:lang w:val="en-US"/>
        </w:rPr>
        <w:t xml:space="preserve"> </w:t>
      </w:r>
      <w:r w:rsidR="00682CB4" w:rsidRPr="00FD7B0E">
        <w:rPr>
          <w:rFonts w:ascii="Arial" w:hAnsi="Arial" w:cs="Arial"/>
          <w:lang w:val="en-US"/>
        </w:rPr>
        <w:t xml:space="preserve">as they hold, manage, and protect customers' money and financial information. </w:t>
      </w:r>
      <w:r w:rsidR="002A7B23" w:rsidRPr="00FD7B0E">
        <w:rPr>
          <w:rFonts w:ascii="Arial" w:hAnsi="Arial" w:cs="Arial"/>
          <w:lang w:val="en-US"/>
        </w:rPr>
        <w:t>T</w:t>
      </w:r>
      <w:r w:rsidR="00682CB4" w:rsidRPr="00FD7B0E">
        <w:rPr>
          <w:rFonts w:ascii="Arial" w:hAnsi="Arial" w:cs="Arial"/>
          <w:lang w:val="en-US"/>
        </w:rPr>
        <w:t xml:space="preserve">hey are </w:t>
      </w:r>
      <w:r w:rsidR="002647C7" w:rsidRPr="00FD7B0E">
        <w:rPr>
          <w:rFonts w:ascii="Arial" w:hAnsi="Arial" w:cs="Arial"/>
          <w:lang w:val="en-US"/>
        </w:rPr>
        <w:t>regulated</w:t>
      </w:r>
      <w:r w:rsidR="00682CB4" w:rsidRPr="00FD7B0E">
        <w:rPr>
          <w:rFonts w:ascii="Arial" w:hAnsi="Arial" w:cs="Arial"/>
          <w:lang w:val="en-US"/>
        </w:rPr>
        <w:t xml:space="preserve"> </w:t>
      </w:r>
      <w:r w:rsidR="002647C7" w:rsidRPr="00FD7B0E">
        <w:rPr>
          <w:rFonts w:ascii="Arial" w:hAnsi="Arial" w:cs="Arial"/>
          <w:lang w:val="en-US"/>
        </w:rPr>
        <w:t>by</w:t>
      </w:r>
      <w:r w:rsidR="00682CB4" w:rsidRPr="00FD7B0E">
        <w:rPr>
          <w:rFonts w:ascii="Arial" w:hAnsi="Arial" w:cs="Arial"/>
          <w:lang w:val="en-US"/>
        </w:rPr>
        <w:t xml:space="preserve"> </w:t>
      </w:r>
      <w:r w:rsidR="0090731B" w:rsidRPr="00FD7B0E">
        <w:rPr>
          <w:rFonts w:ascii="Arial" w:hAnsi="Arial" w:cs="Arial"/>
          <w:lang w:val="en-US"/>
        </w:rPr>
        <w:t xml:space="preserve">several </w:t>
      </w:r>
      <w:r w:rsidR="00AD31B8" w:rsidRPr="00FD7B0E">
        <w:rPr>
          <w:rFonts w:ascii="Arial" w:hAnsi="Arial" w:cs="Arial"/>
          <w:lang w:val="en-US"/>
        </w:rPr>
        <w:t>data privacy</w:t>
      </w:r>
      <w:r w:rsidR="008626BA" w:rsidRPr="00FD7B0E">
        <w:rPr>
          <w:rFonts w:ascii="Arial" w:hAnsi="Arial" w:cs="Arial"/>
          <w:lang w:val="en-US"/>
        </w:rPr>
        <w:t xml:space="preserve">, </w:t>
      </w:r>
      <w:r w:rsidR="002647C7" w:rsidRPr="00FD7B0E">
        <w:rPr>
          <w:rFonts w:ascii="Arial" w:hAnsi="Arial" w:cs="Arial"/>
          <w:lang w:val="en-US"/>
        </w:rPr>
        <w:t>security,</w:t>
      </w:r>
      <w:r w:rsidR="00AD31B8" w:rsidRPr="00FD7B0E">
        <w:rPr>
          <w:rFonts w:ascii="Arial" w:hAnsi="Arial" w:cs="Arial"/>
          <w:lang w:val="en-US"/>
        </w:rPr>
        <w:t xml:space="preserve"> </w:t>
      </w:r>
      <w:r w:rsidR="00851F9D" w:rsidRPr="00FD7B0E">
        <w:rPr>
          <w:rFonts w:ascii="Arial" w:hAnsi="Arial" w:cs="Arial"/>
          <w:lang w:val="en-US"/>
        </w:rPr>
        <w:t xml:space="preserve">and compliance </w:t>
      </w:r>
      <w:r w:rsidR="0090731B" w:rsidRPr="00FD7B0E">
        <w:rPr>
          <w:rFonts w:ascii="Arial" w:hAnsi="Arial" w:cs="Arial"/>
          <w:lang w:val="en-US"/>
        </w:rPr>
        <w:t xml:space="preserve">regulations such as </w:t>
      </w:r>
      <w:r w:rsidR="00682CB4" w:rsidRPr="00FD7B0E">
        <w:rPr>
          <w:rFonts w:ascii="Arial" w:hAnsi="Arial" w:cs="Arial"/>
          <w:color w:val="000000" w:themeColor="text1"/>
          <w:lang w:val="en-US"/>
        </w:rPr>
        <w:t>General Data Protection Regulation (G</w:t>
      </w:r>
      <w:r w:rsidR="00973164" w:rsidRPr="00FD7B0E">
        <w:rPr>
          <w:rFonts w:ascii="Arial" w:hAnsi="Arial" w:cs="Arial"/>
          <w:color w:val="000000" w:themeColor="text1"/>
          <w:lang w:val="en-US"/>
        </w:rPr>
        <w:t>DPR)</w:t>
      </w:r>
      <w:r w:rsidR="00682CB4" w:rsidRPr="00FD7B0E">
        <w:rPr>
          <w:rFonts w:ascii="Arial" w:hAnsi="Arial" w:cs="Arial"/>
          <w:color w:val="000000" w:themeColor="text1"/>
          <w:lang w:val="en-US"/>
        </w:rPr>
        <w:t xml:space="preserve">, </w:t>
      </w:r>
      <w:r w:rsidR="0090731B" w:rsidRPr="00FD7B0E">
        <w:rPr>
          <w:rFonts w:ascii="Arial" w:hAnsi="Arial" w:cs="Arial"/>
          <w:lang w:val="en-US"/>
        </w:rPr>
        <w:t xml:space="preserve">Payment Card Industry Data Security Standard (PCI DSS), </w:t>
      </w:r>
      <w:r w:rsidR="0090731B" w:rsidRPr="00FD7B0E">
        <w:rPr>
          <w:rFonts w:ascii="Arial" w:hAnsi="Arial" w:cs="Arial"/>
          <w:color w:val="000000" w:themeColor="text1"/>
          <w:lang w:val="en-US"/>
        </w:rPr>
        <w:t>Payment Services Directive (PSD2)</w:t>
      </w:r>
      <w:r w:rsidR="002647C7" w:rsidRPr="00FD7B0E">
        <w:rPr>
          <w:rFonts w:ascii="Arial" w:hAnsi="Arial" w:cs="Arial"/>
          <w:color w:val="000000" w:themeColor="text1"/>
          <w:lang w:val="en-US"/>
        </w:rPr>
        <w:t xml:space="preserve">, Data Protection Act etc. </w:t>
      </w:r>
    </w:p>
    <w:p w14:paraId="05031F1E" w14:textId="398B564A" w:rsidR="0090731B" w:rsidRPr="00FD7B0E" w:rsidRDefault="00BA5B37" w:rsidP="002C0AF1">
      <w:pPr>
        <w:spacing w:line="480" w:lineRule="auto"/>
        <w:ind w:firstLine="720"/>
        <w:jc w:val="both"/>
        <w:rPr>
          <w:rFonts w:ascii="Arial" w:hAnsi="Arial" w:cs="Arial"/>
          <w:lang w:val="en-US"/>
        </w:rPr>
      </w:pPr>
      <w:r w:rsidRPr="00FD7B0E">
        <w:rPr>
          <w:rFonts w:ascii="Arial" w:hAnsi="Arial" w:cs="Arial"/>
          <w:color w:val="000000" w:themeColor="text1"/>
          <w:lang w:val="en-US"/>
        </w:rPr>
        <w:lastRenderedPageBreak/>
        <w:t>T</w:t>
      </w:r>
      <w:r w:rsidR="0090731B" w:rsidRPr="00FD7B0E">
        <w:rPr>
          <w:rFonts w:ascii="Arial" w:hAnsi="Arial" w:cs="Arial"/>
          <w:color w:val="000000" w:themeColor="text1"/>
          <w:lang w:val="en-US"/>
        </w:rPr>
        <w:t xml:space="preserve">he programmable nature of </w:t>
      </w:r>
      <w:r w:rsidR="00D92845" w:rsidRPr="00FD7B0E">
        <w:rPr>
          <w:rFonts w:ascii="Arial" w:hAnsi="Arial" w:cs="Arial"/>
          <w:color w:val="000000" w:themeColor="text1"/>
          <w:lang w:val="en-US"/>
        </w:rPr>
        <w:t>SDN</w:t>
      </w:r>
      <w:r w:rsidRPr="00FD7B0E">
        <w:rPr>
          <w:rFonts w:ascii="Arial" w:hAnsi="Arial" w:cs="Arial"/>
          <w:color w:val="000000" w:themeColor="text1"/>
          <w:lang w:val="en-US"/>
        </w:rPr>
        <w:t xml:space="preserve"> </w:t>
      </w:r>
      <w:r w:rsidR="0090731B" w:rsidRPr="00FD7B0E">
        <w:rPr>
          <w:rFonts w:ascii="Arial" w:hAnsi="Arial" w:cs="Arial"/>
          <w:color w:val="000000" w:themeColor="text1"/>
          <w:lang w:val="en-US"/>
        </w:rPr>
        <w:t xml:space="preserve">allows the customization of security </w:t>
      </w:r>
      <w:r w:rsidR="0090731B" w:rsidRPr="00FD7B0E">
        <w:rPr>
          <w:rFonts w:ascii="Arial" w:hAnsi="Arial" w:cs="Arial"/>
          <w:lang w:val="en-US"/>
        </w:rPr>
        <w:t>services which are stronger than traditional security services</w:t>
      </w:r>
      <w:r w:rsidRPr="00FD7B0E">
        <w:rPr>
          <w:rFonts w:ascii="Arial" w:hAnsi="Arial" w:cs="Arial"/>
          <w:lang w:val="en-US"/>
        </w:rPr>
        <w:t xml:space="preserve"> </w:t>
      </w:r>
      <w:r w:rsidRPr="00FD7B0E">
        <w:rPr>
          <w:rFonts w:ascii="Arial" w:hAnsi="Arial" w:cs="Arial"/>
          <w:color w:val="000000" w:themeColor="text1"/>
          <w:lang w:val="en-US"/>
        </w:rPr>
        <w:t>[2</w:t>
      </w:r>
      <w:r w:rsidR="00973164" w:rsidRPr="00FD7B0E">
        <w:rPr>
          <w:rFonts w:ascii="Arial" w:hAnsi="Arial" w:cs="Arial"/>
          <w:color w:val="000000" w:themeColor="text1"/>
          <w:lang w:val="en-US"/>
        </w:rPr>
        <w:t>3</w:t>
      </w:r>
      <w:r w:rsidRPr="00FD7B0E">
        <w:rPr>
          <w:rFonts w:ascii="Arial" w:hAnsi="Arial" w:cs="Arial"/>
          <w:color w:val="000000" w:themeColor="text1"/>
          <w:lang w:val="en-US"/>
        </w:rPr>
        <w:t>]</w:t>
      </w:r>
      <w:r w:rsidR="0090731B" w:rsidRPr="00FD7B0E">
        <w:rPr>
          <w:rFonts w:ascii="Arial" w:hAnsi="Arial" w:cs="Arial"/>
          <w:lang w:val="en-US"/>
        </w:rPr>
        <w:t xml:space="preserve">. </w:t>
      </w:r>
      <w:r w:rsidRPr="00FD7B0E">
        <w:rPr>
          <w:rFonts w:ascii="Arial" w:hAnsi="Arial" w:cs="Arial"/>
          <w:lang w:val="en-US"/>
        </w:rPr>
        <w:t xml:space="preserve">This </w:t>
      </w:r>
      <w:r w:rsidR="0090731B" w:rsidRPr="00FD7B0E">
        <w:rPr>
          <w:rFonts w:ascii="Arial" w:hAnsi="Arial" w:cs="Arial"/>
        </w:rPr>
        <w:t xml:space="preserve">provides a flexible, dynamic network architecture that can be changed quicky and efficiently. </w:t>
      </w:r>
      <w:r w:rsidR="009304D0" w:rsidRPr="00FD7B0E">
        <w:rPr>
          <w:rFonts w:ascii="Arial" w:hAnsi="Arial" w:cs="Arial"/>
          <w:lang w:val="en-US"/>
        </w:rPr>
        <w:t xml:space="preserve">With flexibility and a </w:t>
      </w:r>
      <w:r w:rsidR="0090731B" w:rsidRPr="00FD7B0E">
        <w:rPr>
          <w:rFonts w:ascii="Arial" w:hAnsi="Arial" w:cs="Arial"/>
        </w:rPr>
        <w:t>dynamic architecture</w:t>
      </w:r>
      <w:r w:rsidR="009304D0" w:rsidRPr="00FD7B0E">
        <w:rPr>
          <w:rFonts w:ascii="Arial" w:hAnsi="Arial" w:cs="Arial"/>
          <w:lang w:val="en-US"/>
        </w:rPr>
        <w:t>, network</w:t>
      </w:r>
      <w:r w:rsidR="0090731B" w:rsidRPr="00FD7B0E">
        <w:rPr>
          <w:rFonts w:ascii="Arial" w:hAnsi="Arial" w:cs="Arial"/>
        </w:rPr>
        <w:t xml:space="preserve"> engineers </w:t>
      </w:r>
      <w:r w:rsidR="009304D0" w:rsidRPr="00FD7B0E">
        <w:rPr>
          <w:rFonts w:ascii="Arial" w:hAnsi="Arial" w:cs="Arial"/>
          <w:lang w:val="en-US"/>
        </w:rPr>
        <w:t>can</w:t>
      </w:r>
      <w:r w:rsidR="006C2DF8" w:rsidRPr="00FD7B0E">
        <w:rPr>
          <w:rFonts w:ascii="Arial" w:hAnsi="Arial" w:cs="Arial"/>
          <w:lang w:val="en-US"/>
        </w:rPr>
        <w:t xml:space="preserve"> efficiently</w:t>
      </w:r>
      <w:r w:rsidR="0090731B" w:rsidRPr="00FD7B0E">
        <w:rPr>
          <w:rFonts w:ascii="Arial" w:hAnsi="Arial" w:cs="Arial"/>
        </w:rPr>
        <w:t xml:space="preserve"> configure</w:t>
      </w:r>
      <w:r w:rsidR="006C2DF8" w:rsidRPr="00FD7B0E">
        <w:rPr>
          <w:rFonts w:ascii="Arial" w:hAnsi="Arial" w:cs="Arial"/>
          <w:lang w:val="en-US"/>
        </w:rPr>
        <w:t xml:space="preserve">, </w:t>
      </w:r>
      <w:r w:rsidR="0090731B" w:rsidRPr="00FD7B0E">
        <w:rPr>
          <w:rFonts w:ascii="Arial" w:hAnsi="Arial" w:cs="Arial"/>
        </w:rPr>
        <w:t>troubleshoot</w:t>
      </w:r>
      <w:r w:rsidR="006C2DF8" w:rsidRPr="00FD7B0E">
        <w:rPr>
          <w:rFonts w:ascii="Arial" w:hAnsi="Arial" w:cs="Arial"/>
          <w:lang w:val="en-US"/>
        </w:rPr>
        <w:t xml:space="preserve">, and secure </w:t>
      </w:r>
      <w:r w:rsidR="0090731B" w:rsidRPr="00FD7B0E">
        <w:rPr>
          <w:rFonts w:ascii="Arial" w:hAnsi="Arial" w:cs="Arial"/>
        </w:rPr>
        <w:t xml:space="preserve">networks more </w:t>
      </w:r>
      <w:r w:rsidR="006C2DF8" w:rsidRPr="00FD7B0E">
        <w:rPr>
          <w:rFonts w:ascii="Arial" w:hAnsi="Arial" w:cs="Arial"/>
          <w:lang w:val="en-US"/>
        </w:rPr>
        <w:t xml:space="preserve">efficiently. </w:t>
      </w:r>
      <w:r w:rsidR="007E4EC8" w:rsidRPr="00FD7B0E">
        <w:rPr>
          <w:rFonts w:ascii="Arial" w:hAnsi="Arial" w:cs="Arial"/>
          <w:lang w:val="en-US"/>
        </w:rPr>
        <w:t xml:space="preserve">The </w:t>
      </w:r>
      <w:r w:rsidR="0090731B" w:rsidRPr="00FD7B0E">
        <w:rPr>
          <w:rFonts w:ascii="Arial" w:hAnsi="Arial" w:cs="Arial"/>
          <w:lang w:val="en-US"/>
        </w:rPr>
        <w:t>programmab</w:t>
      </w:r>
      <w:r w:rsidR="00A2041B" w:rsidRPr="00FD7B0E">
        <w:rPr>
          <w:rFonts w:ascii="Arial" w:hAnsi="Arial" w:cs="Arial"/>
          <w:lang w:val="en-US"/>
        </w:rPr>
        <w:t>le</w:t>
      </w:r>
      <w:r w:rsidR="0090731B" w:rsidRPr="00FD7B0E">
        <w:rPr>
          <w:rFonts w:ascii="Arial" w:hAnsi="Arial" w:cs="Arial"/>
          <w:lang w:val="en-US"/>
        </w:rPr>
        <w:t xml:space="preserve"> </w:t>
      </w:r>
      <w:r w:rsidR="00F83758" w:rsidRPr="00FD7B0E">
        <w:rPr>
          <w:rFonts w:ascii="Arial" w:hAnsi="Arial" w:cs="Arial"/>
          <w:lang w:val="en-US"/>
        </w:rPr>
        <w:t>nature of</w:t>
      </w:r>
      <w:r w:rsidR="00A2041B" w:rsidRPr="00FD7B0E">
        <w:rPr>
          <w:rFonts w:ascii="Arial" w:hAnsi="Arial" w:cs="Arial"/>
          <w:lang w:val="en-US"/>
        </w:rPr>
        <w:t xml:space="preserve"> SDN </w:t>
      </w:r>
      <w:r w:rsidR="0090731B" w:rsidRPr="00FD7B0E">
        <w:rPr>
          <w:rFonts w:ascii="Arial" w:hAnsi="Arial" w:cs="Arial"/>
          <w:lang w:val="en-US"/>
        </w:rPr>
        <w:t>gives the engineer multiple controls on the network traffic and devices</w:t>
      </w:r>
      <w:r w:rsidR="007E4EC8" w:rsidRPr="00FD7B0E">
        <w:rPr>
          <w:rFonts w:ascii="Arial" w:hAnsi="Arial" w:cs="Arial"/>
          <w:lang w:val="en-US"/>
        </w:rPr>
        <w:t xml:space="preserve"> which is an advantag</w:t>
      </w:r>
      <w:r w:rsidR="00F83758" w:rsidRPr="00FD7B0E">
        <w:rPr>
          <w:rFonts w:ascii="Arial" w:hAnsi="Arial" w:cs="Arial"/>
          <w:lang w:val="en-US"/>
        </w:rPr>
        <w:t>e. H</w:t>
      </w:r>
      <w:r w:rsidR="007E4EC8" w:rsidRPr="00FD7B0E">
        <w:rPr>
          <w:rFonts w:ascii="Arial" w:hAnsi="Arial" w:cs="Arial"/>
          <w:lang w:val="en-US"/>
        </w:rPr>
        <w:t>owever, a key security risk with this is the compromise of the SDN controller which can manipulate the entire network</w:t>
      </w:r>
      <w:r w:rsidR="0090731B" w:rsidRPr="00FD7B0E">
        <w:rPr>
          <w:rFonts w:ascii="Arial" w:hAnsi="Arial" w:cs="Arial"/>
          <w:lang w:val="en-US"/>
        </w:rPr>
        <w:t>. Robin [</w:t>
      </w:r>
      <w:r w:rsidR="00C30BB3" w:rsidRPr="00FD7B0E">
        <w:rPr>
          <w:rFonts w:ascii="Arial" w:hAnsi="Arial" w:cs="Arial"/>
          <w:lang w:val="en-US"/>
        </w:rPr>
        <w:t>2</w:t>
      </w:r>
      <w:r w:rsidR="00973164" w:rsidRPr="00FD7B0E">
        <w:rPr>
          <w:rFonts w:ascii="Arial" w:hAnsi="Arial" w:cs="Arial"/>
          <w:lang w:val="en-US"/>
        </w:rPr>
        <w:t>3</w:t>
      </w:r>
      <w:r w:rsidR="0090731B" w:rsidRPr="00FD7B0E">
        <w:rPr>
          <w:rFonts w:ascii="Arial" w:hAnsi="Arial" w:cs="Arial"/>
          <w:lang w:val="en-US"/>
        </w:rPr>
        <w:t>], argues that SDN’s key benefit is enabling network operators to manage the entire network through a controller which provides a platform for centralized configuration, policy and security management and its benefits outweigh the risks. To ensure the security and privacy within the network, certain changes in the architecture needs to be made and the Zero Trust uniquely addresses the security challenges in the digital age [</w:t>
      </w:r>
      <w:r w:rsidR="00C30BB3" w:rsidRPr="00FD7B0E">
        <w:rPr>
          <w:rFonts w:ascii="Arial" w:hAnsi="Arial" w:cs="Arial"/>
          <w:lang w:val="en-US"/>
        </w:rPr>
        <w:t>2</w:t>
      </w:r>
      <w:r w:rsidR="00973164" w:rsidRPr="00FD7B0E">
        <w:rPr>
          <w:rFonts w:ascii="Arial" w:hAnsi="Arial" w:cs="Arial"/>
          <w:lang w:val="en-US"/>
        </w:rPr>
        <w:t>3</w:t>
      </w:r>
      <w:r w:rsidR="0090731B" w:rsidRPr="00FD7B0E">
        <w:rPr>
          <w:rFonts w:ascii="Arial" w:hAnsi="Arial" w:cs="Arial"/>
          <w:lang w:val="en-US"/>
        </w:rPr>
        <w:t>].</w:t>
      </w:r>
    </w:p>
    <w:p w14:paraId="46615275" w14:textId="1692DB3B" w:rsidR="00BF1D08" w:rsidRPr="00FD7B0E" w:rsidRDefault="0037365A"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SDN defines a clear separation between the control plane and the data plane</w:t>
      </w:r>
      <w:r w:rsidR="00820854" w:rsidRPr="00FD7B0E">
        <w:rPr>
          <w:rFonts w:ascii="Arial" w:hAnsi="Arial" w:cs="Arial"/>
          <w:color w:val="000000" w:themeColor="text1"/>
          <w:lang w:val="en-US"/>
        </w:rPr>
        <w:t xml:space="preserve"> </w:t>
      </w:r>
      <w:r w:rsidR="004A3842" w:rsidRPr="00FD7B0E">
        <w:rPr>
          <w:rFonts w:ascii="Arial" w:hAnsi="Arial" w:cs="Arial"/>
          <w:color w:val="000000" w:themeColor="text1"/>
          <w:lang w:val="en-US"/>
        </w:rPr>
        <w:t>like</w:t>
      </w:r>
      <w:r w:rsidR="00820854" w:rsidRPr="00FD7B0E">
        <w:rPr>
          <w:rFonts w:ascii="Arial" w:hAnsi="Arial" w:cs="Arial"/>
          <w:color w:val="000000" w:themeColor="text1"/>
          <w:lang w:val="en-US"/>
        </w:rPr>
        <w:t xml:space="preserve"> the Zero Trust architecture</w:t>
      </w:r>
      <w:r w:rsidRPr="00FD7B0E">
        <w:rPr>
          <w:rFonts w:ascii="Arial" w:hAnsi="Arial" w:cs="Arial"/>
          <w:color w:val="000000" w:themeColor="text1"/>
          <w:lang w:val="en-US"/>
        </w:rPr>
        <w:t xml:space="preserve">. </w:t>
      </w:r>
      <w:r w:rsidR="00820854" w:rsidRPr="00FD7B0E">
        <w:rPr>
          <w:rFonts w:ascii="Arial" w:hAnsi="Arial" w:cs="Arial"/>
          <w:color w:val="000000" w:themeColor="text1"/>
          <w:lang w:val="en-US"/>
        </w:rPr>
        <w:t>In SDN, t</w:t>
      </w:r>
      <w:r w:rsidR="00452F55" w:rsidRPr="00FD7B0E">
        <w:rPr>
          <w:rFonts w:ascii="Arial" w:hAnsi="Arial" w:cs="Arial"/>
          <w:color w:val="000000" w:themeColor="text1"/>
          <w:lang w:val="en-US"/>
        </w:rPr>
        <w:t xml:space="preserve">he control plane defines how packets are to be routed in the network and </w:t>
      </w:r>
      <w:r w:rsidR="009F5F6C" w:rsidRPr="00FD7B0E">
        <w:rPr>
          <w:rFonts w:ascii="Arial" w:hAnsi="Arial" w:cs="Arial"/>
          <w:color w:val="000000" w:themeColor="text1"/>
          <w:lang w:val="en-US"/>
        </w:rPr>
        <w:t>the data plane is responsible for packet forwarding [1</w:t>
      </w:r>
      <w:r w:rsidR="00973164" w:rsidRPr="00FD7B0E">
        <w:rPr>
          <w:rFonts w:ascii="Arial" w:hAnsi="Arial" w:cs="Arial"/>
          <w:color w:val="000000" w:themeColor="text1"/>
          <w:lang w:val="en-US"/>
        </w:rPr>
        <w:t>9</w:t>
      </w:r>
      <w:r w:rsidR="009F5F6C" w:rsidRPr="00FD7B0E">
        <w:rPr>
          <w:rFonts w:ascii="Arial" w:hAnsi="Arial" w:cs="Arial"/>
          <w:color w:val="000000" w:themeColor="text1"/>
          <w:lang w:val="en-US"/>
        </w:rPr>
        <w:t xml:space="preserve">]. </w:t>
      </w:r>
      <w:r w:rsidR="00334495" w:rsidRPr="00FD7B0E">
        <w:rPr>
          <w:rFonts w:ascii="Arial" w:hAnsi="Arial" w:cs="Arial"/>
          <w:color w:val="000000" w:themeColor="text1"/>
          <w:lang w:val="en-US"/>
        </w:rPr>
        <w:t>Networking benefits from the decoupling of planes as complex network functions can be implemented in software</w:t>
      </w:r>
      <w:r w:rsidR="00646956" w:rsidRPr="00FD7B0E">
        <w:rPr>
          <w:rFonts w:ascii="Arial" w:hAnsi="Arial" w:cs="Arial"/>
          <w:color w:val="000000" w:themeColor="text1"/>
          <w:lang w:val="en-US"/>
        </w:rPr>
        <w:t xml:space="preserve"> and scalability can be easily achieved</w:t>
      </w:r>
      <w:r w:rsidR="00334495" w:rsidRPr="00FD7B0E">
        <w:rPr>
          <w:rFonts w:ascii="Arial" w:hAnsi="Arial" w:cs="Arial"/>
          <w:color w:val="000000" w:themeColor="text1"/>
          <w:lang w:val="en-US"/>
        </w:rPr>
        <w:t xml:space="preserve"> [</w:t>
      </w:r>
      <w:r w:rsidR="00C97A59" w:rsidRPr="00FD7B0E">
        <w:rPr>
          <w:rFonts w:ascii="Arial" w:hAnsi="Arial" w:cs="Arial"/>
          <w:color w:val="000000" w:themeColor="text1"/>
          <w:lang w:val="en-US"/>
        </w:rPr>
        <w:t>2</w:t>
      </w:r>
      <w:r w:rsidR="00973164" w:rsidRPr="00FD7B0E">
        <w:rPr>
          <w:rFonts w:ascii="Arial" w:hAnsi="Arial" w:cs="Arial"/>
          <w:color w:val="000000" w:themeColor="text1"/>
          <w:lang w:val="en-US"/>
        </w:rPr>
        <w:t>4</w:t>
      </w:r>
      <w:r w:rsidR="00334495" w:rsidRPr="00FD7B0E">
        <w:rPr>
          <w:rFonts w:ascii="Arial" w:hAnsi="Arial" w:cs="Arial"/>
          <w:color w:val="000000" w:themeColor="text1"/>
          <w:lang w:val="en-US"/>
        </w:rPr>
        <w:t>].</w:t>
      </w:r>
      <w:r w:rsidR="00D934FD" w:rsidRPr="00FD7B0E">
        <w:rPr>
          <w:rFonts w:ascii="Arial" w:hAnsi="Arial" w:cs="Arial"/>
          <w:color w:val="000000" w:themeColor="text1"/>
          <w:lang w:val="en-US"/>
        </w:rPr>
        <w:t xml:space="preserve"> The controller and the network applications </w:t>
      </w:r>
      <w:r w:rsidR="00C44746" w:rsidRPr="00FD7B0E">
        <w:rPr>
          <w:rFonts w:ascii="Arial" w:hAnsi="Arial" w:cs="Arial"/>
          <w:color w:val="000000" w:themeColor="text1"/>
          <w:lang w:val="en-US"/>
        </w:rPr>
        <w:t>interact with each other via the</w:t>
      </w:r>
      <w:r w:rsidR="00D934FD" w:rsidRPr="00FD7B0E">
        <w:rPr>
          <w:rFonts w:ascii="Arial" w:hAnsi="Arial" w:cs="Arial"/>
          <w:color w:val="000000" w:themeColor="text1"/>
          <w:lang w:val="en-US"/>
        </w:rPr>
        <w:t xml:space="preserve"> northbound interface </w:t>
      </w:r>
      <w:r w:rsidR="00131045" w:rsidRPr="00FD7B0E">
        <w:rPr>
          <w:rFonts w:ascii="Arial" w:hAnsi="Arial" w:cs="Arial"/>
          <w:color w:val="000000" w:themeColor="text1"/>
          <w:lang w:val="en-US"/>
        </w:rPr>
        <w:t xml:space="preserve">that </w:t>
      </w:r>
      <w:r w:rsidR="00D934FD" w:rsidRPr="00FD7B0E">
        <w:rPr>
          <w:rFonts w:ascii="Arial" w:hAnsi="Arial" w:cs="Arial"/>
          <w:color w:val="000000" w:themeColor="text1"/>
          <w:lang w:val="en-US"/>
        </w:rPr>
        <w:t>should allow only trusted network applications to program and request services from the network</w:t>
      </w:r>
      <w:r w:rsidR="00131045" w:rsidRPr="00FD7B0E">
        <w:rPr>
          <w:rFonts w:ascii="Arial" w:hAnsi="Arial" w:cs="Arial"/>
          <w:color w:val="000000" w:themeColor="text1"/>
          <w:lang w:val="en-US"/>
        </w:rPr>
        <w:t xml:space="preserve"> [</w:t>
      </w:r>
      <w:r w:rsidR="00FA4370" w:rsidRPr="00FD7B0E">
        <w:rPr>
          <w:rFonts w:ascii="Arial" w:hAnsi="Arial" w:cs="Arial"/>
          <w:color w:val="000000" w:themeColor="text1"/>
          <w:lang w:val="en-US"/>
        </w:rPr>
        <w:t>2</w:t>
      </w:r>
      <w:r w:rsidR="00973164" w:rsidRPr="00FD7B0E">
        <w:rPr>
          <w:rFonts w:ascii="Arial" w:hAnsi="Arial" w:cs="Arial"/>
          <w:color w:val="000000" w:themeColor="text1"/>
          <w:lang w:val="en-US"/>
        </w:rPr>
        <w:t>5</w:t>
      </w:r>
      <w:r w:rsidR="00131045" w:rsidRPr="00FD7B0E">
        <w:rPr>
          <w:rFonts w:ascii="Arial" w:hAnsi="Arial" w:cs="Arial"/>
          <w:color w:val="000000" w:themeColor="text1"/>
          <w:lang w:val="en-US"/>
        </w:rPr>
        <w:t>].</w:t>
      </w:r>
      <w:r w:rsidR="0057124A" w:rsidRPr="00FD7B0E">
        <w:rPr>
          <w:rFonts w:ascii="Arial" w:hAnsi="Arial" w:cs="Arial"/>
          <w:color w:val="000000" w:themeColor="text1"/>
          <w:lang w:val="en-US"/>
        </w:rPr>
        <w:t xml:space="preserve"> The Zero Trust security model can</w:t>
      </w:r>
      <w:r w:rsidR="002135F0" w:rsidRPr="00FD7B0E">
        <w:rPr>
          <w:rFonts w:ascii="Arial" w:hAnsi="Arial" w:cs="Arial"/>
          <w:color w:val="000000" w:themeColor="text1"/>
          <w:lang w:val="en-US"/>
        </w:rPr>
        <w:t xml:space="preserve"> plug into the SDN architecture and</w:t>
      </w:r>
      <w:r w:rsidR="0057124A" w:rsidRPr="00FD7B0E">
        <w:rPr>
          <w:rFonts w:ascii="Arial" w:hAnsi="Arial" w:cs="Arial"/>
          <w:color w:val="000000" w:themeColor="text1"/>
          <w:lang w:val="en-US"/>
        </w:rPr>
        <w:t xml:space="preserve"> play a critical role in enabling security and network segmentation and </w:t>
      </w:r>
      <w:r w:rsidR="00F96F89" w:rsidRPr="00FD7B0E">
        <w:rPr>
          <w:rFonts w:ascii="Arial" w:hAnsi="Arial" w:cs="Arial"/>
          <w:color w:val="000000" w:themeColor="text1"/>
          <w:lang w:val="en-US"/>
        </w:rPr>
        <w:t>micro segmentation</w:t>
      </w:r>
      <w:r w:rsidR="0057124A" w:rsidRPr="00FD7B0E">
        <w:rPr>
          <w:rFonts w:ascii="Arial" w:hAnsi="Arial" w:cs="Arial"/>
          <w:color w:val="000000" w:themeColor="text1"/>
          <w:lang w:val="en-US"/>
        </w:rPr>
        <w:t>.</w:t>
      </w:r>
    </w:p>
    <w:p w14:paraId="1BC573FF" w14:textId="77777777" w:rsidR="00FA4370" w:rsidRPr="00FD7B0E" w:rsidRDefault="00FA4370" w:rsidP="00FA4370">
      <w:pPr>
        <w:keepNext/>
        <w:keepLines/>
        <w:numPr>
          <w:ilvl w:val="1"/>
          <w:numId w:val="12"/>
        </w:numPr>
        <w:spacing w:before="40" w:line="480" w:lineRule="auto"/>
        <w:outlineLvl w:val="1"/>
        <w:rPr>
          <w:rFonts w:ascii="Arial" w:eastAsiaTheme="majorEastAsia" w:hAnsi="Arial" w:cs="Arial"/>
          <w:color w:val="2F5496" w:themeColor="accent1" w:themeShade="BF"/>
          <w:sz w:val="26"/>
          <w:szCs w:val="26"/>
          <w:lang w:val="en-US"/>
        </w:rPr>
      </w:pPr>
      <w:bookmarkStart w:id="28" w:name="_Toc96542427"/>
      <w:r w:rsidRPr="00FD7B0E">
        <w:rPr>
          <w:rFonts w:ascii="Arial" w:eastAsiaTheme="majorEastAsia" w:hAnsi="Arial" w:cs="Arial"/>
          <w:color w:val="2F5496" w:themeColor="accent1" w:themeShade="BF"/>
          <w:sz w:val="26"/>
          <w:szCs w:val="26"/>
          <w:lang w:val="en-US"/>
        </w:rPr>
        <w:lastRenderedPageBreak/>
        <w:t>Zero Trust Identity Security</w:t>
      </w:r>
      <w:bookmarkEnd w:id="28"/>
    </w:p>
    <w:p w14:paraId="00FFCF51" w14:textId="5712CF52" w:rsidR="00FA4370" w:rsidRPr="00FD7B0E" w:rsidRDefault="00FA4370" w:rsidP="00FA4370">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Microsoft defines identity as the ability to clearly and identify a person, device, location, or application to verify who or what they are in a network [2</w:t>
      </w:r>
      <w:r w:rsidR="00973164" w:rsidRPr="00FD7B0E">
        <w:rPr>
          <w:rFonts w:ascii="Arial" w:hAnsi="Arial" w:cs="Arial"/>
          <w:color w:val="000000" w:themeColor="text1"/>
          <w:lang w:val="en-US"/>
        </w:rPr>
        <w:t>6</w:t>
      </w:r>
      <w:r w:rsidRPr="00FD7B0E">
        <w:rPr>
          <w:rFonts w:ascii="Arial" w:hAnsi="Arial" w:cs="Arial"/>
          <w:color w:val="000000" w:themeColor="text1"/>
          <w:lang w:val="en-US"/>
        </w:rPr>
        <w:t>]. In identity-based networking, authentication, access control and user policy enforcement secure the network connectivity and resources [2</w:t>
      </w:r>
      <w:r w:rsidR="00973164" w:rsidRPr="00FD7B0E">
        <w:rPr>
          <w:rFonts w:ascii="Arial" w:hAnsi="Arial" w:cs="Arial"/>
          <w:color w:val="000000" w:themeColor="text1"/>
          <w:lang w:val="en-US"/>
        </w:rPr>
        <w:t>7</w:t>
      </w:r>
      <w:r w:rsidRPr="00FD7B0E">
        <w:rPr>
          <w:rFonts w:ascii="Arial" w:hAnsi="Arial" w:cs="Arial"/>
          <w:color w:val="000000" w:themeColor="text1"/>
          <w:lang w:val="en-US"/>
        </w:rPr>
        <w:t>]. Network access security requires that the network is protected from internal and external</w:t>
      </w:r>
      <w:r w:rsidR="009E42F5" w:rsidRPr="00FD7B0E">
        <w:rPr>
          <w:rFonts w:ascii="Arial" w:hAnsi="Arial" w:cs="Arial"/>
          <w:color w:val="000000" w:themeColor="text1"/>
          <w:lang w:val="en-US"/>
        </w:rPr>
        <w:t xml:space="preserve"> </w:t>
      </w:r>
      <w:r w:rsidR="00FC4CDC" w:rsidRPr="00FD7B0E">
        <w:rPr>
          <w:rFonts w:ascii="Arial" w:hAnsi="Arial" w:cs="Arial"/>
          <w:color w:val="000000" w:themeColor="text1"/>
          <w:lang w:val="en-US"/>
        </w:rPr>
        <w:t>unauthorized users and devices</w:t>
      </w:r>
      <w:r w:rsidRPr="00FD7B0E">
        <w:rPr>
          <w:rFonts w:ascii="Arial" w:hAnsi="Arial" w:cs="Arial"/>
          <w:color w:val="000000" w:themeColor="text1"/>
          <w:lang w:val="en-US"/>
        </w:rPr>
        <w:t xml:space="preserve"> at all network access points</w:t>
      </w:r>
      <w:r w:rsidR="00FC4CDC" w:rsidRPr="00FD7B0E">
        <w:rPr>
          <w:rFonts w:ascii="Arial" w:hAnsi="Arial" w:cs="Arial"/>
          <w:color w:val="000000" w:themeColor="text1"/>
          <w:lang w:val="en-US"/>
        </w:rPr>
        <w:t xml:space="preserve"> and the</w:t>
      </w:r>
      <w:r w:rsidRPr="00FD7B0E">
        <w:rPr>
          <w:rFonts w:ascii="Arial" w:hAnsi="Arial" w:cs="Arial"/>
          <w:color w:val="000000" w:themeColor="text1"/>
          <w:lang w:val="en-US"/>
        </w:rPr>
        <w:t xml:space="preserve"> authentication and authorization of all users and devices attempting to access the network and applications.</w:t>
      </w:r>
    </w:p>
    <w:p w14:paraId="70C0FA17" w14:textId="0C0F26FF" w:rsidR="00FA4370" w:rsidRPr="00FD7B0E" w:rsidRDefault="00FA4370" w:rsidP="00FA4370">
      <w:pPr>
        <w:spacing w:line="480" w:lineRule="auto"/>
        <w:ind w:firstLine="720"/>
        <w:jc w:val="both"/>
        <w:rPr>
          <w:rFonts w:ascii="Arial" w:hAnsi="Arial" w:cs="Arial"/>
          <w:lang w:val="en-US"/>
        </w:rPr>
      </w:pPr>
      <w:r w:rsidRPr="00FD7B0E">
        <w:rPr>
          <w:rFonts w:ascii="Arial" w:hAnsi="Arial" w:cs="Arial"/>
          <w:lang w:val="en-US"/>
        </w:rPr>
        <w:t>There are three major methods of authentication. They are something you know, something you have, and something you are. Sirapat [2</w:t>
      </w:r>
      <w:r w:rsidR="00973164" w:rsidRPr="00FD7B0E">
        <w:rPr>
          <w:rFonts w:ascii="Arial" w:hAnsi="Arial" w:cs="Arial"/>
          <w:lang w:val="en-US"/>
        </w:rPr>
        <w:t>8</w:t>
      </w:r>
      <w:r w:rsidRPr="00FD7B0E">
        <w:rPr>
          <w:rFonts w:ascii="Arial" w:hAnsi="Arial" w:cs="Arial"/>
          <w:lang w:val="en-US"/>
        </w:rPr>
        <w:t xml:space="preserve">] defines </w:t>
      </w:r>
      <w:r w:rsidR="00CB5C58" w:rsidRPr="00FD7B0E">
        <w:rPr>
          <w:rFonts w:ascii="Arial" w:hAnsi="Arial" w:cs="Arial"/>
          <w:lang w:val="en-US"/>
        </w:rPr>
        <w:t>M</w:t>
      </w:r>
      <w:r w:rsidRPr="00FD7B0E">
        <w:rPr>
          <w:rFonts w:ascii="Arial" w:hAnsi="Arial" w:cs="Arial"/>
          <w:lang w:val="en-US"/>
        </w:rPr>
        <w:t>ulti</w:t>
      </w:r>
      <w:r w:rsidR="00CB5C58" w:rsidRPr="00FD7B0E">
        <w:rPr>
          <w:rFonts w:ascii="Arial" w:hAnsi="Arial" w:cs="Arial"/>
          <w:lang w:val="en-US"/>
        </w:rPr>
        <w:t>-F</w:t>
      </w:r>
      <w:r w:rsidRPr="00FD7B0E">
        <w:rPr>
          <w:rFonts w:ascii="Arial" w:hAnsi="Arial" w:cs="Arial"/>
          <w:lang w:val="en-US"/>
        </w:rPr>
        <w:t xml:space="preserve">actor </w:t>
      </w:r>
      <w:r w:rsidR="00CB5C58" w:rsidRPr="00FD7B0E">
        <w:rPr>
          <w:rFonts w:ascii="Arial" w:hAnsi="Arial" w:cs="Arial"/>
          <w:lang w:val="en-US"/>
        </w:rPr>
        <w:t>A</w:t>
      </w:r>
      <w:r w:rsidRPr="00FD7B0E">
        <w:rPr>
          <w:rFonts w:ascii="Arial" w:hAnsi="Arial" w:cs="Arial"/>
          <w:lang w:val="en-US"/>
        </w:rPr>
        <w:t>uthentication</w:t>
      </w:r>
      <w:r w:rsidR="00CB5C58" w:rsidRPr="00FD7B0E">
        <w:rPr>
          <w:rFonts w:ascii="Arial" w:hAnsi="Arial" w:cs="Arial"/>
          <w:lang w:val="en-US"/>
        </w:rPr>
        <w:t xml:space="preserve"> (MFA) </w:t>
      </w:r>
      <w:r w:rsidRPr="00FD7B0E">
        <w:rPr>
          <w:rFonts w:ascii="Arial" w:hAnsi="Arial" w:cs="Arial"/>
          <w:lang w:val="en-US"/>
        </w:rPr>
        <w:t xml:space="preserve">as the use of two or more different factors to achieve authentication. </w:t>
      </w:r>
      <w:r w:rsidR="00AD5DD0" w:rsidRPr="00FD7B0E">
        <w:rPr>
          <w:rFonts w:ascii="Arial" w:hAnsi="Arial" w:cs="Arial"/>
          <w:lang w:val="en-US"/>
        </w:rPr>
        <w:t xml:space="preserve">These factors include use of </w:t>
      </w:r>
      <w:r w:rsidRPr="00FD7B0E">
        <w:rPr>
          <w:rFonts w:ascii="Arial" w:hAnsi="Arial" w:cs="Arial"/>
        </w:rPr>
        <w:t>biometrics,</w:t>
      </w:r>
      <w:r w:rsidR="006362DF" w:rsidRPr="00FD7B0E">
        <w:rPr>
          <w:rFonts w:ascii="Arial" w:hAnsi="Arial" w:cs="Arial"/>
          <w:lang w:val="en-US"/>
        </w:rPr>
        <w:t xml:space="preserve"> One Time Password (OTP), </w:t>
      </w:r>
      <w:r w:rsidR="00783424" w:rsidRPr="00FD7B0E">
        <w:rPr>
          <w:rFonts w:ascii="Arial" w:hAnsi="Arial" w:cs="Arial"/>
          <w:lang w:val="en-US"/>
        </w:rPr>
        <w:t xml:space="preserve">smartcards, </w:t>
      </w:r>
      <w:r w:rsidRPr="00FD7B0E">
        <w:rPr>
          <w:rFonts w:ascii="Arial" w:hAnsi="Arial" w:cs="Arial"/>
        </w:rPr>
        <w:t>mobile devices</w:t>
      </w:r>
      <w:r w:rsidR="00783424" w:rsidRPr="00FD7B0E">
        <w:rPr>
          <w:rFonts w:ascii="Arial" w:hAnsi="Arial" w:cs="Arial"/>
          <w:lang w:val="en-US"/>
        </w:rPr>
        <w:t xml:space="preserve"> etc. which can remove the use of static passwords in authentication [2</w:t>
      </w:r>
      <w:r w:rsidR="00973164" w:rsidRPr="00FD7B0E">
        <w:rPr>
          <w:rFonts w:ascii="Arial" w:hAnsi="Arial" w:cs="Arial"/>
          <w:lang w:val="en-US"/>
        </w:rPr>
        <w:t>8</w:t>
      </w:r>
      <w:r w:rsidR="00783424" w:rsidRPr="00FD7B0E">
        <w:rPr>
          <w:rFonts w:ascii="Arial" w:hAnsi="Arial" w:cs="Arial"/>
          <w:lang w:val="en-US"/>
        </w:rPr>
        <w:t xml:space="preserve">]. </w:t>
      </w:r>
      <w:r w:rsidRPr="00FD7B0E">
        <w:rPr>
          <w:rFonts w:ascii="Arial" w:hAnsi="Arial" w:cs="Arial"/>
          <w:lang w:val="en-US"/>
        </w:rPr>
        <w:t>Aniket [</w:t>
      </w:r>
      <w:r w:rsidR="00973164" w:rsidRPr="00FD7B0E">
        <w:rPr>
          <w:rFonts w:ascii="Arial" w:hAnsi="Arial" w:cs="Arial"/>
          <w:lang w:val="en-US"/>
        </w:rPr>
        <w:t>8</w:t>
      </w:r>
      <w:r w:rsidRPr="00FD7B0E">
        <w:rPr>
          <w:rFonts w:ascii="Arial" w:hAnsi="Arial" w:cs="Arial"/>
          <w:lang w:val="en-US"/>
        </w:rPr>
        <w:t>] argues that while multifactor authentication is critical for the security of the organization, the element of least privilege</w:t>
      </w:r>
      <w:r w:rsidR="00783424" w:rsidRPr="00FD7B0E">
        <w:rPr>
          <w:rFonts w:ascii="Arial" w:hAnsi="Arial" w:cs="Arial"/>
          <w:lang w:val="en-US"/>
        </w:rPr>
        <w:t xml:space="preserve"> in the Zero Trust security model</w:t>
      </w:r>
      <w:r w:rsidRPr="00FD7B0E">
        <w:rPr>
          <w:rFonts w:ascii="Arial" w:hAnsi="Arial" w:cs="Arial"/>
          <w:lang w:val="en-US"/>
        </w:rPr>
        <w:t xml:space="preserve"> reinforces security by giving users and devices the lowest level of access possible. This prevents lateral movement in the event of a breach hence limiting the attack surface.</w:t>
      </w:r>
    </w:p>
    <w:p w14:paraId="36472FE1" w14:textId="28A72717" w:rsidR="00FA4370" w:rsidRPr="00FD7B0E" w:rsidRDefault="003D6DB0" w:rsidP="00FA4370">
      <w:pPr>
        <w:spacing w:line="480" w:lineRule="auto"/>
        <w:ind w:firstLine="720"/>
        <w:jc w:val="both"/>
        <w:rPr>
          <w:rFonts w:ascii="Arial" w:hAnsi="Arial" w:cs="Arial"/>
          <w:lang w:val="en-US"/>
        </w:rPr>
      </w:pPr>
      <w:r w:rsidRPr="00FD7B0E">
        <w:rPr>
          <w:rFonts w:ascii="Arial" w:hAnsi="Arial" w:cs="Arial"/>
          <w:lang w:val="en-US"/>
        </w:rPr>
        <w:t xml:space="preserve">The Zero Trust security strategy is centered around the users, </w:t>
      </w:r>
      <w:r w:rsidR="005F7F30" w:rsidRPr="00FD7B0E">
        <w:rPr>
          <w:rFonts w:ascii="Arial" w:hAnsi="Arial" w:cs="Arial"/>
          <w:lang w:val="en-US"/>
        </w:rPr>
        <w:t>devices,</w:t>
      </w:r>
      <w:r w:rsidRPr="00FD7B0E">
        <w:rPr>
          <w:rFonts w:ascii="Arial" w:hAnsi="Arial" w:cs="Arial"/>
          <w:lang w:val="en-US"/>
        </w:rPr>
        <w:t xml:space="preserve"> and applications</w:t>
      </w:r>
      <w:r w:rsidR="005F7F30" w:rsidRPr="00FD7B0E">
        <w:rPr>
          <w:rFonts w:ascii="Arial" w:hAnsi="Arial" w:cs="Arial"/>
          <w:lang w:val="en-US"/>
        </w:rPr>
        <w:t xml:space="preserve"> [</w:t>
      </w:r>
      <w:r w:rsidR="00973164" w:rsidRPr="00FD7B0E">
        <w:rPr>
          <w:rFonts w:ascii="Arial" w:hAnsi="Arial" w:cs="Arial"/>
          <w:lang w:val="en-US"/>
        </w:rPr>
        <w:t>9</w:t>
      </w:r>
      <w:r w:rsidR="005F7F30" w:rsidRPr="00FD7B0E">
        <w:rPr>
          <w:rFonts w:ascii="Arial" w:hAnsi="Arial" w:cs="Arial"/>
          <w:lang w:val="en-US"/>
        </w:rPr>
        <w:t xml:space="preserve">]. It provides control on </w:t>
      </w:r>
      <w:r w:rsidR="00FA4370" w:rsidRPr="00FD7B0E">
        <w:rPr>
          <w:rFonts w:ascii="Arial" w:hAnsi="Arial" w:cs="Arial"/>
          <w:lang w:val="en-US"/>
        </w:rPr>
        <w:t>the</w:t>
      </w:r>
      <w:r w:rsidR="00350BCA" w:rsidRPr="00FD7B0E">
        <w:rPr>
          <w:rFonts w:ascii="Arial" w:hAnsi="Arial" w:cs="Arial"/>
          <w:lang w:val="en-US"/>
        </w:rPr>
        <w:t xml:space="preserve"> </w:t>
      </w:r>
      <w:r w:rsidR="00FD4994" w:rsidRPr="00FD7B0E">
        <w:rPr>
          <w:rFonts w:ascii="Arial" w:hAnsi="Arial" w:cs="Arial"/>
          <w:lang w:val="en-US"/>
        </w:rPr>
        <w:t>user</w:t>
      </w:r>
      <w:r w:rsidR="00350BCA" w:rsidRPr="00FD7B0E">
        <w:rPr>
          <w:rFonts w:ascii="Arial" w:hAnsi="Arial" w:cs="Arial"/>
          <w:lang w:val="en-US"/>
        </w:rPr>
        <w:t xml:space="preserve"> </w:t>
      </w:r>
      <w:r w:rsidR="005F7F30" w:rsidRPr="00FD7B0E">
        <w:rPr>
          <w:rFonts w:ascii="Arial" w:hAnsi="Arial" w:cs="Arial"/>
          <w:lang w:val="en-US"/>
        </w:rPr>
        <w:t xml:space="preserve">privileges and </w:t>
      </w:r>
      <w:r w:rsidR="00FA4370" w:rsidRPr="00FD7B0E">
        <w:rPr>
          <w:rFonts w:ascii="Arial" w:hAnsi="Arial" w:cs="Arial"/>
          <w:lang w:val="en-US"/>
        </w:rPr>
        <w:t>permissions</w:t>
      </w:r>
      <w:r w:rsidR="00350BCA" w:rsidRPr="00FD7B0E">
        <w:rPr>
          <w:rFonts w:ascii="Arial" w:hAnsi="Arial" w:cs="Arial"/>
          <w:lang w:val="en-US"/>
        </w:rPr>
        <w:t xml:space="preserve">, devices trust level, </w:t>
      </w:r>
      <w:r w:rsidR="00FA4370" w:rsidRPr="00FD7B0E">
        <w:rPr>
          <w:rFonts w:ascii="Arial" w:hAnsi="Arial" w:cs="Arial"/>
          <w:lang w:val="en-US"/>
        </w:rPr>
        <w:t>and the applications being accessed [</w:t>
      </w:r>
      <w:r w:rsidR="00973164" w:rsidRPr="00FD7B0E">
        <w:rPr>
          <w:rFonts w:ascii="Arial" w:hAnsi="Arial" w:cs="Arial"/>
          <w:lang w:val="en-US"/>
        </w:rPr>
        <w:t>9</w:t>
      </w:r>
      <w:r w:rsidR="00FA4370" w:rsidRPr="00FD7B0E">
        <w:rPr>
          <w:rFonts w:ascii="Arial" w:hAnsi="Arial" w:cs="Arial"/>
          <w:lang w:val="en-US"/>
        </w:rPr>
        <w:t>].</w:t>
      </w:r>
      <w:r w:rsidR="006453AE" w:rsidRPr="00FD7B0E">
        <w:rPr>
          <w:rFonts w:ascii="Arial" w:hAnsi="Arial" w:cs="Arial"/>
          <w:lang w:val="en-US"/>
        </w:rPr>
        <w:t xml:space="preserve"> This </w:t>
      </w:r>
      <w:r w:rsidR="00FD4994" w:rsidRPr="00FD7B0E">
        <w:rPr>
          <w:rFonts w:ascii="Arial" w:hAnsi="Arial" w:cs="Arial"/>
          <w:lang w:val="en-US"/>
        </w:rPr>
        <w:t>ensures a</w:t>
      </w:r>
      <w:r w:rsidR="00FA4370" w:rsidRPr="00FD7B0E">
        <w:rPr>
          <w:rFonts w:ascii="Arial" w:hAnsi="Arial" w:cs="Arial"/>
          <w:lang w:val="en-US"/>
        </w:rPr>
        <w:t xml:space="preserve"> trust level-based access </w:t>
      </w:r>
      <w:r w:rsidR="00344179" w:rsidRPr="00FD7B0E">
        <w:rPr>
          <w:rFonts w:ascii="Arial" w:hAnsi="Arial" w:cs="Arial"/>
          <w:lang w:val="en-US"/>
        </w:rPr>
        <w:t>control that</w:t>
      </w:r>
      <w:r w:rsidR="00FD4994" w:rsidRPr="00FD7B0E">
        <w:rPr>
          <w:rFonts w:ascii="Arial" w:hAnsi="Arial" w:cs="Arial"/>
          <w:lang w:val="en-US"/>
        </w:rPr>
        <w:t xml:space="preserve"> </w:t>
      </w:r>
      <w:r w:rsidR="00FA4370" w:rsidRPr="00FD7B0E">
        <w:rPr>
          <w:rFonts w:ascii="Arial" w:hAnsi="Arial" w:cs="Arial"/>
          <w:lang w:val="en-US"/>
        </w:rPr>
        <w:t>grants resource access</w:t>
      </w:r>
      <w:r w:rsidR="005F7F30" w:rsidRPr="00FD7B0E">
        <w:rPr>
          <w:rFonts w:ascii="Arial" w:hAnsi="Arial" w:cs="Arial"/>
          <w:lang w:val="en-US"/>
        </w:rPr>
        <w:t xml:space="preserve"> based on the trust level of the subject</w:t>
      </w:r>
      <w:r w:rsidR="00FA4370" w:rsidRPr="00FD7B0E">
        <w:rPr>
          <w:rFonts w:ascii="Arial" w:hAnsi="Arial" w:cs="Arial"/>
          <w:lang w:val="en-US"/>
        </w:rPr>
        <w:t xml:space="preserve"> [</w:t>
      </w:r>
      <w:r w:rsidR="00973164" w:rsidRPr="00FD7B0E">
        <w:rPr>
          <w:rFonts w:ascii="Arial" w:hAnsi="Arial" w:cs="Arial"/>
          <w:lang w:val="en-US"/>
        </w:rPr>
        <w:t>9</w:t>
      </w:r>
      <w:r w:rsidR="00FA4370" w:rsidRPr="00FD7B0E">
        <w:rPr>
          <w:rFonts w:ascii="Arial" w:hAnsi="Arial" w:cs="Arial"/>
          <w:lang w:val="en-US"/>
        </w:rPr>
        <w:t xml:space="preserve">].  While authentication and authorization of users and devices into the network and applications is important, continuous authentication and verification is necessary to validate the identity of the user after they have logged in for the duration of the session. </w:t>
      </w:r>
      <w:r w:rsidR="00FA4370" w:rsidRPr="00FD7B0E">
        <w:rPr>
          <w:rFonts w:ascii="Arial" w:hAnsi="Arial" w:cs="Arial"/>
          <w:color w:val="000000" w:themeColor="text1"/>
          <w:lang w:val="en-US"/>
        </w:rPr>
        <w:lastRenderedPageBreak/>
        <w:t>Sid [2</w:t>
      </w:r>
      <w:r w:rsidR="00973164" w:rsidRPr="00FD7B0E">
        <w:rPr>
          <w:rFonts w:ascii="Arial" w:hAnsi="Arial" w:cs="Arial"/>
          <w:color w:val="000000" w:themeColor="text1"/>
          <w:lang w:val="en-US"/>
        </w:rPr>
        <w:t>9</w:t>
      </w:r>
      <w:r w:rsidR="00FA4370" w:rsidRPr="00FD7B0E">
        <w:rPr>
          <w:rFonts w:ascii="Arial" w:hAnsi="Arial" w:cs="Arial"/>
          <w:color w:val="000000" w:themeColor="text1"/>
          <w:lang w:val="en-US"/>
        </w:rPr>
        <w:t xml:space="preserve">] argues that to get the ideal continuous verification mechanism, several authentication mechanisms would be required to provide the best workflow for the user and optimal security for the administrator. This prevents the use of authorized access by unauthorized users. </w:t>
      </w:r>
    </w:p>
    <w:p w14:paraId="70477DB2" w14:textId="27D83CC5" w:rsidR="00DF2335" w:rsidRPr="00FD7B0E" w:rsidRDefault="00DF2335" w:rsidP="005E6BBE">
      <w:pPr>
        <w:pStyle w:val="Heading2"/>
        <w:numPr>
          <w:ilvl w:val="1"/>
          <w:numId w:val="12"/>
        </w:numPr>
        <w:spacing w:line="480" w:lineRule="auto"/>
        <w:rPr>
          <w:rFonts w:cs="Arial"/>
        </w:rPr>
      </w:pPr>
      <w:bookmarkStart w:id="29" w:name="_Toc96542428"/>
      <w:r w:rsidRPr="00FD7B0E">
        <w:rPr>
          <w:rFonts w:cs="Arial"/>
        </w:rPr>
        <w:t>Zero Trust Endpoint Security</w:t>
      </w:r>
      <w:bookmarkEnd w:id="29"/>
    </w:p>
    <w:p w14:paraId="0F589AFD" w14:textId="0C02070D" w:rsidR="00917427" w:rsidRPr="00FD7B0E" w:rsidRDefault="005E6BBE" w:rsidP="00AC6556">
      <w:pPr>
        <w:spacing w:line="480" w:lineRule="auto"/>
        <w:ind w:firstLine="360"/>
        <w:jc w:val="both"/>
        <w:rPr>
          <w:rFonts w:ascii="Arial" w:hAnsi="Arial" w:cs="Arial"/>
          <w:color w:val="000000" w:themeColor="text1"/>
          <w:lang w:val="en-US"/>
        </w:rPr>
      </w:pPr>
      <w:r w:rsidRPr="00FD7B0E">
        <w:rPr>
          <w:rFonts w:ascii="Arial" w:hAnsi="Arial" w:cs="Arial"/>
          <w:color w:val="000000" w:themeColor="text1"/>
          <w:lang w:val="en-US"/>
        </w:rPr>
        <w:t xml:space="preserve">A key foundation of Zero Trust is ensuring that the user and device are trustworthy. </w:t>
      </w:r>
      <w:r w:rsidR="002E5BED" w:rsidRPr="00FD7B0E">
        <w:rPr>
          <w:rFonts w:ascii="Arial" w:hAnsi="Arial" w:cs="Arial"/>
          <w:color w:val="000000" w:themeColor="text1"/>
          <w:lang w:val="en-US"/>
        </w:rPr>
        <w:t>A Zero Trust network requires user and device authentication using certificates from an in house or outsourced certificate authority [</w:t>
      </w:r>
      <w:r w:rsidR="00973164" w:rsidRPr="00FD7B0E">
        <w:rPr>
          <w:rFonts w:ascii="Arial" w:hAnsi="Arial" w:cs="Arial"/>
          <w:color w:val="000000" w:themeColor="text1"/>
          <w:lang w:val="en-US"/>
        </w:rPr>
        <w:t>30</w:t>
      </w:r>
      <w:r w:rsidR="002E5BED" w:rsidRPr="00FD7B0E">
        <w:rPr>
          <w:rFonts w:ascii="Arial" w:hAnsi="Arial" w:cs="Arial"/>
          <w:color w:val="000000" w:themeColor="text1"/>
          <w:lang w:val="en-US"/>
        </w:rPr>
        <w:t xml:space="preserve">]. </w:t>
      </w:r>
      <w:r w:rsidR="009A522A" w:rsidRPr="00FD7B0E">
        <w:rPr>
          <w:rFonts w:ascii="Arial" w:hAnsi="Arial" w:cs="Arial"/>
          <w:color w:val="000000" w:themeColor="text1"/>
          <w:lang w:val="en-US"/>
        </w:rPr>
        <w:t>Tom</w:t>
      </w:r>
      <w:r w:rsidRPr="00FD7B0E">
        <w:rPr>
          <w:rFonts w:ascii="Arial" w:hAnsi="Arial" w:cs="Arial"/>
          <w:color w:val="000000" w:themeColor="text1"/>
          <w:lang w:val="en-US"/>
        </w:rPr>
        <w:t xml:space="preserve"> [</w:t>
      </w:r>
      <w:r w:rsidR="00973164" w:rsidRPr="00FD7B0E">
        <w:rPr>
          <w:rFonts w:ascii="Arial" w:hAnsi="Arial" w:cs="Arial"/>
          <w:color w:val="000000" w:themeColor="text1"/>
          <w:lang w:val="en-US"/>
        </w:rPr>
        <w:t>30</w:t>
      </w:r>
      <w:r w:rsidRPr="00FD7B0E">
        <w:rPr>
          <w:rFonts w:ascii="Arial" w:hAnsi="Arial" w:cs="Arial"/>
          <w:color w:val="000000" w:themeColor="text1"/>
          <w:lang w:val="en-US"/>
        </w:rPr>
        <w:t xml:space="preserve">] adds that Context-based Access Control (CBAC) that has previously been </w:t>
      </w:r>
      <w:r w:rsidR="00BB6129" w:rsidRPr="00FD7B0E">
        <w:rPr>
          <w:rFonts w:ascii="Arial" w:hAnsi="Arial" w:cs="Arial"/>
          <w:color w:val="000000" w:themeColor="text1"/>
          <w:lang w:val="en-US"/>
        </w:rPr>
        <w:t>known as Attribute-based Access Control assists in determining the level of trust that a user or device should be given based on parameters such as the type of device used, device health, location of user or device, workload requested etc. This then affects the kind of access to resources that a user or device is granted access to</w:t>
      </w:r>
      <w:r w:rsidR="00585931" w:rsidRPr="00FD7B0E">
        <w:rPr>
          <w:rFonts w:ascii="Arial" w:hAnsi="Arial" w:cs="Arial"/>
          <w:color w:val="000000" w:themeColor="text1"/>
          <w:lang w:val="en-US"/>
        </w:rPr>
        <w:t xml:space="preserve"> per session</w:t>
      </w:r>
      <w:r w:rsidR="00BB6129" w:rsidRPr="00FD7B0E">
        <w:rPr>
          <w:rFonts w:ascii="Arial" w:hAnsi="Arial" w:cs="Arial"/>
          <w:color w:val="000000" w:themeColor="text1"/>
          <w:lang w:val="en-US"/>
        </w:rPr>
        <w:t>.</w:t>
      </w:r>
      <w:r w:rsidR="008B78AD" w:rsidRPr="00FD7B0E">
        <w:rPr>
          <w:rFonts w:ascii="Arial" w:hAnsi="Arial" w:cs="Arial"/>
          <w:color w:val="000000" w:themeColor="text1"/>
          <w:lang w:val="en-US"/>
        </w:rPr>
        <w:t xml:space="preserve"> </w:t>
      </w:r>
      <w:r w:rsidR="00585931" w:rsidRPr="00FD7B0E">
        <w:rPr>
          <w:rFonts w:ascii="Arial" w:hAnsi="Arial" w:cs="Arial"/>
          <w:color w:val="000000" w:themeColor="text1"/>
          <w:lang w:val="en-US"/>
        </w:rPr>
        <w:t>T</w:t>
      </w:r>
      <w:r w:rsidR="008B78AD" w:rsidRPr="00FD7B0E">
        <w:rPr>
          <w:rFonts w:ascii="Arial" w:hAnsi="Arial" w:cs="Arial"/>
          <w:color w:val="000000" w:themeColor="text1"/>
          <w:lang w:val="en-US"/>
        </w:rPr>
        <w:t>he authentication type used can also differ for instance based on user or device location</w:t>
      </w:r>
      <w:r w:rsidR="00AC6556" w:rsidRPr="00FD7B0E">
        <w:rPr>
          <w:rFonts w:ascii="Arial" w:hAnsi="Arial" w:cs="Arial"/>
          <w:color w:val="000000" w:themeColor="text1"/>
          <w:lang w:val="en-US"/>
        </w:rPr>
        <w:t xml:space="preserve"> [</w:t>
      </w:r>
      <w:r w:rsidR="00973164" w:rsidRPr="00FD7B0E">
        <w:rPr>
          <w:rFonts w:ascii="Arial" w:hAnsi="Arial" w:cs="Arial"/>
          <w:color w:val="000000" w:themeColor="text1"/>
          <w:lang w:val="en-US"/>
        </w:rPr>
        <w:t>30</w:t>
      </w:r>
      <w:r w:rsidR="00AC6556" w:rsidRPr="00FD7B0E">
        <w:rPr>
          <w:rFonts w:ascii="Arial" w:hAnsi="Arial" w:cs="Arial"/>
          <w:color w:val="000000" w:themeColor="text1"/>
          <w:lang w:val="en-US"/>
        </w:rPr>
        <w:t xml:space="preserve">]. </w:t>
      </w:r>
      <w:r w:rsidR="00585931" w:rsidRPr="00FD7B0E">
        <w:rPr>
          <w:rFonts w:ascii="Arial" w:hAnsi="Arial" w:cs="Arial"/>
          <w:color w:val="000000" w:themeColor="text1"/>
          <w:lang w:val="en-US"/>
        </w:rPr>
        <w:t xml:space="preserve"> In addition, for the entire duration of the session, the user and device must be monitored for anomalous behavior that changes the trust accorded at the authentication and authorization stage. This monitoring provides context information to network access control solutions through integration such that one an anomaly is detected</w:t>
      </w:r>
      <w:r w:rsidR="00917427" w:rsidRPr="00FD7B0E">
        <w:rPr>
          <w:rFonts w:ascii="Arial" w:hAnsi="Arial" w:cs="Arial"/>
          <w:color w:val="000000" w:themeColor="text1"/>
          <w:lang w:val="en-US"/>
        </w:rPr>
        <w:t xml:space="preserve"> using a network behavioral analysis tool</w:t>
      </w:r>
      <w:r w:rsidR="00585931" w:rsidRPr="00FD7B0E">
        <w:rPr>
          <w:rFonts w:ascii="Arial" w:hAnsi="Arial" w:cs="Arial"/>
          <w:color w:val="000000" w:themeColor="text1"/>
          <w:lang w:val="en-US"/>
        </w:rPr>
        <w:t>, the device is kicked out of the network or quarantined as per the organization policy.</w:t>
      </w:r>
    </w:p>
    <w:p w14:paraId="7F60382C" w14:textId="60E5573B" w:rsidR="00BB1AA3" w:rsidRPr="00FD7B0E" w:rsidRDefault="00BB1AA3" w:rsidP="00AC6556">
      <w:pPr>
        <w:spacing w:line="480" w:lineRule="auto"/>
        <w:ind w:firstLine="360"/>
        <w:jc w:val="both"/>
        <w:rPr>
          <w:rFonts w:ascii="Arial" w:hAnsi="Arial" w:cs="Arial"/>
          <w:color w:val="000000" w:themeColor="text1"/>
          <w:lang w:val="en-US"/>
        </w:rPr>
      </w:pPr>
      <w:r w:rsidRPr="00FD7B0E">
        <w:rPr>
          <w:rFonts w:ascii="Arial" w:hAnsi="Arial" w:cs="Arial"/>
          <w:color w:val="000000" w:themeColor="text1"/>
          <w:lang w:val="en-US"/>
        </w:rPr>
        <w:t xml:space="preserve">Referencing section 1.1, Mobility, </w:t>
      </w:r>
      <w:r w:rsidR="00973164" w:rsidRPr="00FD7B0E">
        <w:rPr>
          <w:rFonts w:ascii="Arial" w:hAnsi="Arial" w:cs="Arial"/>
          <w:color w:val="000000" w:themeColor="text1"/>
          <w:lang w:val="en-US"/>
        </w:rPr>
        <w:t>BYOD,</w:t>
      </w:r>
      <w:r w:rsidRPr="00FD7B0E">
        <w:rPr>
          <w:rFonts w:ascii="Arial" w:hAnsi="Arial" w:cs="Arial"/>
          <w:color w:val="000000" w:themeColor="text1"/>
          <w:lang w:val="en-US"/>
        </w:rPr>
        <w:t xml:space="preserve"> and hybrid working introduces a new set of challenges in securing endpoints. </w:t>
      </w:r>
      <w:r w:rsidR="00B33620" w:rsidRPr="00FD7B0E">
        <w:rPr>
          <w:rFonts w:ascii="Arial" w:hAnsi="Arial" w:cs="Arial"/>
          <w:color w:val="000000" w:themeColor="text1"/>
          <w:lang w:val="en-US"/>
        </w:rPr>
        <w:t xml:space="preserve">For the longest time, organizations have relied on </w:t>
      </w:r>
      <w:r w:rsidR="00D10FBA" w:rsidRPr="00FD7B0E">
        <w:rPr>
          <w:rFonts w:ascii="Arial" w:hAnsi="Arial" w:cs="Arial"/>
          <w:color w:val="000000" w:themeColor="text1"/>
          <w:lang w:val="en-US"/>
        </w:rPr>
        <w:t xml:space="preserve">remote access </w:t>
      </w:r>
      <w:r w:rsidR="00B33620" w:rsidRPr="00FD7B0E">
        <w:rPr>
          <w:rFonts w:ascii="Arial" w:hAnsi="Arial" w:cs="Arial"/>
          <w:color w:val="000000" w:themeColor="text1"/>
          <w:lang w:val="en-US"/>
        </w:rPr>
        <w:t xml:space="preserve">virtual private network (VPN) as a security tool for external users connecting to corporate resources. Jason and Jerry [3] argue that VPNs should be considered as remote access tools and not security tools as they exhibit flaws such </w:t>
      </w:r>
      <w:r w:rsidR="00B33620" w:rsidRPr="00FD7B0E">
        <w:rPr>
          <w:rFonts w:ascii="Arial" w:hAnsi="Arial" w:cs="Arial"/>
          <w:color w:val="000000" w:themeColor="text1"/>
          <w:lang w:val="en-US"/>
        </w:rPr>
        <w:lastRenderedPageBreak/>
        <w:t xml:space="preserve">as restricting remote identities to a </w:t>
      </w:r>
      <w:r w:rsidR="00290792" w:rsidRPr="00FD7B0E">
        <w:rPr>
          <w:rFonts w:ascii="Arial" w:hAnsi="Arial" w:cs="Arial"/>
          <w:color w:val="000000" w:themeColor="text1"/>
          <w:lang w:val="en-US"/>
        </w:rPr>
        <w:t>single-entry</w:t>
      </w:r>
      <w:r w:rsidR="00B33620" w:rsidRPr="00FD7B0E">
        <w:rPr>
          <w:rFonts w:ascii="Arial" w:hAnsi="Arial" w:cs="Arial"/>
          <w:color w:val="000000" w:themeColor="text1"/>
          <w:lang w:val="en-US"/>
        </w:rPr>
        <w:t xml:space="preserve"> point into the corporate network</w:t>
      </w:r>
      <w:r w:rsidR="00290792" w:rsidRPr="00FD7B0E">
        <w:rPr>
          <w:rFonts w:ascii="Arial" w:hAnsi="Arial" w:cs="Arial"/>
          <w:color w:val="000000" w:themeColor="text1"/>
          <w:lang w:val="en-US"/>
        </w:rPr>
        <w:t>. This is contrary to what is provided for in a Zero Trust solution as it inherently supports distributed policy enforcement points (PEPs) each protecting a different set of resources as shown below.</w:t>
      </w:r>
    </w:p>
    <w:p w14:paraId="3E697C46" w14:textId="77777777" w:rsidR="00290792" w:rsidRPr="00FD7B0E" w:rsidRDefault="00290792" w:rsidP="00290792">
      <w:pPr>
        <w:keepNext/>
        <w:spacing w:line="480" w:lineRule="auto"/>
        <w:ind w:firstLine="360"/>
        <w:jc w:val="both"/>
        <w:rPr>
          <w:rFonts w:ascii="Arial" w:hAnsi="Arial" w:cs="Arial"/>
        </w:rPr>
      </w:pPr>
      <w:r w:rsidRPr="00FD7B0E">
        <w:rPr>
          <w:rFonts w:ascii="Arial" w:hAnsi="Arial" w:cs="Arial"/>
          <w:noProof/>
          <w:color w:val="000000" w:themeColor="text1"/>
          <w:lang w:val="en-US"/>
        </w:rPr>
        <w:drawing>
          <wp:inline distT="0" distB="0" distL="0" distR="0" wp14:anchorId="7DA295A2" wp14:editId="789B291E">
            <wp:extent cx="5727700" cy="3832860"/>
            <wp:effectExtent l="0" t="0" r="0" b="254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27700" cy="3832860"/>
                    </a:xfrm>
                    <a:prstGeom prst="rect">
                      <a:avLst/>
                    </a:prstGeom>
                  </pic:spPr>
                </pic:pic>
              </a:graphicData>
            </a:graphic>
          </wp:inline>
        </w:drawing>
      </w:r>
    </w:p>
    <w:p w14:paraId="2DA01826" w14:textId="5CB3B268" w:rsidR="005E6BBE" w:rsidRPr="00FD7B0E" w:rsidRDefault="00290792" w:rsidP="00996CF5">
      <w:pPr>
        <w:pStyle w:val="Caption"/>
        <w:jc w:val="both"/>
        <w:rPr>
          <w:rFonts w:ascii="Arial" w:hAnsi="Arial" w:cs="Arial"/>
          <w:color w:val="000000" w:themeColor="text1"/>
          <w:lang w:val="en-US"/>
        </w:rPr>
      </w:pPr>
      <w:bookmarkStart w:id="30" w:name="_Toc94186078"/>
      <w:bookmarkStart w:id="31" w:name="_Toc96468984"/>
      <w:bookmarkStart w:id="32" w:name="_Toc96519777"/>
      <w:bookmarkStart w:id="33" w:name="_Toc96541925"/>
      <w:r w:rsidRPr="00FD7B0E">
        <w:rPr>
          <w:rFonts w:ascii="Arial" w:hAnsi="Arial" w:cs="Arial"/>
        </w:rPr>
        <w:t xml:space="preserve">Figure </w:t>
      </w:r>
      <w:r w:rsidR="004D049F" w:rsidRPr="00FD7B0E">
        <w:rPr>
          <w:rFonts w:ascii="Arial" w:hAnsi="Arial" w:cs="Arial"/>
        </w:rPr>
        <w:fldChar w:fldCharType="begin"/>
      </w:r>
      <w:r w:rsidR="004D049F" w:rsidRPr="00FD7B0E">
        <w:rPr>
          <w:rFonts w:ascii="Arial" w:hAnsi="Arial" w:cs="Arial"/>
        </w:rPr>
        <w:instrText xml:space="preserve"> SEQ Figure \* ARABIC </w:instrText>
      </w:r>
      <w:r w:rsidR="004D049F" w:rsidRPr="00FD7B0E">
        <w:rPr>
          <w:rFonts w:ascii="Arial" w:hAnsi="Arial" w:cs="Arial"/>
        </w:rPr>
        <w:fldChar w:fldCharType="separate"/>
      </w:r>
      <w:r w:rsidR="008839BB">
        <w:rPr>
          <w:rFonts w:ascii="Arial" w:hAnsi="Arial" w:cs="Arial"/>
          <w:noProof/>
        </w:rPr>
        <w:t>2</w:t>
      </w:r>
      <w:r w:rsidR="004D049F" w:rsidRPr="00FD7B0E">
        <w:rPr>
          <w:rFonts w:ascii="Arial" w:hAnsi="Arial" w:cs="Arial"/>
          <w:noProof/>
        </w:rPr>
        <w:fldChar w:fldCharType="end"/>
      </w:r>
      <w:r w:rsidRPr="00FD7B0E">
        <w:rPr>
          <w:rFonts w:ascii="Arial" w:hAnsi="Arial" w:cs="Arial"/>
          <w:lang w:val="en-US"/>
        </w:rPr>
        <w:t xml:space="preserve">: Zero Trust Model PEP distribution </w:t>
      </w:r>
      <w:r w:rsidRPr="00FD7B0E">
        <w:rPr>
          <w:rFonts w:ascii="Arial" w:hAnsi="Arial" w:cs="Arial"/>
          <w:i w:val="0"/>
          <w:iCs w:val="0"/>
          <w:lang w:val="en-US"/>
        </w:rPr>
        <w:t>[3]</w:t>
      </w:r>
      <w:bookmarkEnd w:id="30"/>
      <w:bookmarkEnd w:id="31"/>
      <w:bookmarkEnd w:id="32"/>
      <w:bookmarkEnd w:id="33"/>
    </w:p>
    <w:p w14:paraId="02E81049" w14:textId="50544E68" w:rsidR="00FA4370" w:rsidRPr="00FD7B0E" w:rsidRDefault="00D10FBA" w:rsidP="002C0AF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The advantage of this model is that it hides the network entry point from unauthorized users and provides a unified access model that provided a central platform to define and enforce access control policies for all environments</w:t>
      </w:r>
      <w:r w:rsidR="00B06584" w:rsidRPr="00FD7B0E">
        <w:rPr>
          <w:rFonts w:ascii="Arial" w:hAnsi="Arial" w:cs="Arial"/>
          <w:color w:val="000000" w:themeColor="text1"/>
          <w:lang w:val="en-US"/>
        </w:rPr>
        <w:t xml:space="preserve"> [3]</w:t>
      </w:r>
      <w:r w:rsidRPr="00FD7B0E">
        <w:rPr>
          <w:rFonts w:ascii="Arial" w:hAnsi="Arial" w:cs="Arial"/>
          <w:color w:val="000000" w:themeColor="text1"/>
          <w:lang w:val="en-US"/>
        </w:rPr>
        <w:t>.</w:t>
      </w:r>
      <w:r w:rsidR="00B06584" w:rsidRPr="00FD7B0E">
        <w:rPr>
          <w:rFonts w:ascii="Arial" w:hAnsi="Arial" w:cs="Arial"/>
          <w:color w:val="000000" w:themeColor="text1"/>
          <w:lang w:val="en-US"/>
        </w:rPr>
        <w:t xml:space="preserve"> However, encryption of all communication is still critical to guarantee security </w:t>
      </w:r>
      <w:r w:rsidR="002E5BED" w:rsidRPr="00FD7B0E">
        <w:rPr>
          <w:rFonts w:ascii="Arial" w:hAnsi="Arial" w:cs="Arial"/>
          <w:color w:val="000000" w:themeColor="text1"/>
          <w:lang w:val="en-US"/>
        </w:rPr>
        <w:t>using Transport</w:t>
      </w:r>
      <w:r w:rsidR="00B06584" w:rsidRPr="00FD7B0E">
        <w:rPr>
          <w:rFonts w:ascii="Arial" w:hAnsi="Arial" w:cs="Arial"/>
          <w:color w:val="000000" w:themeColor="text1"/>
          <w:lang w:val="en-US"/>
        </w:rPr>
        <w:t xml:space="preserve"> Layer Security (TLS) as well as facilitate the removal of privileged network segments or security zones in a network [</w:t>
      </w:r>
      <w:r w:rsidR="00973164" w:rsidRPr="00FD7B0E">
        <w:rPr>
          <w:rFonts w:ascii="Arial" w:hAnsi="Arial" w:cs="Arial"/>
          <w:color w:val="000000" w:themeColor="text1"/>
          <w:lang w:val="en-US"/>
        </w:rPr>
        <w:t>30</w:t>
      </w:r>
      <w:r w:rsidR="00B06584" w:rsidRPr="00FD7B0E">
        <w:rPr>
          <w:rFonts w:ascii="Arial" w:hAnsi="Arial" w:cs="Arial"/>
          <w:color w:val="000000" w:themeColor="text1"/>
          <w:lang w:val="en-US"/>
        </w:rPr>
        <w:t xml:space="preserve">]. </w:t>
      </w:r>
    </w:p>
    <w:p w14:paraId="4C3CED9A" w14:textId="22196651" w:rsidR="00571680" w:rsidRPr="00FD7B0E" w:rsidRDefault="00571680" w:rsidP="002E0A86">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management of mobile devices is also a critical element of security. </w:t>
      </w:r>
      <w:r w:rsidR="009E62DB" w:rsidRPr="00FD7B0E">
        <w:rPr>
          <w:rFonts w:ascii="Arial" w:hAnsi="Arial" w:cs="Arial"/>
          <w:color w:val="000000" w:themeColor="text1"/>
          <w:lang w:val="en-US"/>
        </w:rPr>
        <w:t xml:space="preserve">While users work better and increase productivity while feeling more content with the freedom to use their own </w:t>
      </w:r>
      <w:r w:rsidR="00ED1766" w:rsidRPr="00FD7B0E">
        <w:rPr>
          <w:rFonts w:ascii="Arial" w:hAnsi="Arial" w:cs="Arial"/>
          <w:color w:val="000000" w:themeColor="text1"/>
          <w:lang w:val="en-US"/>
        </w:rPr>
        <w:t>devices, it</w:t>
      </w:r>
      <w:r w:rsidR="009E62DB" w:rsidRPr="00FD7B0E">
        <w:rPr>
          <w:rFonts w:ascii="Arial" w:hAnsi="Arial" w:cs="Arial"/>
          <w:color w:val="000000" w:themeColor="text1"/>
          <w:lang w:val="en-US"/>
        </w:rPr>
        <w:t xml:space="preserve"> poses a security risk that IT teams must address </w:t>
      </w:r>
      <w:r w:rsidR="009E62DB" w:rsidRPr="00FD7B0E">
        <w:rPr>
          <w:rFonts w:ascii="Arial" w:hAnsi="Arial" w:cs="Arial"/>
          <w:color w:val="000000" w:themeColor="text1"/>
          <w:lang w:val="en-US"/>
        </w:rPr>
        <w:lastRenderedPageBreak/>
        <w:t>[</w:t>
      </w:r>
      <w:r w:rsidR="00973164" w:rsidRPr="00FD7B0E">
        <w:rPr>
          <w:rFonts w:ascii="Arial" w:hAnsi="Arial" w:cs="Arial"/>
          <w:color w:val="000000" w:themeColor="text1"/>
          <w:lang w:val="en-US"/>
        </w:rPr>
        <w:t>31</w:t>
      </w:r>
      <w:r w:rsidR="009E62DB" w:rsidRPr="00FD7B0E">
        <w:rPr>
          <w:rFonts w:ascii="Arial" w:hAnsi="Arial" w:cs="Arial"/>
          <w:color w:val="000000" w:themeColor="text1"/>
          <w:lang w:val="en-US"/>
        </w:rPr>
        <w:t>].</w:t>
      </w:r>
      <w:r w:rsidR="00AD527F" w:rsidRPr="00FD7B0E">
        <w:rPr>
          <w:rFonts w:ascii="Arial" w:hAnsi="Arial" w:cs="Arial"/>
          <w:color w:val="000000" w:themeColor="text1"/>
          <w:lang w:val="en-US"/>
        </w:rPr>
        <w:t xml:space="preserve"> Endpoints can easily become the weakest link in a Zero Trust strategy.</w:t>
      </w:r>
      <w:r w:rsidR="00121FAC" w:rsidRPr="00FD7B0E">
        <w:rPr>
          <w:rFonts w:ascii="Arial" w:hAnsi="Arial" w:cs="Arial"/>
          <w:color w:val="000000" w:themeColor="text1"/>
          <w:lang w:val="en-US"/>
        </w:rPr>
        <w:t xml:space="preserve"> </w:t>
      </w:r>
      <w:r w:rsidR="00796E7C" w:rsidRPr="00FD7B0E">
        <w:rPr>
          <w:rFonts w:ascii="Arial" w:hAnsi="Arial" w:cs="Arial"/>
          <w:color w:val="000000" w:themeColor="text1"/>
          <w:lang w:val="en-US"/>
        </w:rPr>
        <w:t>However, w</w:t>
      </w:r>
      <w:r w:rsidR="00121FAC" w:rsidRPr="00FD7B0E">
        <w:rPr>
          <w:rFonts w:ascii="Arial" w:hAnsi="Arial" w:cs="Arial"/>
          <w:color w:val="000000" w:themeColor="text1"/>
          <w:lang w:val="en-US"/>
        </w:rPr>
        <w:t>ith effective mobile device management (MDM), provisioning ensures every device has the appropriate profiles, policies</w:t>
      </w:r>
      <w:r w:rsidR="00871F6B" w:rsidRPr="00FD7B0E">
        <w:rPr>
          <w:rFonts w:ascii="Arial" w:hAnsi="Arial" w:cs="Arial"/>
          <w:color w:val="000000" w:themeColor="text1"/>
          <w:lang w:val="en-US"/>
        </w:rPr>
        <w:t xml:space="preserve"> such as encryption</w:t>
      </w:r>
      <w:r w:rsidR="00121FAC" w:rsidRPr="00FD7B0E">
        <w:rPr>
          <w:rFonts w:ascii="Arial" w:hAnsi="Arial" w:cs="Arial"/>
          <w:color w:val="000000" w:themeColor="text1"/>
          <w:lang w:val="en-US"/>
        </w:rPr>
        <w:t xml:space="preserve"> and applications including </w:t>
      </w:r>
      <w:r w:rsidR="00796E7C" w:rsidRPr="00FD7B0E">
        <w:rPr>
          <w:rFonts w:ascii="Arial" w:hAnsi="Arial" w:cs="Arial"/>
          <w:color w:val="000000" w:themeColor="text1"/>
          <w:lang w:val="en-US"/>
        </w:rPr>
        <w:t xml:space="preserve">an </w:t>
      </w:r>
      <w:r w:rsidR="00121FAC" w:rsidRPr="00FD7B0E">
        <w:rPr>
          <w:rFonts w:ascii="Arial" w:hAnsi="Arial" w:cs="Arial"/>
          <w:color w:val="000000" w:themeColor="text1"/>
          <w:lang w:val="en-US"/>
        </w:rPr>
        <w:t>Endpoint Protection Platform (EPP)</w:t>
      </w:r>
      <w:r w:rsidR="00796E7C" w:rsidRPr="00FD7B0E">
        <w:rPr>
          <w:rFonts w:ascii="Arial" w:hAnsi="Arial" w:cs="Arial"/>
          <w:color w:val="000000" w:themeColor="text1"/>
          <w:lang w:val="en-US"/>
        </w:rPr>
        <w:t xml:space="preserve">, </w:t>
      </w:r>
      <w:r w:rsidR="00121FAC" w:rsidRPr="00FD7B0E">
        <w:rPr>
          <w:rFonts w:ascii="Arial" w:hAnsi="Arial" w:cs="Arial"/>
          <w:color w:val="000000" w:themeColor="text1"/>
          <w:lang w:val="en-US"/>
        </w:rPr>
        <w:t>Endpoint Detection and Response</w:t>
      </w:r>
      <w:r w:rsidR="00796E7C" w:rsidRPr="00FD7B0E">
        <w:rPr>
          <w:rFonts w:ascii="Arial" w:hAnsi="Arial" w:cs="Arial"/>
          <w:color w:val="000000" w:themeColor="text1"/>
          <w:lang w:val="en-US"/>
        </w:rPr>
        <w:t xml:space="preserve"> (EDR) solution </w:t>
      </w:r>
      <w:r w:rsidR="00121FAC" w:rsidRPr="00FD7B0E">
        <w:rPr>
          <w:rFonts w:ascii="Arial" w:hAnsi="Arial" w:cs="Arial"/>
          <w:color w:val="000000" w:themeColor="text1"/>
          <w:lang w:val="en-US"/>
        </w:rPr>
        <w:t xml:space="preserve">and undergoes continuous monitoring to mitigate threats and </w:t>
      </w:r>
      <w:r w:rsidR="00796E7C" w:rsidRPr="00FD7B0E">
        <w:rPr>
          <w:rFonts w:ascii="Arial" w:hAnsi="Arial" w:cs="Arial"/>
          <w:color w:val="000000" w:themeColor="text1"/>
          <w:lang w:val="en-US"/>
        </w:rPr>
        <w:t>remediate when they occur.</w:t>
      </w:r>
      <w:r w:rsidR="002E0A86" w:rsidRPr="00FD7B0E">
        <w:rPr>
          <w:rFonts w:ascii="Arial" w:hAnsi="Arial" w:cs="Arial"/>
          <w:color w:val="000000" w:themeColor="text1"/>
          <w:lang w:val="en-US"/>
        </w:rPr>
        <w:t xml:space="preserve"> </w:t>
      </w:r>
      <w:r w:rsidR="00C2314E" w:rsidRPr="00FD7B0E">
        <w:rPr>
          <w:rFonts w:ascii="Arial" w:hAnsi="Arial" w:cs="Arial"/>
          <w:color w:val="000000" w:themeColor="text1"/>
          <w:lang w:val="en-US"/>
        </w:rPr>
        <w:t>It also provides continuous visibility into device health and compliance status [</w:t>
      </w:r>
      <w:r w:rsidR="00973164" w:rsidRPr="00FD7B0E">
        <w:rPr>
          <w:rFonts w:ascii="Arial" w:hAnsi="Arial" w:cs="Arial"/>
          <w:color w:val="000000" w:themeColor="text1"/>
          <w:lang w:val="en-US"/>
        </w:rPr>
        <w:t>32</w:t>
      </w:r>
      <w:r w:rsidR="00C2314E" w:rsidRPr="00FD7B0E">
        <w:rPr>
          <w:rFonts w:ascii="Arial" w:hAnsi="Arial" w:cs="Arial"/>
          <w:color w:val="000000" w:themeColor="text1"/>
          <w:lang w:val="en-US"/>
        </w:rPr>
        <w:t xml:space="preserve">]. </w:t>
      </w:r>
      <w:r w:rsidR="002E0A86" w:rsidRPr="00FD7B0E">
        <w:rPr>
          <w:rFonts w:ascii="Arial" w:hAnsi="Arial" w:cs="Arial"/>
          <w:color w:val="000000" w:themeColor="text1"/>
          <w:lang w:val="en-US"/>
        </w:rPr>
        <w:t xml:space="preserve">MDM coupled with an effective network access control ensures that the </w:t>
      </w:r>
      <w:r w:rsidR="00AD527F" w:rsidRPr="00FD7B0E">
        <w:rPr>
          <w:rFonts w:ascii="Arial" w:hAnsi="Arial" w:cs="Arial"/>
          <w:color w:val="000000" w:themeColor="text1"/>
          <w:lang w:val="en-US"/>
        </w:rPr>
        <w:t>Zero Trust model limit</w:t>
      </w:r>
      <w:r w:rsidR="002E0A86" w:rsidRPr="00FD7B0E">
        <w:rPr>
          <w:rFonts w:ascii="Arial" w:hAnsi="Arial" w:cs="Arial"/>
          <w:color w:val="000000" w:themeColor="text1"/>
          <w:lang w:val="en-US"/>
        </w:rPr>
        <w:t xml:space="preserve">s </w:t>
      </w:r>
      <w:r w:rsidR="00AD527F" w:rsidRPr="00FD7B0E">
        <w:rPr>
          <w:rFonts w:ascii="Arial" w:hAnsi="Arial" w:cs="Arial"/>
          <w:color w:val="000000" w:themeColor="text1"/>
          <w:lang w:val="en-US"/>
        </w:rPr>
        <w:t>the damage if a device is compromised.</w:t>
      </w:r>
      <w:r w:rsidR="0005532C" w:rsidRPr="00FD7B0E">
        <w:rPr>
          <w:rFonts w:ascii="Arial" w:hAnsi="Arial" w:cs="Arial"/>
          <w:color w:val="000000" w:themeColor="text1"/>
          <w:lang w:val="en-US"/>
        </w:rPr>
        <w:t xml:space="preserve"> MDM further protects against data loss and leakage through capabilities such as remotely locking or erasing data on a device</w:t>
      </w:r>
      <w:r w:rsidR="00871F6B" w:rsidRPr="00FD7B0E">
        <w:rPr>
          <w:rFonts w:ascii="Arial" w:hAnsi="Arial" w:cs="Arial"/>
          <w:color w:val="000000" w:themeColor="text1"/>
          <w:lang w:val="en-US"/>
        </w:rPr>
        <w:t xml:space="preserve"> as well as providing visibility into the behavior of user installed applications.</w:t>
      </w:r>
      <w:r w:rsidR="00951F5C" w:rsidRPr="00FD7B0E">
        <w:rPr>
          <w:rFonts w:ascii="Arial" w:hAnsi="Arial" w:cs="Arial"/>
          <w:color w:val="000000" w:themeColor="text1"/>
          <w:lang w:val="en-US"/>
        </w:rPr>
        <w:t xml:space="preserve"> Steve [</w:t>
      </w:r>
      <w:r w:rsidR="00973164" w:rsidRPr="00FD7B0E">
        <w:rPr>
          <w:rFonts w:ascii="Arial" w:hAnsi="Arial" w:cs="Arial"/>
          <w:color w:val="000000" w:themeColor="text1"/>
          <w:lang w:val="en-US"/>
        </w:rPr>
        <w:t>7</w:t>
      </w:r>
      <w:r w:rsidR="00951F5C" w:rsidRPr="00FD7B0E">
        <w:rPr>
          <w:rFonts w:ascii="Arial" w:hAnsi="Arial" w:cs="Arial"/>
          <w:color w:val="000000" w:themeColor="text1"/>
          <w:lang w:val="en-US"/>
        </w:rPr>
        <w:t xml:space="preserve">] adds that implicit </w:t>
      </w:r>
      <w:r w:rsidR="00951F5C" w:rsidRPr="00FD7B0E">
        <w:rPr>
          <w:rFonts w:ascii="Arial" w:hAnsi="Arial" w:cs="Arial"/>
          <w:lang w:val="en-US"/>
        </w:rPr>
        <w:t>trust between identities, endpoints, and workloads simply because they are on the “inside” is no longer a valid approach. This is more evident today as user authentication is not adequate for protection against modern day threats such as injection attacks, lateral movement, software, and data integrity failures etc.</w:t>
      </w:r>
    </w:p>
    <w:p w14:paraId="57C64890" w14:textId="1348ECB4" w:rsidR="004E3AA7" w:rsidRPr="00FD7B0E" w:rsidRDefault="004E3AA7" w:rsidP="004E3AA7">
      <w:pPr>
        <w:pStyle w:val="Heading2"/>
        <w:numPr>
          <w:ilvl w:val="1"/>
          <w:numId w:val="12"/>
        </w:numPr>
        <w:rPr>
          <w:rFonts w:cs="Arial"/>
        </w:rPr>
      </w:pPr>
      <w:bookmarkStart w:id="34" w:name="_Toc96542429"/>
      <w:r w:rsidRPr="00FD7B0E">
        <w:rPr>
          <w:rFonts w:cs="Arial"/>
        </w:rPr>
        <w:t xml:space="preserve">Industry Players </w:t>
      </w:r>
      <w:r w:rsidR="002A5EE4" w:rsidRPr="00FD7B0E">
        <w:rPr>
          <w:rFonts w:cs="Arial"/>
        </w:rPr>
        <w:t>A</w:t>
      </w:r>
      <w:r w:rsidRPr="00FD7B0E">
        <w:rPr>
          <w:rFonts w:cs="Arial"/>
        </w:rPr>
        <w:t>doption of the Zero Trust Security Architecture</w:t>
      </w:r>
      <w:bookmarkEnd w:id="34"/>
    </w:p>
    <w:p w14:paraId="33AF9473" w14:textId="71DED9FD" w:rsidR="004E3AA7" w:rsidRPr="00FD7B0E" w:rsidRDefault="004E3AA7" w:rsidP="00AF70D5">
      <w:pPr>
        <w:jc w:val="both"/>
        <w:rPr>
          <w:rFonts w:ascii="Arial" w:hAnsi="Arial" w:cs="Arial"/>
          <w:color w:val="000000" w:themeColor="text1"/>
          <w:lang w:val="en-US"/>
        </w:rPr>
      </w:pPr>
    </w:p>
    <w:p w14:paraId="09704410" w14:textId="40CA7F8F" w:rsidR="003A0DF4" w:rsidRPr="00FD7B0E" w:rsidRDefault="008C0B97" w:rsidP="00AF70D5">
      <w:pPr>
        <w:spacing w:line="480" w:lineRule="auto"/>
        <w:ind w:firstLine="360"/>
        <w:jc w:val="both"/>
        <w:rPr>
          <w:rFonts w:ascii="Arial" w:hAnsi="Arial" w:cs="Arial"/>
          <w:lang w:val="en-US"/>
        </w:rPr>
      </w:pPr>
      <w:r w:rsidRPr="00FD7B0E">
        <w:rPr>
          <w:rFonts w:ascii="Arial" w:hAnsi="Arial" w:cs="Arial"/>
          <w:color w:val="000000" w:themeColor="text1"/>
          <w:lang w:val="en-US"/>
        </w:rPr>
        <w:t>According to Gartner</w:t>
      </w:r>
      <w:r w:rsidR="00AD145D" w:rsidRPr="00FD7B0E">
        <w:rPr>
          <w:rFonts w:ascii="Arial" w:hAnsi="Arial" w:cs="Arial"/>
          <w:color w:val="000000" w:themeColor="text1"/>
          <w:lang w:val="en-US"/>
        </w:rPr>
        <w:t xml:space="preserve"> [</w:t>
      </w:r>
      <w:r w:rsidR="00533342" w:rsidRPr="00FD7B0E">
        <w:rPr>
          <w:rFonts w:ascii="Arial" w:hAnsi="Arial" w:cs="Arial"/>
          <w:color w:val="000000" w:themeColor="text1"/>
          <w:lang w:val="en-US"/>
        </w:rPr>
        <w:t>3</w:t>
      </w:r>
      <w:r w:rsidR="00973164" w:rsidRPr="00FD7B0E">
        <w:rPr>
          <w:rFonts w:ascii="Arial" w:hAnsi="Arial" w:cs="Arial"/>
          <w:color w:val="000000" w:themeColor="text1"/>
          <w:lang w:val="en-US"/>
        </w:rPr>
        <w:t>3</w:t>
      </w:r>
      <w:r w:rsidR="00AD145D" w:rsidRPr="00FD7B0E">
        <w:rPr>
          <w:rFonts w:ascii="Arial" w:hAnsi="Arial" w:cs="Arial"/>
          <w:color w:val="000000" w:themeColor="text1"/>
          <w:lang w:val="en-US"/>
        </w:rPr>
        <w:t>],</w:t>
      </w:r>
      <w:r w:rsidRPr="00FD7B0E">
        <w:rPr>
          <w:rFonts w:ascii="Arial" w:hAnsi="Arial" w:cs="Arial"/>
          <w:color w:val="000000" w:themeColor="text1"/>
          <w:lang w:val="en-US"/>
        </w:rPr>
        <w:t xml:space="preserve"> </w:t>
      </w:r>
      <w:r w:rsidR="00AD145D" w:rsidRPr="00FD7B0E">
        <w:rPr>
          <w:rFonts w:ascii="Arial" w:hAnsi="Arial" w:cs="Arial"/>
          <w:color w:val="000000" w:themeColor="text1"/>
          <w:lang w:val="en-US"/>
        </w:rPr>
        <w:t xml:space="preserve">there are </w:t>
      </w:r>
      <w:r w:rsidR="00ED36E7" w:rsidRPr="00FD7B0E">
        <w:rPr>
          <w:rFonts w:ascii="Arial" w:hAnsi="Arial" w:cs="Arial"/>
          <w:color w:val="000000" w:themeColor="text1"/>
          <w:lang w:val="en-US"/>
        </w:rPr>
        <w:t>several</w:t>
      </w:r>
      <w:r w:rsidR="00AD145D" w:rsidRPr="00FD7B0E">
        <w:rPr>
          <w:rFonts w:ascii="Arial" w:hAnsi="Arial" w:cs="Arial"/>
          <w:color w:val="000000" w:themeColor="text1"/>
          <w:lang w:val="en-US"/>
        </w:rPr>
        <w:t xml:space="preserve"> vendors offering Zero Trust solutions </w:t>
      </w:r>
      <w:r w:rsidR="00AF70D5" w:rsidRPr="00FD7B0E">
        <w:rPr>
          <w:rFonts w:ascii="Arial" w:hAnsi="Arial" w:cs="Arial"/>
          <w:color w:val="000000" w:themeColor="text1"/>
          <w:lang w:val="en-US"/>
        </w:rPr>
        <w:t xml:space="preserve">as of 2019 </w:t>
      </w:r>
      <w:r w:rsidR="00AD145D" w:rsidRPr="00FD7B0E">
        <w:rPr>
          <w:rFonts w:ascii="Arial" w:hAnsi="Arial" w:cs="Arial"/>
          <w:color w:val="000000" w:themeColor="text1"/>
          <w:lang w:val="en-US"/>
        </w:rPr>
        <w:t>as shown in figure 10</w:t>
      </w:r>
      <w:r w:rsidR="00ED36E7" w:rsidRPr="00FD7B0E">
        <w:rPr>
          <w:rFonts w:ascii="Arial" w:hAnsi="Arial" w:cs="Arial"/>
          <w:color w:val="000000" w:themeColor="text1"/>
          <w:lang w:val="en-US"/>
        </w:rPr>
        <w:t xml:space="preserve"> where they </w:t>
      </w:r>
      <w:r w:rsidR="00AF70D5" w:rsidRPr="00FD7B0E">
        <w:rPr>
          <w:rFonts w:ascii="Arial" w:hAnsi="Arial" w:cs="Arial"/>
          <w:color w:val="000000" w:themeColor="text1"/>
          <w:lang w:val="en-US"/>
        </w:rPr>
        <w:t>provide them as</w:t>
      </w:r>
      <w:r w:rsidR="00ED36E7" w:rsidRPr="00FD7B0E">
        <w:rPr>
          <w:rFonts w:ascii="Arial" w:hAnsi="Arial" w:cs="Arial"/>
          <w:color w:val="000000" w:themeColor="text1"/>
          <w:lang w:val="en-US"/>
        </w:rPr>
        <w:t xml:space="preserve"> a </w:t>
      </w:r>
      <w:r w:rsidR="00AF70D5" w:rsidRPr="00FD7B0E">
        <w:rPr>
          <w:rFonts w:ascii="Arial" w:hAnsi="Arial" w:cs="Arial"/>
          <w:color w:val="000000" w:themeColor="text1"/>
          <w:lang w:val="en-US"/>
        </w:rPr>
        <w:t>service from the cloud or a stand-alone offering that the customer is responsible for supporting. Forrester Research [3</w:t>
      </w:r>
      <w:r w:rsidR="00973164" w:rsidRPr="00FD7B0E">
        <w:rPr>
          <w:rFonts w:ascii="Arial" w:hAnsi="Arial" w:cs="Arial"/>
          <w:color w:val="000000" w:themeColor="text1"/>
          <w:lang w:val="en-US"/>
        </w:rPr>
        <w:t>4</w:t>
      </w:r>
      <w:r w:rsidR="00AF70D5" w:rsidRPr="00FD7B0E">
        <w:rPr>
          <w:rFonts w:ascii="Arial" w:hAnsi="Arial" w:cs="Arial"/>
          <w:color w:val="000000" w:themeColor="text1"/>
          <w:lang w:val="en-US"/>
        </w:rPr>
        <w:t>] also highlighted it’s</w:t>
      </w:r>
      <w:r w:rsidR="002359D1" w:rsidRPr="00FD7B0E">
        <w:rPr>
          <w:rFonts w:ascii="Arial" w:hAnsi="Arial" w:cs="Arial"/>
          <w:color w:val="000000" w:themeColor="text1"/>
          <w:lang w:val="en-US"/>
        </w:rPr>
        <w:t xml:space="preserve"> leading</w:t>
      </w:r>
      <w:r w:rsidR="00AF70D5" w:rsidRPr="00FD7B0E">
        <w:rPr>
          <w:rFonts w:ascii="Arial" w:hAnsi="Arial" w:cs="Arial"/>
          <w:color w:val="000000" w:themeColor="text1"/>
          <w:lang w:val="en-US"/>
        </w:rPr>
        <w:t xml:space="preserve"> Zero Trust eXtended Ecosystem Platform Providers, Q3 2020 as shown in figure 11</w:t>
      </w:r>
      <w:r w:rsidR="00167E13" w:rsidRPr="00FD7B0E">
        <w:rPr>
          <w:rFonts w:ascii="Arial" w:hAnsi="Arial" w:cs="Arial"/>
          <w:color w:val="000000" w:themeColor="text1"/>
          <w:lang w:val="en-US"/>
        </w:rPr>
        <w:t xml:space="preserve"> with the implementations for Cisco Systems, Microsoft and Palo Alto Networks highlighted below.</w:t>
      </w:r>
    </w:p>
    <w:p w14:paraId="0D5DB36D" w14:textId="42B8416E" w:rsidR="004E3AA7" w:rsidRPr="00FD7B0E" w:rsidRDefault="003A0DF4" w:rsidP="00AF70D5">
      <w:pPr>
        <w:spacing w:line="480" w:lineRule="auto"/>
        <w:ind w:firstLine="360"/>
        <w:jc w:val="both"/>
        <w:rPr>
          <w:rFonts w:ascii="Arial" w:hAnsi="Arial" w:cs="Arial"/>
          <w:lang w:val="en-US"/>
        </w:rPr>
      </w:pPr>
      <w:r w:rsidRPr="00FD7B0E">
        <w:rPr>
          <w:rFonts w:ascii="Arial" w:hAnsi="Arial" w:cs="Arial"/>
          <w:lang w:val="en-US"/>
        </w:rPr>
        <w:t xml:space="preserve">Cisco Systems </w:t>
      </w:r>
      <w:r w:rsidR="003E0BE7" w:rsidRPr="00FD7B0E">
        <w:rPr>
          <w:rFonts w:ascii="Arial" w:hAnsi="Arial" w:cs="Arial"/>
          <w:lang w:val="en-US"/>
        </w:rPr>
        <w:t>[3</w:t>
      </w:r>
      <w:r w:rsidR="00973164" w:rsidRPr="00FD7B0E">
        <w:rPr>
          <w:rFonts w:ascii="Arial" w:hAnsi="Arial" w:cs="Arial"/>
          <w:lang w:val="en-US"/>
        </w:rPr>
        <w:t>5</w:t>
      </w:r>
      <w:r w:rsidR="003E0BE7" w:rsidRPr="00FD7B0E">
        <w:rPr>
          <w:rFonts w:ascii="Arial" w:hAnsi="Arial" w:cs="Arial"/>
          <w:lang w:val="en-US"/>
        </w:rPr>
        <w:t xml:space="preserve">], </w:t>
      </w:r>
      <w:r w:rsidRPr="00FD7B0E">
        <w:rPr>
          <w:rFonts w:ascii="Arial" w:hAnsi="Arial" w:cs="Arial"/>
          <w:lang w:val="en-US"/>
        </w:rPr>
        <w:t xml:space="preserve">focuses on Zero trust for the workforce; focusing on users and user devices accessing corporate resources, workplace; focusing on the network access control and workload; focusing on restricting access </w:t>
      </w:r>
      <w:r w:rsidR="00A05074" w:rsidRPr="00FD7B0E">
        <w:rPr>
          <w:rFonts w:ascii="Arial" w:hAnsi="Arial" w:cs="Arial"/>
          <w:lang w:val="en-US"/>
        </w:rPr>
        <w:t xml:space="preserve">to workloads and </w:t>
      </w:r>
      <w:r w:rsidR="00A05074" w:rsidRPr="00FD7B0E">
        <w:rPr>
          <w:rFonts w:ascii="Arial" w:hAnsi="Arial" w:cs="Arial"/>
          <w:lang w:val="en-US"/>
        </w:rPr>
        <w:lastRenderedPageBreak/>
        <w:t>applications based on contextual policy</w:t>
      </w:r>
      <w:r w:rsidRPr="00FD7B0E">
        <w:rPr>
          <w:rFonts w:ascii="Arial" w:hAnsi="Arial" w:cs="Arial"/>
          <w:lang w:val="en-US"/>
        </w:rPr>
        <w:t>. Microsoft</w:t>
      </w:r>
      <w:r w:rsidR="003E0BE7" w:rsidRPr="00FD7B0E">
        <w:rPr>
          <w:rFonts w:ascii="Arial" w:hAnsi="Arial" w:cs="Arial"/>
          <w:lang w:val="en-US"/>
        </w:rPr>
        <w:t xml:space="preserve"> [3</w:t>
      </w:r>
      <w:r w:rsidR="00973164" w:rsidRPr="00FD7B0E">
        <w:rPr>
          <w:rFonts w:ascii="Arial" w:hAnsi="Arial" w:cs="Arial"/>
          <w:lang w:val="en-US"/>
        </w:rPr>
        <w:t>6</w:t>
      </w:r>
      <w:r w:rsidR="003E0BE7" w:rsidRPr="00FD7B0E">
        <w:rPr>
          <w:rFonts w:ascii="Arial" w:hAnsi="Arial" w:cs="Arial"/>
          <w:lang w:val="en-US"/>
        </w:rPr>
        <w:t>],</w:t>
      </w:r>
      <w:r w:rsidRPr="00FD7B0E">
        <w:rPr>
          <w:rFonts w:ascii="Arial" w:hAnsi="Arial" w:cs="Arial"/>
          <w:lang w:val="en-US"/>
        </w:rPr>
        <w:t xml:space="preserve"> </w:t>
      </w:r>
      <w:r w:rsidR="00A05074" w:rsidRPr="00FD7B0E">
        <w:rPr>
          <w:rFonts w:ascii="Arial" w:hAnsi="Arial" w:cs="Arial"/>
          <w:lang w:val="en-US"/>
        </w:rPr>
        <w:t xml:space="preserve">on the other hand </w:t>
      </w:r>
      <w:r w:rsidRPr="00FD7B0E">
        <w:rPr>
          <w:rFonts w:ascii="Arial" w:hAnsi="Arial" w:cs="Arial"/>
          <w:lang w:val="en-US"/>
        </w:rPr>
        <w:t xml:space="preserve">focuses on </w:t>
      </w:r>
      <w:r w:rsidR="00A05074" w:rsidRPr="00FD7B0E">
        <w:rPr>
          <w:rFonts w:ascii="Arial" w:hAnsi="Arial" w:cs="Arial"/>
          <w:lang w:val="en-US"/>
        </w:rPr>
        <w:t>verifying identity through concepts such as multifactor authentication, verifying devices including both managed and unmanaged devices and verifying access through identity and device health verification for all access methods</w:t>
      </w:r>
      <w:r w:rsidR="00F3185A" w:rsidRPr="00FD7B0E">
        <w:rPr>
          <w:rFonts w:ascii="Arial" w:hAnsi="Arial" w:cs="Arial"/>
          <w:lang w:val="en-US"/>
        </w:rPr>
        <w:t xml:space="preserve">. Palo Alto </w:t>
      </w:r>
      <w:r w:rsidR="001D28DA" w:rsidRPr="00FD7B0E">
        <w:rPr>
          <w:rFonts w:ascii="Arial" w:hAnsi="Arial" w:cs="Arial"/>
          <w:lang w:val="en-US"/>
        </w:rPr>
        <w:t>N</w:t>
      </w:r>
      <w:r w:rsidR="00F3185A" w:rsidRPr="00FD7B0E">
        <w:rPr>
          <w:rFonts w:ascii="Arial" w:hAnsi="Arial" w:cs="Arial"/>
          <w:lang w:val="en-US"/>
        </w:rPr>
        <w:t>etworks</w:t>
      </w:r>
      <w:r w:rsidR="003E0BE7" w:rsidRPr="00FD7B0E">
        <w:rPr>
          <w:rFonts w:ascii="Arial" w:hAnsi="Arial" w:cs="Arial"/>
          <w:lang w:val="en-US"/>
        </w:rPr>
        <w:t xml:space="preserve"> [3</w:t>
      </w:r>
      <w:r w:rsidR="00973164" w:rsidRPr="00FD7B0E">
        <w:rPr>
          <w:rFonts w:ascii="Arial" w:hAnsi="Arial" w:cs="Arial"/>
          <w:lang w:val="en-US"/>
        </w:rPr>
        <w:t>7</w:t>
      </w:r>
      <w:r w:rsidR="003E0BE7" w:rsidRPr="00FD7B0E">
        <w:rPr>
          <w:rFonts w:ascii="Arial" w:hAnsi="Arial" w:cs="Arial"/>
          <w:lang w:val="en-US"/>
        </w:rPr>
        <w:t>],</w:t>
      </w:r>
      <w:r w:rsidR="00F3185A" w:rsidRPr="00FD7B0E">
        <w:rPr>
          <w:rFonts w:ascii="Arial" w:hAnsi="Arial" w:cs="Arial"/>
          <w:lang w:val="en-US"/>
        </w:rPr>
        <w:t xml:space="preserve"> focuses on Zero Trust for the users, applications and infrastructure centered around the identity to validate user access, </w:t>
      </w:r>
      <w:r w:rsidR="00F26750" w:rsidRPr="00FD7B0E">
        <w:rPr>
          <w:rFonts w:ascii="Arial" w:hAnsi="Arial" w:cs="Arial"/>
          <w:lang w:val="en-US"/>
        </w:rPr>
        <w:t>device,</w:t>
      </w:r>
      <w:r w:rsidR="00F3185A" w:rsidRPr="00FD7B0E">
        <w:rPr>
          <w:rFonts w:ascii="Arial" w:hAnsi="Arial" w:cs="Arial"/>
          <w:lang w:val="en-US"/>
        </w:rPr>
        <w:t xml:space="preserve"> or workload to verify device and workload integrity, access to ensure least privilege access and the transaction to ensure no malicious activity or data theft.</w:t>
      </w:r>
    </w:p>
    <w:p w14:paraId="340B2094" w14:textId="000F075C" w:rsidR="004E3AA7" w:rsidRPr="00FD7B0E" w:rsidRDefault="00F3185A" w:rsidP="00996CF5">
      <w:pPr>
        <w:spacing w:line="480" w:lineRule="auto"/>
        <w:ind w:firstLine="360"/>
        <w:jc w:val="both"/>
        <w:rPr>
          <w:rFonts w:ascii="Arial" w:hAnsi="Arial" w:cs="Arial"/>
          <w:color w:val="000000" w:themeColor="text1"/>
          <w:lang w:val="en-US"/>
        </w:rPr>
      </w:pPr>
      <w:r w:rsidRPr="00FD7B0E">
        <w:rPr>
          <w:rFonts w:ascii="Arial" w:hAnsi="Arial" w:cs="Arial"/>
          <w:color w:val="000000" w:themeColor="text1"/>
          <w:lang w:val="en-US"/>
        </w:rPr>
        <w:t>While each vendor has a different solution offering, the foundational elements in each product ensure a</w:t>
      </w:r>
      <w:r w:rsidRPr="00FD7B0E">
        <w:rPr>
          <w:rFonts w:ascii="Arial" w:hAnsi="Arial" w:cs="Arial"/>
          <w:lang w:val="en-US"/>
        </w:rPr>
        <w:t xml:space="preserve"> critical review of how users and devices are authenticated and authorized, how applications are accessed and behave, and how they communicate and share data with each other.</w:t>
      </w:r>
      <w:r w:rsidR="006C741E" w:rsidRPr="00FD7B0E">
        <w:rPr>
          <w:rFonts w:ascii="Arial" w:hAnsi="Arial" w:cs="Arial"/>
          <w:lang w:val="en-US"/>
        </w:rPr>
        <w:t xml:space="preserve"> Different organizations such as Gartner</w:t>
      </w:r>
      <w:r w:rsidR="00116D21" w:rsidRPr="00FD7B0E">
        <w:rPr>
          <w:rFonts w:ascii="Arial" w:hAnsi="Arial" w:cs="Arial"/>
          <w:lang w:val="en-US"/>
        </w:rPr>
        <w:t xml:space="preserve"> Corporation</w:t>
      </w:r>
      <w:r w:rsidR="006C741E" w:rsidRPr="00FD7B0E">
        <w:rPr>
          <w:rFonts w:ascii="Arial" w:hAnsi="Arial" w:cs="Arial"/>
          <w:lang w:val="en-US"/>
        </w:rPr>
        <w:t xml:space="preserve"> </w:t>
      </w:r>
      <w:r w:rsidR="00116D21" w:rsidRPr="00FD7B0E">
        <w:rPr>
          <w:rFonts w:ascii="Arial" w:hAnsi="Arial" w:cs="Arial"/>
          <w:lang w:val="en-US"/>
        </w:rPr>
        <w:t xml:space="preserve">evaluate and </w:t>
      </w:r>
      <w:r w:rsidR="006C741E" w:rsidRPr="00FD7B0E">
        <w:rPr>
          <w:rFonts w:ascii="Arial" w:hAnsi="Arial" w:cs="Arial"/>
          <w:lang w:val="en-US"/>
        </w:rPr>
        <w:t>conduct independent research on different technologies and classify vendors based on the effectiveness of their solutions.</w:t>
      </w:r>
    </w:p>
    <w:p w14:paraId="62D5161F" w14:textId="7FF00563" w:rsidR="002A5EE4" w:rsidRPr="00FD7B0E" w:rsidRDefault="002A5EE4" w:rsidP="002A5EE4">
      <w:pPr>
        <w:pStyle w:val="Heading2"/>
        <w:numPr>
          <w:ilvl w:val="1"/>
          <w:numId w:val="12"/>
        </w:numPr>
        <w:spacing w:line="480" w:lineRule="auto"/>
        <w:rPr>
          <w:rFonts w:cs="Arial"/>
        </w:rPr>
      </w:pPr>
      <w:bookmarkStart w:id="35" w:name="_Toc96542430"/>
      <w:r w:rsidRPr="00FD7B0E">
        <w:rPr>
          <w:rFonts w:cs="Arial"/>
        </w:rPr>
        <w:t>Parameters to Measure Zero Trust</w:t>
      </w:r>
      <w:bookmarkEnd w:id="35"/>
      <w:r w:rsidR="00995926" w:rsidRPr="00FD7B0E">
        <w:rPr>
          <w:rFonts w:cs="Arial"/>
        </w:rPr>
        <w:t xml:space="preserve"> </w:t>
      </w:r>
    </w:p>
    <w:p w14:paraId="16F7A25F"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Evan and Dough [20] define that Zero Trust is built on these principles:</w:t>
      </w:r>
    </w:p>
    <w:p w14:paraId="351CDA53"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w:t>
      </w:r>
      <w:r w:rsidRPr="00FD7B0E">
        <w:rPr>
          <w:rFonts w:ascii="Arial" w:hAnsi="Arial" w:cs="Arial"/>
          <w:lang w:val="en-US"/>
        </w:rPr>
        <w:tab/>
        <w:t>The network is always assumed to be hostile.</w:t>
      </w:r>
    </w:p>
    <w:p w14:paraId="2EF06464"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w:t>
      </w:r>
      <w:r w:rsidRPr="00FD7B0E">
        <w:rPr>
          <w:rFonts w:ascii="Arial" w:hAnsi="Arial" w:cs="Arial"/>
          <w:lang w:val="en-US"/>
        </w:rPr>
        <w:tab/>
        <w:t>There always exist internal and external threats in the network.</w:t>
      </w:r>
    </w:p>
    <w:p w14:paraId="574819AF"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w:t>
      </w:r>
      <w:r w:rsidRPr="00FD7B0E">
        <w:rPr>
          <w:rFonts w:ascii="Arial" w:hAnsi="Arial" w:cs="Arial"/>
          <w:lang w:val="en-US"/>
        </w:rPr>
        <w:tab/>
        <w:t>Network locality is a sufficient determination of trust in the network</w:t>
      </w:r>
    </w:p>
    <w:p w14:paraId="040E21C0"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w:t>
      </w:r>
      <w:r w:rsidRPr="00FD7B0E">
        <w:rPr>
          <w:rFonts w:ascii="Arial" w:hAnsi="Arial" w:cs="Arial"/>
          <w:lang w:val="en-US"/>
        </w:rPr>
        <w:tab/>
        <w:t>Every user, device and network flow are authenticated and authorized.</w:t>
      </w:r>
    </w:p>
    <w:p w14:paraId="2D3167B1" w14:textId="77777777" w:rsidR="000A56AE"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w:t>
      </w:r>
      <w:r w:rsidRPr="00FD7B0E">
        <w:rPr>
          <w:rFonts w:ascii="Arial" w:hAnsi="Arial" w:cs="Arial"/>
          <w:lang w:val="en-US"/>
        </w:rPr>
        <w:tab/>
        <w:t>Policies must be dynamic and calculated from many data sources.</w:t>
      </w:r>
    </w:p>
    <w:p w14:paraId="07E79D3A" w14:textId="0BC1F78E" w:rsidR="000B5329" w:rsidRPr="00FD7B0E" w:rsidRDefault="000A56AE" w:rsidP="000A56AE">
      <w:pPr>
        <w:spacing w:line="480" w:lineRule="auto"/>
        <w:ind w:firstLine="360"/>
        <w:jc w:val="both"/>
        <w:rPr>
          <w:rFonts w:ascii="Arial" w:hAnsi="Arial" w:cs="Arial"/>
          <w:lang w:val="en-US"/>
        </w:rPr>
      </w:pPr>
      <w:r w:rsidRPr="00FD7B0E">
        <w:rPr>
          <w:rFonts w:ascii="Arial" w:hAnsi="Arial" w:cs="Arial"/>
          <w:lang w:val="en-US"/>
        </w:rPr>
        <w:t xml:space="preserve">Considering these principles, </w:t>
      </w:r>
      <w:r w:rsidR="002A5EE4" w:rsidRPr="00FD7B0E">
        <w:rPr>
          <w:rFonts w:ascii="Arial" w:hAnsi="Arial" w:cs="Arial"/>
          <w:lang w:val="en-US"/>
        </w:rPr>
        <w:t>Gartner [3</w:t>
      </w:r>
      <w:r w:rsidR="00973164" w:rsidRPr="00FD7B0E">
        <w:rPr>
          <w:rFonts w:ascii="Arial" w:hAnsi="Arial" w:cs="Arial"/>
          <w:lang w:val="en-US"/>
        </w:rPr>
        <w:t>3</w:t>
      </w:r>
      <w:r w:rsidR="002A5EE4" w:rsidRPr="00FD7B0E">
        <w:rPr>
          <w:rFonts w:ascii="Arial" w:hAnsi="Arial" w:cs="Arial"/>
          <w:lang w:val="en-US"/>
        </w:rPr>
        <w:t xml:space="preserve">], provides the following </w:t>
      </w:r>
      <w:r w:rsidR="009130BE" w:rsidRPr="00FD7B0E">
        <w:rPr>
          <w:rFonts w:ascii="Arial" w:hAnsi="Arial" w:cs="Arial"/>
          <w:lang w:val="en-US"/>
        </w:rPr>
        <w:t>capabilities</w:t>
      </w:r>
      <w:r w:rsidR="002A5EE4" w:rsidRPr="00FD7B0E">
        <w:rPr>
          <w:rFonts w:ascii="Arial" w:hAnsi="Arial" w:cs="Arial"/>
          <w:lang w:val="en-US"/>
        </w:rPr>
        <w:t xml:space="preserve"> as a measure of Zero Trust</w:t>
      </w:r>
      <w:r w:rsidRPr="00FD7B0E">
        <w:rPr>
          <w:rFonts w:ascii="Arial" w:hAnsi="Arial" w:cs="Arial"/>
          <w:lang w:val="en-US"/>
        </w:rPr>
        <w:t xml:space="preserve"> on the network, </w:t>
      </w:r>
      <w:r w:rsidR="00523033" w:rsidRPr="00FD7B0E">
        <w:rPr>
          <w:rFonts w:ascii="Arial" w:hAnsi="Arial" w:cs="Arial"/>
          <w:lang w:val="en-US"/>
        </w:rPr>
        <w:t>identities,</w:t>
      </w:r>
      <w:r w:rsidRPr="00FD7B0E">
        <w:rPr>
          <w:rFonts w:ascii="Arial" w:hAnsi="Arial" w:cs="Arial"/>
          <w:lang w:val="en-US"/>
        </w:rPr>
        <w:t xml:space="preserve"> and endpoints</w:t>
      </w:r>
      <w:r w:rsidR="009130BE" w:rsidRPr="00FD7B0E">
        <w:rPr>
          <w:rFonts w:ascii="Arial" w:hAnsi="Arial" w:cs="Arial"/>
          <w:lang w:val="en-US"/>
        </w:rPr>
        <w:t xml:space="preserve">: Identity-based schema, resource secure access, continuous trust evaluation and adaptive access control. </w:t>
      </w:r>
      <w:r w:rsidR="00814301" w:rsidRPr="00FD7B0E">
        <w:rPr>
          <w:rFonts w:ascii="Arial" w:hAnsi="Arial" w:cs="Arial"/>
          <w:lang w:val="en-US"/>
        </w:rPr>
        <w:t xml:space="preserve">Identity-based schema provides a digital identity to elements in the network </w:t>
      </w:r>
      <w:r w:rsidR="00814301" w:rsidRPr="00FD7B0E">
        <w:rPr>
          <w:rFonts w:ascii="Arial" w:hAnsi="Arial" w:cs="Arial"/>
          <w:lang w:val="en-US"/>
        </w:rPr>
        <w:lastRenderedPageBreak/>
        <w:t xml:space="preserve">that is necessary to provide the least privilege access for subjects. Resource secure access requires encryption of all </w:t>
      </w:r>
      <w:r w:rsidR="006C741E" w:rsidRPr="00FD7B0E">
        <w:rPr>
          <w:rFonts w:ascii="Arial" w:hAnsi="Arial" w:cs="Arial"/>
          <w:lang w:val="en-US"/>
        </w:rPr>
        <w:t xml:space="preserve">traffic including </w:t>
      </w:r>
      <w:r w:rsidR="00814301" w:rsidRPr="00FD7B0E">
        <w:rPr>
          <w:rFonts w:ascii="Arial" w:hAnsi="Arial" w:cs="Arial"/>
          <w:lang w:val="en-US"/>
        </w:rPr>
        <w:t>application traffic and API calls with high intensity TLS</w:t>
      </w:r>
      <w:r w:rsidR="006C741E" w:rsidRPr="00FD7B0E">
        <w:rPr>
          <w:rFonts w:ascii="Arial" w:hAnsi="Arial" w:cs="Arial"/>
          <w:lang w:val="en-US"/>
        </w:rPr>
        <w:t xml:space="preserve"> and </w:t>
      </w:r>
      <w:r w:rsidR="005A7121" w:rsidRPr="00FD7B0E">
        <w:rPr>
          <w:rFonts w:ascii="Arial" w:hAnsi="Arial" w:cs="Arial"/>
          <w:lang w:val="en-US"/>
        </w:rPr>
        <w:t xml:space="preserve">recommends </w:t>
      </w:r>
      <w:r w:rsidR="006C741E" w:rsidRPr="00FD7B0E">
        <w:rPr>
          <w:rFonts w:ascii="Arial" w:hAnsi="Arial" w:cs="Arial"/>
          <w:lang w:val="en-US"/>
        </w:rPr>
        <w:t xml:space="preserve">the use of a domestic cipher algorithm to encrypt and decrypt data. Continuous trust verification </w:t>
      </w:r>
      <w:r w:rsidR="005A7121" w:rsidRPr="00FD7B0E">
        <w:rPr>
          <w:rFonts w:ascii="Arial" w:hAnsi="Arial" w:cs="Arial"/>
          <w:lang w:val="en-US"/>
        </w:rPr>
        <w:t>ensures a</w:t>
      </w:r>
      <w:r w:rsidR="00033B61" w:rsidRPr="00FD7B0E">
        <w:rPr>
          <w:rFonts w:ascii="Arial" w:hAnsi="Arial" w:cs="Arial"/>
          <w:lang w:val="en-US"/>
        </w:rPr>
        <w:t xml:space="preserve"> constant</w:t>
      </w:r>
      <w:r w:rsidR="005A7121" w:rsidRPr="00FD7B0E">
        <w:rPr>
          <w:rFonts w:ascii="Arial" w:hAnsi="Arial" w:cs="Arial"/>
          <w:lang w:val="en-US"/>
        </w:rPr>
        <w:t xml:space="preserve"> assessment of the context environment</w:t>
      </w:r>
      <w:r w:rsidR="00242FFD" w:rsidRPr="00FD7B0E">
        <w:rPr>
          <w:rFonts w:ascii="Arial" w:hAnsi="Arial" w:cs="Arial"/>
          <w:lang w:val="en-US"/>
        </w:rPr>
        <w:t xml:space="preserve"> for any risks</w:t>
      </w:r>
      <w:r w:rsidR="005A7121" w:rsidRPr="00FD7B0E">
        <w:rPr>
          <w:rFonts w:ascii="Arial" w:hAnsi="Arial" w:cs="Arial"/>
          <w:lang w:val="en-US"/>
        </w:rPr>
        <w:t xml:space="preserve"> and identifies </w:t>
      </w:r>
      <w:r w:rsidR="00033B61" w:rsidRPr="00FD7B0E">
        <w:rPr>
          <w:rFonts w:ascii="Arial" w:hAnsi="Arial" w:cs="Arial"/>
          <w:lang w:val="en-US"/>
        </w:rPr>
        <w:t>any</w:t>
      </w:r>
      <w:r w:rsidR="005A7121" w:rsidRPr="00FD7B0E">
        <w:rPr>
          <w:rFonts w:ascii="Arial" w:hAnsi="Arial" w:cs="Arial"/>
          <w:lang w:val="en-US"/>
        </w:rPr>
        <w:t xml:space="preserve"> abnormal</w:t>
      </w:r>
      <w:r w:rsidR="00033B61" w:rsidRPr="00FD7B0E">
        <w:rPr>
          <w:rFonts w:ascii="Arial" w:hAnsi="Arial" w:cs="Arial"/>
          <w:lang w:val="en-US"/>
        </w:rPr>
        <w:t xml:space="preserve"> access</w:t>
      </w:r>
      <w:r w:rsidR="005A7121" w:rsidRPr="00FD7B0E">
        <w:rPr>
          <w:rFonts w:ascii="Arial" w:hAnsi="Arial" w:cs="Arial"/>
          <w:lang w:val="en-US"/>
        </w:rPr>
        <w:t xml:space="preserve"> behavior</w:t>
      </w:r>
      <w:r w:rsidR="00033B61" w:rsidRPr="00FD7B0E">
        <w:rPr>
          <w:rFonts w:ascii="Arial" w:hAnsi="Arial" w:cs="Arial"/>
          <w:lang w:val="en-US"/>
        </w:rPr>
        <w:t xml:space="preserve"> </w:t>
      </w:r>
      <w:r w:rsidR="005A7121" w:rsidRPr="00FD7B0E">
        <w:rPr>
          <w:rFonts w:ascii="Arial" w:hAnsi="Arial" w:cs="Arial"/>
          <w:lang w:val="en-US"/>
        </w:rPr>
        <w:t xml:space="preserve">and adjust the result of trust evaluation. </w:t>
      </w:r>
      <w:r w:rsidR="006C741E" w:rsidRPr="00FD7B0E">
        <w:rPr>
          <w:rFonts w:ascii="Arial" w:hAnsi="Arial" w:cs="Arial"/>
          <w:lang w:val="en-US"/>
        </w:rPr>
        <w:t xml:space="preserve"> </w:t>
      </w:r>
      <w:r w:rsidR="00242FFD" w:rsidRPr="00FD7B0E">
        <w:rPr>
          <w:rFonts w:ascii="Arial" w:hAnsi="Arial" w:cs="Arial"/>
          <w:lang w:val="en-US"/>
        </w:rPr>
        <w:t>Adaptive access control recommends the use of Role Based Access Control (RBAC) and Attribute Based Access Control (ABAC)</w:t>
      </w:r>
      <w:r w:rsidR="00197F55" w:rsidRPr="00FD7B0E">
        <w:rPr>
          <w:rFonts w:ascii="Arial" w:hAnsi="Arial" w:cs="Arial"/>
          <w:lang w:val="en-US"/>
        </w:rPr>
        <w:t xml:space="preserve"> to attain flexible access controls baselines</w:t>
      </w:r>
      <w:r w:rsidR="000F0772" w:rsidRPr="00FD7B0E">
        <w:rPr>
          <w:rFonts w:ascii="Arial" w:hAnsi="Arial" w:cs="Arial"/>
          <w:lang w:val="en-US"/>
        </w:rPr>
        <w:t xml:space="preserve">. RBAC grants access based on roles while ABAC grants access based on characteristics of the </w:t>
      </w:r>
      <w:r w:rsidR="000B5329" w:rsidRPr="00FD7B0E">
        <w:rPr>
          <w:rFonts w:ascii="Arial" w:hAnsi="Arial" w:cs="Arial"/>
          <w:lang w:val="en-US"/>
        </w:rPr>
        <w:t>user, resource,</w:t>
      </w:r>
      <w:r w:rsidR="000F0772" w:rsidRPr="00FD7B0E">
        <w:rPr>
          <w:rFonts w:ascii="Arial" w:hAnsi="Arial" w:cs="Arial"/>
          <w:lang w:val="en-US"/>
        </w:rPr>
        <w:t xml:space="preserve"> or environment</w:t>
      </w:r>
      <w:r w:rsidR="000B5329" w:rsidRPr="00FD7B0E">
        <w:rPr>
          <w:rFonts w:ascii="Arial" w:hAnsi="Arial" w:cs="Arial"/>
          <w:lang w:val="en-US"/>
        </w:rPr>
        <w:t xml:space="preserve"> [3</w:t>
      </w:r>
      <w:r w:rsidR="00973164" w:rsidRPr="00FD7B0E">
        <w:rPr>
          <w:rFonts w:ascii="Arial" w:hAnsi="Arial" w:cs="Arial"/>
          <w:lang w:val="en-US"/>
        </w:rPr>
        <w:t>8</w:t>
      </w:r>
      <w:r w:rsidR="000B5329" w:rsidRPr="00FD7B0E">
        <w:rPr>
          <w:rFonts w:ascii="Arial" w:hAnsi="Arial" w:cs="Arial"/>
          <w:lang w:val="en-US"/>
        </w:rPr>
        <w:t>]</w:t>
      </w:r>
      <w:r w:rsidR="000F0772" w:rsidRPr="00FD7B0E">
        <w:rPr>
          <w:rFonts w:ascii="Arial" w:hAnsi="Arial" w:cs="Arial"/>
          <w:lang w:val="en-US"/>
        </w:rPr>
        <w:t xml:space="preserve">. </w:t>
      </w:r>
    </w:p>
    <w:p w14:paraId="3A7B9106" w14:textId="675525B6" w:rsidR="005E303C" w:rsidRPr="00FD7B0E" w:rsidRDefault="002F19C2" w:rsidP="000B5329">
      <w:pPr>
        <w:spacing w:line="480" w:lineRule="auto"/>
        <w:ind w:firstLine="360"/>
        <w:jc w:val="both"/>
        <w:rPr>
          <w:rFonts w:ascii="Arial" w:hAnsi="Arial" w:cs="Arial"/>
          <w:lang w:val="en-US"/>
        </w:rPr>
      </w:pPr>
      <w:r w:rsidRPr="00FD7B0E">
        <w:rPr>
          <w:rFonts w:ascii="Arial" w:hAnsi="Arial" w:cs="Arial"/>
          <w:lang w:val="en-US"/>
        </w:rPr>
        <w:t>These capabilities ensure encryption, authentication, and enforcement of all untrusted access requests based on the digital identity of all participating elements in the network.</w:t>
      </w:r>
      <w:r w:rsidR="00600094" w:rsidRPr="00FD7B0E">
        <w:rPr>
          <w:rFonts w:ascii="Arial" w:hAnsi="Arial" w:cs="Arial"/>
          <w:lang w:val="en-US"/>
        </w:rPr>
        <w:t xml:space="preserve"> They aggregate data from a variety of sources to ensure continuous trust verification and dynamic permission enforcement based on the </w:t>
      </w:r>
      <w:r w:rsidR="005E303C" w:rsidRPr="00FD7B0E">
        <w:rPr>
          <w:rFonts w:ascii="Arial" w:hAnsi="Arial" w:cs="Arial"/>
          <w:lang w:val="en-US"/>
        </w:rPr>
        <w:t>subject’s</w:t>
      </w:r>
      <w:r w:rsidR="00600094" w:rsidRPr="00FD7B0E">
        <w:rPr>
          <w:rFonts w:ascii="Arial" w:hAnsi="Arial" w:cs="Arial"/>
          <w:lang w:val="en-US"/>
        </w:rPr>
        <w:t xml:space="preserve"> trust levels to establish an adaptive trust relationship between the access subject and access object.</w:t>
      </w:r>
    </w:p>
    <w:p w14:paraId="4A167592" w14:textId="521F2BD8" w:rsidR="00116BFC" w:rsidRPr="00FD7B0E" w:rsidRDefault="00116BFC" w:rsidP="002A5EE4">
      <w:pPr>
        <w:pStyle w:val="Heading2"/>
        <w:numPr>
          <w:ilvl w:val="1"/>
          <w:numId w:val="12"/>
        </w:numPr>
        <w:spacing w:line="480" w:lineRule="auto"/>
        <w:rPr>
          <w:rFonts w:cs="Arial"/>
        </w:rPr>
      </w:pPr>
      <w:bookmarkStart w:id="36" w:name="_Toc96542431"/>
      <w:r w:rsidRPr="00FD7B0E">
        <w:rPr>
          <w:rFonts w:cs="Arial"/>
        </w:rPr>
        <w:t>Conclusion</w:t>
      </w:r>
      <w:bookmarkEnd w:id="36"/>
    </w:p>
    <w:p w14:paraId="005E5D7C" w14:textId="3483FF2C" w:rsidR="00616FA6" w:rsidRPr="00FD7B0E" w:rsidRDefault="00861491" w:rsidP="00616FA6">
      <w:pPr>
        <w:spacing w:line="480" w:lineRule="auto"/>
        <w:ind w:firstLine="360"/>
        <w:jc w:val="both"/>
        <w:rPr>
          <w:rFonts w:ascii="Arial" w:hAnsi="Arial" w:cs="Arial"/>
          <w:lang w:val="en-US"/>
        </w:rPr>
      </w:pPr>
      <w:r w:rsidRPr="00FD7B0E">
        <w:rPr>
          <w:rFonts w:ascii="Arial" w:hAnsi="Arial" w:cs="Arial"/>
          <w:lang w:val="en-US"/>
        </w:rPr>
        <w:t>This study signifies the important of adopting the Zero Trust security model to improve the efficacy of security in the network by enabling organizations to mitigate, detect and respond to risks</w:t>
      </w:r>
      <w:r w:rsidR="001F6E08" w:rsidRPr="00FD7B0E">
        <w:rPr>
          <w:rFonts w:ascii="Arial" w:hAnsi="Arial" w:cs="Arial"/>
          <w:lang w:val="en-US"/>
        </w:rPr>
        <w:t>. However, as with any new technology, Zero Trust opens avenues for new threats and challenges [</w:t>
      </w:r>
      <w:r w:rsidR="00973164" w:rsidRPr="00FD7B0E">
        <w:rPr>
          <w:rFonts w:ascii="Arial" w:hAnsi="Arial" w:cs="Arial"/>
          <w:lang w:val="en-US"/>
        </w:rPr>
        <w:t>9</w:t>
      </w:r>
      <w:r w:rsidR="001F6E08" w:rsidRPr="00FD7B0E">
        <w:rPr>
          <w:rFonts w:ascii="Arial" w:hAnsi="Arial" w:cs="Arial"/>
          <w:lang w:val="en-US"/>
        </w:rPr>
        <w:t xml:space="preserve">]. At the core of the ZTA is the </w:t>
      </w:r>
      <w:r w:rsidR="00276F4B" w:rsidRPr="00FD7B0E">
        <w:rPr>
          <w:rFonts w:ascii="Arial" w:hAnsi="Arial" w:cs="Arial"/>
          <w:lang w:val="en-US"/>
        </w:rPr>
        <w:t>PDP</w:t>
      </w:r>
      <w:r w:rsidR="0090731B" w:rsidRPr="00FD7B0E">
        <w:rPr>
          <w:rFonts w:ascii="Arial" w:hAnsi="Arial" w:cs="Arial"/>
          <w:lang w:val="en-US"/>
        </w:rPr>
        <w:t xml:space="preserve"> and </w:t>
      </w:r>
      <w:r w:rsidR="00276F4B" w:rsidRPr="00FD7B0E">
        <w:rPr>
          <w:rFonts w:ascii="Arial" w:hAnsi="Arial" w:cs="Arial"/>
          <w:lang w:val="en-US"/>
        </w:rPr>
        <w:t>PEP</w:t>
      </w:r>
      <w:r w:rsidR="0090731B" w:rsidRPr="00FD7B0E">
        <w:rPr>
          <w:rFonts w:ascii="Arial" w:hAnsi="Arial" w:cs="Arial"/>
          <w:lang w:val="en-US"/>
        </w:rPr>
        <w:t xml:space="preserve"> </w:t>
      </w:r>
      <w:r w:rsidR="001F6E08" w:rsidRPr="00FD7B0E">
        <w:rPr>
          <w:rFonts w:ascii="Arial" w:hAnsi="Arial" w:cs="Arial"/>
          <w:lang w:val="en-US"/>
        </w:rPr>
        <w:t>that can</w:t>
      </w:r>
      <w:r w:rsidR="0090731B" w:rsidRPr="00FD7B0E">
        <w:rPr>
          <w:rFonts w:ascii="Arial" w:hAnsi="Arial" w:cs="Arial"/>
          <w:lang w:val="en-US"/>
        </w:rPr>
        <w:t xml:space="preserve"> be targeted with distributed denial of service (DDoS), </w:t>
      </w:r>
      <w:r w:rsidR="00276F4B" w:rsidRPr="00FD7B0E">
        <w:rPr>
          <w:rFonts w:ascii="Arial" w:hAnsi="Arial" w:cs="Arial"/>
          <w:lang w:val="en-US"/>
        </w:rPr>
        <w:t xml:space="preserve">supply chain attacks </w:t>
      </w:r>
      <w:r w:rsidR="0090731B" w:rsidRPr="00FD7B0E">
        <w:rPr>
          <w:rFonts w:ascii="Arial" w:hAnsi="Arial" w:cs="Arial"/>
          <w:lang w:val="en-US"/>
        </w:rPr>
        <w:t xml:space="preserve">or </w:t>
      </w:r>
      <w:r w:rsidR="00276F4B" w:rsidRPr="00FD7B0E">
        <w:rPr>
          <w:rFonts w:ascii="Arial" w:hAnsi="Arial" w:cs="Arial"/>
          <w:lang w:val="en-US"/>
        </w:rPr>
        <w:t xml:space="preserve">route hijacking </w:t>
      </w:r>
      <w:r w:rsidR="0090731B" w:rsidRPr="00FD7B0E">
        <w:rPr>
          <w:rFonts w:ascii="Arial" w:hAnsi="Arial" w:cs="Arial"/>
          <w:lang w:val="en-US"/>
        </w:rPr>
        <w:t>[</w:t>
      </w:r>
      <w:r w:rsidR="00973164" w:rsidRPr="00FD7B0E">
        <w:rPr>
          <w:rFonts w:ascii="Arial" w:hAnsi="Arial" w:cs="Arial"/>
          <w:lang w:val="en-US"/>
        </w:rPr>
        <w:t>9</w:t>
      </w:r>
      <w:r w:rsidR="0090731B" w:rsidRPr="00FD7B0E">
        <w:rPr>
          <w:rFonts w:ascii="Arial" w:hAnsi="Arial" w:cs="Arial"/>
          <w:lang w:val="en-US"/>
        </w:rPr>
        <w:t xml:space="preserve">]. Corrupting PDP would </w:t>
      </w:r>
      <w:r w:rsidR="001F6E08" w:rsidRPr="00FD7B0E">
        <w:rPr>
          <w:rFonts w:ascii="Arial" w:hAnsi="Arial" w:cs="Arial"/>
          <w:lang w:val="en-US"/>
        </w:rPr>
        <w:t>impact how</w:t>
      </w:r>
      <w:r w:rsidR="0090731B" w:rsidRPr="00FD7B0E">
        <w:rPr>
          <w:rFonts w:ascii="Arial" w:hAnsi="Arial" w:cs="Arial"/>
          <w:lang w:val="en-US"/>
        </w:rPr>
        <w:t xml:space="preserve"> access is granted or denied. </w:t>
      </w:r>
      <w:r w:rsidR="001F6E08" w:rsidRPr="00FD7B0E">
        <w:rPr>
          <w:rFonts w:ascii="Arial" w:hAnsi="Arial" w:cs="Arial"/>
          <w:lang w:val="en-US"/>
        </w:rPr>
        <w:t>Measures such as deploying PDP in a secure cloud environment can mitigate this. In addition, among cloud providers, there may be v</w:t>
      </w:r>
      <w:r w:rsidR="0090731B" w:rsidRPr="00FD7B0E">
        <w:rPr>
          <w:rFonts w:ascii="Arial" w:hAnsi="Arial" w:cs="Arial"/>
          <w:lang w:val="en-US"/>
        </w:rPr>
        <w:t xml:space="preserve">endor lock in and </w:t>
      </w:r>
      <w:r w:rsidR="001F6E08" w:rsidRPr="00FD7B0E">
        <w:rPr>
          <w:rFonts w:ascii="Arial" w:hAnsi="Arial" w:cs="Arial"/>
          <w:lang w:val="en-US"/>
        </w:rPr>
        <w:lastRenderedPageBreak/>
        <w:t>interoperability issues that may</w:t>
      </w:r>
      <w:r w:rsidR="00276F4B" w:rsidRPr="00FD7B0E">
        <w:rPr>
          <w:rFonts w:ascii="Arial" w:hAnsi="Arial" w:cs="Arial"/>
          <w:lang w:val="en-US"/>
        </w:rPr>
        <w:t xml:space="preserve"> hinder deployment of ZTA</w:t>
      </w:r>
      <w:r w:rsidR="0090731B" w:rsidRPr="00FD7B0E">
        <w:rPr>
          <w:rFonts w:ascii="Arial" w:hAnsi="Arial" w:cs="Arial"/>
          <w:lang w:val="en-US"/>
        </w:rPr>
        <w:t xml:space="preserve"> [</w:t>
      </w:r>
      <w:r w:rsidR="00973164" w:rsidRPr="00FD7B0E">
        <w:rPr>
          <w:rFonts w:ascii="Arial" w:hAnsi="Arial" w:cs="Arial"/>
          <w:lang w:val="en-US"/>
        </w:rPr>
        <w:t>9</w:t>
      </w:r>
      <w:r w:rsidR="0090731B" w:rsidRPr="00FD7B0E">
        <w:rPr>
          <w:rFonts w:ascii="Arial" w:hAnsi="Arial" w:cs="Arial"/>
          <w:lang w:val="en-US"/>
        </w:rPr>
        <w:t xml:space="preserve">]. </w:t>
      </w:r>
      <w:r w:rsidR="00CB4921" w:rsidRPr="00FD7B0E">
        <w:rPr>
          <w:rFonts w:ascii="Arial" w:hAnsi="Arial" w:cs="Arial"/>
          <w:lang w:val="en-US"/>
        </w:rPr>
        <w:t xml:space="preserve">This can be </w:t>
      </w:r>
      <w:r w:rsidR="001F6E08" w:rsidRPr="00FD7B0E">
        <w:rPr>
          <w:rFonts w:ascii="Arial" w:hAnsi="Arial" w:cs="Arial"/>
          <w:lang w:val="en-US"/>
        </w:rPr>
        <w:t>countered</w:t>
      </w:r>
      <w:r w:rsidR="00CB4921" w:rsidRPr="00FD7B0E">
        <w:rPr>
          <w:rFonts w:ascii="Arial" w:hAnsi="Arial" w:cs="Arial"/>
          <w:lang w:val="en-US"/>
        </w:rPr>
        <w:t xml:space="preserve"> by</w:t>
      </w:r>
      <w:r w:rsidR="0090731B" w:rsidRPr="00FD7B0E">
        <w:rPr>
          <w:rFonts w:ascii="Arial" w:hAnsi="Arial" w:cs="Arial"/>
          <w:lang w:val="en-US"/>
        </w:rPr>
        <w:t xml:space="preserve"> </w:t>
      </w:r>
      <w:r w:rsidR="00CB4921" w:rsidRPr="00FD7B0E">
        <w:rPr>
          <w:rFonts w:ascii="Arial" w:hAnsi="Arial" w:cs="Arial"/>
          <w:lang w:val="en-US"/>
        </w:rPr>
        <w:t>using vendor solutions with</w:t>
      </w:r>
      <w:r w:rsidR="0090731B" w:rsidRPr="00FD7B0E">
        <w:rPr>
          <w:rFonts w:ascii="Arial" w:hAnsi="Arial" w:cs="Arial"/>
          <w:lang w:val="en-US"/>
        </w:rPr>
        <w:t xml:space="preserve"> open APIs for integrations</w:t>
      </w:r>
      <w:r w:rsidR="00646956" w:rsidRPr="00FD7B0E">
        <w:rPr>
          <w:rFonts w:ascii="Arial" w:hAnsi="Arial" w:cs="Arial"/>
          <w:lang w:val="en-US"/>
        </w:rPr>
        <w:t xml:space="preserve">, </w:t>
      </w:r>
      <w:r w:rsidR="0090731B" w:rsidRPr="00FD7B0E">
        <w:rPr>
          <w:rFonts w:ascii="Arial" w:hAnsi="Arial" w:cs="Arial"/>
          <w:lang w:val="en-US"/>
        </w:rPr>
        <w:t>supporting standards</w:t>
      </w:r>
      <w:r w:rsidR="00234EEF" w:rsidRPr="00FD7B0E">
        <w:rPr>
          <w:rFonts w:ascii="Arial" w:hAnsi="Arial" w:cs="Arial"/>
          <w:lang w:val="en-US"/>
        </w:rPr>
        <w:t xml:space="preserve"> and protocols</w:t>
      </w:r>
      <w:r w:rsidR="0090731B" w:rsidRPr="00FD7B0E">
        <w:rPr>
          <w:rFonts w:ascii="Arial" w:hAnsi="Arial" w:cs="Arial"/>
          <w:lang w:val="en-US"/>
        </w:rPr>
        <w:t xml:space="preserve"> that allow for device interoperability [</w:t>
      </w:r>
      <w:r w:rsidR="00973164" w:rsidRPr="00FD7B0E">
        <w:rPr>
          <w:rFonts w:ascii="Arial" w:hAnsi="Arial" w:cs="Arial"/>
          <w:lang w:val="en-US"/>
        </w:rPr>
        <w:t>9</w:t>
      </w:r>
      <w:r w:rsidR="0090731B" w:rsidRPr="00FD7B0E">
        <w:rPr>
          <w:rFonts w:ascii="Arial" w:hAnsi="Arial" w:cs="Arial"/>
          <w:lang w:val="en-US"/>
        </w:rPr>
        <w:t xml:space="preserve">]. </w:t>
      </w:r>
    </w:p>
    <w:p w14:paraId="3B4DBBEB" w14:textId="1C4D0853" w:rsidR="00616FA6" w:rsidRPr="00FD7B0E" w:rsidRDefault="0090731B" w:rsidP="00616FA6">
      <w:pPr>
        <w:spacing w:line="480" w:lineRule="auto"/>
        <w:ind w:firstLine="360"/>
        <w:jc w:val="both"/>
        <w:rPr>
          <w:rFonts w:ascii="Arial" w:hAnsi="Arial" w:cs="Arial"/>
          <w:lang w:val="en-US"/>
        </w:rPr>
      </w:pPr>
      <w:r w:rsidRPr="00FD7B0E">
        <w:rPr>
          <w:rFonts w:ascii="Arial" w:hAnsi="Arial" w:cs="Arial"/>
          <w:lang w:val="en-US"/>
        </w:rPr>
        <w:t xml:space="preserve">ZTA is a new </w:t>
      </w:r>
      <w:r w:rsidR="00CB4921" w:rsidRPr="00FD7B0E">
        <w:rPr>
          <w:rFonts w:ascii="Arial" w:hAnsi="Arial" w:cs="Arial"/>
          <w:lang w:val="en-US"/>
        </w:rPr>
        <w:t xml:space="preserve">concept, and </w:t>
      </w:r>
      <w:r w:rsidR="00616FA6" w:rsidRPr="00FD7B0E">
        <w:rPr>
          <w:rFonts w:ascii="Arial" w:hAnsi="Arial" w:cs="Arial"/>
          <w:lang w:val="en-US"/>
        </w:rPr>
        <w:t>its adoption is a journey rather than a</w:t>
      </w:r>
      <w:r w:rsidR="00616FA6" w:rsidRPr="00FD7B0E">
        <w:rPr>
          <w:rFonts w:ascii="Arial" w:hAnsi="Arial" w:cs="Arial"/>
        </w:rPr>
        <w:t xml:space="preserve"> </w:t>
      </w:r>
      <w:r w:rsidR="00616FA6" w:rsidRPr="00FD7B0E">
        <w:rPr>
          <w:rFonts w:ascii="Arial" w:hAnsi="Arial" w:cs="Arial"/>
          <w:lang w:val="en-US"/>
        </w:rPr>
        <w:t xml:space="preserve">wholesale replacement of infrastructure or processes. As a result, </w:t>
      </w:r>
      <w:r w:rsidRPr="00FD7B0E">
        <w:rPr>
          <w:rFonts w:ascii="Arial" w:hAnsi="Arial" w:cs="Arial"/>
          <w:lang w:val="en-US"/>
        </w:rPr>
        <w:t>many challenges may continue to exist</w:t>
      </w:r>
      <w:r w:rsidR="00CB4921" w:rsidRPr="00FD7B0E">
        <w:rPr>
          <w:rFonts w:ascii="Arial" w:hAnsi="Arial" w:cs="Arial"/>
          <w:lang w:val="en-US"/>
        </w:rPr>
        <w:t xml:space="preserve">. </w:t>
      </w:r>
      <w:r w:rsidR="00616FA6" w:rsidRPr="00FD7B0E">
        <w:rPr>
          <w:rFonts w:ascii="Arial" w:hAnsi="Arial" w:cs="Arial"/>
          <w:lang w:val="en-US"/>
        </w:rPr>
        <w:t>An organization should seek to incrementally implement zero trust principles, process changes, and technology solutions that protect its highest value data assets. Most enterprises will continue to operate in a hybrid zero-trust</w:t>
      </w:r>
      <w:r w:rsidR="00572A6C" w:rsidRPr="00FD7B0E">
        <w:rPr>
          <w:rFonts w:ascii="Arial" w:hAnsi="Arial" w:cs="Arial"/>
          <w:lang w:val="en-US"/>
        </w:rPr>
        <w:t xml:space="preserve"> or </w:t>
      </w:r>
      <w:r w:rsidR="00616FA6" w:rsidRPr="00FD7B0E">
        <w:rPr>
          <w:rFonts w:ascii="Arial" w:hAnsi="Arial" w:cs="Arial"/>
          <w:lang w:val="en-US"/>
        </w:rPr>
        <w:t>perimeter-based mode for an indefinite period while continuing to invest in ongoing IT modernization initiatives. Having an IT modernization plan that includes moving to an architecture based on Z</w:t>
      </w:r>
      <w:r w:rsidR="00572A6C" w:rsidRPr="00FD7B0E">
        <w:rPr>
          <w:rFonts w:ascii="Arial" w:hAnsi="Arial" w:cs="Arial"/>
          <w:lang w:val="en-US"/>
        </w:rPr>
        <w:t xml:space="preserve">ero Trust </w:t>
      </w:r>
      <w:r w:rsidR="00616FA6" w:rsidRPr="00FD7B0E">
        <w:rPr>
          <w:rFonts w:ascii="Arial" w:hAnsi="Arial" w:cs="Arial"/>
          <w:lang w:val="en-US"/>
        </w:rPr>
        <w:t>principles may help an enterprise form roadmap for workflow migrations to ensure a smooth transition [</w:t>
      </w:r>
      <w:r w:rsidR="00973164" w:rsidRPr="00FD7B0E">
        <w:rPr>
          <w:rFonts w:ascii="Arial" w:hAnsi="Arial" w:cs="Arial"/>
          <w:lang w:val="en-US"/>
        </w:rPr>
        <w:t>9</w:t>
      </w:r>
      <w:r w:rsidR="00616FA6" w:rsidRPr="00FD7B0E">
        <w:rPr>
          <w:rFonts w:ascii="Arial" w:hAnsi="Arial" w:cs="Arial"/>
          <w:lang w:val="en-US"/>
        </w:rPr>
        <w:t>]</w:t>
      </w:r>
      <w:r w:rsidR="00973164" w:rsidRPr="00FD7B0E">
        <w:rPr>
          <w:rFonts w:ascii="Arial" w:hAnsi="Arial" w:cs="Arial"/>
          <w:lang w:val="en-US"/>
        </w:rPr>
        <w:t>.</w:t>
      </w:r>
    </w:p>
    <w:p w14:paraId="734FC718" w14:textId="0F76CB59" w:rsidR="00E86936" w:rsidRPr="00FD7B0E" w:rsidRDefault="00E86936" w:rsidP="00616FA6">
      <w:pPr>
        <w:spacing w:line="480" w:lineRule="auto"/>
        <w:ind w:firstLine="360"/>
        <w:jc w:val="both"/>
        <w:rPr>
          <w:rFonts w:ascii="Arial" w:hAnsi="Arial" w:cs="Arial"/>
          <w:lang w:val="en-US"/>
        </w:rPr>
      </w:pPr>
      <w:r w:rsidRPr="00FD7B0E">
        <w:rPr>
          <w:rFonts w:ascii="Arial" w:hAnsi="Arial" w:cs="Arial"/>
          <w:lang w:val="en-US"/>
        </w:rPr>
        <w:br w:type="page"/>
      </w:r>
    </w:p>
    <w:p w14:paraId="17FBD2E8" w14:textId="4A3AE398" w:rsidR="0090731B" w:rsidRPr="00FD7B0E" w:rsidRDefault="00E86936" w:rsidP="00E13E3C">
      <w:pPr>
        <w:pStyle w:val="Heading1"/>
        <w:ind w:left="432"/>
        <w:jc w:val="center"/>
        <w:rPr>
          <w:rFonts w:ascii="Arial" w:hAnsi="Arial" w:cs="Arial"/>
          <w:lang w:val="en-US"/>
        </w:rPr>
      </w:pPr>
      <w:bookmarkStart w:id="37" w:name="_Toc96542432"/>
      <w:r w:rsidRPr="00FD7B0E">
        <w:rPr>
          <w:rFonts w:ascii="Arial" w:hAnsi="Arial" w:cs="Arial"/>
          <w:lang w:val="en-US"/>
        </w:rPr>
        <w:lastRenderedPageBreak/>
        <w:t>Chapter 3</w:t>
      </w:r>
      <w:bookmarkEnd w:id="37"/>
    </w:p>
    <w:p w14:paraId="503A12E3" w14:textId="798C174D" w:rsidR="00E86936" w:rsidRPr="00FD7B0E" w:rsidRDefault="00E86936" w:rsidP="00E13E3C">
      <w:pPr>
        <w:pStyle w:val="Heading1"/>
        <w:ind w:left="432"/>
        <w:jc w:val="center"/>
        <w:rPr>
          <w:rFonts w:ascii="Arial" w:hAnsi="Arial" w:cs="Arial"/>
          <w:lang w:val="en-US"/>
        </w:rPr>
      </w:pPr>
      <w:bookmarkStart w:id="38" w:name="_Toc96542433"/>
      <w:r w:rsidRPr="00FD7B0E">
        <w:rPr>
          <w:rFonts w:ascii="Arial" w:hAnsi="Arial" w:cs="Arial"/>
          <w:lang w:val="en-US"/>
        </w:rPr>
        <w:t>Research Methodology</w:t>
      </w:r>
      <w:bookmarkEnd w:id="38"/>
    </w:p>
    <w:p w14:paraId="403AE68B" w14:textId="1D0B314E" w:rsidR="00191508" w:rsidRPr="00FD7B0E" w:rsidRDefault="00191508" w:rsidP="003757C5">
      <w:pPr>
        <w:pStyle w:val="Heading2"/>
        <w:numPr>
          <w:ilvl w:val="1"/>
          <w:numId w:val="18"/>
        </w:numPr>
        <w:spacing w:line="480" w:lineRule="auto"/>
        <w:rPr>
          <w:rFonts w:cs="Arial"/>
        </w:rPr>
      </w:pPr>
      <w:bookmarkStart w:id="39" w:name="_Toc96542434"/>
      <w:r w:rsidRPr="00FD7B0E">
        <w:rPr>
          <w:rFonts w:cs="Arial"/>
        </w:rPr>
        <w:t>Introduction</w:t>
      </w:r>
      <w:bookmarkEnd w:id="39"/>
    </w:p>
    <w:p w14:paraId="606D87B8" w14:textId="3E630B15" w:rsidR="009B35D2" w:rsidRPr="00FD7B0E" w:rsidRDefault="00AF38E9" w:rsidP="00A55FE7">
      <w:pPr>
        <w:spacing w:line="480" w:lineRule="auto"/>
        <w:ind w:firstLine="720"/>
        <w:jc w:val="both"/>
        <w:rPr>
          <w:rFonts w:ascii="Arial" w:hAnsi="Arial" w:cs="Arial"/>
          <w:lang w:val="en-US"/>
        </w:rPr>
      </w:pPr>
      <w:r w:rsidRPr="00FD7B0E">
        <w:rPr>
          <w:rFonts w:ascii="Arial" w:hAnsi="Arial" w:cs="Arial"/>
          <w:lang w:val="en-US"/>
        </w:rPr>
        <w:t>Research methodology is defined as a set of activities used to unearth knowledge that seeks to answer specific issues or questions</w:t>
      </w:r>
      <w:r w:rsidR="000C6CE4" w:rsidRPr="00FD7B0E">
        <w:rPr>
          <w:rFonts w:ascii="Arial" w:hAnsi="Arial" w:cs="Arial"/>
          <w:lang w:val="en-US"/>
        </w:rPr>
        <w:t xml:space="preserve"> [3</w:t>
      </w:r>
      <w:r w:rsidR="00973164" w:rsidRPr="00FD7B0E">
        <w:rPr>
          <w:rFonts w:ascii="Arial" w:hAnsi="Arial" w:cs="Arial"/>
          <w:lang w:val="en-US"/>
        </w:rPr>
        <w:t>9</w:t>
      </w:r>
      <w:r w:rsidR="000C6CE4" w:rsidRPr="00FD7B0E">
        <w:rPr>
          <w:rFonts w:ascii="Arial" w:hAnsi="Arial" w:cs="Arial"/>
          <w:lang w:val="en-US"/>
        </w:rPr>
        <w:t>]</w:t>
      </w:r>
      <w:r w:rsidRPr="00FD7B0E">
        <w:rPr>
          <w:rFonts w:ascii="Arial" w:hAnsi="Arial" w:cs="Arial"/>
          <w:lang w:val="en-US"/>
        </w:rPr>
        <w:t xml:space="preserve">. </w:t>
      </w:r>
      <w:r w:rsidR="00434D2C" w:rsidRPr="00FD7B0E">
        <w:rPr>
          <w:rFonts w:ascii="Arial" w:hAnsi="Arial" w:cs="Arial"/>
          <w:lang w:val="en-US"/>
        </w:rPr>
        <w:t xml:space="preserve">This chapter outlines the research design and data collection methods, target population and system design methodology </w:t>
      </w:r>
      <w:r w:rsidR="0091185C" w:rsidRPr="00FD7B0E">
        <w:rPr>
          <w:rFonts w:ascii="Arial" w:hAnsi="Arial" w:cs="Arial"/>
          <w:lang w:val="en-US"/>
        </w:rPr>
        <w:t xml:space="preserve">that incorporates the system architecture, design, development, implementation and testing of the </w:t>
      </w:r>
      <w:r w:rsidR="00E5298E" w:rsidRPr="00FD7B0E">
        <w:rPr>
          <w:rFonts w:ascii="Arial" w:hAnsi="Arial" w:cs="Arial"/>
          <w:lang w:val="en-US"/>
        </w:rPr>
        <w:t>predictive model application</w:t>
      </w:r>
      <w:r w:rsidR="00434D2C" w:rsidRPr="00FD7B0E">
        <w:rPr>
          <w:rFonts w:ascii="Arial" w:hAnsi="Arial" w:cs="Arial"/>
          <w:lang w:val="en-US"/>
        </w:rPr>
        <w:t>.</w:t>
      </w:r>
    </w:p>
    <w:p w14:paraId="6284FDCB" w14:textId="7FFBC568" w:rsidR="0069453D" w:rsidRPr="00FD7B0E" w:rsidRDefault="0069453D" w:rsidP="0069453D">
      <w:pPr>
        <w:rPr>
          <w:rFonts w:ascii="Arial" w:hAnsi="Arial" w:cs="Arial"/>
          <w:lang w:val="en-US"/>
        </w:rPr>
      </w:pPr>
    </w:p>
    <w:p w14:paraId="7D673677" w14:textId="6A53D381" w:rsidR="008F683D" w:rsidRPr="00FD7B0E" w:rsidRDefault="00BA29A2" w:rsidP="003757C5">
      <w:pPr>
        <w:pStyle w:val="Heading2"/>
        <w:numPr>
          <w:ilvl w:val="1"/>
          <w:numId w:val="18"/>
        </w:numPr>
        <w:spacing w:line="480" w:lineRule="auto"/>
        <w:rPr>
          <w:rFonts w:cs="Arial"/>
        </w:rPr>
      </w:pPr>
      <w:bookmarkStart w:id="40" w:name="_Toc96542435"/>
      <w:r w:rsidRPr="00FD7B0E">
        <w:rPr>
          <w:rFonts w:cs="Arial"/>
        </w:rPr>
        <w:t xml:space="preserve">Research </w:t>
      </w:r>
      <w:r w:rsidR="00173DB5" w:rsidRPr="00FD7B0E">
        <w:rPr>
          <w:rFonts w:cs="Arial"/>
        </w:rPr>
        <w:t>Design</w:t>
      </w:r>
      <w:bookmarkEnd w:id="40"/>
    </w:p>
    <w:p w14:paraId="67E6E01E" w14:textId="02131D07" w:rsidR="00BD47FB" w:rsidRPr="00FD7B0E" w:rsidRDefault="001064EC" w:rsidP="00D92F7A">
      <w:pPr>
        <w:spacing w:line="480" w:lineRule="auto"/>
        <w:ind w:firstLine="720"/>
        <w:jc w:val="both"/>
        <w:rPr>
          <w:rFonts w:ascii="Arial" w:hAnsi="Arial" w:cs="Arial"/>
          <w:lang w:val="en-US"/>
        </w:rPr>
      </w:pPr>
      <w:r w:rsidRPr="00FD7B0E">
        <w:rPr>
          <w:rFonts w:ascii="Arial" w:hAnsi="Arial" w:cs="Arial"/>
          <w:lang w:val="en-US"/>
        </w:rPr>
        <w:t>The research design process is used to depict how the researcher collected data to address the research questions</w:t>
      </w:r>
      <w:r w:rsidR="009A3EEC" w:rsidRPr="00FD7B0E">
        <w:rPr>
          <w:rFonts w:ascii="Arial" w:hAnsi="Arial" w:cs="Arial"/>
          <w:lang w:val="en-US"/>
        </w:rPr>
        <w:t xml:space="preserve"> [40]</w:t>
      </w:r>
      <w:r w:rsidR="00720399" w:rsidRPr="00FD7B0E">
        <w:rPr>
          <w:rFonts w:ascii="Arial" w:hAnsi="Arial" w:cs="Arial"/>
          <w:lang w:val="en-US"/>
        </w:rPr>
        <w:t xml:space="preserve">. It is the conceptual structure within which research is conducted and consists of the blueprint for the collection, </w:t>
      </w:r>
      <w:r w:rsidR="00CB68B1" w:rsidRPr="00FD7B0E">
        <w:rPr>
          <w:rFonts w:ascii="Arial" w:hAnsi="Arial" w:cs="Arial"/>
          <w:lang w:val="en-US"/>
        </w:rPr>
        <w:t>measurement,</w:t>
      </w:r>
      <w:r w:rsidR="00720399" w:rsidRPr="00FD7B0E">
        <w:rPr>
          <w:rFonts w:ascii="Arial" w:hAnsi="Arial" w:cs="Arial"/>
          <w:lang w:val="en-US"/>
        </w:rPr>
        <w:t xml:space="preserve"> and analysis of data</w:t>
      </w:r>
      <w:r w:rsidRPr="00FD7B0E">
        <w:rPr>
          <w:rFonts w:ascii="Arial" w:hAnsi="Arial" w:cs="Arial"/>
          <w:lang w:val="en-US"/>
        </w:rPr>
        <w:t xml:space="preserve"> [</w:t>
      </w:r>
      <w:r w:rsidR="00973164" w:rsidRPr="00FD7B0E">
        <w:rPr>
          <w:rFonts w:ascii="Arial" w:hAnsi="Arial" w:cs="Arial"/>
          <w:lang w:val="en-US"/>
        </w:rPr>
        <w:t>40</w:t>
      </w:r>
      <w:r w:rsidRPr="00FD7B0E">
        <w:rPr>
          <w:rFonts w:ascii="Arial" w:hAnsi="Arial" w:cs="Arial"/>
          <w:lang w:val="en-US"/>
        </w:rPr>
        <w:t xml:space="preserve">]. </w:t>
      </w:r>
      <w:r w:rsidR="00250616" w:rsidRPr="00FD7B0E">
        <w:rPr>
          <w:rFonts w:ascii="Arial" w:hAnsi="Arial" w:cs="Arial"/>
          <w:lang w:val="en-US"/>
        </w:rPr>
        <w:t xml:space="preserve">This research leveraged the quantitative research approach with surveys being the primary </w:t>
      </w:r>
      <w:r w:rsidR="002574AA" w:rsidRPr="00FD7B0E">
        <w:rPr>
          <w:rFonts w:ascii="Arial" w:hAnsi="Arial" w:cs="Arial"/>
          <w:lang w:val="en-US"/>
        </w:rPr>
        <w:t xml:space="preserve">research </w:t>
      </w:r>
      <w:r w:rsidR="00250616" w:rsidRPr="00FD7B0E">
        <w:rPr>
          <w:rFonts w:ascii="Arial" w:hAnsi="Arial" w:cs="Arial"/>
          <w:lang w:val="en-US"/>
        </w:rPr>
        <w:t>method.</w:t>
      </w:r>
      <w:r w:rsidR="00D92F7A" w:rsidRPr="00FD7B0E">
        <w:rPr>
          <w:rFonts w:ascii="Arial" w:hAnsi="Arial" w:cs="Arial"/>
          <w:lang w:val="en-US"/>
        </w:rPr>
        <w:t xml:space="preserve"> Quantitative </w:t>
      </w:r>
      <w:r w:rsidR="009E7EB7" w:rsidRPr="00FD7B0E">
        <w:rPr>
          <w:rFonts w:ascii="Arial" w:hAnsi="Arial" w:cs="Arial"/>
          <w:lang w:val="en-US"/>
        </w:rPr>
        <w:t>research uses deductive reasoning and</w:t>
      </w:r>
      <w:r w:rsidR="00D92F7A" w:rsidRPr="00FD7B0E">
        <w:rPr>
          <w:rFonts w:ascii="Arial" w:hAnsi="Arial" w:cs="Arial"/>
          <w:lang w:val="en-US"/>
        </w:rPr>
        <w:t xml:space="preserve"> utilizes quantitative analysis techniques that can provide a description of the variables and establish statistical relationships among variables through </w:t>
      </w:r>
      <w:r w:rsidR="009E7EB7" w:rsidRPr="00FD7B0E">
        <w:rPr>
          <w:rFonts w:ascii="Arial" w:hAnsi="Arial" w:cs="Arial"/>
          <w:lang w:val="en-US"/>
        </w:rPr>
        <w:t>statistical modelling</w:t>
      </w:r>
      <w:r w:rsidR="00D92F7A" w:rsidRPr="00FD7B0E">
        <w:rPr>
          <w:rFonts w:ascii="Arial" w:hAnsi="Arial" w:cs="Arial"/>
          <w:lang w:val="en-US"/>
        </w:rPr>
        <w:t xml:space="preserve"> [41]. </w:t>
      </w:r>
      <w:r w:rsidR="00DC1559" w:rsidRPr="00FD7B0E">
        <w:rPr>
          <w:rFonts w:ascii="Arial" w:hAnsi="Arial" w:cs="Arial"/>
          <w:lang w:val="en-US"/>
        </w:rPr>
        <w:t xml:space="preserve">The </w:t>
      </w:r>
      <w:r w:rsidR="00250616" w:rsidRPr="00FD7B0E">
        <w:rPr>
          <w:rFonts w:ascii="Arial" w:hAnsi="Arial" w:cs="Arial"/>
          <w:lang w:val="en-US"/>
        </w:rPr>
        <w:t>results are subjected to statistical treatment to support or refute the research hypothesis [</w:t>
      </w:r>
      <w:r w:rsidR="00973164" w:rsidRPr="00FD7B0E">
        <w:rPr>
          <w:rFonts w:ascii="Arial" w:hAnsi="Arial" w:cs="Arial"/>
          <w:lang w:val="en-US"/>
        </w:rPr>
        <w:t>4</w:t>
      </w:r>
      <w:r w:rsidR="00CF2858" w:rsidRPr="00FD7B0E">
        <w:rPr>
          <w:rFonts w:ascii="Arial" w:hAnsi="Arial" w:cs="Arial"/>
          <w:lang w:val="en-US"/>
        </w:rPr>
        <w:t>2</w:t>
      </w:r>
      <w:r w:rsidR="00250616" w:rsidRPr="00FD7B0E">
        <w:rPr>
          <w:rFonts w:ascii="Arial" w:hAnsi="Arial" w:cs="Arial"/>
          <w:lang w:val="en-US"/>
        </w:rPr>
        <w:t>]. It utilizes and analyzes numerical data using specific statistical techniques to answer questions like who, how much, what, where, when, how many, and how [</w:t>
      </w:r>
      <w:r w:rsidR="00973164" w:rsidRPr="00FD7B0E">
        <w:rPr>
          <w:rFonts w:ascii="Arial" w:hAnsi="Arial" w:cs="Arial"/>
          <w:lang w:val="en-US"/>
        </w:rPr>
        <w:t>4</w:t>
      </w:r>
      <w:r w:rsidR="00CF2858" w:rsidRPr="00FD7B0E">
        <w:rPr>
          <w:rFonts w:ascii="Arial" w:hAnsi="Arial" w:cs="Arial"/>
          <w:lang w:val="en-US"/>
        </w:rPr>
        <w:t>3</w:t>
      </w:r>
      <w:r w:rsidR="00250616" w:rsidRPr="00FD7B0E">
        <w:rPr>
          <w:rFonts w:ascii="Arial" w:hAnsi="Arial" w:cs="Arial"/>
          <w:lang w:val="en-US"/>
        </w:rPr>
        <w:t xml:space="preserve">]. </w:t>
      </w:r>
    </w:p>
    <w:p w14:paraId="73E23116" w14:textId="32960A95" w:rsidR="00C96E04" w:rsidRPr="00FD7B0E" w:rsidRDefault="00C96E04" w:rsidP="00BD47FB">
      <w:pPr>
        <w:spacing w:line="480" w:lineRule="auto"/>
        <w:ind w:firstLine="720"/>
        <w:jc w:val="both"/>
        <w:rPr>
          <w:rFonts w:ascii="Arial" w:hAnsi="Arial" w:cs="Arial"/>
          <w:lang w:val="en-US"/>
        </w:rPr>
      </w:pPr>
      <w:r w:rsidRPr="00FD7B0E">
        <w:rPr>
          <w:rFonts w:ascii="Arial" w:hAnsi="Arial" w:cs="Arial"/>
          <w:lang w:val="en-US"/>
        </w:rPr>
        <w:t xml:space="preserve">The survey </w:t>
      </w:r>
      <w:r w:rsidR="00802A4B" w:rsidRPr="00FD7B0E">
        <w:rPr>
          <w:rFonts w:ascii="Arial" w:hAnsi="Arial" w:cs="Arial"/>
          <w:lang w:val="en-US"/>
        </w:rPr>
        <w:t>was</w:t>
      </w:r>
      <w:r w:rsidRPr="00FD7B0E">
        <w:rPr>
          <w:rFonts w:ascii="Arial" w:hAnsi="Arial" w:cs="Arial"/>
          <w:lang w:val="en-US"/>
        </w:rPr>
        <w:t xml:space="preserve"> </w:t>
      </w:r>
      <w:r w:rsidR="002A1515" w:rsidRPr="00FD7B0E">
        <w:rPr>
          <w:rFonts w:ascii="Arial" w:hAnsi="Arial" w:cs="Arial"/>
          <w:lang w:val="en-US"/>
        </w:rPr>
        <w:t>administered</w:t>
      </w:r>
      <w:r w:rsidRPr="00FD7B0E">
        <w:rPr>
          <w:rFonts w:ascii="Arial" w:hAnsi="Arial" w:cs="Arial"/>
          <w:lang w:val="en-US"/>
        </w:rPr>
        <w:t xml:space="preserve"> using questionnaires whose responses provide</w:t>
      </w:r>
      <w:r w:rsidR="00802A4B" w:rsidRPr="00FD7B0E">
        <w:rPr>
          <w:rFonts w:ascii="Arial" w:hAnsi="Arial" w:cs="Arial"/>
          <w:lang w:val="en-US"/>
        </w:rPr>
        <w:t>d</w:t>
      </w:r>
      <w:r w:rsidRPr="00FD7B0E">
        <w:rPr>
          <w:rFonts w:ascii="Arial" w:hAnsi="Arial" w:cs="Arial"/>
          <w:lang w:val="en-US"/>
        </w:rPr>
        <w:t xml:space="preserve"> </w:t>
      </w:r>
      <w:r w:rsidR="00E040A6" w:rsidRPr="00FD7B0E">
        <w:rPr>
          <w:rFonts w:ascii="Arial" w:hAnsi="Arial" w:cs="Arial"/>
          <w:lang w:val="en-US"/>
        </w:rPr>
        <w:t>primary data</w:t>
      </w:r>
      <w:r w:rsidRPr="00FD7B0E">
        <w:rPr>
          <w:rFonts w:ascii="Arial" w:hAnsi="Arial" w:cs="Arial"/>
          <w:lang w:val="en-US"/>
        </w:rPr>
        <w:t xml:space="preserve"> </w:t>
      </w:r>
      <w:r w:rsidR="00E040A6" w:rsidRPr="00FD7B0E">
        <w:rPr>
          <w:rFonts w:ascii="Arial" w:hAnsi="Arial" w:cs="Arial"/>
          <w:lang w:val="en-US"/>
        </w:rPr>
        <w:t>regarding the</w:t>
      </w:r>
      <w:r w:rsidRPr="00FD7B0E">
        <w:rPr>
          <w:rFonts w:ascii="Arial" w:hAnsi="Arial" w:cs="Arial"/>
          <w:lang w:val="en-US"/>
        </w:rPr>
        <w:t xml:space="preserve"> security </w:t>
      </w:r>
      <w:r w:rsidR="003E6AD0" w:rsidRPr="00FD7B0E">
        <w:rPr>
          <w:rFonts w:ascii="Arial" w:hAnsi="Arial" w:cs="Arial"/>
          <w:lang w:val="en-US"/>
        </w:rPr>
        <w:t xml:space="preserve">measures and </w:t>
      </w:r>
      <w:r w:rsidRPr="00FD7B0E">
        <w:rPr>
          <w:rFonts w:ascii="Arial" w:hAnsi="Arial" w:cs="Arial"/>
          <w:lang w:val="en-US"/>
        </w:rPr>
        <w:t xml:space="preserve">techniques </w:t>
      </w:r>
      <w:r w:rsidR="003E6AD0" w:rsidRPr="00FD7B0E">
        <w:rPr>
          <w:rFonts w:ascii="Arial" w:hAnsi="Arial" w:cs="Arial"/>
          <w:lang w:val="en-US"/>
        </w:rPr>
        <w:t xml:space="preserve">in play in Kenyan financial institutions </w:t>
      </w:r>
      <w:r w:rsidRPr="00FD7B0E">
        <w:rPr>
          <w:rFonts w:ascii="Arial" w:hAnsi="Arial" w:cs="Arial"/>
          <w:lang w:val="en-US"/>
        </w:rPr>
        <w:t>to mitigate threats. This enable</w:t>
      </w:r>
      <w:r w:rsidR="00802A4B" w:rsidRPr="00FD7B0E">
        <w:rPr>
          <w:rFonts w:ascii="Arial" w:hAnsi="Arial" w:cs="Arial"/>
          <w:lang w:val="en-US"/>
        </w:rPr>
        <w:t>d</w:t>
      </w:r>
      <w:r w:rsidRPr="00FD7B0E">
        <w:rPr>
          <w:rFonts w:ascii="Arial" w:hAnsi="Arial" w:cs="Arial"/>
          <w:lang w:val="en-US"/>
        </w:rPr>
        <w:t xml:space="preserve"> the identification of the</w:t>
      </w:r>
      <w:r w:rsidR="002A1515" w:rsidRPr="00FD7B0E">
        <w:rPr>
          <w:rFonts w:ascii="Arial" w:hAnsi="Arial" w:cs="Arial"/>
          <w:lang w:val="en-US"/>
        </w:rPr>
        <w:t xml:space="preserve"> stage they are in in</w:t>
      </w:r>
      <w:r w:rsidRPr="00FD7B0E">
        <w:rPr>
          <w:rFonts w:ascii="Arial" w:hAnsi="Arial" w:cs="Arial"/>
          <w:lang w:val="en-US"/>
        </w:rPr>
        <w:t xml:space="preserve"> </w:t>
      </w:r>
      <w:r w:rsidR="003E6AD0" w:rsidRPr="00FD7B0E">
        <w:rPr>
          <w:rFonts w:ascii="Arial" w:hAnsi="Arial" w:cs="Arial"/>
          <w:lang w:val="en-US"/>
        </w:rPr>
        <w:t xml:space="preserve">Zero Trust </w:t>
      </w:r>
      <w:r w:rsidR="002A1515" w:rsidRPr="00FD7B0E">
        <w:rPr>
          <w:rFonts w:ascii="Arial" w:hAnsi="Arial" w:cs="Arial"/>
          <w:lang w:val="en-US"/>
        </w:rPr>
        <w:t>adoption, the</w:t>
      </w:r>
      <w:r w:rsidR="003E6AD0" w:rsidRPr="00FD7B0E">
        <w:rPr>
          <w:rFonts w:ascii="Arial" w:hAnsi="Arial" w:cs="Arial"/>
          <w:lang w:val="en-US"/>
        </w:rPr>
        <w:t xml:space="preserve"> SDN architectures </w:t>
      </w:r>
      <w:r w:rsidR="002A1515" w:rsidRPr="00FD7B0E">
        <w:rPr>
          <w:rFonts w:ascii="Arial" w:hAnsi="Arial" w:cs="Arial"/>
          <w:lang w:val="en-US"/>
        </w:rPr>
        <w:t xml:space="preserve">implemented and </w:t>
      </w:r>
      <w:r w:rsidRPr="00FD7B0E">
        <w:rPr>
          <w:rFonts w:ascii="Arial" w:hAnsi="Arial" w:cs="Arial"/>
          <w:lang w:val="en-US"/>
        </w:rPr>
        <w:t xml:space="preserve">the </w:t>
      </w:r>
      <w:r w:rsidR="003E6AD0" w:rsidRPr="00FD7B0E">
        <w:rPr>
          <w:rFonts w:ascii="Arial" w:hAnsi="Arial" w:cs="Arial"/>
          <w:lang w:val="en-US"/>
        </w:rPr>
        <w:t>measures</w:t>
      </w:r>
      <w:r w:rsidR="002A1515" w:rsidRPr="00FD7B0E">
        <w:rPr>
          <w:rFonts w:ascii="Arial" w:hAnsi="Arial" w:cs="Arial"/>
          <w:lang w:val="en-US"/>
        </w:rPr>
        <w:t xml:space="preserve"> and techniques</w:t>
      </w:r>
      <w:r w:rsidR="003E6AD0" w:rsidRPr="00FD7B0E">
        <w:rPr>
          <w:rFonts w:ascii="Arial" w:hAnsi="Arial" w:cs="Arial"/>
          <w:lang w:val="en-US"/>
        </w:rPr>
        <w:t xml:space="preserve"> in place to mitigate </w:t>
      </w:r>
      <w:r w:rsidR="00B4708D" w:rsidRPr="00FD7B0E">
        <w:rPr>
          <w:rFonts w:ascii="Arial" w:hAnsi="Arial" w:cs="Arial"/>
          <w:lang w:val="en-US"/>
        </w:rPr>
        <w:t>and</w:t>
      </w:r>
      <w:r w:rsidRPr="00FD7B0E">
        <w:rPr>
          <w:rFonts w:ascii="Arial" w:hAnsi="Arial" w:cs="Arial"/>
          <w:lang w:val="en-US"/>
        </w:rPr>
        <w:t xml:space="preserve"> </w:t>
      </w:r>
      <w:r w:rsidR="003E6AD0" w:rsidRPr="00FD7B0E">
        <w:rPr>
          <w:rFonts w:ascii="Arial" w:hAnsi="Arial" w:cs="Arial"/>
          <w:lang w:val="en-US"/>
        </w:rPr>
        <w:t xml:space="preserve">handle new threats in the </w:t>
      </w:r>
      <w:r w:rsidR="00605E32" w:rsidRPr="00FD7B0E">
        <w:rPr>
          <w:rFonts w:ascii="Arial" w:hAnsi="Arial" w:cs="Arial"/>
          <w:lang w:val="en-US"/>
        </w:rPr>
        <w:t xml:space="preserve">current </w:t>
      </w:r>
      <w:r w:rsidR="00605E32" w:rsidRPr="00FD7B0E">
        <w:rPr>
          <w:rFonts w:ascii="Arial" w:hAnsi="Arial" w:cs="Arial"/>
          <w:lang w:val="en-US"/>
        </w:rPr>
        <w:lastRenderedPageBreak/>
        <w:t>landscape</w:t>
      </w:r>
      <w:r w:rsidRPr="00FD7B0E">
        <w:rPr>
          <w:rFonts w:ascii="Arial" w:hAnsi="Arial" w:cs="Arial"/>
          <w:lang w:val="en-US"/>
        </w:rPr>
        <w:t xml:space="preserve">. </w:t>
      </w:r>
      <w:r w:rsidR="007B6905" w:rsidRPr="00FD7B0E">
        <w:rPr>
          <w:rFonts w:ascii="Arial" w:hAnsi="Arial" w:cs="Arial"/>
          <w:lang w:val="en-US"/>
        </w:rPr>
        <w:t xml:space="preserve">The stage in the Zero Trust adoption </w:t>
      </w:r>
      <w:r w:rsidR="00D86492" w:rsidRPr="00FD7B0E">
        <w:rPr>
          <w:rFonts w:ascii="Arial" w:hAnsi="Arial" w:cs="Arial"/>
          <w:lang w:val="en-US"/>
        </w:rPr>
        <w:t>was</w:t>
      </w:r>
      <w:r w:rsidR="007B6905" w:rsidRPr="00FD7B0E">
        <w:rPr>
          <w:rFonts w:ascii="Arial" w:hAnsi="Arial" w:cs="Arial"/>
          <w:lang w:val="en-US"/>
        </w:rPr>
        <w:t xml:space="preserve"> the Y </w:t>
      </w:r>
      <w:r w:rsidR="00B52DD8" w:rsidRPr="00FD7B0E">
        <w:rPr>
          <w:rFonts w:ascii="Arial" w:hAnsi="Arial" w:cs="Arial"/>
          <w:lang w:val="en-US"/>
        </w:rPr>
        <w:t xml:space="preserve">variable in </w:t>
      </w:r>
      <w:r w:rsidR="00D86492" w:rsidRPr="00FD7B0E">
        <w:rPr>
          <w:rFonts w:ascii="Arial" w:hAnsi="Arial" w:cs="Arial"/>
          <w:lang w:val="en-US"/>
        </w:rPr>
        <w:t>the</w:t>
      </w:r>
      <w:r w:rsidR="00B52DD8" w:rsidRPr="00FD7B0E">
        <w:rPr>
          <w:rFonts w:ascii="Arial" w:hAnsi="Arial" w:cs="Arial"/>
          <w:lang w:val="en-US"/>
        </w:rPr>
        <w:t xml:space="preserve"> research</w:t>
      </w:r>
      <w:r w:rsidR="00D86492" w:rsidRPr="00FD7B0E">
        <w:rPr>
          <w:rFonts w:ascii="Arial" w:hAnsi="Arial" w:cs="Arial"/>
          <w:lang w:val="en-US"/>
        </w:rPr>
        <w:t xml:space="preserve"> while X variables were represented by the values of the questions on the SDN architectures and measures and techniques in place to mitigate threats. In research, the </w:t>
      </w:r>
      <w:r w:rsidR="009542D0" w:rsidRPr="00FD7B0E">
        <w:rPr>
          <w:rFonts w:ascii="Arial" w:hAnsi="Arial" w:cs="Arial"/>
          <w:lang w:val="en-US"/>
        </w:rPr>
        <w:t>Y variable also known as the dependent variable is one that changes based on the values of the X or independent variable [4</w:t>
      </w:r>
      <w:r w:rsidR="00CF2858" w:rsidRPr="00FD7B0E">
        <w:rPr>
          <w:rFonts w:ascii="Arial" w:hAnsi="Arial" w:cs="Arial"/>
          <w:lang w:val="en-US"/>
        </w:rPr>
        <w:t>4</w:t>
      </w:r>
      <w:r w:rsidR="009542D0" w:rsidRPr="00FD7B0E">
        <w:rPr>
          <w:rFonts w:ascii="Arial" w:hAnsi="Arial" w:cs="Arial"/>
          <w:lang w:val="en-US"/>
        </w:rPr>
        <w:t>]. The X variable also known as independent variable affects the value of another variable [4</w:t>
      </w:r>
      <w:r w:rsidR="00CF2858" w:rsidRPr="00FD7B0E">
        <w:rPr>
          <w:rFonts w:ascii="Arial" w:hAnsi="Arial" w:cs="Arial"/>
          <w:lang w:val="en-US"/>
        </w:rPr>
        <w:t>5</w:t>
      </w:r>
      <w:r w:rsidR="009542D0" w:rsidRPr="00FD7B0E">
        <w:rPr>
          <w:rFonts w:ascii="Arial" w:hAnsi="Arial" w:cs="Arial"/>
          <w:lang w:val="en-US"/>
        </w:rPr>
        <w:t>].</w:t>
      </w:r>
    </w:p>
    <w:p w14:paraId="2904FF9A" w14:textId="6AA0CF86" w:rsidR="0022225E" w:rsidRPr="00FD7B0E" w:rsidRDefault="0022225E" w:rsidP="003757C5">
      <w:pPr>
        <w:pStyle w:val="Heading2"/>
        <w:numPr>
          <w:ilvl w:val="1"/>
          <w:numId w:val="18"/>
        </w:numPr>
        <w:spacing w:line="480" w:lineRule="auto"/>
        <w:rPr>
          <w:rFonts w:cs="Arial"/>
        </w:rPr>
      </w:pPr>
      <w:bookmarkStart w:id="41" w:name="_Toc96542436"/>
      <w:r w:rsidRPr="00FD7B0E">
        <w:rPr>
          <w:rFonts w:cs="Arial"/>
        </w:rPr>
        <w:t>Target Population</w:t>
      </w:r>
      <w:bookmarkEnd w:id="41"/>
    </w:p>
    <w:p w14:paraId="621F26BD" w14:textId="0EA74B97" w:rsidR="00C96E04" w:rsidRPr="00FD7B0E" w:rsidRDefault="002F634D" w:rsidP="002C0AF1">
      <w:pPr>
        <w:spacing w:line="480" w:lineRule="auto"/>
        <w:ind w:firstLine="720"/>
        <w:jc w:val="both"/>
        <w:rPr>
          <w:rFonts w:ascii="Arial" w:hAnsi="Arial" w:cs="Arial"/>
          <w:lang w:val="en-US"/>
        </w:rPr>
      </w:pPr>
      <w:r w:rsidRPr="00FD7B0E">
        <w:rPr>
          <w:rFonts w:ascii="Arial" w:hAnsi="Arial" w:cs="Arial"/>
          <w:lang w:val="en-US"/>
        </w:rPr>
        <w:t xml:space="preserve">The target population is </w:t>
      </w:r>
      <w:r w:rsidR="00B9649F" w:rsidRPr="00FD7B0E">
        <w:rPr>
          <w:rFonts w:ascii="Arial" w:hAnsi="Arial" w:cs="Arial"/>
          <w:lang w:val="en-US"/>
        </w:rPr>
        <w:t xml:space="preserve">the total group </w:t>
      </w:r>
      <w:r w:rsidR="00A33578" w:rsidRPr="00FD7B0E">
        <w:rPr>
          <w:rFonts w:ascii="Arial" w:hAnsi="Arial" w:cs="Arial"/>
          <w:lang w:val="en-US"/>
        </w:rPr>
        <w:t xml:space="preserve">of individuals or elements </w:t>
      </w:r>
      <w:r w:rsidR="00B9649F" w:rsidRPr="00FD7B0E">
        <w:rPr>
          <w:rFonts w:ascii="Arial" w:hAnsi="Arial" w:cs="Arial"/>
          <w:lang w:val="en-US"/>
        </w:rPr>
        <w:t xml:space="preserve">from </w:t>
      </w:r>
      <w:r w:rsidRPr="00FD7B0E">
        <w:rPr>
          <w:rFonts w:ascii="Arial" w:hAnsi="Arial" w:cs="Arial"/>
          <w:lang w:val="en-US"/>
        </w:rPr>
        <w:t>which the sample is drawn</w:t>
      </w:r>
      <w:r w:rsidR="00A467C8" w:rsidRPr="00FD7B0E">
        <w:rPr>
          <w:rFonts w:ascii="Arial" w:hAnsi="Arial" w:cs="Arial"/>
          <w:lang w:val="en-US"/>
        </w:rPr>
        <w:t xml:space="preserve"> [41]</w:t>
      </w:r>
      <w:r w:rsidRPr="00FD7B0E">
        <w:rPr>
          <w:rFonts w:ascii="Arial" w:hAnsi="Arial" w:cs="Arial"/>
          <w:lang w:val="en-US"/>
        </w:rPr>
        <w:t>.</w:t>
      </w:r>
      <w:r w:rsidR="00B77E51" w:rsidRPr="00FD7B0E">
        <w:rPr>
          <w:rFonts w:ascii="Arial" w:hAnsi="Arial" w:cs="Arial"/>
          <w:lang w:val="en-US"/>
        </w:rPr>
        <w:t xml:space="preserve"> Researchers use sampling to gather information about the population </w:t>
      </w:r>
      <w:r w:rsidR="00BF5F7B" w:rsidRPr="00FD7B0E">
        <w:rPr>
          <w:rFonts w:ascii="Arial" w:hAnsi="Arial" w:cs="Arial"/>
          <w:lang w:val="en-US"/>
        </w:rPr>
        <w:t>of interest and draw inferences about the population. In this research, the population comprises of</w:t>
      </w:r>
      <w:r w:rsidR="00C96E04" w:rsidRPr="00FD7B0E">
        <w:rPr>
          <w:rFonts w:ascii="Arial" w:hAnsi="Arial" w:cs="Arial"/>
          <w:lang w:val="en-US"/>
        </w:rPr>
        <w:t xml:space="preserve"> </w:t>
      </w:r>
      <w:r w:rsidR="00BF5F7B" w:rsidRPr="00FD7B0E">
        <w:rPr>
          <w:rFonts w:ascii="Arial" w:hAnsi="Arial" w:cs="Arial"/>
          <w:lang w:val="en-US"/>
        </w:rPr>
        <w:t>organizations playing in the Kenyan financial market</w:t>
      </w:r>
      <w:r w:rsidR="00C96E04" w:rsidRPr="00FD7B0E">
        <w:rPr>
          <w:rFonts w:ascii="Arial" w:hAnsi="Arial" w:cs="Arial"/>
          <w:lang w:val="en-US"/>
        </w:rPr>
        <w:t xml:space="preserve"> that include </w:t>
      </w:r>
      <w:r w:rsidR="00BF5F7B" w:rsidRPr="00FD7B0E">
        <w:rPr>
          <w:rFonts w:ascii="Arial" w:hAnsi="Arial" w:cs="Arial"/>
          <w:lang w:val="en-US"/>
        </w:rPr>
        <w:t xml:space="preserve">local and foreign </w:t>
      </w:r>
      <w:r w:rsidR="00C96E04" w:rsidRPr="00FD7B0E">
        <w:rPr>
          <w:rFonts w:ascii="Arial" w:hAnsi="Arial" w:cs="Arial"/>
          <w:lang w:val="en-US"/>
        </w:rPr>
        <w:t>banks, insurance companies and savings and credit cooperative organizations (</w:t>
      </w:r>
      <w:r w:rsidR="00D2587B" w:rsidRPr="00FD7B0E">
        <w:rPr>
          <w:rFonts w:ascii="Arial" w:hAnsi="Arial" w:cs="Arial"/>
          <w:lang w:val="en-US"/>
        </w:rPr>
        <w:t>SACCOs</w:t>
      </w:r>
      <w:r w:rsidR="00C96E04" w:rsidRPr="00FD7B0E">
        <w:rPr>
          <w:rFonts w:ascii="Arial" w:hAnsi="Arial" w:cs="Arial"/>
          <w:lang w:val="en-US"/>
        </w:rPr>
        <w:t xml:space="preserve">). </w:t>
      </w:r>
      <w:r w:rsidR="008D73FC" w:rsidRPr="00FD7B0E">
        <w:rPr>
          <w:rFonts w:ascii="Arial" w:hAnsi="Arial" w:cs="Arial"/>
          <w:lang w:val="en-US"/>
        </w:rPr>
        <w:t xml:space="preserve">As of 2020, </w:t>
      </w:r>
      <w:r w:rsidR="00C96E04" w:rsidRPr="00FD7B0E">
        <w:rPr>
          <w:rFonts w:ascii="Arial" w:hAnsi="Arial" w:cs="Arial"/>
          <w:lang w:val="en-US"/>
        </w:rPr>
        <w:t>Central Bank of Kenya [</w:t>
      </w:r>
      <w:r w:rsidR="000B5329" w:rsidRPr="00FD7B0E">
        <w:rPr>
          <w:rFonts w:ascii="Arial" w:hAnsi="Arial" w:cs="Arial"/>
          <w:lang w:val="en-US"/>
        </w:rPr>
        <w:t>4</w:t>
      </w:r>
      <w:r w:rsidR="00CF2858" w:rsidRPr="00FD7B0E">
        <w:rPr>
          <w:rFonts w:ascii="Arial" w:hAnsi="Arial" w:cs="Arial"/>
          <w:lang w:val="en-US"/>
        </w:rPr>
        <w:t>5</w:t>
      </w:r>
      <w:r w:rsidR="00C96E04" w:rsidRPr="00FD7B0E">
        <w:rPr>
          <w:rFonts w:ascii="Arial" w:hAnsi="Arial" w:cs="Arial"/>
          <w:lang w:val="en-US"/>
        </w:rPr>
        <w:t>]</w:t>
      </w:r>
      <w:r w:rsidR="008D73FC" w:rsidRPr="00FD7B0E">
        <w:rPr>
          <w:rFonts w:ascii="Arial" w:hAnsi="Arial" w:cs="Arial"/>
          <w:lang w:val="en-US"/>
        </w:rPr>
        <w:t xml:space="preserve"> acknowledges that there are</w:t>
      </w:r>
      <w:r w:rsidR="00C96E04" w:rsidRPr="00FD7B0E">
        <w:rPr>
          <w:rFonts w:ascii="Arial" w:hAnsi="Arial" w:cs="Arial"/>
          <w:lang w:val="en-US"/>
        </w:rPr>
        <w:t xml:space="preserve"> 2</w:t>
      </w:r>
      <w:r w:rsidR="0083313C" w:rsidRPr="00FD7B0E">
        <w:rPr>
          <w:rFonts w:ascii="Arial" w:hAnsi="Arial" w:cs="Arial"/>
          <w:lang w:val="en-US"/>
        </w:rPr>
        <w:t>5</w:t>
      </w:r>
      <w:r w:rsidR="00C96E04" w:rsidRPr="00FD7B0E">
        <w:rPr>
          <w:rFonts w:ascii="Arial" w:hAnsi="Arial" w:cs="Arial"/>
          <w:lang w:val="en-US"/>
        </w:rPr>
        <w:t xml:space="preserve"> local banks and 15 foreign banks</w:t>
      </w:r>
      <w:r w:rsidR="0083313C" w:rsidRPr="00FD7B0E">
        <w:rPr>
          <w:rFonts w:ascii="Arial" w:hAnsi="Arial" w:cs="Arial"/>
          <w:lang w:val="en-US"/>
        </w:rPr>
        <w:t xml:space="preserve"> that are privately owned, 3 publicly owned banks and 14 microfinance banks that are regulated by the Central Bank of Kenya</w:t>
      </w:r>
      <w:r w:rsidR="00C96E04" w:rsidRPr="00FD7B0E">
        <w:rPr>
          <w:rFonts w:ascii="Arial" w:hAnsi="Arial" w:cs="Arial"/>
          <w:lang w:val="en-US"/>
        </w:rPr>
        <w:t xml:space="preserve">. </w:t>
      </w:r>
      <w:r w:rsidR="008D3844" w:rsidRPr="00FD7B0E">
        <w:rPr>
          <w:rFonts w:ascii="Arial" w:hAnsi="Arial" w:cs="Arial"/>
          <w:lang w:val="en-US"/>
        </w:rPr>
        <w:t xml:space="preserve">As of 2016, the </w:t>
      </w:r>
      <w:r w:rsidR="00C96E04" w:rsidRPr="00FD7B0E">
        <w:rPr>
          <w:rFonts w:ascii="Arial" w:hAnsi="Arial" w:cs="Arial"/>
          <w:lang w:val="en-US"/>
        </w:rPr>
        <w:t>Insurance Regulatory Authority</w:t>
      </w:r>
      <w:r w:rsidR="008D3844" w:rsidRPr="00FD7B0E">
        <w:rPr>
          <w:rFonts w:ascii="Arial" w:hAnsi="Arial" w:cs="Arial"/>
          <w:lang w:val="en-US"/>
        </w:rPr>
        <w:t xml:space="preserve"> of Kenya</w:t>
      </w:r>
      <w:r w:rsidR="00C96E04" w:rsidRPr="00FD7B0E">
        <w:rPr>
          <w:rFonts w:ascii="Arial" w:hAnsi="Arial" w:cs="Arial"/>
          <w:lang w:val="en-US"/>
        </w:rPr>
        <w:t xml:space="preserve"> [</w:t>
      </w:r>
      <w:r w:rsidR="00533342" w:rsidRPr="00FD7B0E">
        <w:rPr>
          <w:rFonts w:ascii="Arial" w:hAnsi="Arial" w:cs="Arial"/>
          <w:lang w:val="en-US"/>
        </w:rPr>
        <w:t>4</w:t>
      </w:r>
      <w:r w:rsidR="00CF2858" w:rsidRPr="00FD7B0E">
        <w:rPr>
          <w:rFonts w:ascii="Arial" w:hAnsi="Arial" w:cs="Arial"/>
          <w:lang w:val="en-US"/>
        </w:rPr>
        <w:t>6</w:t>
      </w:r>
      <w:r w:rsidR="00C96E04" w:rsidRPr="00FD7B0E">
        <w:rPr>
          <w:rFonts w:ascii="Arial" w:hAnsi="Arial" w:cs="Arial"/>
          <w:lang w:val="en-US"/>
        </w:rPr>
        <w:t xml:space="preserve">] </w:t>
      </w:r>
      <w:r w:rsidR="008D3844" w:rsidRPr="00FD7B0E">
        <w:rPr>
          <w:rFonts w:ascii="Arial" w:hAnsi="Arial" w:cs="Arial"/>
          <w:lang w:val="en-US"/>
        </w:rPr>
        <w:t>listed 55 licensed insurance companies in Kenya.</w:t>
      </w:r>
      <w:r w:rsidR="00C96E04" w:rsidRPr="00FD7B0E">
        <w:rPr>
          <w:rFonts w:ascii="Arial" w:hAnsi="Arial" w:cs="Arial"/>
          <w:lang w:val="en-US"/>
        </w:rPr>
        <w:t xml:space="preserve"> </w:t>
      </w:r>
      <w:r w:rsidR="00A4377D" w:rsidRPr="00FD7B0E">
        <w:rPr>
          <w:rFonts w:ascii="Arial" w:hAnsi="Arial" w:cs="Arial"/>
          <w:lang w:val="en-US"/>
        </w:rPr>
        <w:t>For the financial year ending December 2022</w:t>
      </w:r>
      <w:r w:rsidR="00B9649F" w:rsidRPr="00FD7B0E">
        <w:rPr>
          <w:rFonts w:ascii="Arial" w:hAnsi="Arial" w:cs="Arial"/>
          <w:lang w:val="en-US"/>
        </w:rPr>
        <w:t>, t</w:t>
      </w:r>
      <w:r w:rsidR="008D3844" w:rsidRPr="00FD7B0E">
        <w:rPr>
          <w:rFonts w:ascii="Arial" w:hAnsi="Arial" w:cs="Arial"/>
          <w:lang w:val="en-US"/>
        </w:rPr>
        <w:t xml:space="preserve">he </w:t>
      </w:r>
      <w:r w:rsidR="00C96E04" w:rsidRPr="00FD7B0E">
        <w:rPr>
          <w:rFonts w:ascii="Arial" w:hAnsi="Arial" w:cs="Arial"/>
          <w:lang w:val="en-US"/>
        </w:rPr>
        <w:t>Sacco Societies Regulatory Authority (SASRA) [</w:t>
      </w:r>
      <w:r w:rsidR="000B5329" w:rsidRPr="00FD7B0E">
        <w:rPr>
          <w:rFonts w:ascii="Arial" w:hAnsi="Arial" w:cs="Arial"/>
          <w:lang w:val="en-US"/>
        </w:rPr>
        <w:t>4</w:t>
      </w:r>
      <w:r w:rsidR="00CF2858" w:rsidRPr="00FD7B0E">
        <w:rPr>
          <w:rFonts w:ascii="Arial" w:hAnsi="Arial" w:cs="Arial"/>
          <w:lang w:val="en-US"/>
        </w:rPr>
        <w:t>7</w:t>
      </w:r>
      <w:r w:rsidR="00C96E04" w:rsidRPr="00FD7B0E">
        <w:rPr>
          <w:rFonts w:ascii="Arial" w:hAnsi="Arial" w:cs="Arial"/>
          <w:lang w:val="en-US"/>
        </w:rPr>
        <w:t xml:space="preserve">] </w:t>
      </w:r>
      <w:r w:rsidR="00B9649F" w:rsidRPr="00FD7B0E">
        <w:rPr>
          <w:rFonts w:ascii="Arial" w:hAnsi="Arial" w:cs="Arial"/>
          <w:lang w:val="en-US"/>
        </w:rPr>
        <w:t xml:space="preserve">licensed 185 </w:t>
      </w:r>
      <w:r w:rsidR="00C96E04" w:rsidRPr="00FD7B0E">
        <w:rPr>
          <w:rFonts w:ascii="Arial" w:hAnsi="Arial" w:cs="Arial"/>
          <w:lang w:val="en-US"/>
        </w:rPr>
        <w:t>deposit taking Sacco’s</w:t>
      </w:r>
      <w:r w:rsidR="00B9649F" w:rsidRPr="00FD7B0E">
        <w:rPr>
          <w:rFonts w:ascii="Arial" w:hAnsi="Arial" w:cs="Arial"/>
          <w:lang w:val="en-US"/>
        </w:rPr>
        <w:t>. This results to a population size of 297 financial institutions.</w:t>
      </w:r>
    </w:p>
    <w:p w14:paraId="1FA278C8" w14:textId="31E13DF8" w:rsidR="00336D50" w:rsidRPr="00FD7B0E" w:rsidRDefault="00336D50" w:rsidP="00336D50">
      <w:pPr>
        <w:pStyle w:val="Heading2"/>
        <w:numPr>
          <w:ilvl w:val="1"/>
          <w:numId w:val="18"/>
        </w:numPr>
        <w:spacing w:line="480" w:lineRule="auto"/>
        <w:rPr>
          <w:rFonts w:cs="Arial"/>
        </w:rPr>
      </w:pPr>
      <w:bookmarkStart w:id="42" w:name="_Toc96542437"/>
      <w:r w:rsidRPr="00FD7B0E">
        <w:rPr>
          <w:rFonts w:cs="Arial"/>
        </w:rPr>
        <w:t>Sampling</w:t>
      </w:r>
      <w:bookmarkEnd w:id="42"/>
    </w:p>
    <w:p w14:paraId="640DDE67" w14:textId="3189CE3D" w:rsidR="0058396F" w:rsidRPr="00FD7B0E" w:rsidRDefault="00F736C0" w:rsidP="0058396F">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In quantitative research, it may not be possible to study the entire population and hence the use of a sampling to select a subset of the population </w:t>
      </w:r>
      <w:r w:rsidR="0079620E" w:rsidRPr="00FD7B0E">
        <w:rPr>
          <w:rFonts w:ascii="Arial" w:hAnsi="Arial" w:cs="Arial"/>
          <w:color w:val="000000" w:themeColor="text1"/>
          <w:lang w:val="en-US"/>
        </w:rPr>
        <w:t>known as</w:t>
      </w:r>
      <w:r w:rsidRPr="00FD7B0E">
        <w:rPr>
          <w:rFonts w:ascii="Arial" w:hAnsi="Arial" w:cs="Arial"/>
          <w:color w:val="000000" w:themeColor="text1"/>
          <w:lang w:val="en-US"/>
        </w:rPr>
        <w:t xml:space="preserve"> a sample [41].</w:t>
      </w:r>
      <w:r w:rsidR="0079620E" w:rsidRPr="00FD7B0E">
        <w:rPr>
          <w:rFonts w:ascii="Arial" w:hAnsi="Arial" w:cs="Arial"/>
          <w:color w:val="000000" w:themeColor="text1"/>
          <w:lang w:val="en-US"/>
        </w:rPr>
        <w:t xml:space="preserve"> There are different probability sampling methods available that include simple random sampling, systematic random sampling, stratified random sampling and cluster sampling [41]. </w:t>
      </w:r>
      <w:r w:rsidR="00C96E04" w:rsidRPr="00FD7B0E">
        <w:rPr>
          <w:rFonts w:ascii="Arial" w:hAnsi="Arial" w:cs="Arial"/>
          <w:color w:val="000000" w:themeColor="text1"/>
          <w:lang w:val="en-US"/>
        </w:rPr>
        <w:t>Th</w:t>
      </w:r>
      <w:r w:rsidR="0079620E" w:rsidRPr="00FD7B0E">
        <w:rPr>
          <w:rFonts w:ascii="Arial" w:hAnsi="Arial" w:cs="Arial"/>
          <w:color w:val="000000" w:themeColor="text1"/>
          <w:lang w:val="en-US"/>
        </w:rPr>
        <w:t xml:space="preserve">is </w:t>
      </w:r>
      <w:r w:rsidR="00C96E04" w:rsidRPr="00FD7B0E">
        <w:rPr>
          <w:rFonts w:ascii="Arial" w:hAnsi="Arial" w:cs="Arial"/>
          <w:color w:val="000000" w:themeColor="text1"/>
          <w:lang w:val="en-US"/>
        </w:rPr>
        <w:t xml:space="preserve">research study </w:t>
      </w:r>
      <w:r w:rsidR="0079620E" w:rsidRPr="00FD7B0E">
        <w:rPr>
          <w:rFonts w:ascii="Arial" w:hAnsi="Arial" w:cs="Arial"/>
          <w:color w:val="000000" w:themeColor="text1"/>
          <w:lang w:val="en-US"/>
        </w:rPr>
        <w:t>uses</w:t>
      </w:r>
      <w:r w:rsidR="00C96E04" w:rsidRPr="00FD7B0E">
        <w:rPr>
          <w:rFonts w:ascii="Arial" w:hAnsi="Arial" w:cs="Arial"/>
          <w:color w:val="000000" w:themeColor="text1"/>
          <w:lang w:val="en-US"/>
        </w:rPr>
        <w:t xml:space="preserve"> stratified</w:t>
      </w:r>
      <w:r w:rsidR="0079620E" w:rsidRPr="00FD7B0E">
        <w:rPr>
          <w:rFonts w:ascii="Arial" w:hAnsi="Arial" w:cs="Arial"/>
          <w:color w:val="000000" w:themeColor="text1"/>
          <w:lang w:val="en-US"/>
        </w:rPr>
        <w:t xml:space="preserve"> random</w:t>
      </w:r>
      <w:r w:rsidR="00C96E04" w:rsidRPr="00FD7B0E">
        <w:rPr>
          <w:rFonts w:ascii="Arial" w:hAnsi="Arial" w:cs="Arial"/>
          <w:color w:val="000000" w:themeColor="text1"/>
          <w:lang w:val="en-US"/>
        </w:rPr>
        <w:t xml:space="preserve"> sampling as it </w:t>
      </w:r>
      <w:r w:rsidR="00C96E04" w:rsidRPr="00FD7B0E">
        <w:rPr>
          <w:rFonts w:ascii="Arial" w:hAnsi="Arial" w:cs="Arial"/>
          <w:color w:val="000000" w:themeColor="text1"/>
          <w:lang w:val="en-US"/>
        </w:rPr>
        <w:lastRenderedPageBreak/>
        <w:t>involve</w:t>
      </w:r>
      <w:r w:rsidR="00703293" w:rsidRPr="00FD7B0E">
        <w:rPr>
          <w:rFonts w:ascii="Arial" w:hAnsi="Arial" w:cs="Arial"/>
          <w:color w:val="000000" w:themeColor="text1"/>
          <w:lang w:val="en-US"/>
        </w:rPr>
        <w:t>d</w:t>
      </w:r>
      <w:r w:rsidR="00C96E04" w:rsidRPr="00FD7B0E">
        <w:rPr>
          <w:rFonts w:ascii="Arial" w:hAnsi="Arial" w:cs="Arial"/>
          <w:color w:val="000000" w:themeColor="text1"/>
          <w:lang w:val="en-US"/>
        </w:rPr>
        <w:t xml:space="preserve"> three different groups in</w:t>
      </w:r>
      <w:r w:rsidR="00703293" w:rsidRPr="00FD7B0E">
        <w:rPr>
          <w:rFonts w:ascii="Arial" w:hAnsi="Arial" w:cs="Arial"/>
          <w:color w:val="000000" w:themeColor="text1"/>
          <w:lang w:val="en-US"/>
        </w:rPr>
        <w:t xml:space="preserve"> the</w:t>
      </w:r>
      <w:r w:rsidR="00C96E04" w:rsidRPr="00FD7B0E">
        <w:rPr>
          <w:rFonts w:ascii="Arial" w:hAnsi="Arial" w:cs="Arial"/>
          <w:color w:val="000000" w:themeColor="text1"/>
          <w:lang w:val="en-US"/>
        </w:rPr>
        <w:t xml:space="preserve"> population which are banks, insurance companies and </w:t>
      </w:r>
      <w:r w:rsidR="00D2587B" w:rsidRPr="00FD7B0E">
        <w:rPr>
          <w:rFonts w:ascii="Arial" w:hAnsi="Arial" w:cs="Arial"/>
          <w:color w:val="000000" w:themeColor="text1"/>
          <w:lang w:val="en-US"/>
        </w:rPr>
        <w:t>SACCOs</w:t>
      </w:r>
      <w:r w:rsidR="00C96E04" w:rsidRPr="00FD7B0E">
        <w:rPr>
          <w:rFonts w:ascii="Arial" w:hAnsi="Arial" w:cs="Arial"/>
          <w:color w:val="000000" w:themeColor="text1"/>
          <w:lang w:val="en-US"/>
        </w:rPr>
        <w:t xml:space="preserve">. </w:t>
      </w:r>
      <w:r w:rsidR="0058396F" w:rsidRPr="00FD7B0E">
        <w:rPr>
          <w:rFonts w:ascii="Arial" w:hAnsi="Arial" w:cs="Arial"/>
          <w:color w:val="000000" w:themeColor="text1"/>
          <w:lang w:val="en-US"/>
        </w:rPr>
        <w:t xml:space="preserve">The characteristic of the population must be known before the sample is selected in stratified random sampling [48]. </w:t>
      </w:r>
      <w:r w:rsidR="00C96E04" w:rsidRPr="00FD7B0E">
        <w:rPr>
          <w:rFonts w:ascii="Arial" w:hAnsi="Arial" w:cs="Arial"/>
          <w:color w:val="000000" w:themeColor="text1"/>
          <w:lang w:val="en-US"/>
        </w:rPr>
        <w:t>In stratified sampling, the characteristic of the population must be known so that the population can be stratified before the sample is selected [</w:t>
      </w:r>
      <w:r w:rsidR="00996CF5" w:rsidRPr="00FD7B0E">
        <w:rPr>
          <w:rFonts w:ascii="Arial" w:hAnsi="Arial" w:cs="Arial"/>
          <w:color w:val="000000" w:themeColor="text1"/>
          <w:lang w:val="en-US"/>
        </w:rPr>
        <w:t>4</w:t>
      </w:r>
      <w:r w:rsidR="00CF2858" w:rsidRPr="00FD7B0E">
        <w:rPr>
          <w:rFonts w:ascii="Arial" w:hAnsi="Arial" w:cs="Arial"/>
          <w:color w:val="000000" w:themeColor="text1"/>
          <w:lang w:val="en-US"/>
        </w:rPr>
        <w:t>8</w:t>
      </w:r>
      <w:r w:rsidR="00C96E04" w:rsidRPr="00FD7B0E">
        <w:rPr>
          <w:rFonts w:ascii="Arial" w:hAnsi="Arial" w:cs="Arial"/>
          <w:color w:val="000000" w:themeColor="text1"/>
          <w:lang w:val="en-US"/>
        </w:rPr>
        <w:t>].</w:t>
      </w:r>
      <w:r w:rsidR="00193E3F" w:rsidRPr="00FD7B0E">
        <w:rPr>
          <w:rFonts w:ascii="Arial" w:hAnsi="Arial" w:cs="Arial"/>
          <w:color w:val="000000" w:themeColor="text1"/>
          <w:lang w:val="en-US"/>
        </w:rPr>
        <w:t xml:space="preserve"> </w:t>
      </w:r>
    </w:p>
    <w:p w14:paraId="7B2A6099" w14:textId="744AD2A1" w:rsidR="003A00C0" w:rsidRPr="00FD7B0E" w:rsidRDefault="00C27C7E" w:rsidP="00336D50">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To</w:t>
      </w:r>
      <w:r w:rsidR="00430732" w:rsidRPr="00FD7B0E">
        <w:rPr>
          <w:rFonts w:ascii="Arial" w:hAnsi="Arial" w:cs="Arial"/>
          <w:color w:val="000000" w:themeColor="text1"/>
          <w:lang w:val="en-US"/>
        </w:rPr>
        <w:t xml:space="preserve"> determi</w:t>
      </w:r>
      <w:r w:rsidRPr="00FD7B0E">
        <w:rPr>
          <w:rFonts w:ascii="Arial" w:hAnsi="Arial" w:cs="Arial"/>
          <w:color w:val="000000" w:themeColor="text1"/>
          <w:lang w:val="en-US"/>
        </w:rPr>
        <w:t>ne</w:t>
      </w:r>
      <w:r w:rsidR="00430732" w:rsidRPr="00FD7B0E">
        <w:rPr>
          <w:rFonts w:ascii="Arial" w:hAnsi="Arial" w:cs="Arial"/>
          <w:color w:val="000000" w:themeColor="text1"/>
          <w:lang w:val="en-US"/>
        </w:rPr>
        <w:t xml:space="preserve"> the sample size for this study,</w:t>
      </w:r>
      <w:r w:rsidR="00693631" w:rsidRPr="00FD7B0E">
        <w:rPr>
          <w:rFonts w:ascii="Arial" w:hAnsi="Arial" w:cs="Arial"/>
          <w:color w:val="000000" w:themeColor="text1"/>
          <w:lang w:val="en-US"/>
        </w:rPr>
        <w:t xml:space="preserve"> using a 95% confidence level and 0.05 precision,</w:t>
      </w:r>
      <w:r w:rsidR="00430732" w:rsidRPr="00FD7B0E">
        <w:rPr>
          <w:rFonts w:ascii="Arial" w:hAnsi="Arial" w:cs="Arial"/>
          <w:color w:val="000000" w:themeColor="text1"/>
          <w:lang w:val="en-US"/>
        </w:rPr>
        <w:t xml:space="preserve"> the following sample size formula</w:t>
      </w:r>
      <w:r w:rsidRPr="00FD7B0E">
        <w:rPr>
          <w:rFonts w:ascii="Arial" w:hAnsi="Arial" w:cs="Arial"/>
          <w:color w:val="000000" w:themeColor="text1"/>
          <w:lang w:val="en-US"/>
        </w:rPr>
        <w:t xml:space="preserve"> </w:t>
      </w:r>
      <w:r w:rsidR="00430732" w:rsidRPr="00FD7B0E">
        <w:rPr>
          <w:rFonts w:ascii="Arial" w:hAnsi="Arial" w:cs="Arial"/>
          <w:color w:val="000000" w:themeColor="text1"/>
          <w:lang w:val="en-US"/>
        </w:rPr>
        <w:t>was used:</w:t>
      </w:r>
    </w:p>
    <w:p w14:paraId="7869AC8E" w14:textId="77777777" w:rsidR="00693631" w:rsidRPr="00FD7B0E" w:rsidRDefault="00693631" w:rsidP="00693631">
      <w:pPr>
        <w:keepNext/>
        <w:spacing w:line="480" w:lineRule="auto"/>
        <w:ind w:firstLine="720"/>
        <w:jc w:val="both"/>
        <w:rPr>
          <w:rFonts w:ascii="Arial" w:hAnsi="Arial" w:cs="Arial"/>
        </w:rPr>
      </w:pPr>
      <w:r w:rsidRPr="00FD7B0E">
        <w:rPr>
          <w:rFonts w:ascii="Arial" w:hAnsi="Arial" w:cs="Arial"/>
          <w:noProof/>
          <w:color w:val="000000" w:themeColor="text1"/>
          <w:lang w:val="en-US"/>
        </w:rPr>
        <w:drawing>
          <wp:inline distT="0" distB="0" distL="0" distR="0" wp14:anchorId="7699B8B1" wp14:editId="387F1CE8">
            <wp:extent cx="1549400" cy="660400"/>
            <wp:effectExtent l="0" t="0" r="0" b="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1549400" cy="660400"/>
                    </a:xfrm>
                    <a:prstGeom prst="rect">
                      <a:avLst/>
                    </a:prstGeom>
                  </pic:spPr>
                </pic:pic>
              </a:graphicData>
            </a:graphic>
          </wp:inline>
        </w:drawing>
      </w:r>
    </w:p>
    <w:p w14:paraId="7DAB43A5" w14:textId="0D55B75C" w:rsidR="008B73B0" w:rsidRPr="00FD7B0E" w:rsidRDefault="00693631" w:rsidP="00693631">
      <w:pPr>
        <w:pStyle w:val="Caption"/>
        <w:jc w:val="both"/>
        <w:rPr>
          <w:rFonts w:ascii="Arial" w:hAnsi="Arial" w:cs="Arial"/>
          <w:color w:val="000000" w:themeColor="text1"/>
          <w:lang w:val="en-US"/>
        </w:rPr>
      </w:pPr>
      <w:bookmarkStart w:id="43" w:name="_Toc96468985"/>
      <w:bookmarkStart w:id="44" w:name="_Toc96519778"/>
      <w:bookmarkStart w:id="45" w:name="_Toc96541926"/>
      <w:r w:rsidRPr="00FD7B0E">
        <w:rPr>
          <w:rFonts w:ascii="Arial" w:hAnsi="Arial" w:cs="Arial"/>
        </w:rPr>
        <w:t xml:space="preserve">Figure </w:t>
      </w:r>
      <w:r w:rsidRPr="00FD7B0E">
        <w:rPr>
          <w:rFonts w:ascii="Arial" w:hAnsi="Arial" w:cs="Arial"/>
        </w:rPr>
        <w:fldChar w:fldCharType="begin"/>
      </w:r>
      <w:r w:rsidRPr="00FD7B0E">
        <w:rPr>
          <w:rFonts w:ascii="Arial" w:hAnsi="Arial" w:cs="Arial"/>
        </w:rPr>
        <w:instrText xml:space="preserve"> SEQ Figure \* ARABIC </w:instrText>
      </w:r>
      <w:r w:rsidRPr="00FD7B0E">
        <w:rPr>
          <w:rFonts w:ascii="Arial" w:hAnsi="Arial" w:cs="Arial"/>
        </w:rPr>
        <w:fldChar w:fldCharType="separate"/>
      </w:r>
      <w:r w:rsidR="008839BB">
        <w:rPr>
          <w:rFonts w:ascii="Arial" w:hAnsi="Arial" w:cs="Arial"/>
          <w:noProof/>
        </w:rPr>
        <w:t>3</w:t>
      </w:r>
      <w:r w:rsidRPr="00FD7B0E">
        <w:rPr>
          <w:rFonts w:ascii="Arial" w:hAnsi="Arial" w:cs="Arial"/>
        </w:rPr>
        <w:fldChar w:fldCharType="end"/>
      </w:r>
      <w:r w:rsidRPr="00FD7B0E">
        <w:rPr>
          <w:rFonts w:ascii="Arial" w:hAnsi="Arial" w:cs="Arial"/>
          <w:lang w:val="en-US"/>
        </w:rPr>
        <w:t xml:space="preserve">: Sample size formula </w:t>
      </w:r>
      <w:r w:rsidRPr="00FD7B0E">
        <w:rPr>
          <w:rFonts w:ascii="Arial" w:hAnsi="Arial" w:cs="Arial"/>
          <w:i w:val="0"/>
          <w:iCs w:val="0"/>
          <w:lang w:val="en-US"/>
        </w:rPr>
        <w:t>[49]</w:t>
      </w:r>
      <w:bookmarkEnd w:id="43"/>
      <w:bookmarkEnd w:id="44"/>
      <w:bookmarkEnd w:id="45"/>
    </w:p>
    <w:p w14:paraId="5E44B0B4" w14:textId="77777777" w:rsidR="00430732" w:rsidRPr="00FD7B0E" w:rsidRDefault="00430732" w:rsidP="00430732">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Where:</w:t>
      </w:r>
    </w:p>
    <w:p w14:paraId="6CFC91BF" w14:textId="04A9C400" w:rsidR="00430732" w:rsidRPr="00FD7B0E" w:rsidRDefault="00693631" w:rsidP="00BE3B2F">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n</w:t>
      </w:r>
      <w:r w:rsidR="00430732" w:rsidRPr="00FD7B0E">
        <w:rPr>
          <w:rFonts w:ascii="Arial" w:hAnsi="Arial" w:cs="Arial"/>
          <w:color w:val="000000" w:themeColor="text1"/>
          <w:lang w:val="en-US"/>
        </w:rPr>
        <w:t xml:space="preserve"> = Required </w:t>
      </w:r>
      <w:r w:rsidRPr="00FD7B0E">
        <w:rPr>
          <w:rFonts w:ascii="Arial" w:hAnsi="Arial" w:cs="Arial"/>
          <w:color w:val="000000" w:themeColor="text1"/>
          <w:lang w:val="en-US"/>
        </w:rPr>
        <w:t>s</w:t>
      </w:r>
      <w:r w:rsidR="00430732" w:rsidRPr="00FD7B0E">
        <w:rPr>
          <w:rFonts w:ascii="Arial" w:hAnsi="Arial" w:cs="Arial"/>
          <w:color w:val="000000" w:themeColor="text1"/>
          <w:lang w:val="en-US"/>
        </w:rPr>
        <w:t>ample size</w:t>
      </w:r>
    </w:p>
    <w:p w14:paraId="5F95EA42" w14:textId="34549029" w:rsidR="00430732" w:rsidRPr="00FD7B0E" w:rsidRDefault="00430732" w:rsidP="00430732">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N = Population </w:t>
      </w:r>
      <w:r w:rsidR="006A03B5" w:rsidRPr="00FD7B0E">
        <w:rPr>
          <w:rFonts w:ascii="Arial" w:hAnsi="Arial" w:cs="Arial"/>
          <w:color w:val="000000" w:themeColor="text1"/>
          <w:lang w:val="en-US"/>
        </w:rPr>
        <w:t>s</w:t>
      </w:r>
      <w:r w:rsidRPr="00FD7B0E">
        <w:rPr>
          <w:rFonts w:ascii="Arial" w:hAnsi="Arial" w:cs="Arial"/>
          <w:color w:val="000000" w:themeColor="text1"/>
          <w:lang w:val="en-US"/>
        </w:rPr>
        <w:t>ize</w:t>
      </w:r>
    </w:p>
    <w:p w14:paraId="3AF974E4" w14:textId="0A565DC5" w:rsidR="00BE3B2F" w:rsidRPr="00FD7B0E" w:rsidRDefault="00693631" w:rsidP="00693631">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e</w:t>
      </w:r>
      <w:r w:rsidR="00430732" w:rsidRPr="00FD7B0E">
        <w:rPr>
          <w:rFonts w:ascii="Arial" w:hAnsi="Arial" w:cs="Arial"/>
          <w:color w:val="000000" w:themeColor="text1"/>
          <w:lang w:val="en-US"/>
        </w:rPr>
        <w:t xml:space="preserve"> = Degree of accuracy</w:t>
      </w:r>
      <w:r w:rsidR="006A03B5" w:rsidRPr="00FD7B0E">
        <w:rPr>
          <w:rFonts w:ascii="Arial" w:hAnsi="Arial" w:cs="Arial"/>
          <w:color w:val="000000" w:themeColor="text1"/>
          <w:lang w:val="en-US"/>
        </w:rPr>
        <w:t xml:space="preserve"> or precision</w:t>
      </w:r>
      <w:r w:rsidR="00430732" w:rsidRPr="00FD7B0E">
        <w:rPr>
          <w:rFonts w:ascii="Arial" w:hAnsi="Arial" w:cs="Arial"/>
          <w:color w:val="000000" w:themeColor="text1"/>
          <w:lang w:val="en-US"/>
        </w:rPr>
        <w:t xml:space="preserve"> (5%)</w:t>
      </w:r>
    </w:p>
    <w:p w14:paraId="2EC64797" w14:textId="712DA82D" w:rsidR="00BD2CAC" w:rsidRPr="00FD7B0E" w:rsidRDefault="00BD2CAC" w:rsidP="00BE44AD">
      <w:pPr>
        <w:spacing w:line="480" w:lineRule="auto"/>
        <w:jc w:val="both"/>
        <w:rPr>
          <w:rFonts w:ascii="Arial" w:hAnsi="Arial" w:cs="Arial"/>
          <w:color w:val="000000" w:themeColor="text1"/>
          <w:lang w:val="en-US"/>
        </w:rPr>
      </w:pPr>
      <w:r w:rsidRPr="00FD7B0E">
        <w:rPr>
          <w:rFonts w:ascii="Arial" w:hAnsi="Arial" w:cs="Arial"/>
          <w:color w:val="000000" w:themeColor="text1"/>
          <w:lang w:val="en-US"/>
        </w:rPr>
        <w:t>With a population size of 297 the below calculation results to the sample size required.</w:t>
      </w:r>
    </w:p>
    <w:p w14:paraId="1966EDA1" w14:textId="6586F424" w:rsidR="00BD2CAC" w:rsidRPr="00FD7B0E" w:rsidRDefault="00BD2CAC" w:rsidP="00BD2CAC">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n= 297/1+297(</w:t>
      </w:r>
      <w:r w:rsidR="00104F47" w:rsidRPr="00FD7B0E">
        <w:rPr>
          <w:rFonts w:ascii="Arial" w:hAnsi="Arial" w:cs="Arial"/>
          <w:color w:val="000000" w:themeColor="text1"/>
          <w:lang w:val="en-US"/>
        </w:rPr>
        <w:t>0.05) (</w:t>
      </w:r>
      <w:r w:rsidRPr="00FD7B0E">
        <w:rPr>
          <w:rFonts w:ascii="Arial" w:hAnsi="Arial" w:cs="Arial"/>
          <w:color w:val="000000" w:themeColor="text1"/>
          <w:lang w:val="en-US"/>
        </w:rPr>
        <w:t>0.05)</w:t>
      </w:r>
    </w:p>
    <w:p w14:paraId="21AFCB3C" w14:textId="4E247956" w:rsidR="00BD2CAC" w:rsidRPr="00FD7B0E" w:rsidRDefault="00BD2CAC" w:rsidP="00BD2CAC">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n=170</w:t>
      </w:r>
    </w:p>
    <w:p w14:paraId="02B696F6" w14:textId="7BF5255C" w:rsidR="0097214C" w:rsidRPr="00FD7B0E" w:rsidRDefault="0097214C" w:rsidP="0097214C">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As recommended by most researchers, this research used a 95% confidence level and a 5% margin of error [50]. The population consisted of 3 groups or strata and required to be stratified to gather the number required per stratum.</w:t>
      </w:r>
      <w:r w:rsidR="003008B0" w:rsidRPr="00FD7B0E">
        <w:rPr>
          <w:rFonts w:ascii="Arial" w:hAnsi="Arial" w:cs="Arial"/>
          <w:color w:val="000000" w:themeColor="text1"/>
          <w:lang w:val="en-US"/>
        </w:rPr>
        <w:t xml:space="preserve"> The sample size for each stratum is proportional to the size of the population</w:t>
      </w:r>
      <w:r w:rsidR="00C84739" w:rsidRPr="00FD7B0E">
        <w:rPr>
          <w:rFonts w:ascii="Arial" w:hAnsi="Arial" w:cs="Arial"/>
          <w:color w:val="000000" w:themeColor="text1"/>
          <w:lang w:val="en-US"/>
        </w:rPr>
        <w:t xml:space="preserve"> [51]</w:t>
      </w:r>
      <w:r w:rsidR="003008B0" w:rsidRPr="00FD7B0E">
        <w:rPr>
          <w:rFonts w:ascii="Arial" w:hAnsi="Arial" w:cs="Arial"/>
          <w:color w:val="000000" w:themeColor="text1"/>
          <w:lang w:val="en-US"/>
        </w:rPr>
        <w:t xml:space="preserve">. To calculate the stratified random sample the following formula was used as outlined in </w:t>
      </w:r>
      <w:r w:rsidR="00AE72D8" w:rsidRPr="00FD7B0E">
        <w:rPr>
          <w:rFonts w:ascii="Arial" w:hAnsi="Arial" w:cs="Arial"/>
          <w:color w:val="000000" w:themeColor="text1"/>
          <w:lang w:val="en-US"/>
        </w:rPr>
        <w:t>Table 1.</w:t>
      </w:r>
    </w:p>
    <w:p w14:paraId="000A6C30" w14:textId="3A7E334B" w:rsidR="003008B0" w:rsidRPr="00FD7B0E" w:rsidRDefault="003008B0" w:rsidP="00C84739">
      <w:pPr>
        <w:spacing w:line="480" w:lineRule="auto"/>
        <w:jc w:val="both"/>
        <w:rPr>
          <w:rFonts w:ascii="Arial" w:hAnsi="Arial" w:cs="Arial"/>
          <w:color w:val="000000" w:themeColor="text1"/>
          <w:lang w:val="en-US"/>
        </w:rPr>
      </w:pPr>
      <w:r w:rsidRPr="00FD7B0E">
        <w:rPr>
          <w:rFonts w:ascii="Arial" w:hAnsi="Arial" w:cs="Arial"/>
          <w:i/>
          <w:iCs/>
          <w:color w:val="000000" w:themeColor="text1"/>
          <w:lang w:val="en-US"/>
        </w:rPr>
        <w:t xml:space="preserve">Sample size of the strata = size of entire sample / population size * </w:t>
      </w:r>
      <w:r w:rsidR="00C21AA5" w:rsidRPr="00FD7B0E">
        <w:rPr>
          <w:rFonts w:ascii="Arial" w:hAnsi="Arial" w:cs="Arial"/>
          <w:i/>
          <w:iCs/>
          <w:color w:val="000000" w:themeColor="text1"/>
          <w:lang w:val="en-US"/>
        </w:rPr>
        <w:t>stratum</w:t>
      </w:r>
      <w:r w:rsidRPr="00FD7B0E">
        <w:rPr>
          <w:rFonts w:ascii="Arial" w:hAnsi="Arial" w:cs="Arial"/>
          <w:i/>
          <w:iCs/>
          <w:color w:val="000000" w:themeColor="text1"/>
          <w:lang w:val="en-US"/>
        </w:rPr>
        <w:t xml:space="preserve"> size</w:t>
      </w:r>
      <w:r w:rsidR="00C84739" w:rsidRPr="00FD7B0E">
        <w:rPr>
          <w:rFonts w:ascii="Arial" w:hAnsi="Arial" w:cs="Arial"/>
          <w:i/>
          <w:iCs/>
          <w:color w:val="000000" w:themeColor="text1"/>
          <w:lang w:val="en-US"/>
        </w:rPr>
        <w:t xml:space="preserve"> </w:t>
      </w:r>
      <w:r w:rsidR="00C84739" w:rsidRPr="00FD7B0E">
        <w:rPr>
          <w:rFonts w:ascii="Arial" w:hAnsi="Arial" w:cs="Arial"/>
          <w:color w:val="000000" w:themeColor="text1"/>
          <w:lang w:val="en-US"/>
        </w:rPr>
        <w:t>[51]</w:t>
      </w:r>
    </w:p>
    <w:p w14:paraId="50DF26AD" w14:textId="487D46D1" w:rsidR="00AE72D8" w:rsidRPr="00FD7B0E" w:rsidRDefault="00AE72D8" w:rsidP="00AE72D8">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Where the </w:t>
      </w:r>
      <w:r w:rsidRPr="00FD7B0E">
        <w:rPr>
          <w:rFonts w:ascii="Arial" w:hAnsi="Arial" w:cs="Arial"/>
          <w:i/>
          <w:iCs/>
          <w:color w:val="000000" w:themeColor="text1"/>
          <w:lang w:val="en-US"/>
        </w:rPr>
        <w:t>size of the entire sample =170</w:t>
      </w:r>
      <w:r w:rsidRPr="00FD7B0E">
        <w:rPr>
          <w:rFonts w:ascii="Arial" w:hAnsi="Arial" w:cs="Arial"/>
          <w:color w:val="000000" w:themeColor="text1"/>
          <w:lang w:val="en-US"/>
        </w:rPr>
        <w:t xml:space="preserve"> and </w:t>
      </w:r>
      <w:r w:rsidRPr="00FD7B0E">
        <w:rPr>
          <w:rFonts w:ascii="Arial" w:hAnsi="Arial" w:cs="Arial"/>
          <w:i/>
          <w:iCs/>
          <w:color w:val="000000" w:themeColor="text1"/>
          <w:lang w:val="en-US"/>
        </w:rPr>
        <w:t>Population size=297</w:t>
      </w:r>
    </w:p>
    <w:p w14:paraId="3035F3B7" w14:textId="77777777" w:rsidR="00AE72D8" w:rsidRPr="00FD7B0E" w:rsidRDefault="00AE72D8" w:rsidP="00BE44AD">
      <w:pPr>
        <w:spacing w:line="480" w:lineRule="auto"/>
        <w:jc w:val="both"/>
        <w:rPr>
          <w:rFonts w:ascii="Arial" w:hAnsi="Arial" w:cs="Arial"/>
          <w:b/>
          <w:bCs/>
          <w:color w:val="000000" w:themeColor="text1"/>
          <w:lang w:val="en-US"/>
        </w:rPr>
      </w:pPr>
    </w:p>
    <w:p w14:paraId="285D4E9D" w14:textId="15D52A49" w:rsidR="00AE72D8" w:rsidRPr="00FD7B0E" w:rsidRDefault="00AE72D8" w:rsidP="00AE72D8">
      <w:pPr>
        <w:pStyle w:val="Caption"/>
        <w:keepNext/>
        <w:rPr>
          <w:rFonts w:ascii="Arial" w:hAnsi="Arial" w:cs="Arial"/>
          <w:sz w:val="24"/>
          <w:szCs w:val="24"/>
        </w:rPr>
      </w:pPr>
      <w:bookmarkStart w:id="46" w:name="_Toc96467972"/>
      <w:r w:rsidRPr="00FD7B0E">
        <w:rPr>
          <w:rFonts w:ascii="Arial" w:hAnsi="Arial" w:cs="Arial"/>
          <w:sz w:val="24"/>
          <w:szCs w:val="24"/>
        </w:rPr>
        <w:lastRenderedPageBreak/>
        <w:t xml:space="preserve">Table </w:t>
      </w:r>
      <w:r w:rsidRPr="00FD7B0E">
        <w:rPr>
          <w:rFonts w:ascii="Arial" w:hAnsi="Arial" w:cs="Arial"/>
          <w:sz w:val="24"/>
          <w:szCs w:val="24"/>
        </w:rPr>
        <w:fldChar w:fldCharType="begin"/>
      </w:r>
      <w:r w:rsidRPr="00FD7B0E">
        <w:rPr>
          <w:rFonts w:ascii="Arial" w:hAnsi="Arial" w:cs="Arial"/>
          <w:sz w:val="24"/>
          <w:szCs w:val="24"/>
        </w:rPr>
        <w:instrText xml:space="preserve"> SEQ Table \* ARABIC </w:instrText>
      </w:r>
      <w:r w:rsidRPr="00FD7B0E">
        <w:rPr>
          <w:rFonts w:ascii="Arial" w:hAnsi="Arial" w:cs="Arial"/>
          <w:sz w:val="24"/>
          <w:szCs w:val="24"/>
        </w:rPr>
        <w:fldChar w:fldCharType="separate"/>
      </w:r>
      <w:r w:rsidR="00B676EF" w:rsidRPr="00FD7B0E">
        <w:rPr>
          <w:rFonts w:ascii="Arial" w:hAnsi="Arial" w:cs="Arial"/>
          <w:noProof/>
          <w:sz w:val="24"/>
          <w:szCs w:val="24"/>
        </w:rPr>
        <w:t>1</w:t>
      </w:r>
      <w:r w:rsidRPr="00FD7B0E">
        <w:rPr>
          <w:rFonts w:ascii="Arial" w:hAnsi="Arial" w:cs="Arial"/>
          <w:sz w:val="24"/>
          <w:szCs w:val="24"/>
        </w:rPr>
        <w:fldChar w:fldCharType="end"/>
      </w:r>
      <w:r w:rsidRPr="00FD7B0E">
        <w:rPr>
          <w:rFonts w:ascii="Arial" w:hAnsi="Arial" w:cs="Arial"/>
          <w:sz w:val="24"/>
          <w:szCs w:val="24"/>
          <w:lang w:val="en-US"/>
        </w:rPr>
        <w:t>:Stratum sample size calculation</w:t>
      </w:r>
      <w:bookmarkEnd w:id="46"/>
    </w:p>
    <w:tbl>
      <w:tblPr>
        <w:tblStyle w:val="PlainTable1"/>
        <w:tblW w:w="9698" w:type="dxa"/>
        <w:tblLook w:val="04A0" w:firstRow="1" w:lastRow="0" w:firstColumn="1" w:lastColumn="0" w:noHBand="0" w:noVBand="1"/>
      </w:tblPr>
      <w:tblGrid>
        <w:gridCol w:w="1980"/>
        <w:gridCol w:w="2410"/>
        <w:gridCol w:w="5308"/>
      </w:tblGrid>
      <w:tr w:rsidR="00BE44AD" w:rsidRPr="00FD7B0E" w14:paraId="460616DC" w14:textId="4DCA7425" w:rsidTr="00BE44AD">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980" w:type="dxa"/>
          </w:tcPr>
          <w:p w14:paraId="3E61598E" w14:textId="3B411912" w:rsidR="00BE44AD" w:rsidRPr="00FD7B0E" w:rsidRDefault="00BE44AD" w:rsidP="0097214C">
            <w:pPr>
              <w:spacing w:line="480" w:lineRule="auto"/>
              <w:jc w:val="both"/>
              <w:rPr>
                <w:rFonts w:ascii="Arial" w:hAnsi="Arial" w:cs="Arial"/>
                <w:color w:val="000000" w:themeColor="text1"/>
                <w:lang w:val="en-US"/>
              </w:rPr>
            </w:pPr>
            <w:r w:rsidRPr="00FD7B0E">
              <w:rPr>
                <w:rFonts w:ascii="Arial" w:hAnsi="Arial" w:cs="Arial"/>
                <w:color w:val="000000" w:themeColor="text1"/>
                <w:lang w:val="en-US"/>
              </w:rPr>
              <w:t>Institution Type</w:t>
            </w:r>
          </w:p>
        </w:tc>
        <w:tc>
          <w:tcPr>
            <w:tcW w:w="2410" w:type="dxa"/>
          </w:tcPr>
          <w:p w14:paraId="37B56C3C" w14:textId="43F0794D" w:rsidR="00BE44AD" w:rsidRPr="00FD7B0E" w:rsidRDefault="00BE44AD" w:rsidP="0097214C">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No. of institutions per stratum</w:t>
            </w:r>
          </w:p>
        </w:tc>
        <w:tc>
          <w:tcPr>
            <w:tcW w:w="5308" w:type="dxa"/>
          </w:tcPr>
          <w:p w14:paraId="6AD69D49" w14:textId="6EDC5699" w:rsidR="00BE44AD" w:rsidRPr="00FD7B0E" w:rsidRDefault="00BE44AD" w:rsidP="0097214C">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Sample size per stratum</w:t>
            </w:r>
          </w:p>
        </w:tc>
      </w:tr>
      <w:tr w:rsidR="00BE44AD" w:rsidRPr="00FD7B0E" w14:paraId="54CD6E80" w14:textId="73C8EF49" w:rsidTr="00BE44AD">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980" w:type="dxa"/>
          </w:tcPr>
          <w:p w14:paraId="72A7C053" w14:textId="565BFC60" w:rsidR="00BE44AD" w:rsidRPr="00FD7B0E" w:rsidRDefault="00BE44AD" w:rsidP="0097214C">
            <w:pPr>
              <w:spacing w:line="480" w:lineRule="auto"/>
              <w:jc w:val="both"/>
              <w:rPr>
                <w:rFonts w:ascii="Arial" w:hAnsi="Arial" w:cs="Arial"/>
                <w:b w:val="0"/>
                <w:bCs w:val="0"/>
                <w:color w:val="000000" w:themeColor="text1"/>
                <w:lang w:val="en-US"/>
              </w:rPr>
            </w:pPr>
            <w:r w:rsidRPr="00FD7B0E">
              <w:rPr>
                <w:rFonts w:ascii="Arial" w:hAnsi="Arial" w:cs="Arial"/>
                <w:b w:val="0"/>
                <w:bCs w:val="0"/>
                <w:color w:val="000000" w:themeColor="text1"/>
                <w:lang w:val="en-US"/>
              </w:rPr>
              <w:t>Banks</w:t>
            </w:r>
          </w:p>
        </w:tc>
        <w:tc>
          <w:tcPr>
            <w:tcW w:w="2410" w:type="dxa"/>
          </w:tcPr>
          <w:p w14:paraId="288A1828" w14:textId="5B29F075" w:rsidR="00BE44AD" w:rsidRPr="00FD7B0E" w:rsidRDefault="00BE44AD" w:rsidP="0097214C">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57</w:t>
            </w:r>
          </w:p>
        </w:tc>
        <w:tc>
          <w:tcPr>
            <w:tcW w:w="5308" w:type="dxa"/>
          </w:tcPr>
          <w:p w14:paraId="7E90B003" w14:textId="331E8F83" w:rsidR="00BE44AD" w:rsidRPr="00FD7B0E" w:rsidRDefault="00AE72D8" w:rsidP="0097214C">
            <w:pPr>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170/</w:t>
            </w:r>
            <w:r w:rsidR="00C21AA5" w:rsidRPr="00FD7B0E">
              <w:rPr>
                <w:rFonts w:ascii="Arial" w:hAnsi="Arial" w:cs="Arial"/>
                <w:color w:val="000000" w:themeColor="text1"/>
                <w:lang w:val="en-US"/>
              </w:rPr>
              <w:t>297 *57 =3</w:t>
            </w:r>
            <w:r w:rsidR="003D42B5" w:rsidRPr="00FD7B0E">
              <w:rPr>
                <w:rFonts w:ascii="Arial" w:hAnsi="Arial" w:cs="Arial"/>
                <w:color w:val="000000" w:themeColor="text1"/>
                <w:lang w:val="en-US"/>
              </w:rPr>
              <w:t>3</w:t>
            </w:r>
          </w:p>
        </w:tc>
      </w:tr>
      <w:tr w:rsidR="00BE44AD" w:rsidRPr="00FD7B0E" w14:paraId="368AA9CE" w14:textId="6FAE04F5" w:rsidTr="00BE44AD">
        <w:trPr>
          <w:trHeight w:val="578"/>
        </w:trPr>
        <w:tc>
          <w:tcPr>
            <w:cnfStyle w:val="001000000000" w:firstRow="0" w:lastRow="0" w:firstColumn="1" w:lastColumn="0" w:oddVBand="0" w:evenVBand="0" w:oddHBand="0" w:evenHBand="0" w:firstRowFirstColumn="0" w:firstRowLastColumn="0" w:lastRowFirstColumn="0" w:lastRowLastColumn="0"/>
            <w:tcW w:w="1980" w:type="dxa"/>
          </w:tcPr>
          <w:p w14:paraId="681518A3" w14:textId="31993A0A" w:rsidR="00BE44AD" w:rsidRPr="00FD7B0E" w:rsidRDefault="00BE44AD" w:rsidP="0097214C">
            <w:pPr>
              <w:spacing w:line="480" w:lineRule="auto"/>
              <w:jc w:val="both"/>
              <w:rPr>
                <w:rFonts w:ascii="Arial" w:hAnsi="Arial" w:cs="Arial"/>
                <w:b w:val="0"/>
                <w:bCs w:val="0"/>
                <w:color w:val="000000" w:themeColor="text1"/>
                <w:lang w:val="en-US"/>
              </w:rPr>
            </w:pPr>
            <w:r w:rsidRPr="00FD7B0E">
              <w:rPr>
                <w:rFonts w:ascii="Arial" w:hAnsi="Arial" w:cs="Arial"/>
                <w:b w:val="0"/>
                <w:bCs w:val="0"/>
                <w:color w:val="000000" w:themeColor="text1"/>
                <w:lang w:val="en-US"/>
              </w:rPr>
              <w:t xml:space="preserve">Insurance </w:t>
            </w:r>
          </w:p>
        </w:tc>
        <w:tc>
          <w:tcPr>
            <w:tcW w:w="2410" w:type="dxa"/>
          </w:tcPr>
          <w:p w14:paraId="0C5F13E3" w14:textId="13F7D2AF" w:rsidR="00BE44AD" w:rsidRPr="00FD7B0E" w:rsidRDefault="00BE44AD" w:rsidP="0097214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55</w:t>
            </w:r>
          </w:p>
        </w:tc>
        <w:tc>
          <w:tcPr>
            <w:tcW w:w="5308" w:type="dxa"/>
          </w:tcPr>
          <w:p w14:paraId="020110C3" w14:textId="28BDC62A" w:rsidR="00BE44AD" w:rsidRPr="00FD7B0E" w:rsidRDefault="00C21AA5" w:rsidP="0097214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170/297 * 55=</w:t>
            </w:r>
            <w:r w:rsidR="003D42B5" w:rsidRPr="00FD7B0E">
              <w:rPr>
                <w:rFonts w:ascii="Arial" w:hAnsi="Arial" w:cs="Arial"/>
                <w:color w:val="000000" w:themeColor="text1"/>
                <w:lang w:val="en-US"/>
              </w:rPr>
              <w:t>32</w:t>
            </w:r>
          </w:p>
        </w:tc>
      </w:tr>
      <w:tr w:rsidR="00BE44AD" w:rsidRPr="00FD7B0E" w14:paraId="5DEB0BB5" w14:textId="7C1E56D3" w:rsidTr="00BE44A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980" w:type="dxa"/>
          </w:tcPr>
          <w:p w14:paraId="00A12279" w14:textId="549FBA27" w:rsidR="00BE44AD" w:rsidRPr="00FD7B0E" w:rsidRDefault="00BE44AD" w:rsidP="0097214C">
            <w:pPr>
              <w:spacing w:line="480" w:lineRule="auto"/>
              <w:jc w:val="both"/>
              <w:rPr>
                <w:rFonts w:ascii="Arial" w:hAnsi="Arial" w:cs="Arial"/>
                <w:b w:val="0"/>
                <w:bCs w:val="0"/>
                <w:color w:val="000000" w:themeColor="text1"/>
                <w:lang w:val="en-US"/>
              </w:rPr>
            </w:pPr>
            <w:r w:rsidRPr="00FD7B0E">
              <w:rPr>
                <w:rFonts w:ascii="Arial" w:hAnsi="Arial" w:cs="Arial"/>
                <w:b w:val="0"/>
                <w:bCs w:val="0"/>
                <w:color w:val="000000" w:themeColor="text1"/>
                <w:lang w:val="en-US"/>
              </w:rPr>
              <w:t>Sacco</w:t>
            </w:r>
          </w:p>
        </w:tc>
        <w:tc>
          <w:tcPr>
            <w:tcW w:w="2410" w:type="dxa"/>
          </w:tcPr>
          <w:p w14:paraId="40B43F3E" w14:textId="744FF8A5" w:rsidR="00BE44AD" w:rsidRPr="00FD7B0E" w:rsidRDefault="00BE44AD" w:rsidP="003008B0">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185</w:t>
            </w:r>
          </w:p>
        </w:tc>
        <w:tc>
          <w:tcPr>
            <w:tcW w:w="5308" w:type="dxa"/>
          </w:tcPr>
          <w:p w14:paraId="32F5CEEB" w14:textId="7D3FAE60" w:rsidR="00BE44AD" w:rsidRPr="00FD7B0E" w:rsidRDefault="003D42B5" w:rsidP="003008B0">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D7B0E">
              <w:rPr>
                <w:rFonts w:ascii="Arial" w:hAnsi="Arial" w:cs="Arial"/>
                <w:color w:val="000000" w:themeColor="text1"/>
                <w:lang w:val="en-US"/>
              </w:rPr>
              <w:t>170/297 *185= 105</w:t>
            </w:r>
          </w:p>
        </w:tc>
      </w:tr>
    </w:tbl>
    <w:p w14:paraId="6DE22AEB" w14:textId="218C9C36" w:rsidR="00C32329" w:rsidRPr="00FD7B0E" w:rsidRDefault="003D42B5" w:rsidP="00997BBF">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 xml:space="preserve">The table above represented the distribution of the </w:t>
      </w:r>
      <w:r w:rsidR="00F900BA" w:rsidRPr="00FD7B0E">
        <w:rPr>
          <w:rFonts w:ascii="Arial" w:hAnsi="Arial" w:cs="Arial"/>
          <w:color w:val="000000" w:themeColor="text1"/>
          <w:lang w:val="en-US"/>
        </w:rPr>
        <w:t xml:space="preserve">sample size consisting of </w:t>
      </w:r>
      <w:r w:rsidRPr="00FD7B0E">
        <w:rPr>
          <w:rFonts w:ascii="Arial" w:hAnsi="Arial" w:cs="Arial"/>
          <w:color w:val="000000" w:themeColor="text1"/>
          <w:lang w:val="en-US"/>
        </w:rPr>
        <w:t xml:space="preserve">170 questionnaires </w:t>
      </w:r>
      <w:r w:rsidR="00AA5C41" w:rsidRPr="00FD7B0E">
        <w:rPr>
          <w:rFonts w:ascii="Arial" w:hAnsi="Arial" w:cs="Arial"/>
          <w:color w:val="000000" w:themeColor="text1"/>
          <w:lang w:val="en-US"/>
        </w:rPr>
        <w:t>among the different financial institutions</w:t>
      </w:r>
      <w:r w:rsidRPr="00FD7B0E">
        <w:rPr>
          <w:rFonts w:ascii="Arial" w:hAnsi="Arial" w:cs="Arial"/>
          <w:color w:val="000000" w:themeColor="text1"/>
          <w:lang w:val="en-US"/>
        </w:rPr>
        <w:t>.</w:t>
      </w:r>
      <w:r w:rsidR="00C96E04" w:rsidRPr="00FD7B0E">
        <w:rPr>
          <w:rFonts w:ascii="Arial" w:hAnsi="Arial" w:cs="Arial"/>
          <w:color w:val="000000" w:themeColor="text1"/>
          <w:lang w:val="en-US"/>
        </w:rPr>
        <w:t xml:space="preserve"> </w:t>
      </w:r>
      <w:r w:rsidR="00707328" w:rsidRPr="00FD7B0E">
        <w:rPr>
          <w:rFonts w:ascii="Arial" w:hAnsi="Arial" w:cs="Arial"/>
          <w:color w:val="000000" w:themeColor="text1"/>
          <w:lang w:val="en-US"/>
        </w:rPr>
        <w:t xml:space="preserve">However, to account for any non-responses given the population of </w:t>
      </w:r>
      <w:r w:rsidR="00F347C6" w:rsidRPr="00FD7B0E">
        <w:rPr>
          <w:rFonts w:ascii="Arial" w:hAnsi="Arial" w:cs="Arial"/>
          <w:color w:val="000000" w:themeColor="text1"/>
          <w:lang w:val="en-US"/>
        </w:rPr>
        <w:t>b</w:t>
      </w:r>
      <w:r w:rsidR="00707328" w:rsidRPr="00FD7B0E">
        <w:rPr>
          <w:rFonts w:ascii="Arial" w:hAnsi="Arial" w:cs="Arial"/>
          <w:color w:val="000000" w:themeColor="text1"/>
          <w:lang w:val="en-US"/>
        </w:rPr>
        <w:t xml:space="preserve">anks and </w:t>
      </w:r>
      <w:r w:rsidR="00F347C6" w:rsidRPr="00FD7B0E">
        <w:rPr>
          <w:rFonts w:ascii="Arial" w:hAnsi="Arial" w:cs="Arial"/>
          <w:color w:val="000000" w:themeColor="text1"/>
          <w:lang w:val="en-US"/>
        </w:rPr>
        <w:t>i</w:t>
      </w:r>
      <w:r w:rsidR="00707328" w:rsidRPr="00FD7B0E">
        <w:rPr>
          <w:rFonts w:ascii="Arial" w:hAnsi="Arial" w:cs="Arial"/>
          <w:color w:val="000000" w:themeColor="text1"/>
          <w:lang w:val="en-US"/>
        </w:rPr>
        <w:t>nsurance companies</w:t>
      </w:r>
      <w:r w:rsidR="00F900BA" w:rsidRPr="00FD7B0E">
        <w:rPr>
          <w:rFonts w:ascii="Arial" w:hAnsi="Arial" w:cs="Arial"/>
          <w:color w:val="000000" w:themeColor="text1"/>
          <w:lang w:val="en-US"/>
        </w:rPr>
        <w:t xml:space="preserve"> as compared to the </w:t>
      </w:r>
      <w:r w:rsidR="00D2587B" w:rsidRPr="00FD7B0E">
        <w:rPr>
          <w:rFonts w:ascii="Arial" w:hAnsi="Arial" w:cs="Arial"/>
          <w:color w:val="000000" w:themeColor="text1"/>
          <w:lang w:val="en-US"/>
        </w:rPr>
        <w:t>Sacco</w:t>
      </w:r>
      <w:r w:rsidR="00F900BA" w:rsidRPr="00FD7B0E">
        <w:rPr>
          <w:rFonts w:ascii="Arial" w:hAnsi="Arial" w:cs="Arial"/>
          <w:color w:val="000000" w:themeColor="text1"/>
          <w:lang w:val="en-US"/>
        </w:rPr>
        <w:t xml:space="preserve"> population</w:t>
      </w:r>
      <w:r w:rsidR="00707328" w:rsidRPr="00FD7B0E">
        <w:rPr>
          <w:rFonts w:ascii="Arial" w:hAnsi="Arial" w:cs="Arial"/>
          <w:color w:val="000000" w:themeColor="text1"/>
          <w:lang w:val="en-US"/>
        </w:rPr>
        <w:t xml:space="preserve">, the questionnaires were administered to the entire population of </w:t>
      </w:r>
      <w:r w:rsidR="00F347C6" w:rsidRPr="00FD7B0E">
        <w:rPr>
          <w:rFonts w:ascii="Arial" w:hAnsi="Arial" w:cs="Arial"/>
          <w:color w:val="000000" w:themeColor="text1"/>
          <w:lang w:val="en-US"/>
        </w:rPr>
        <w:t>B</w:t>
      </w:r>
      <w:r w:rsidR="00707328" w:rsidRPr="00FD7B0E">
        <w:rPr>
          <w:rFonts w:ascii="Arial" w:hAnsi="Arial" w:cs="Arial"/>
          <w:color w:val="000000" w:themeColor="text1"/>
          <w:lang w:val="en-US"/>
        </w:rPr>
        <w:t xml:space="preserve">anks and </w:t>
      </w:r>
      <w:r w:rsidR="00F347C6" w:rsidRPr="00FD7B0E">
        <w:rPr>
          <w:rFonts w:ascii="Arial" w:hAnsi="Arial" w:cs="Arial"/>
          <w:color w:val="000000" w:themeColor="text1"/>
          <w:lang w:val="en-US"/>
        </w:rPr>
        <w:t>i</w:t>
      </w:r>
      <w:r w:rsidR="00707328" w:rsidRPr="00FD7B0E">
        <w:rPr>
          <w:rFonts w:ascii="Arial" w:hAnsi="Arial" w:cs="Arial"/>
          <w:color w:val="000000" w:themeColor="text1"/>
          <w:lang w:val="en-US"/>
        </w:rPr>
        <w:t>nsurance companies.</w:t>
      </w:r>
    </w:p>
    <w:p w14:paraId="7ADA1B7B" w14:textId="77777777" w:rsidR="00E94548" w:rsidRPr="00FD7B0E" w:rsidRDefault="00E94548" w:rsidP="00E94548">
      <w:pPr>
        <w:pStyle w:val="Heading2"/>
        <w:numPr>
          <w:ilvl w:val="1"/>
          <w:numId w:val="18"/>
        </w:numPr>
        <w:spacing w:line="480" w:lineRule="auto"/>
        <w:rPr>
          <w:rFonts w:cs="Arial"/>
        </w:rPr>
      </w:pPr>
      <w:bookmarkStart w:id="47" w:name="_Toc96542438"/>
      <w:r w:rsidRPr="00FD7B0E">
        <w:rPr>
          <w:rFonts w:cs="Arial"/>
        </w:rPr>
        <w:t>Data Collection</w:t>
      </w:r>
      <w:bookmarkEnd w:id="47"/>
    </w:p>
    <w:p w14:paraId="1C5D3832" w14:textId="363D41BA" w:rsidR="00E94548" w:rsidRPr="00FD7B0E" w:rsidRDefault="00E95B64" w:rsidP="00E95B64">
      <w:pPr>
        <w:spacing w:line="480" w:lineRule="auto"/>
        <w:ind w:firstLine="720"/>
        <w:jc w:val="both"/>
        <w:rPr>
          <w:rFonts w:ascii="Arial" w:hAnsi="Arial" w:cs="Arial"/>
          <w:lang w:val="en-US"/>
        </w:rPr>
      </w:pPr>
      <w:r w:rsidRPr="00FD7B0E">
        <w:rPr>
          <w:rFonts w:ascii="Arial" w:hAnsi="Arial" w:cs="Arial"/>
          <w:lang w:val="en-US"/>
        </w:rPr>
        <w:t xml:space="preserve">Data collection is </w:t>
      </w:r>
      <w:r w:rsidR="00D47DE8" w:rsidRPr="00FD7B0E">
        <w:rPr>
          <w:rFonts w:ascii="Arial" w:hAnsi="Arial" w:cs="Arial"/>
          <w:lang w:val="en-US"/>
        </w:rPr>
        <w:t xml:space="preserve">process of acquiring information from the </w:t>
      </w:r>
      <w:r w:rsidR="003C3419" w:rsidRPr="00FD7B0E">
        <w:rPr>
          <w:rFonts w:ascii="Arial" w:hAnsi="Arial" w:cs="Arial"/>
          <w:lang w:val="en-US"/>
        </w:rPr>
        <w:t>subjects under investigation [48]. The questionnaire</w:t>
      </w:r>
      <w:r w:rsidR="002D4BAC" w:rsidRPr="00FD7B0E">
        <w:rPr>
          <w:rFonts w:ascii="Arial" w:hAnsi="Arial" w:cs="Arial"/>
          <w:lang w:val="en-US"/>
        </w:rPr>
        <w:t>s</w:t>
      </w:r>
      <w:r w:rsidR="003C3419" w:rsidRPr="00FD7B0E">
        <w:rPr>
          <w:rFonts w:ascii="Arial" w:hAnsi="Arial" w:cs="Arial"/>
          <w:lang w:val="en-US"/>
        </w:rPr>
        <w:t xml:space="preserve"> were</w:t>
      </w:r>
      <w:r w:rsidR="003C3419" w:rsidRPr="00FD7B0E">
        <w:rPr>
          <w:rFonts w:ascii="Arial" w:hAnsi="Arial" w:cs="Arial"/>
          <w:color w:val="000000" w:themeColor="text1"/>
          <w:lang w:val="en-US"/>
        </w:rPr>
        <w:t xml:space="preserve"> administered online to network and system administrators using the</w:t>
      </w:r>
      <w:r w:rsidR="003C3419" w:rsidRPr="00FD7B0E">
        <w:rPr>
          <w:rFonts w:ascii="Arial" w:hAnsi="Arial" w:cs="Arial"/>
          <w:lang w:val="en-US"/>
        </w:rPr>
        <w:t xml:space="preserve"> Qualtrics platform. </w:t>
      </w:r>
      <w:r w:rsidR="00E94548" w:rsidRPr="00FD7B0E">
        <w:rPr>
          <w:rFonts w:ascii="Arial" w:hAnsi="Arial" w:cs="Arial"/>
          <w:lang w:val="en-US"/>
        </w:rPr>
        <w:t xml:space="preserve">The questions were designed with the objective of being quantitative in the form of yes/no and </w:t>
      </w:r>
      <w:r w:rsidR="00A36A9F" w:rsidRPr="00FD7B0E">
        <w:rPr>
          <w:rFonts w:ascii="Arial" w:hAnsi="Arial" w:cs="Arial"/>
          <w:lang w:val="en-US"/>
        </w:rPr>
        <w:t>a 5-point Likert scale</w:t>
      </w:r>
      <w:r w:rsidR="00E94548" w:rsidRPr="00FD7B0E">
        <w:rPr>
          <w:rFonts w:ascii="Arial" w:hAnsi="Arial" w:cs="Arial"/>
          <w:lang w:val="en-US"/>
        </w:rPr>
        <w:t>. The survey was cross-sectional in that the data was collected at a specific point in time from the sample population [</w:t>
      </w:r>
      <w:r w:rsidR="00996CF5" w:rsidRPr="00FD7B0E">
        <w:rPr>
          <w:rFonts w:ascii="Arial" w:hAnsi="Arial" w:cs="Arial"/>
          <w:lang w:val="en-US"/>
        </w:rPr>
        <w:t>4</w:t>
      </w:r>
      <w:r w:rsidR="00CF2858" w:rsidRPr="00FD7B0E">
        <w:rPr>
          <w:rFonts w:ascii="Arial" w:hAnsi="Arial" w:cs="Arial"/>
          <w:lang w:val="en-US"/>
        </w:rPr>
        <w:t>8</w:t>
      </w:r>
      <w:r w:rsidR="00E94548" w:rsidRPr="00FD7B0E">
        <w:rPr>
          <w:rFonts w:ascii="Arial" w:hAnsi="Arial" w:cs="Arial"/>
          <w:lang w:val="en-US"/>
        </w:rPr>
        <w:t xml:space="preserve">]. The </w:t>
      </w:r>
      <w:r w:rsidR="002B4FC9" w:rsidRPr="00FD7B0E">
        <w:rPr>
          <w:rFonts w:ascii="Arial" w:hAnsi="Arial" w:cs="Arial"/>
          <w:lang w:val="en-US"/>
        </w:rPr>
        <w:t xml:space="preserve">online platform enabled the </w:t>
      </w:r>
      <w:r w:rsidR="00A36A9F" w:rsidRPr="00FD7B0E">
        <w:rPr>
          <w:rFonts w:ascii="Arial" w:hAnsi="Arial" w:cs="Arial"/>
          <w:lang w:val="en-US"/>
        </w:rPr>
        <w:t>ease of administration</w:t>
      </w:r>
      <w:r w:rsidR="00E74630" w:rsidRPr="00FD7B0E">
        <w:rPr>
          <w:rFonts w:ascii="Arial" w:hAnsi="Arial" w:cs="Arial"/>
          <w:lang w:val="en-US"/>
        </w:rPr>
        <w:t xml:space="preserve"> with no costs involved </w:t>
      </w:r>
      <w:r w:rsidR="00A36A9F" w:rsidRPr="00FD7B0E">
        <w:rPr>
          <w:rFonts w:ascii="Arial" w:hAnsi="Arial" w:cs="Arial"/>
          <w:lang w:val="en-US"/>
        </w:rPr>
        <w:t>and</w:t>
      </w:r>
      <w:r w:rsidR="00E94548" w:rsidRPr="00FD7B0E">
        <w:rPr>
          <w:rFonts w:ascii="Arial" w:hAnsi="Arial" w:cs="Arial"/>
          <w:lang w:val="en-US"/>
        </w:rPr>
        <w:t xml:space="preserve"> </w:t>
      </w:r>
      <w:r w:rsidR="00E74630" w:rsidRPr="00FD7B0E">
        <w:rPr>
          <w:rFonts w:ascii="Arial" w:hAnsi="Arial" w:cs="Arial"/>
          <w:lang w:val="en-US"/>
        </w:rPr>
        <w:t>allowed the</w:t>
      </w:r>
      <w:r w:rsidR="00E94548" w:rsidRPr="00FD7B0E">
        <w:rPr>
          <w:rFonts w:ascii="Arial" w:hAnsi="Arial" w:cs="Arial"/>
          <w:lang w:val="en-US"/>
        </w:rPr>
        <w:t xml:space="preserve"> capture data from many respondents while allowing for numerous questions to be asked on a given subject. </w:t>
      </w:r>
      <w:r w:rsidR="00E74630" w:rsidRPr="00FD7B0E">
        <w:rPr>
          <w:rFonts w:ascii="Arial" w:hAnsi="Arial" w:cs="Arial"/>
          <w:lang w:val="en-US"/>
        </w:rPr>
        <w:t>In addition, it enabled the real-time tracking of the number of responses received for efficient</w:t>
      </w:r>
      <w:r w:rsidR="00C60D76" w:rsidRPr="00FD7B0E">
        <w:rPr>
          <w:rFonts w:ascii="Arial" w:hAnsi="Arial" w:cs="Arial"/>
          <w:lang w:val="en-US"/>
        </w:rPr>
        <w:t xml:space="preserve"> research</w:t>
      </w:r>
      <w:r w:rsidR="00E74630" w:rsidRPr="00FD7B0E">
        <w:rPr>
          <w:rFonts w:ascii="Arial" w:hAnsi="Arial" w:cs="Arial"/>
          <w:lang w:val="en-US"/>
        </w:rPr>
        <w:t xml:space="preserve"> project management. </w:t>
      </w:r>
    </w:p>
    <w:p w14:paraId="5E23F20D" w14:textId="28CF27B8" w:rsidR="00E13E3C" w:rsidRPr="00FD7B0E" w:rsidRDefault="007D72EB" w:rsidP="007D72EB">
      <w:pPr>
        <w:pStyle w:val="Heading2"/>
        <w:numPr>
          <w:ilvl w:val="1"/>
          <w:numId w:val="18"/>
        </w:numPr>
        <w:spacing w:line="480" w:lineRule="auto"/>
        <w:rPr>
          <w:rFonts w:cs="Arial"/>
        </w:rPr>
      </w:pPr>
      <w:bookmarkStart w:id="48" w:name="_Toc96542439"/>
      <w:r w:rsidRPr="00FD7B0E">
        <w:rPr>
          <w:rFonts w:cs="Arial"/>
        </w:rPr>
        <w:t>Ethical Considerations</w:t>
      </w:r>
      <w:bookmarkEnd w:id="48"/>
    </w:p>
    <w:p w14:paraId="64BE8987" w14:textId="65569443" w:rsidR="007D72EB" w:rsidRPr="00FD7B0E" w:rsidRDefault="007D72EB" w:rsidP="007D72EB">
      <w:pPr>
        <w:spacing w:line="480" w:lineRule="auto"/>
        <w:ind w:firstLine="720"/>
        <w:jc w:val="both"/>
        <w:rPr>
          <w:rFonts w:ascii="Arial" w:hAnsi="Arial" w:cs="Arial"/>
          <w:lang w:val="en-US"/>
        </w:rPr>
      </w:pPr>
      <w:r w:rsidRPr="00FD7B0E">
        <w:rPr>
          <w:rFonts w:ascii="Arial" w:hAnsi="Arial" w:cs="Arial"/>
          <w:lang w:val="en-US"/>
        </w:rPr>
        <w:t>This research study conform</w:t>
      </w:r>
      <w:r w:rsidR="00596B2A" w:rsidRPr="00FD7B0E">
        <w:rPr>
          <w:rFonts w:ascii="Arial" w:hAnsi="Arial" w:cs="Arial"/>
          <w:lang w:val="en-US"/>
        </w:rPr>
        <w:t>ed</w:t>
      </w:r>
      <w:r w:rsidRPr="00FD7B0E">
        <w:rPr>
          <w:rFonts w:ascii="Arial" w:hAnsi="Arial" w:cs="Arial"/>
          <w:lang w:val="en-US"/>
        </w:rPr>
        <w:t xml:space="preserve"> to the</w:t>
      </w:r>
      <w:r w:rsidR="00EC0BB2" w:rsidRPr="00FD7B0E">
        <w:rPr>
          <w:rFonts w:ascii="Arial" w:hAnsi="Arial" w:cs="Arial"/>
          <w:lang w:val="en-US"/>
        </w:rPr>
        <w:t xml:space="preserve"> University of York</w:t>
      </w:r>
      <w:r w:rsidRPr="00FD7B0E">
        <w:rPr>
          <w:rFonts w:ascii="Arial" w:hAnsi="Arial" w:cs="Arial"/>
          <w:lang w:val="en-US"/>
        </w:rPr>
        <w:t xml:space="preserve"> computer science ethics policy </w:t>
      </w:r>
      <w:r w:rsidR="00EC0BB2" w:rsidRPr="00FD7B0E">
        <w:rPr>
          <w:rFonts w:ascii="Arial" w:hAnsi="Arial" w:cs="Arial"/>
          <w:lang w:val="en-US"/>
        </w:rPr>
        <w:t xml:space="preserve">with the evidence of </w:t>
      </w:r>
      <w:r w:rsidR="00C32567" w:rsidRPr="00FD7B0E">
        <w:rPr>
          <w:rFonts w:ascii="Arial" w:hAnsi="Arial" w:cs="Arial"/>
          <w:lang w:val="en-US"/>
        </w:rPr>
        <w:t>fast-track</w:t>
      </w:r>
      <w:r w:rsidR="00EC0BB2" w:rsidRPr="00FD7B0E">
        <w:rPr>
          <w:rFonts w:ascii="Arial" w:hAnsi="Arial" w:cs="Arial"/>
          <w:lang w:val="en-US"/>
        </w:rPr>
        <w:t xml:space="preserve"> application form</w:t>
      </w:r>
      <w:r w:rsidRPr="00FD7B0E">
        <w:rPr>
          <w:rFonts w:ascii="Arial" w:hAnsi="Arial" w:cs="Arial"/>
          <w:lang w:val="en-US"/>
        </w:rPr>
        <w:t xml:space="preserve"> submission and approval </w:t>
      </w:r>
      <w:r w:rsidR="00B34306" w:rsidRPr="00FD7B0E">
        <w:rPr>
          <w:rFonts w:ascii="Arial" w:hAnsi="Arial" w:cs="Arial"/>
          <w:lang w:val="en-US"/>
        </w:rPr>
        <w:lastRenderedPageBreak/>
        <w:t>by the ethics committee.</w:t>
      </w:r>
      <w:r w:rsidR="00596B2A" w:rsidRPr="00FD7B0E">
        <w:rPr>
          <w:rFonts w:ascii="Arial" w:hAnsi="Arial" w:cs="Arial"/>
          <w:lang w:val="en-US"/>
        </w:rPr>
        <w:t xml:space="preserve"> </w:t>
      </w:r>
      <w:r w:rsidR="00BB5CE4" w:rsidRPr="00FD7B0E">
        <w:rPr>
          <w:rFonts w:ascii="Arial" w:hAnsi="Arial" w:cs="Arial"/>
          <w:lang w:val="en-US"/>
        </w:rPr>
        <w:t xml:space="preserve">All materials used </w:t>
      </w:r>
      <w:r w:rsidR="001F62A3">
        <w:rPr>
          <w:rFonts w:ascii="Arial" w:hAnsi="Arial" w:cs="Arial"/>
          <w:lang w:val="en-US"/>
        </w:rPr>
        <w:t>in this</w:t>
      </w:r>
      <w:r w:rsidR="00BB5CE4" w:rsidRPr="00FD7B0E">
        <w:rPr>
          <w:rFonts w:ascii="Arial" w:hAnsi="Arial" w:cs="Arial"/>
          <w:lang w:val="en-US"/>
        </w:rPr>
        <w:t xml:space="preserve"> research</w:t>
      </w:r>
      <w:r w:rsidR="000458C1" w:rsidRPr="00FD7B0E">
        <w:rPr>
          <w:rFonts w:ascii="Arial" w:hAnsi="Arial" w:cs="Arial"/>
          <w:lang w:val="en-US"/>
        </w:rPr>
        <w:t xml:space="preserve"> </w:t>
      </w:r>
      <w:r w:rsidR="00BB5CE4" w:rsidRPr="00FD7B0E">
        <w:rPr>
          <w:rFonts w:ascii="Arial" w:hAnsi="Arial" w:cs="Arial"/>
          <w:lang w:val="en-US"/>
        </w:rPr>
        <w:t xml:space="preserve">that were obtained from various sources were acknowledged in text and in the references. </w:t>
      </w:r>
      <w:r w:rsidR="00596B2A" w:rsidRPr="00FD7B0E">
        <w:rPr>
          <w:rFonts w:ascii="Arial" w:hAnsi="Arial" w:cs="Arial"/>
          <w:lang w:val="en-US"/>
        </w:rPr>
        <w:t>Personal data or identifying information was not collected from the participants and only the data collected was used for data analysis.</w:t>
      </w:r>
      <w:r w:rsidR="00B34306" w:rsidRPr="00FD7B0E">
        <w:rPr>
          <w:rFonts w:ascii="Arial" w:hAnsi="Arial" w:cs="Arial"/>
          <w:lang w:val="en-US"/>
        </w:rPr>
        <w:t xml:space="preserve"> </w:t>
      </w:r>
      <w:r w:rsidR="00596B2A" w:rsidRPr="00FD7B0E">
        <w:rPr>
          <w:rFonts w:ascii="Arial" w:hAnsi="Arial" w:cs="Arial"/>
          <w:lang w:val="en-US"/>
        </w:rPr>
        <w:t xml:space="preserve">The sensitivity of the security information required during data collection necessitated the need to acquire </w:t>
      </w:r>
      <w:r w:rsidRPr="00FD7B0E">
        <w:rPr>
          <w:rFonts w:ascii="Arial" w:hAnsi="Arial" w:cs="Arial"/>
          <w:lang w:val="en-US"/>
        </w:rPr>
        <w:t xml:space="preserve">informed consent by participating institutions and respective network and system administrators </w:t>
      </w:r>
      <w:r w:rsidR="00596B2A" w:rsidRPr="00FD7B0E">
        <w:rPr>
          <w:rFonts w:ascii="Arial" w:hAnsi="Arial" w:cs="Arial"/>
          <w:lang w:val="en-US"/>
        </w:rPr>
        <w:t xml:space="preserve">before requiring them to participate in the questionnaire </w:t>
      </w:r>
      <w:r w:rsidRPr="00FD7B0E">
        <w:rPr>
          <w:rFonts w:ascii="Arial" w:hAnsi="Arial" w:cs="Arial"/>
          <w:lang w:val="en-US"/>
        </w:rPr>
        <w:t>[</w:t>
      </w:r>
      <w:r w:rsidR="00A17477" w:rsidRPr="00FD7B0E">
        <w:rPr>
          <w:rFonts w:ascii="Arial" w:hAnsi="Arial" w:cs="Arial"/>
          <w:lang w:val="en-US"/>
        </w:rPr>
        <w:t>4</w:t>
      </w:r>
      <w:r w:rsidR="00CF2858" w:rsidRPr="00FD7B0E">
        <w:rPr>
          <w:rFonts w:ascii="Arial" w:hAnsi="Arial" w:cs="Arial"/>
          <w:lang w:val="en-US"/>
        </w:rPr>
        <w:t>3</w:t>
      </w:r>
      <w:r w:rsidRPr="00FD7B0E">
        <w:rPr>
          <w:rFonts w:ascii="Arial" w:hAnsi="Arial" w:cs="Arial"/>
          <w:lang w:val="en-US"/>
        </w:rPr>
        <w:t xml:space="preserve">]. </w:t>
      </w:r>
      <w:r w:rsidR="00596B2A" w:rsidRPr="00FD7B0E">
        <w:rPr>
          <w:rFonts w:ascii="Arial" w:hAnsi="Arial" w:cs="Arial"/>
          <w:lang w:val="en-US"/>
        </w:rPr>
        <w:t>In addition, the respondents were well informed on their role and research scope and had the option to withdraw from the study at any stage in the research process.</w:t>
      </w:r>
    </w:p>
    <w:p w14:paraId="7CAEDBC0" w14:textId="20573694" w:rsidR="007D72EB" w:rsidRPr="00FD7B0E" w:rsidRDefault="00596B2A" w:rsidP="007D72EB">
      <w:pPr>
        <w:spacing w:line="480" w:lineRule="auto"/>
        <w:ind w:firstLine="720"/>
        <w:jc w:val="both"/>
        <w:rPr>
          <w:rFonts w:ascii="Arial" w:hAnsi="Arial" w:cs="Arial"/>
          <w:lang w:val="en-US"/>
        </w:rPr>
      </w:pPr>
      <w:r w:rsidRPr="00FD7B0E">
        <w:rPr>
          <w:rFonts w:ascii="Arial" w:hAnsi="Arial" w:cs="Arial"/>
          <w:lang w:val="en-US"/>
        </w:rPr>
        <w:t xml:space="preserve">This </w:t>
      </w:r>
      <w:r w:rsidR="007D72EB" w:rsidRPr="00FD7B0E">
        <w:rPr>
          <w:rFonts w:ascii="Arial" w:hAnsi="Arial" w:cs="Arial"/>
          <w:lang w:val="en-US"/>
        </w:rPr>
        <w:t xml:space="preserve">research </w:t>
      </w:r>
      <w:r w:rsidR="00D4562B" w:rsidRPr="00FD7B0E">
        <w:rPr>
          <w:rFonts w:ascii="Arial" w:hAnsi="Arial" w:cs="Arial"/>
          <w:lang w:val="en-US"/>
        </w:rPr>
        <w:t>also anonymized the</w:t>
      </w:r>
      <w:r w:rsidR="007D72EB" w:rsidRPr="00FD7B0E">
        <w:rPr>
          <w:rFonts w:ascii="Arial" w:hAnsi="Arial" w:cs="Arial"/>
          <w:lang w:val="en-US"/>
        </w:rPr>
        <w:t xml:space="preserve"> institutions and individuals participating in the research to ensure</w:t>
      </w:r>
      <w:r w:rsidR="00D4562B" w:rsidRPr="00FD7B0E">
        <w:rPr>
          <w:rFonts w:ascii="Arial" w:hAnsi="Arial" w:cs="Arial"/>
          <w:lang w:val="en-US"/>
        </w:rPr>
        <w:t xml:space="preserve"> </w:t>
      </w:r>
      <w:r w:rsidR="007D72EB" w:rsidRPr="00FD7B0E">
        <w:rPr>
          <w:rFonts w:ascii="Arial" w:hAnsi="Arial" w:cs="Arial"/>
          <w:lang w:val="en-US"/>
        </w:rPr>
        <w:t>the data collected cannot be traced back to an individual or institution.</w:t>
      </w:r>
      <w:r w:rsidR="00D4562B" w:rsidRPr="00FD7B0E">
        <w:rPr>
          <w:rFonts w:ascii="Arial" w:hAnsi="Arial" w:cs="Arial"/>
          <w:lang w:val="en-US"/>
        </w:rPr>
        <w:t xml:space="preserve"> Subsequently, the </w:t>
      </w:r>
      <w:r w:rsidR="00BB5CE4" w:rsidRPr="00FD7B0E">
        <w:rPr>
          <w:rFonts w:ascii="Arial" w:hAnsi="Arial" w:cs="Arial"/>
          <w:lang w:val="en-US"/>
        </w:rPr>
        <w:t>data</w:t>
      </w:r>
      <w:r w:rsidR="00D4562B" w:rsidRPr="00FD7B0E">
        <w:rPr>
          <w:rFonts w:ascii="Arial" w:hAnsi="Arial" w:cs="Arial"/>
          <w:lang w:val="en-US"/>
        </w:rPr>
        <w:t xml:space="preserve"> collected was stored securely in a password protected folder on Google drive and access provided only to the authorized users.</w:t>
      </w:r>
    </w:p>
    <w:p w14:paraId="2E33785D" w14:textId="77777777" w:rsidR="007D72EB" w:rsidRPr="00FD7B0E" w:rsidRDefault="007D72EB" w:rsidP="007D72EB">
      <w:pPr>
        <w:rPr>
          <w:rFonts w:ascii="Arial" w:hAnsi="Arial" w:cs="Arial"/>
          <w:lang w:val="en-US"/>
        </w:rPr>
      </w:pPr>
    </w:p>
    <w:p w14:paraId="416C2149" w14:textId="77777777" w:rsidR="00F97590" w:rsidRPr="00FD7B0E" w:rsidRDefault="00F97590">
      <w:pPr>
        <w:spacing w:line="259" w:lineRule="auto"/>
        <w:jc w:val="both"/>
        <w:rPr>
          <w:rFonts w:ascii="Arial" w:eastAsiaTheme="majorEastAsia" w:hAnsi="Arial" w:cs="Arial"/>
          <w:color w:val="2F5496" w:themeColor="accent1" w:themeShade="BF"/>
          <w:sz w:val="32"/>
          <w:szCs w:val="32"/>
          <w:lang w:val="en-US"/>
        </w:rPr>
      </w:pPr>
      <w:r w:rsidRPr="00FD7B0E">
        <w:rPr>
          <w:rFonts w:ascii="Arial" w:hAnsi="Arial" w:cs="Arial"/>
          <w:lang w:val="en-US"/>
        </w:rPr>
        <w:br w:type="page"/>
      </w:r>
    </w:p>
    <w:p w14:paraId="672953CE" w14:textId="6AE07EC4" w:rsidR="00E13E3C" w:rsidRDefault="00E13E3C" w:rsidP="003F4ECD">
      <w:pPr>
        <w:pStyle w:val="Heading1"/>
        <w:jc w:val="center"/>
        <w:rPr>
          <w:lang w:val="en-US"/>
        </w:rPr>
      </w:pPr>
      <w:bookmarkStart w:id="49" w:name="_Toc96542440"/>
      <w:r>
        <w:rPr>
          <w:lang w:val="en-US"/>
        </w:rPr>
        <w:lastRenderedPageBreak/>
        <w:t xml:space="preserve">Chapter </w:t>
      </w:r>
      <w:r w:rsidR="003F4ECD">
        <w:rPr>
          <w:lang w:val="en-US"/>
        </w:rPr>
        <w:t>4</w:t>
      </w:r>
      <w:bookmarkEnd w:id="49"/>
    </w:p>
    <w:p w14:paraId="7190B706" w14:textId="24ECACD4" w:rsidR="003F4ECD" w:rsidRPr="00FD7B0E" w:rsidRDefault="003F4ECD" w:rsidP="003F4ECD">
      <w:pPr>
        <w:pStyle w:val="Heading1"/>
        <w:spacing w:line="480" w:lineRule="auto"/>
        <w:jc w:val="center"/>
        <w:rPr>
          <w:rFonts w:ascii="Arial" w:hAnsi="Arial" w:cs="Arial"/>
          <w:lang w:val="en-US"/>
        </w:rPr>
      </w:pPr>
      <w:bookmarkStart w:id="50" w:name="_Toc96542441"/>
      <w:r w:rsidRPr="00FD7B0E">
        <w:rPr>
          <w:rFonts w:ascii="Arial" w:hAnsi="Arial" w:cs="Arial"/>
          <w:lang w:val="en-US"/>
        </w:rPr>
        <w:t>System Analysis and Design</w:t>
      </w:r>
      <w:bookmarkEnd w:id="50"/>
    </w:p>
    <w:p w14:paraId="72AA7DCA" w14:textId="041C6C28" w:rsidR="003F4ECD" w:rsidRPr="00FD7B0E" w:rsidRDefault="003F4ECD" w:rsidP="003F4ECD">
      <w:pPr>
        <w:pStyle w:val="Heading2"/>
        <w:numPr>
          <w:ilvl w:val="1"/>
          <w:numId w:val="21"/>
        </w:numPr>
        <w:spacing w:line="480" w:lineRule="auto"/>
        <w:rPr>
          <w:rFonts w:cs="Arial"/>
        </w:rPr>
      </w:pPr>
      <w:bookmarkStart w:id="51" w:name="_Toc90553126"/>
      <w:bookmarkStart w:id="52" w:name="_Toc96542442"/>
      <w:r w:rsidRPr="00FD7B0E">
        <w:rPr>
          <w:rFonts w:cs="Arial"/>
        </w:rPr>
        <w:t>Introducti</w:t>
      </w:r>
      <w:r w:rsidR="00B475ED" w:rsidRPr="00FD7B0E">
        <w:rPr>
          <w:rFonts w:cs="Arial"/>
        </w:rPr>
        <w:t>on</w:t>
      </w:r>
      <w:bookmarkEnd w:id="52"/>
    </w:p>
    <w:p w14:paraId="77E8537A" w14:textId="684F8107" w:rsidR="003F4ECD" w:rsidRPr="00FD7B0E" w:rsidRDefault="00070EEE" w:rsidP="00B475ED">
      <w:pPr>
        <w:spacing w:line="480" w:lineRule="auto"/>
        <w:ind w:firstLine="720"/>
        <w:jc w:val="both"/>
        <w:rPr>
          <w:rFonts w:ascii="Arial" w:hAnsi="Arial" w:cs="Arial"/>
          <w:lang w:val="en-US"/>
        </w:rPr>
      </w:pPr>
      <w:r w:rsidRPr="00FD7B0E">
        <w:rPr>
          <w:rFonts w:ascii="Arial" w:hAnsi="Arial" w:cs="Arial"/>
          <w:lang w:val="en-US"/>
        </w:rPr>
        <w:t xml:space="preserve">This chapter </w:t>
      </w:r>
      <w:r w:rsidR="00B475ED" w:rsidRPr="00FD7B0E">
        <w:rPr>
          <w:rFonts w:ascii="Arial" w:hAnsi="Arial" w:cs="Arial"/>
          <w:lang w:val="en-US"/>
        </w:rPr>
        <w:t xml:space="preserve">elaborates on the approaches used in system analysis, system design, system development and testing. The data collected as outlined in chapter 3 provides data that trains a predictive model used to </w:t>
      </w:r>
      <w:r w:rsidR="003F4ECD" w:rsidRPr="00FD7B0E">
        <w:rPr>
          <w:rFonts w:ascii="Arial" w:hAnsi="Arial" w:cs="Arial"/>
          <w:lang w:val="en-US"/>
        </w:rPr>
        <w:t xml:space="preserve">determine the stage in which financial institutions are in the journey to </w:t>
      </w:r>
      <w:r w:rsidR="00B34306" w:rsidRPr="00FD7B0E">
        <w:rPr>
          <w:rFonts w:ascii="Arial" w:hAnsi="Arial" w:cs="Arial"/>
          <w:lang w:val="en-US"/>
        </w:rPr>
        <w:t>Z</w:t>
      </w:r>
      <w:r w:rsidR="003F4ECD" w:rsidRPr="00FD7B0E">
        <w:rPr>
          <w:rFonts w:ascii="Arial" w:hAnsi="Arial" w:cs="Arial"/>
          <w:lang w:val="en-US"/>
        </w:rPr>
        <w:t xml:space="preserve">ero </w:t>
      </w:r>
      <w:r w:rsidR="00B34306" w:rsidRPr="00FD7B0E">
        <w:rPr>
          <w:rFonts w:ascii="Arial" w:hAnsi="Arial" w:cs="Arial"/>
          <w:lang w:val="en-US"/>
        </w:rPr>
        <w:t>T</w:t>
      </w:r>
      <w:r w:rsidR="003F4ECD" w:rsidRPr="00FD7B0E">
        <w:rPr>
          <w:rFonts w:ascii="Arial" w:hAnsi="Arial" w:cs="Arial"/>
          <w:lang w:val="en-US"/>
        </w:rPr>
        <w:t>rust</w:t>
      </w:r>
      <w:r w:rsidR="00B475ED" w:rsidRPr="00FD7B0E">
        <w:rPr>
          <w:rFonts w:ascii="Arial" w:hAnsi="Arial" w:cs="Arial"/>
          <w:lang w:val="en-US"/>
        </w:rPr>
        <w:t>. In addition, a pickle file generated from the predictive model is plugged into an application that allow users to interact with the model using a graphical user interface.</w:t>
      </w:r>
      <w:r w:rsidR="003F4ECD" w:rsidRPr="00FD7B0E">
        <w:rPr>
          <w:rFonts w:ascii="Arial" w:hAnsi="Arial" w:cs="Arial"/>
          <w:lang w:val="en-US"/>
        </w:rPr>
        <w:t xml:space="preserve"> </w:t>
      </w:r>
      <w:r w:rsidR="004378C6" w:rsidRPr="00FD7B0E">
        <w:rPr>
          <w:rFonts w:ascii="Arial" w:hAnsi="Arial" w:cs="Arial"/>
          <w:lang w:val="en-US"/>
        </w:rPr>
        <w:t xml:space="preserve">Predictive modeling </w:t>
      </w:r>
      <w:r w:rsidR="00144761" w:rsidRPr="00FD7B0E">
        <w:rPr>
          <w:rFonts w:ascii="Arial" w:hAnsi="Arial" w:cs="Arial"/>
          <w:lang w:val="en-US"/>
        </w:rPr>
        <w:t>requires the</w:t>
      </w:r>
      <w:r w:rsidR="004378C6" w:rsidRPr="00FD7B0E">
        <w:rPr>
          <w:rFonts w:ascii="Arial" w:hAnsi="Arial" w:cs="Arial"/>
          <w:lang w:val="en-US"/>
        </w:rPr>
        <w:t xml:space="preserve"> </w:t>
      </w:r>
      <w:r w:rsidR="00144761" w:rsidRPr="00FD7B0E">
        <w:rPr>
          <w:rFonts w:ascii="Arial" w:hAnsi="Arial" w:cs="Arial"/>
          <w:lang w:val="en-US"/>
        </w:rPr>
        <w:t>use of</w:t>
      </w:r>
      <w:r w:rsidR="004378C6" w:rsidRPr="00FD7B0E">
        <w:rPr>
          <w:rFonts w:ascii="Arial" w:hAnsi="Arial" w:cs="Arial"/>
          <w:lang w:val="en-US"/>
        </w:rPr>
        <w:t xml:space="preserve"> known results to </w:t>
      </w:r>
      <w:r w:rsidR="00994020" w:rsidRPr="00FD7B0E">
        <w:rPr>
          <w:rFonts w:ascii="Arial" w:hAnsi="Arial" w:cs="Arial"/>
          <w:lang w:val="en-US"/>
        </w:rPr>
        <w:t>predict the results of a new occurrence.</w:t>
      </w:r>
    </w:p>
    <w:p w14:paraId="5A909671" w14:textId="77777777" w:rsidR="003F4ECD" w:rsidRPr="00FD7B0E" w:rsidRDefault="003F4ECD" w:rsidP="003F4ECD">
      <w:pPr>
        <w:rPr>
          <w:rFonts w:ascii="Arial" w:hAnsi="Arial" w:cs="Arial"/>
          <w:lang w:val="en-US"/>
        </w:rPr>
      </w:pPr>
    </w:p>
    <w:p w14:paraId="18956010" w14:textId="1E40A80F" w:rsidR="00C32329" w:rsidRPr="00FD7B0E" w:rsidRDefault="00E94548" w:rsidP="003F4ECD">
      <w:pPr>
        <w:pStyle w:val="Heading2"/>
        <w:numPr>
          <w:ilvl w:val="1"/>
          <w:numId w:val="21"/>
        </w:numPr>
        <w:spacing w:line="480" w:lineRule="auto"/>
        <w:rPr>
          <w:rFonts w:cs="Arial"/>
        </w:rPr>
      </w:pPr>
      <w:bookmarkStart w:id="53" w:name="_Toc96542443"/>
      <w:r w:rsidRPr="00FD7B0E">
        <w:rPr>
          <w:rFonts w:cs="Arial"/>
        </w:rPr>
        <w:t>System</w:t>
      </w:r>
      <w:r w:rsidR="00C32329" w:rsidRPr="00FD7B0E">
        <w:rPr>
          <w:rFonts w:cs="Arial"/>
        </w:rPr>
        <w:t xml:space="preserve"> Development </w:t>
      </w:r>
      <w:bookmarkEnd w:id="51"/>
      <w:r w:rsidR="00252E2E" w:rsidRPr="00FD7B0E">
        <w:rPr>
          <w:rFonts w:cs="Arial"/>
        </w:rPr>
        <w:t>Methodology</w:t>
      </w:r>
      <w:bookmarkEnd w:id="53"/>
    </w:p>
    <w:p w14:paraId="317C08B7" w14:textId="1EA94531" w:rsidR="004378C6" w:rsidRPr="00FD7B0E" w:rsidRDefault="004378C6" w:rsidP="00FD1DD5">
      <w:pPr>
        <w:spacing w:line="480" w:lineRule="auto"/>
        <w:ind w:firstLine="720"/>
        <w:rPr>
          <w:rFonts w:ascii="Arial" w:hAnsi="Arial" w:cs="Arial"/>
          <w:lang w:val="en-US"/>
        </w:rPr>
      </w:pPr>
      <w:r w:rsidRPr="00FD7B0E">
        <w:rPr>
          <w:rFonts w:ascii="Arial" w:hAnsi="Arial" w:cs="Arial"/>
          <w:lang w:val="en-US"/>
        </w:rPr>
        <w:t>The application was developed using the</w:t>
      </w:r>
      <w:r w:rsidR="0031783F" w:rsidRPr="00FD7B0E">
        <w:rPr>
          <w:rFonts w:ascii="Arial" w:hAnsi="Arial" w:cs="Arial"/>
          <w:lang w:val="en-US"/>
        </w:rPr>
        <w:t xml:space="preserve"> Software Development Life Cycle (</w:t>
      </w:r>
      <w:r w:rsidR="00106E3C" w:rsidRPr="00FD7B0E">
        <w:rPr>
          <w:rFonts w:ascii="Arial" w:hAnsi="Arial" w:cs="Arial"/>
          <w:lang w:val="en-US"/>
        </w:rPr>
        <w:t>SDLC) waterfall</w:t>
      </w:r>
      <w:r w:rsidRPr="00FD7B0E">
        <w:rPr>
          <w:rFonts w:ascii="Arial" w:hAnsi="Arial" w:cs="Arial"/>
          <w:lang w:val="en-US"/>
        </w:rPr>
        <w:t xml:space="preserve"> </w:t>
      </w:r>
      <w:r w:rsidR="00447601" w:rsidRPr="00FD7B0E">
        <w:rPr>
          <w:rFonts w:ascii="Arial" w:hAnsi="Arial" w:cs="Arial"/>
          <w:lang w:val="en-US"/>
        </w:rPr>
        <w:t xml:space="preserve">methodology. </w:t>
      </w:r>
      <w:r w:rsidR="002C1DEE" w:rsidRPr="00FD7B0E">
        <w:rPr>
          <w:rFonts w:ascii="Arial" w:hAnsi="Arial" w:cs="Arial"/>
          <w:lang w:val="en-US"/>
        </w:rPr>
        <w:t>The waterfall software development methodology is sequential and requires each stage of the life cycle to be completed in its entirety before moving on to the next stage [</w:t>
      </w:r>
      <w:r w:rsidR="004C4F4B" w:rsidRPr="00FD7B0E">
        <w:rPr>
          <w:rFonts w:ascii="Arial" w:hAnsi="Arial" w:cs="Arial"/>
          <w:lang w:val="en-US"/>
        </w:rPr>
        <w:t>5</w:t>
      </w:r>
      <w:r w:rsidR="00B90B21" w:rsidRPr="00FD7B0E">
        <w:rPr>
          <w:rFonts w:ascii="Arial" w:hAnsi="Arial" w:cs="Arial"/>
          <w:lang w:val="en-US"/>
        </w:rPr>
        <w:t>2</w:t>
      </w:r>
      <w:r w:rsidR="002C1DEE" w:rsidRPr="00FD7B0E">
        <w:rPr>
          <w:rFonts w:ascii="Arial" w:hAnsi="Arial" w:cs="Arial"/>
          <w:lang w:val="en-US"/>
        </w:rPr>
        <w:t>].</w:t>
      </w:r>
      <w:r w:rsidR="0031783F" w:rsidRPr="00FD7B0E">
        <w:rPr>
          <w:rFonts w:ascii="Arial" w:hAnsi="Arial" w:cs="Arial"/>
          <w:lang w:val="en-US"/>
        </w:rPr>
        <w:t xml:space="preserve"> It comprises of five stages as shown</w:t>
      </w:r>
      <w:r w:rsidR="007261E1" w:rsidRPr="00FD7B0E">
        <w:rPr>
          <w:rFonts w:ascii="Arial" w:hAnsi="Arial" w:cs="Arial"/>
          <w:lang w:val="en-US"/>
        </w:rPr>
        <w:t xml:space="preserve"> and discussed</w:t>
      </w:r>
      <w:r w:rsidR="0031783F" w:rsidRPr="00FD7B0E">
        <w:rPr>
          <w:rFonts w:ascii="Arial" w:hAnsi="Arial" w:cs="Arial"/>
          <w:lang w:val="en-US"/>
        </w:rPr>
        <w:t xml:space="preserve"> below:</w:t>
      </w:r>
    </w:p>
    <w:p w14:paraId="4FFA0A1B" w14:textId="1B3E26A9" w:rsidR="00B450D2" w:rsidRPr="00FD7B0E" w:rsidRDefault="000E03D7" w:rsidP="00B450D2">
      <w:pPr>
        <w:keepNext/>
        <w:spacing w:line="480" w:lineRule="auto"/>
        <w:ind w:firstLine="720"/>
        <w:rPr>
          <w:rFonts w:ascii="Arial" w:hAnsi="Arial" w:cs="Arial"/>
        </w:rPr>
      </w:pPr>
      <w:r>
        <w:rPr>
          <w:rFonts w:ascii="Arial" w:hAnsi="Arial" w:cs="Arial"/>
          <w:noProof/>
        </w:rPr>
        <w:drawing>
          <wp:inline distT="0" distB="0" distL="0" distR="0" wp14:anchorId="3A5DDD90" wp14:editId="2373F319">
            <wp:extent cx="4443212" cy="2256580"/>
            <wp:effectExtent l="0" t="0" r="1905" b="444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3149" cy="2276863"/>
                    </a:xfrm>
                    <a:prstGeom prst="rect">
                      <a:avLst/>
                    </a:prstGeom>
                  </pic:spPr>
                </pic:pic>
              </a:graphicData>
            </a:graphic>
          </wp:inline>
        </w:drawing>
      </w:r>
    </w:p>
    <w:p w14:paraId="5B5E3B64" w14:textId="010EB21F" w:rsidR="00106E3C" w:rsidRPr="00FD7B0E" w:rsidRDefault="00B450D2" w:rsidP="00B450D2">
      <w:pPr>
        <w:pStyle w:val="Caption"/>
        <w:rPr>
          <w:rFonts w:ascii="Arial" w:hAnsi="Arial" w:cs="Arial"/>
          <w:i w:val="0"/>
          <w:iCs w:val="0"/>
        </w:rPr>
      </w:pPr>
      <w:bookmarkStart w:id="54" w:name="_Toc94186080"/>
      <w:bookmarkStart w:id="55" w:name="_Toc96468986"/>
      <w:bookmarkStart w:id="56" w:name="_Toc96519779"/>
      <w:bookmarkStart w:id="57" w:name="_Toc96541927"/>
      <w:r w:rsidRPr="00FD7B0E">
        <w:rPr>
          <w:rFonts w:ascii="Arial" w:hAnsi="Arial" w:cs="Arial"/>
          <w:i w:val="0"/>
          <w:iCs w:val="0"/>
        </w:rPr>
        <w:t xml:space="preserve">Figure </w:t>
      </w:r>
      <w:r w:rsidR="004D049F" w:rsidRPr="00FD7B0E">
        <w:rPr>
          <w:rFonts w:ascii="Arial" w:hAnsi="Arial" w:cs="Arial"/>
          <w:i w:val="0"/>
          <w:iCs w:val="0"/>
        </w:rPr>
        <w:fldChar w:fldCharType="begin"/>
      </w:r>
      <w:r w:rsidR="004D049F" w:rsidRPr="00FD7B0E">
        <w:rPr>
          <w:rFonts w:ascii="Arial" w:hAnsi="Arial" w:cs="Arial"/>
          <w:i w:val="0"/>
          <w:iCs w:val="0"/>
        </w:rPr>
        <w:instrText xml:space="preserve"> SEQ Figure \* ARABIC </w:instrText>
      </w:r>
      <w:r w:rsidR="004D049F" w:rsidRPr="00FD7B0E">
        <w:rPr>
          <w:rFonts w:ascii="Arial" w:hAnsi="Arial" w:cs="Arial"/>
          <w:i w:val="0"/>
          <w:iCs w:val="0"/>
        </w:rPr>
        <w:fldChar w:fldCharType="separate"/>
      </w:r>
      <w:r w:rsidR="008839BB">
        <w:rPr>
          <w:rFonts w:ascii="Arial" w:hAnsi="Arial" w:cs="Arial"/>
          <w:i w:val="0"/>
          <w:iCs w:val="0"/>
          <w:noProof/>
        </w:rPr>
        <w:t>4</w:t>
      </w:r>
      <w:r w:rsidR="004D049F" w:rsidRPr="00FD7B0E">
        <w:rPr>
          <w:rFonts w:ascii="Arial" w:hAnsi="Arial" w:cs="Arial"/>
          <w:i w:val="0"/>
          <w:iCs w:val="0"/>
          <w:noProof/>
        </w:rPr>
        <w:fldChar w:fldCharType="end"/>
      </w:r>
      <w:r w:rsidRPr="00FD7B0E">
        <w:rPr>
          <w:rFonts w:ascii="Arial" w:hAnsi="Arial" w:cs="Arial"/>
          <w:i w:val="0"/>
          <w:iCs w:val="0"/>
          <w:lang w:val="en-US"/>
        </w:rPr>
        <w:t>: Waterfall model [42]</w:t>
      </w:r>
      <w:bookmarkEnd w:id="54"/>
      <w:bookmarkEnd w:id="55"/>
      <w:bookmarkEnd w:id="56"/>
      <w:bookmarkEnd w:id="57"/>
    </w:p>
    <w:p w14:paraId="7B553562" w14:textId="27A311D3" w:rsidR="009909E7" w:rsidRPr="00FD7B0E" w:rsidRDefault="009909E7" w:rsidP="009909E7">
      <w:pPr>
        <w:spacing w:line="480" w:lineRule="auto"/>
        <w:rPr>
          <w:rFonts w:ascii="Arial" w:hAnsi="Arial" w:cs="Arial"/>
          <w:lang w:val="en-US"/>
        </w:rPr>
      </w:pPr>
      <w:r w:rsidRPr="00FD7B0E">
        <w:rPr>
          <w:rFonts w:ascii="Arial" w:hAnsi="Arial" w:cs="Arial"/>
          <w:lang w:val="en-US"/>
        </w:rPr>
        <w:lastRenderedPageBreak/>
        <w:t>Ian [</w:t>
      </w:r>
      <w:r w:rsidR="00A17477" w:rsidRPr="00FD7B0E">
        <w:rPr>
          <w:rFonts w:ascii="Arial" w:hAnsi="Arial" w:cs="Arial"/>
          <w:lang w:val="en-US"/>
        </w:rPr>
        <w:t>50</w:t>
      </w:r>
      <w:r w:rsidRPr="00FD7B0E">
        <w:rPr>
          <w:rFonts w:ascii="Arial" w:hAnsi="Arial" w:cs="Arial"/>
          <w:lang w:val="en-US"/>
        </w:rPr>
        <w:t>] describes the stages as follows:</w:t>
      </w:r>
    </w:p>
    <w:p w14:paraId="3D377BE6" w14:textId="5347A49C" w:rsidR="007261E1" w:rsidRPr="00FD7B0E" w:rsidRDefault="00B450D2" w:rsidP="00295872">
      <w:pPr>
        <w:pStyle w:val="ListParagraph"/>
        <w:numPr>
          <w:ilvl w:val="0"/>
          <w:numId w:val="22"/>
        </w:numPr>
        <w:spacing w:line="480" w:lineRule="auto"/>
        <w:jc w:val="both"/>
        <w:rPr>
          <w:rFonts w:ascii="Arial" w:hAnsi="Arial" w:cs="Arial"/>
          <w:lang w:val="en-US"/>
        </w:rPr>
      </w:pPr>
      <w:r w:rsidRPr="00FD7B0E">
        <w:rPr>
          <w:rFonts w:ascii="Arial" w:hAnsi="Arial" w:cs="Arial"/>
          <w:lang w:val="en-US"/>
        </w:rPr>
        <w:t>Requirement’s</w:t>
      </w:r>
      <w:r w:rsidR="007261E1" w:rsidRPr="00FD7B0E">
        <w:rPr>
          <w:rFonts w:ascii="Arial" w:hAnsi="Arial" w:cs="Arial"/>
          <w:lang w:val="en-US"/>
        </w:rPr>
        <w:t xml:space="preserve"> definition</w:t>
      </w:r>
      <w:r w:rsidR="000B2F89" w:rsidRPr="00FD7B0E">
        <w:rPr>
          <w:rFonts w:ascii="Arial" w:hAnsi="Arial" w:cs="Arial"/>
          <w:lang w:val="en-US"/>
        </w:rPr>
        <w:t>:</w:t>
      </w:r>
      <w:r w:rsidR="00295872" w:rsidRPr="00FD7B0E">
        <w:rPr>
          <w:rFonts w:ascii="Arial" w:hAnsi="Arial" w:cs="Arial"/>
          <w:lang w:val="en-US"/>
        </w:rPr>
        <w:t xml:space="preserve"> </w:t>
      </w:r>
      <w:r w:rsidR="000B2F89" w:rsidRPr="00FD7B0E">
        <w:rPr>
          <w:rFonts w:ascii="Arial" w:hAnsi="Arial" w:cs="Arial"/>
          <w:lang w:val="en-US"/>
        </w:rPr>
        <w:t>This stage involves gathering system requirements</w:t>
      </w:r>
      <w:r w:rsidR="00295872" w:rsidRPr="00FD7B0E">
        <w:rPr>
          <w:rFonts w:ascii="Arial" w:hAnsi="Arial" w:cs="Arial"/>
          <w:lang w:val="en-US"/>
        </w:rPr>
        <w:t xml:space="preserve"> to determine the features required by the predictive model. Users should be able to fill in the questionnaire through the application and the application should be able to predict the stage in Zero Trust adoption in the network, identities,</w:t>
      </w:r>
      <w:r w:rsidR="00F26750" w:rsidRPr="00FD7B0E">
        <w:rPr>
          <w:rFonts w:ascii="Arial" w:hAnsi="Arial" w:cs="Arial"/>
          <w:lang w:val="en-US"/>
        </w:rPr>
        <w:t xml:space="preserve"> and </w:t>
      </w:r>
      <w:r w:rsidR="00295872" w:rsidRPr="00FD7B0E">
        <w:rPr>
          <w:rFonts w:ascii="Arial" w:hAnsi="Arial" w:cs="Arial"/>
          <w:lang w:val="en-US"/>
        </w:rPr>
        <w:t>endpoints</w:t>
      </w:r>
    </w:p>
    <w:p w14:paraId="2B73A580" w14:textId="57D972E8" w:rsidR="007261E1" w:rsidRPr="00FD7B0E" w:rsidRDefault="007261E1" w:rsidP="00295872">
      <w:pPr>
        <w:pStyle w:val="ListParagraph"/>
        <w:numPr>
          <w:ilvl w:val="0"/>
          <w:numId w:val="22"/>
        </w:numPr>
        <w:spacing w:line="480" w:lineRule="auto"/>
        <w:jc w:val="both"/>
        <w:rPr>
          <w:rFonts w:ascii="Arial" w:hAnsi="Arial" w:cs="Arial"/>
          <w:lang w:val="en-US"/>
        </w:rPr>
      </w:pPr>
      <w:r w:rsidRPr="00FD7B0E">
        <w:rPr>
          <w:rFonts w:ascii="Arial" w:hAnsi="Arial" w:cs="Arial"/>
          <w:lang w:val="en-US"/>
        </w:rPr>
        <w:t>System and software design</w:t>
      </w:r>
      <w:r w:rsidR="00295872" w:rsidRPr="00FD7B0E">
        <w:rPr>
          <w:rFonts w:ascii="Arial" w:hAnsi="Arial" w:cs="Arial"/>
          <w:lang w:val="en-US"/>
        </w:rPr>
        <w:t>: In the design phase, technical design specifications are created. The specifications detail how the requirements will be fulfilled by the solution.</w:t>
      </w:r>
    </w:p>
    <w:p w14:paraId="6A8EB77A" w14:textId="334E41C8" w:rsidR="009909E7" w:rsidRPr="00FD7B0E" w:rsidRDefault="009909E7" w:rsidP="007261E1">
      <w:pPr>
        <w:pStyle w:val="ListParagraph"/>
        <w:numPr>
          <w:ilvl w:val="0"/>
          <w:numId w:val="22"/>
        </w:numPr>
        <w:spacing w:line="480" w:lineRule="auto"/>
        <w:rPr>
          <w:rFonts w:ascii="Arial" w:hAnsi="Arial" w:cs="Arial"/>
          <w:lang w:val="en-US"/>
        </w:rPr>
      </w:pPr>
      <w:r w:rsidRPr="00FD7B0E">
        <w:rPr>
          <w:rFonts w:ascii="Arial" w:hAnsi="Arial" w:cs="Arial"/>
          <w:lang w:val="en-US"/>
        </w:rPr>
        <w:t>Implementation and unit testing</w:t>
      </w:r>
      <w:r w:rsidR="00DC2F58" w:rsidRPr="00FD7B0E">
        <w:rPr>
          <w:rFonts w:ascii="Arial" w:hAnsi="Arial" w:cs="Arial"/>
          <w:lang w:val="en-US"/>
        </w:rPr>
        <w:t>: This phase represents the actual work of coding. The design specifications are implemented in code.</w:t>
      </w:r>
    </w:p>
    <w:p w14:paraId="5D896B2A" w14:textId="6572C4C4" w:rsidR="009909E7" w:rsidRPr="00FD7B0E" w:rsidRDefault="009909E7" w:rsidP="00DC2F58">
      <w:pPr>
        <w:pStyle w:val="ListParagraph"/>
        <w:numPr>
          <w:ilvl w:val="0"/>
          <w:numId w:val="22"/>
        </w:numPr>
        <w:spacing w:line="480" w:lineRule="auto"/>
        <w:jc w:val="both"/>
        <w:rPr>
          <w:rFonts w:ascii="Arial" w:hAnsi="Arial" w:cs="Arial"/>
          <w:lang w:val="en-US"/>
        </w:rPr>
      </w:pPr>
      <w:r w:rsidRPr="00FD7B0E">
        <w:rPr>
          <w:rFonts w:ascii="Arial" w:hAnsi="Arial" w:cs="Arial"/>
          <w:lang w:val="en-US"/>
        </w:rPr>
        <w:t>Integration and system testing</w:t>
      </w:r>
      <w:r w:rsidR="00DC2F58" w:rsidRPr="00FD7B0E">
        <w:rPr>
          <w:rFonts w:ascii="Arial" w:hAnsi="Arial" w:cs="Arial"/>
          <w:lang w:val="en-US"/>
        </w:rPr>
        <w:t>: During this phase, testing is conducted to ensure that the implementation works correctly and that the requirements are fulfilled.</w:t>
      </w:r>
    </w:p>
    <w:p w14:paraId="1F56989D" w14:textId="628FDCC3" w:rsidR="009909E7" w:rsidRPr="00FD7B0E" w:rsidRDefault="009909E7" w:rsidP="00DC2F58">
      <w:pPr>
        <w:pStyle w:val="ListParagraph"/>
        <w:numPr>
          <w:ilvl w:val="0"/>
          <w:numId w:val="22"/>
        </w:numPr>
        <w:spacing w:line="480" w:lineRule="auto"/>
        <w:jc w:val="both"/>
        <w:rPr>
          <w:rFonts w:ascii="Arial" w:hAnsi="Arial" w:cs="Arial"/>
          <w:lang w:val="en-US"/>
        </w:rPr>
      </w:pPr>
      <w:r w:rsidRPr="00FD7B0E">
        <w:rPr>
          <w:rFonts w:ascii="Arial" w:hAnsi="Arial" w:cs="Arial"/>
          <w:lang w:val="en-US"/>
        </w:rPr>
        <w:t>Operation and maintenance</w:t>
      </w:r>
      <w:r w:rsidR="00DC2F58" w:rsidRPr="00FD7B0E">
        <w:rPr>
          <w:rFonts w:ascii="Arial" w:hAnsi="Arial" w:cs="Arial"/>
          <w:lang w:val="en-US"/>
        </w:rPr>
        <w:t>: Once the software has been deployed, the life cycle enters this phase for bug fixes and other enhancements.</w:t>
      </w:r>
    </w:p>
    <w:p w14:paraId="6B306BF6" w14:textId="72BB017D" w:rsidR="00106E3C" w:rsidRPr="00FD7B0E" w:rsidRDefault="00106E3C" w:rsidP="000B06E6">
      <w:pPr>
        <w:spacing w:line="480" w:lineRule="auto"/>
        <w:ind w:firstLine="720"/>
        <w:jc w:val="both"/>
        <w:rPr>
          <w:rFonts w:ascii="Arial" w:hAnsi="Arial" w:cs="Arial"/>
          <w:lang w:val="en-US"/>
        </w:rPr>
      </w:pPr>
      <w:r w:rsidRPr="00FD7B0E">
        <w:rPr>
          <w:rFonts w:ascii="Arial" w:hAnsi="Arial" w:cs="Arial"/>
          <w:lang w:val="en-US"/>
        </w:rPr>
        <w:t xml:space="preserve">The advantage of the waterfall model </w:t>
      </w:r>
      <w:r w:rsidR="007261E1" w:rsidRPr="00FD7B0E">
        <w:rPr>
          <w:rFonts w:ascii="Arial" w:hAnsi="Arial" w:cs="Arial"/>
          <w:lang w:val="en-US"/>
        </w:rPr>
        <w:t>is that it allows the identification of the system requirements before the design and developments begins hence minimizing any chance of changing requirements as the project progresses.</w:t>
      </w:r>
      <w:r w:rsidR="00DC2F58" w:rsidRPr="00FD7B0E">
        <w:rPr>
          <w:rFonts w:ascii="Arial" w:hAnsi="Arial" w:cs="Arial"/>
          <w:lang w:val="en-US"/>
        </w:rPr>
        <w:t xml:space="preserve"> In this research, the project was not large or complex and its requirements were well understood and unlikely to change. In addition, the project was constrained to a fixed timeline making waterfall the most suitable methodology to use.</w:t>
      </w:r>
    </w:p>
    <w:p w14:paraId="4E21C0C1" w14:textId="77777777" w:rsidR="0031783F" w:rsidRPr="00FD7B0E" w:rsidRDefault="0031783F" w:rsidP="00FD1DD5">
      <w:pPr>
        <w:spacing w:line="480" w:lineRule="auto"/>
        <w:ind w:firstLine="720"/>
        <w:rPr>
          <w:rFonts w:ascii="Arial" w:hAnsi="Arial" w:cs="Arial"/>
          <w:lang w:val="en-US"/>
        </w:rPr>
      </w:pPr>
    </w:p>
    <w:p w14:paraId="312784A2" w14:textId="5AC4B5B2" w:rsidR="004934EE" w:rsidRPr="00FD7B0E" w:rsidRDefault="004934EE" w:rsidP="005A2049">
      <w:pPr>
        <w:pStyle w:val="Heading2"/>
        <w:numPr>
          <w:ilvl w:val="1"/>
          <w:numId w:val="21"/>
        </w:numPr>
        <w:spacing w:line="480" w:lineRule="auto"/>
        <w:rPr>
          <w:rFonts w:cs="Arial"/>
        </w:rPr>
      </w:pPr>
      <w:bookmarkStart w:id="58" w:name="_Toc96542444"/>
      <w:r w:rsidRPr="00FD7B0E">
        <w:rPr>
          <w:rFonts w:cs="Arial"/>
        </w:rPr>
        <w:lastRenderedPageBreak/>
        <w:t xml:space="preserve">System </w:t>
      </w:r>
      <w:r w:rsidR="00C41FD7" w:rsidRPr="00FD7B0E">
        <w:rPr>
          <w:rFonts w:cs="Arial"/>
        </w:rPr>
        <w:t xml:space="preserve">Architecture and </w:t>
      </w:r>
      <w:r w:rsidR="00FD1DD5" w:rsidRPr="00FD7B0E">
        <w:rPr>
          <w:rFonts w:cs="Arial"/>
        </w:rPr>
        <w:t>Design</w:t>
      </w:r>
      <w:bookmarkEnd w:id="58"/>
    </w:p>
    <w:p w14:paraId="5644AC0F" w14:textId="4B65DAD8" w:rsidR="00A33E8A" w:rsidRPr="00FD7B0E" w:rsidRDefault="00A33E8A" w:rsidP="005A2049">
      <w:pPr>
        <w:pStyle w:val="Heading3"/>
        <w:numPr>
          <w:ilvl w:val="2"/>
          <w:numId w:val="21"/>
        </w:numPr>
        <w:spacing w:line="480" w:lineRule="auto"/>
        <w:rPr>
          <w:rFonts w:ascii="Arial" w:hAnsi="Arial" w:cs="Arial"/>
          <w:lang w:val="en-US"/>
        </w:rPr>
      </w:pPr>
      <w:bookmarkStart w:id="59" w:name="_Toc96542445"/>
      <w:r w:rsidRPr="00FD7B0E">
        <w:rPr>
          <w:rFonts w:ascii="Arial" w:hAnsi="Arial" w:cs="Arial"/>
          <w:lang w:val="en-US"/>
        </w:rPr>
        <w:t xml:space="preserve">Requirement’s </w:t>
      </w:r>
      <w:r w:rsidR="00584D09" w:rsidRPr="00FD7B0E">
        <w:rPr>
          <w:rFonts w:ascii="Arial" w:hAnsi="Arial" w:cs="Arial"/>
          <w:lang w:val="en-US"/>
        </w:rPr>
        <w:t>a</w:t>
      </w:r>
      <w:r w:rsidRPr="00FD7B0E">
        <w:rPr>
          <w:rFonts w:ascii="Arial" w:hAnsi="Arial" w:cs="Arial"/>
          <w:lang w:val="en-US"/>
        </w:rPr>
        <w:t>nalysis</w:t>
      </w:r>
      <w:bookmarkEnd w:id="59"/>
    </w:p>
    <w:p w14:paraId="7410BCEF" w14:textId="21582C50" w:rsidR="00A33E8A" w:rsidRPr="00FD7B0E" w:rsidRDefault="00A33E8A" w:rsidP="005A2049">
      <w:pPr>
        <w:spacing w:line="480" w:lineRule="auto"/>
        <w:ind w:firstLine="720"/>
        <w:jc w:val="both"/>
        <w:rPr>
          <w:rFonts w:ascii="Arial" w:hAnsi="Arial" w:cs="Arial"/>
          <w:lang w:val="en-US"/>
        </w:rPr>
      </w:pPr>
      <w:r w:rsidRPr="00FD7B0E">
        <w:rPr>
          <w:rFonts w:ascii="Arial" w:hAnsi="Arial" w:cs="Arial"/>
          <w:lang w:val="en-US"/>
        </w:rPr>
        <w:t xml:space="preserve">Upon creating the predictive model and accepting the null the hypothesis with the results consistent with the null hypothesis, the next step required the </w:t>
      </w:r>
      <w:r w:rsidR="00814CAF" w:rsidRPr="00FD7B0E">
        <w:rPr>
          <w:rFonts w:ascii="Arial" w:hAnsi="Arial" w:cs="Arial"/>
          <w:lang w:val="en-US"/>
        </w:rPr>
        <w:t xml:space="preserve">creation of a simple application that leveraged the model to predict the Zero Trust adoption maturity of any organization. Therefore, a user requires access to a user interface that allows the user to respond to questions regarding the security measures in place to protect the network, </w:t>
      </w:r>
      <w:r w:rsidR="009D6036" w:rsidRPr="00FD7B0E">
        <w:rPr>
          <w:rFonts w:ascii="Arial" w:hAnsi="Arial" w:cs="Arial"/>
          <w:lang w:val="en-US"/>
        </w:rPr>
        <w:t>identities,</w:t>
      </w:r>
      <w:r w:rsidR="009D6036">
        <w:rPr>
          <w:rFonts w:ascii="Arial" w:hAnsi="Arial" w:cs="Arial"/>
          <w:lang w:val="en-US"/>
        </w:rPr>
        <w:t xml:space="preserve"> and endpoints. </w:t>
      </w:r>
      <w:r w:rsidR="00814CAF" w:rsidRPr="00FD7B0E">
        <w:rPr>
          <w:rFonts w:ascii="Arial" w:hAnsi="Arial" w:cs="Arial"/>
          <w:lang w:val="en-US"/>
        </w:rPr>
        <w:t>The user interface interacts with the trained predictive model to provide the outcome</w:t>
      </w:r>
      <w:r w:rsidR="009D6036">
        <w:rPr>
          <w:rFonts w:ascii="Arial" w:hAnsi="Arial" w:cs="Arial"/>
          <w:lang w:val="en-US"/>
        </w:rPr>
        <w:t xml:space="preserve"> and recommendations</w:t>
      </w:r>
      <w:r w:rsidR="00814CAF" w:rsidRPr="00FD7B0E">
        <w:rPr>
          <w:rFonts w:ascii="Arial" w:hAnsi="Arial" w:cs="Arial"/>
          <w:lang w:val="en-US"/>
        </w:rPr>
        <w:t>.</w:t>
      </w:r>
    </w:p>
    <w:p w14:paraId="108452D1" w14:textId="1A12E788" w:rsidR="005F6D5E" w:rsidRPr="00FD7B0E" w:rsidRDefault="005F6D5E" w:rsidP="005F6D5E">
      <w:pPr>
        <w:pStyle w:val="Heading3"/>
        <w:numPr>
          <w:ilvl w:val="2"/>
          <w:numId w:val="21"/>
        </w:numPr>
        <w:spacing w:line="480" w:lineRule="auto"/>
        <w:rPr>
          <w:rFonts w:ascii="Arial" w:hAnsi="Arial" w:cs="Arial"/>
          <w:lang w:val="en-US"/>
        </w:rPr>
      </w:pPr>
      <w:bookmarkStart w:id="60" w:name="_Toc96542446"/>
      <w:r w:rsidRPr="00FD7B0E">
        <w:rPr>
          <w:rFonts w:ascii="Arial" w:hAnsi="Arial" w:cs="Arial"/>
          <w:lang w:val="en-US"/>
        </w:rPr>
        <w:t xml:space="preserve">System </w:t>
      </w:r>
      <w:r w:rsidR="00584D09" w:rsidRPr="00FD7B0E">
        <w:rPr>
          <w:rFonts w:ascii="Arial" w:hAnsi="Arial" w:cs="Arial"/>
          <w:lang w:val="en-US"/>
        </w:rPr>
        <w:t>a</w:t>
      </w:r>
      <w:r w:rsidRPr="00FD7B0E">
        <w:rPr>
          <w:rFonts w:ascii="Arial" w:hAnsi="Arial" w:cs="Arial"/>
          <w:lang w:val="en-US"/>
        </w:rPr>
        <w:t>rchitecture</w:t>
      </w:r>
      <w:bookmarkEnd w:id="60"/>
    </w:p>
    <w:p w14:paraId="73EBC888" w14:textId="5DFCA853" w:rsidR="005F6D5E" w:rsidRPr="00FD7B0E" w:rsidRDefault="00167825" w:rsidP="005F6D5E">
      <w:pPr>
        <w:spacing w:line="480" w:lineRule="auto"/>
        <w:ind w:firstLine="720"/>
        <w:jc w:val="both"/>
        <w:rPr>
          <w:rFonts w:ascii="Arial" w:hAnsi="Arial" w:cs="Arial"/>
          <w:lang w:val="en-US"/>
        </w:rPr>
      </w:pPr>
      <w:r w:rsidRPr="00FD7B0E">
        <w:rPr>
          <w:rFonts w:ascii="Arial" w:hAnsi="Arial" w:cs="Arial"/>
          <w:lang w:val="en-US"/>
        </w:rPr>
        <w:t xml:space="preserve">The system architecture comprises of </w:t>
      </w:r>
      <w:r w:rsidR="005F6D5E" w:rsidRPr="00FD7B0E">
        <w:rPr>
          <w:rFonts w:ascii="Arial" w:hAnsi="Arial" w:cs="Arial"/>
          <w:lang w:val="en-US"/>
        </w:rPr>
        <w:t>three</w:t>
      </w:r>
      <w:r w:rsidR="00501597" w:rsidRPr="00FD7B0E">
        <w:rPr>
          <w:rFonts w:ascii="Arial" w:hAnsi="Arial" w:cs="Arial"/>
          <w:lang w:val="en-US"/>
        </w:rPr>
        <w:t xml:space="preserve"> components:</w:t>
      </w:r>
      <w:r w:rsidRPr="00FD7B0E">
        <w:rPr>
          <w:rFonts w:ascii="Arial" w:hAnsi="Arial" w:cs="Arial"/>
          <w:lang w:val="en-US"/>
        </w:rPr>
        <w:t xml:space="preserve"> </w:t>
      </w:r>
      <w:r w:rsidR="00501597" w:rsidRPr="00FD7B0E">
        <w:rPr>
          <w:rFonts w:ascii="Arial" w:hAnsi="Arial" w:cs="Arial"/>
          <w:lang w:val="en-US"/>
        </w:rPr>
        <w:t>T</w:t>
      </w:r>
      <w:r w:rsidRPr="00FD7B0E">
        <w:rPr>
          <w:rFonts w:ascii="Arial" w:hAnsi="Arial" w:cs="Arial"/>
          <w:lang w:val="en-US"/>
        </w:rPr>
        <w:t>he user interface</w:t>
      </w:r>
      <w:r w:rsidR="005F6D5E" w:rsidRPr="00FD7B0E">
        <w:rPr>
          <w:rFonts w:ascii="Arial" w:hAnsi="Arial" w:cs="Arial"/>
          <w:lang w:val="en-US"/>
        </w:rPr>
        <w:t xml:space="preserve">, </w:t>
      </w:r>
      <w:r w:rsidR="007B4FAE" w:rsidRPr="00FD7B0E">
        <w:rPr>
          <w:rFonts w:ascii="Arial" w:hAnsi="Arial" w:cs="Arial"/>
          <w:lang w:val="en-US"/>
        </w:rPr>
        <w:t xml:space="preserve">a </w:t>
      </w:r>
      <w:r w:rsidR="005F6D5E" w:rsidRPr="00FD7B0E">
        <w:rPr>
          <w:rFonts w:ascii="Arial" w:hAnsi="Arial" w:cs="Arial"/>
          <w:lang w:val="en-US"/>
        </w:rPr>
        <w:t>predictive model</w:t>
      </w:r>
      <w:r w:rsidR="007B13A5" w:rsidRPr="00FD7B0E">
        <w:rPr>
          <w:rFonts w:ascii="Arial" w:hAnsi="Arial" w:cs="Arial"/>
          <w:lang w:val="en-US"/>
        </w:rPr>
        <w:t xml:space="preserve"> </w:t>
      </w:r>
      <w:r w:rsidR="00052402" w:rsidRPr="00FD7B0E">
        <w:rPr>
          <w:rFonts w:ascii="Arial" w:hAnsi="Arial" w:cs="Arial"/>
          <w:lang w:val="en-US"/>
        </w:rPr>
        <w:t xml:space="preserve">service </w:t>
      </w:r>
      <w:r w:rsidRPr="00FD7B0E">
        <w:rPr>
          <w:rFonts w:ascii="Arial" w:hAnsi="Arial" w:cs="Arial"/>
          <w:lang w:val="en-US"/>
        </w:rPr>
        <w:t>and a database</w:t>
      </w:r>
      <w:r w:rsidR="009178AB" w:rsidRPr="00FD7B0E">
        <w:rPr>
          <w:rFonts w:ascii="Arial" w:hAnsi="Arial" w:cs="Arial"/>
          <w:lang w:val="en-US"/>
        </w:rPr>
        <w:t xml:space="preserve"> for storing the Zero Trust strategy recommendations</w:t>
      </w:r>
      <w:r w:rsidR="005F6D5E" w:rsidRPr="00FD7B0E">
        <w:rPr>
          <w:rFonts w:ascii="Arial" w:hAnsi="Arial" w:cs="Arial"/>
          <w:lang w:val="en-US"/>
        </w:rPr>
        <w:t xml:space="preserve"> as outlined in the figure below.</w:t>
      </w:r>
    </w:p>
    <w:p w14:paraId="7A7A3BD7" w14:textId="77777777" w:rsidR="008839BB" w:rsidRDefault="00AC5DA6" w:rsidP="008839BB">
      <w:pPr>
        <w:keepNext/>
        <w:spacing w:line="480" w:lineRule="auto"/>
        <w:ind w:firstLine="720"/>
        <w:jc w:val="both"/>
      </w:pPr>
      <w:r>
        <w:rPr>
          <w:rFonts w:ascii="Arial" w:hAnsi="Arial" w:cs="Arial"/>
          <w:noProof/>
        </w:rPr>
        <w:drawing>
          <wp:inline distT="0" distB="0" distL="0" distR="0" wp14:anchorId="022D279D" wp14:editId="564E2AC2">
            <wp:extent cx="3709116" cy="2215959"/>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721289" cy="2223231"/>
                    </a:xfrm>
                    <a:prstGeom prst="rect">
                      <a:avLst/>
                    </a:prstGeom>
                  </pic:spPr>
                </pic:pic>
              </a:graphicData>
            </a:graphic>
          </wp:inline>
        </w:drawing>
      </w:r>
    </w:p>
    <w:p w14:paraId="55AC6716" w14:textId="3B0F12B2" w:rsidR="00052402" w:rsidRPr="00FD7B0E" w:rsidRDefault="008839BB" w:rsidP="008839BB">
      <w:pPr>
        <w:pStyle w:val="Caption"/>
        <w:jc w:val="both"/>
        <w:rPr>
          <w:rFonts w:ascii="Arial" w:hAnsi="Arial" w:cs="Arial"/>
        </w:rPr>
      </w:pPr>
      <w:bookmarkStart w:id="61" w:name="_Toc96541928"/>
      <w:r>
        <w:t xml:space="preserve">Figure </w:t>
      </w:r>
      <w:fldSimple w:instr=" SEQ Figure \* ARABIC ">
        <w:r>
          <w:rPr>
            <w:noProof/>
          </w:rPr>
          <w:t>5</w:t>
        </w:r>
      </w:fldSimple>
      <w:r>
        <w:rPr>
          <w:lang w:val="en-US"/>
        </w:rPr>
        <w:t>:</w:t>
      </w:r>
      <w:r w:rsidRPr="00B50AA1">
        <w:rPr>
          <w:lang w:val="en-US"/>
        </w:rPr>
        <w:t>System architecture</w:t>
      </w:r>
      <w:bookmarkEnd w:id="61"/>
    </w:p>
    <w:p w14:paraId="4B6E95A5" w14:textId="3AE2D454" w:rsidR="006C67E4" w:rsidRPr="00FD7B0E" w:rsidRDefault="006C67E4" w:rsidP="006C67E4">
      <w:pPr>
        <w:pStyle w:val="Heading3"/>
        <w:numPr>
          <w:ilvl w:val="2"/>
          <w:numId w:val="21"/>
        </w:numPr>
        <w:rPr>
          <w:rFonts w:ascii="Arial" w:hAnsi="Arial" w:cs="Arial"/>
          <w:lang w:val="en-US"/>
        </w:rPr>
      </w:pPr>
      <w:bookmarkStart w:id="62" w:name="_Toc96542447"/>
      <w:r w:rsidRPr="00FD7B0E">
        <w:rPr>
          <w:rFonts w:ascii="Arial" w:hAnsi="Arial" w:cs="Arial"/>
          <w:lang w:val="en-US"/>
        </w:rPr>
        <w:t xml:space="preserve">System </w:t>
      </w:r>
      <w:r w:rsidR="00584D09" w:rsidRPr="00FD7B0E">
        <w:rPr>
          <w:rFonts w:ascii="Arial" w:hAnsi="Arial" w:cs="Arial"/>
          <w:lang w:val="en-US"/>
        </w:rPr>
        <w:t>d</w:t>
      </w:r>
      <w:r w:rsidRPr="00FD7B0E">
        <w:rPr>
          <w:rFonts w:ascii="Arial" w:hAnsi="Arial" w:cs="Arial"/>
          <w:lang w:val="en-US"/>
        </w:rPr>
        <w:t>esign</w:t>
      </w:r>
      <w:bookmarkEnd w:id="62"/>
    </w:p>
    <w:p w14:paraId="0AB004CA" w14:textId="77777777" w:rsidR="006C67E4" w:rsidRPr="00FD7B0E" w:rsidRDefault="006C67E4" w:rsidP="006C67E4">
      <w:pPr>
        <w:rPr>
          <w:rFonts w:ascii="Arial" w:hAnsi="Arial" w:cs="Arial"/>
          <w:lang w:val="en-US"/>
        </w:rPr>
      </w:pPr>
    </w:p>
    <w:p w14:paraId="292768A0" w14:textId="7504117B" w:rsidR="004C462A" w:rsidRPr="00FD7B0E" w:rsidRDefault="004C462A" w:rsidP="004C462A">
      <w:pPr>
        <w:spacing w:line="480" w:lineRule="auto"/>
        <w:ind w:left="720" w:firstLine="720"/>
        <w:jc w:val="both"/>
        <w:rPr>
          <w:rFonts w:ascii="Arial" w:hAnsi="Arial" w:cs="Arial"/>
          <w:lang w:val="en-US"/>
        </w:rPr>
      </w:pPr>
      <w:r w:rsidRPr="00FD7B0E">
        <w:rPr>
          <w:rFonts w:ascii="Arial" w:hAnsi="Arial" w:cs="Arial"/>
          <w:lang w:val="en-US"/>
        </w:rPr>
        <w:t xml:space="preserve"> System designs provides a comprehensive view on how the various components of the system work using Unified Modelling Language (UML). UML is a standard language for writing software blueprints. The UML may be used to visualize, specify, construct, and document the artifacts of a software-</w:t>
      </w:r>
      <w:r w:rsidRPr="00FD7B0E">
        <w:rPr>
          <w:rFonts w:ascii="Arial" w:hAnsi="Arial" w:cs="Arial"/>
          <w:lang w:val="en-US"/>
        </w:rPr>
        <w:lastRenderedPageBreak/>
        <w:t>intensive system [</w:t>
      </w:r>
      <w:r w:rsidR="00A17477" w:rsidRPr="00FD7B0E">
        <w:rPr>
          <w:rFonts w:ascii="Arial" w:hAnsi="Arial" w:cs="Arial"/>
          <w:lang w:val="en-US"/>
        </w:rPr>
        <w:t>5</w:t>
      </w:r>
      <w:r w:rsidR="00B90B21" w:rsidRPr="00FD7B0E">
        <w:rPr>
          <w:rFonts w:ascii="Arial" w:hAnsi="Arial" w:cs="Arial"/>
          <w:lang w:val="en-US"/>
        </w:rPr>
        <w:t>3</w:t>
      </w:r>
      <w:r w:rsidRPr="00FD7B0E">
        <w:rPr>
          <w:rFonts w:ascii="Arial" w:hAnsi="Arial" w:cs="Arial"/>
          <w:lang w:val="en-US"/>
        </w:rPr>
        <w:t>]. The UML diagrams include a use case diagram, sequence diagram and class diagram.</w:t>
      </w:r>
    </w:p>
    <w:p w14:paraId="72120EC3" w14:textId="79B32A94" w:rsidR="007B13A5" w:rsidRPr="00FD7B0E" w:rsidRDefault="006C3419" w:rsidP="0094405B">
      <w:pPr>
        <w:pStyle w:val="Heading4"/>
        <w:numPr>
          <w:ilvl w:val="3"/>
          <w:numId w:val="21"/>
        </w:numPr>
        <w:rPr>
          <w:rFonts w:ascii="Arial" w:hAnsi="Arial" w:cs="Arial"/>
          <w:b w:val="0"/>
          <w:bCs w:val="0"/>
          <w:lang w:val="en-US"/>
        </w:rPr>
      </w:pPr>
      <w:r w:rsidRPr="00FD7B0E">
        <w:rPr>
          <w:rFonts w:ascii="Arial" w:hAnsi="Arial" w:cs="Arial"/>
          <w:b w:val="0"/>
          <w:bCs w:val="0"/>
          <w:lang w:val="en-US"/>
        </w:rPr>
        <w:t>Use case diagram</w:t>
      </w:r>
    </w:p>
    <w:p w14:paraId="1D3F911A" w14:textId="30727C37" w:rsidR="001324F6" w:rsidRPr="00FD7B0E" w:rsidRDefault="0080158A" w:rsidP="001324F6">
      <w:pPr>
        <w:spacing w:line="480" w:lineRule="auto"/>
        <w:ind w:firstLine="720"/>
        <w:jc w:val="both"/>
        <w:rPr>
          <w:rFonts w:ascii="Arial" w:hAnsi="Arial" w:cs="Arial"/>
          <w:lang w:val="en-US"/>
        </w:rPr>
      </w:pPr>
      <w:r w:rsidRPr="00FD7B0E">
        <w:rPr>
          <w:rFonts w:ascii="Arial" w:hAnsi="Arial" w:cs="Arial"/>
          <w:lang w:val="en-US"/>
        </w:rPr>
        <w:t>A use case diagram provides a graphical overview of the functionality provided by the system in terms of actors</w:t>
      </w:r>
      <w:r w:rsidR="004C462A" w:rsidRPr="00FD7B0E">
        <w:rPr>
          <w:rFonts w:ascii="Arial" w:hAnsi="Arial" w:cs="Arial"/>
          <w:lang w:val="en-US"/>
        </w:rPr>
        <w:t xml:space="preserve">, </w:t>
      </w:r>
      <w:r w:rsidRPr="00FD7B0E">
        <w:rPr>
          <w:rFonts w:ascii="Arial" w:hAnsi="Arial" w:cs="Arial"/>
          <w:lang w:val="en-US"/>
        </w:rPr>
        <w:t>who are the stakeholders of the system</w:t>
      </w:r>
      <w:r w:rsidR="004C462A" w:rsidRPr="00FD7B0E">
        <w:rPr>
          <w:rFonts w:ascii="Arial" w:hAnsi="Arial" w:cs="Arial"/>
          <w:lang w:val="en-US"/>
        </w:rPr>
        <w:t>,</w:t>
      </w:r>
      <w:r w:rsidRPr="00FD7B0E">
        <w:rPr>
          <w:rFonts w:ascii="Arial" w:hAnsi="Arial" w:cs="Arial"/>
          <w:lang w:val="en-US"/>
        </w:rPr>
        <w:t xml:space="preserve"> their goals represented as use cases and any dependencies between the use cases</w:t>
      </w:r>
      <w:r w:rsidR="00EC02AE" w:rsidRPr="00FD7B0E">
        <w:rPr>
          <w:rFonts w:ascii="Arial" w:hAnsi="Arial" w:cs="Arial"/>
          <w:lang w:val="en-US"/>
        </w:rPr>
        <w:t xml:space="preserve"> [</w:t>
      </w:r>
      <w:r w:rsidR="00A17477" w:rsidRPr="00FD7B0E">
        <w:rPr>
          <w:rFonts w:ascii="Arial" w:hAnsi="Arial" w:cs="Arial"/>
          <w:lang w:val="en-US"/>
        </w:rPr>
        <w:t>5</w:t>
      </w:r>
      <w:r w:rsidR="00B90B21" w:rsidRPr="00FD7B0E">
        <w:rPr>
          <w:rFonts w:ascii="Arial" w:hAnsi="Arial" w:cs="Arial"/>
          <w:lang w:val="en-US"/>
        </w:rPr>
        <w:t>4</w:t>
      </w:r>
      <w:r w:rsidR="00EC02AE" w:rsidRPr="00FD7B0E">
        <w:rPr>
          <w:rFonts w:ascii="Arial" w:hAnsi="Arial" w:cs="Arial"/>
          <w:lang w:val="en-US"/>
        </w:rPr>
        <w:t>]</w:t>
      </w:r>
      <w:r w:rsidRPr="00FD7B0E">
        <w:rPr>
          <w:rFonts w:ascii="Arial" w:hAnsi="Arial" w:cs="Arial"/>
          <w:lang w:val="en-US"/>
        </w:rPr>
        <w:t>.</w:t>
      </w:r>
      <w:r w:rsidR="00A063F0" w:rsidRPr="00FD7B0E">
        <w:rPr>
          <w:rFonts w:ascii="Arial" w:hAnsi="Arial" w:cs="Arial"/>
          <w:lang w:val="en-US"/>
        </w:rPr>
        <w:t xml:space="preserve"> The use case diagram for this application is represented below.</w:t>
      </w:r>
      <w:r w:rsidR="001324F6" w:rsidRPr="00FD7B0E">
        <w:rPr>
          <w:rFonts w:ascii="Arial" w:hAnsi="Arial" w:cs="Arial"/>
          <w:lang w:val="en-US"/>
        </w:rPr>
        <w:t xml:space="preserve"> There are only two actors in the system as this is a simple application to visualize the predictive model.</w:t>
      </w:r>
    </w:p>
    <w:p w14:paraId="05649C25" w14:textId="2AAE4626" w:rsidR="00501597" w:rsidRPr="00FD7B0E" w:rsidRDefault="00501597" w:rsidP="00EC02AE">
      <w:pPr>
        <w:spacing w:line="480" w:lineRule="auto"/>
        <w:ind w:firstLine="720"/>
        <w:jc w:val="both"/>
        <w:rPr>
          <w:rFonts w:ascii="Arial" w:hAnsi="Arial" w:cs="Arial"/>
          <w:lang w:val="en-US"/>
        </w:rPr>
      </w:pPr>
    </w:p>
    <w:p w14:paraId="631A4B84" w14:textId="77777777" w:rsidR="008839BB" w:rsidRDefault="00AC5DA6" w:rsidP="008839BB">
      <w:pPr>
        <w:keepNext/>
        <w:spacing w:line="480" w:lineRule="auto"/>
        <w:ind w:firstLine="720"/>
        <w:jc w:val="both"/>
      </w:pPr>
      <w:r>
        <w:rPr>
          <w:rFonts w:ascii="Arial" w:hAnsi="Arial" w:cs="Arial"/>
          <w:noProof/>
        </w:rPr>
        <w:drawing>
          <wp:inline distT="0" distB="0" distL="0" distR="0" wp14:anchorId="42D6011A" wp14:editId="454EAD8B">
            <wp:extent cx="4909783" cy="2705824"/>
            <wp:effectExtent l="0" t="0" r="571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20278" cy="2711608"/>
                    </a:xfrm>
                    <a:prstGeom prst="rect">
                      <a:avLst/>
                    </a:prstGeom>
                  </pic:spPr>
                </pic:pic>
              </a:graphicData>
            </a:graphic>
          </wp:inline>
        </w:drawing>
      </w:r>
    </w:p>
    <w:p w14:paraId="12239C1B" w14:textId="3A1BCDEA" w:rsidR="00EE6C45" w:rsidRPr="008839BB" w:rsidRDefault="008839BB" w:rsidP="008839BB">
      <w:pPr>
        <w:pStyle w:val="Caption"/>
        <w:jc w:val="both"/>
        <w:rPr>
          <w:rFonts w:ascii="Arial" w:hAnsi="Arial" w:cs="Arial"/>
        </w:rPr>
      </w:pPr>
      <w:bookmarkStart w:id="63" w:name="_Toc96541929"/>
      <w:r>
        <w:t xml:space="preserve">Figure </w:t>
      </w:r>
      <w:fldSimple w:instr=" SEQ Figure \* ARABIC ">
        <w:r>
          <w:rPr>
            <w:noProof/>
          </w:rPr>
          <w:t>6</w:t>
        </w:r>
      </w:fldSimple>
      <w:r>
        <w:rPr>
          <w:lang w:val="en-US"/>
        </w:rPr>
        <w:t>:</w:t>
      </w:r>
      <w:r w:rsidRPr="00D0353E">
        <w:rPr>
          <w:lang w:val="en-US"/>
        </w:rPr>
        <w:t>Use case diagram</w:t>
      </w:r>
      <w:bookmarkEnd w:id="63"/>
    </w:p>
    <w:p w14:paraId="0C9C71A4" w14:textId="57F1A8B4" w:rsidR="00501597" w:rsidRPr="00FD7B0E" w:rsidRDefault="00501597" w:rsidP="002E13D3">
      <w:pPr>
        <w:pStyle w:val="Heading4"/>
        <w:numPr>
          <w:ilvl w:val="3"/>
          <w:numId w:val="21"/>
        </w:numPr>
        <w:spacing w:line="480" w:lineRule="auto"/>
        <w:rPr>
          <w:rFonts w:ascii="Arial" w:hAnsi="Arial" w:cs="Arial"/>
          <w:b w:val="0"/>
          <w:bCs w:val="0"/>
          <w:lang w:val="en-US"/>
        </w:rPr>
      </w:pPr>
      <w:r w:rsidRPr="00FD7B0E">
        <w:rPr>
          <w:rFonts w:ascii="Arial" w:hAnsi="Arial" w:cs="Arial"/>
          <w:b w:val="0"/>
          <w:bCs w:val="0"/>
          <w:lang w:val="en-US"/>
        </w:rPr>
        <w:t>Sequence diagram</w:t>
      </w:r>
    </w:p>
    <w:p w14:paraId="6CE1F3A7" w14:textId="35F9ABFB" w:rsidR="00FD0510" w:rsidRPr="00FD7B0E" w:rsidRDefault="00FD0510" w:rsidP="00B56FD9">
      <w:pPr>
        <w:pStyle w:val="Heading4"/>
        <w:numPr>
          <w:ilvl w:val="0"/>
          <w:numId w:val="0"/>
        </w:numPr>
        <w:spacing w:line="480" w:lineRule="auto"/>
        <w:ind w:firstLine="720"/>
        <w:jc w:val="both"/>
        <w:rPr>
          <w:rFonts w:ascii="Arial" w:hAnsi="Arial" w:cs="Arial"/>
          <w:b w:val="0"/>
          <w:bCs w:val="0"/>
          <w:lang w:val="en-US"/>
        </w:rPr>
      </w:pPr>
      <w:r w:rsidRPr="00FD7B0E">
        <w:rPr>
          <w:rFonts w:ascii="Arial" w:hAnsi="Arial" w:cs="Arial"/>
          <w:b w:val="0"/>
          <w:bCs w:val="0"/>
          <w:lang w:val="en-US"/>
        </w:rPr>
        <w:t>A s</w:t>
      </w:r>
      <w:r w:rsidR="002B658E" w:rsidRPr="00FD7B0E">
        <w:rPr>
          <w:rFonts w:ascii="Arial" w:hAnsi="Arial" w:cs="Arial"/>
          <w:b w:val="0"/>
          <w:bCs w:val="0"/>
          <w:lang w:val="en-US"/>
        </w:rPr>
        <w:t xml:space="preserve">equence diagram </w:t>
      </w:r>
      <w:r w:rsidR="002E13D3" w:rsidRPr="00FD7B0E">
        <w:rPr>
          <w:rFonts w:ascii="Arial" w:hAnsi="Arial" w:cs="Arial"/>
          <w:b w:val="0"/>
          <w:bCs w:val="0"/>
          <w:lang w:val="en-US"/>
        </w:rPr>
        <w:t>depicts the interaction between objects arranged in a time sequence [</w:t>
      </w:r>
      <w:r w:rsidR="00B90B21" w:rsidRPr="00FD7B0E">
        <w:rPr>
          <w:rFonts w:ascii="Arial" w:hAnsi="Arial" w:cs="Arial"/>
          <w:b w:val="0"/>
          <w:bCs w:val="0"/>
          <w:lang w:val="en-US"/>
        </w:rPr>
        <w:t>54</w:t>
      </w:r>
      <w:r w:rsidR="002E13D3" w:rsidRPr="00FD7B0E">
        <w:rPr>
          <w:rFonts w:ascii="Arial" w:hAnsi="Arial" w:cs="Arial"/>
          <w:b w:val="0"/>
          <w:bCs w:val="0"/>
          <w:lang w:val="en-US"/>
        </w:rPr>
        <w:t>].</w:t>
      </w:r>
      <w:r w:rsidR="00B56FD9" w:rsidRPr="00FD7B0E">
        <w:rPr>
          <w:rFonts w:ascii="Arial" w:hAnsi="Arial" w:cs="Arial"/>
          <w:b w:val="0"/>
          <w:bCs w:val="0"/>
          <w:lang w:val="en-US"/>
        </w:rPr>
        <w:t xml:space="preserve"> The figures below elaborate on the interaction for a user of the system.</w:t>
      </w:r>
    </w:p>
    <w:p w14:paraId="1DBB7499" w14:textId="46479439" w:rsidR="00794ECB" w:rsidRPr="00FD7B0E" w:rsidRDefault="00794ECB" w:rsidP="00433CF6">
      <w:pPr>
        <w:pStyle w:val="Heading4"/>
        <w:keepNext/>
        <w:numPr>
          <w:ilvl w:val="0"/>
          <w:numId w:val="0"/>
        </w:numPr>
        <w:spacing w:line="480" w:lineRule="auto"/>
        <w:ind w:left="864" w:hanging="864"/>
        <w:jc w:val="both"/>
        <w:rPr>
          <w:rFonts w:ascii="Arial" w:hAnsi="Arial" w:cs="Arial"/>
          <w:b w:val="0"/>
          <w:bCs w:val="0"/>
        </w:rPr>
      </w:pPr>
    </w:p>
    <w:p w14:paraId="14A323A3" w14:textId="429254DA" w:rsidR="005904EF" w:rsidRPr="00FD7B0E" w:rsidRDefault="00433CF6" w:rsidP="00433CF6">
      <w:pPr>
        <w:pStyle w:val="Heading4"/>
        <w:keepNext/>
        <w:numPr>
          <w:ilvl w:val="0"/>
          <w:numId w:val="0"/>
        </w:numPr>
        <w:spacing w:line="480" w:lineRule="auto"/>
        <w:ind w:left="864" w:hanging="864"/>
        <w:jc w:val="both"/>
        <w:rPr>
          <w:rFonts w:ascii="Arial" w:hAnsi="Arial" w:cs="Arial"/>
          <w:b w:val="0"/>
          <w:bCs w:val="0"/>
        </w:rPr>
      </w:pPr>
      <w:r>
        <w:rPr>
          <w:rFonts w:ascii="Arial" w:hAnsi="Arial" w:cs="Arial"/>
          <w:b w:val="0"/>
          <w:bCs w:val="0"/>
          <w:noProof/>
        </w:rPr>
        <w:drawing>
          <wp:inline distT="0" distB="0" distL="0" distR="0" wp14:anchorId="02CE02BF" wp14:editId="2AD0333F">
            <wp:extent cx="4791908" cy="1912513"/>
            <wp:effectExtent l="0" t="0" r="0" b="5715"/>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813780" cy="1921242"/>
                    </a:xfrm>
                    <a:prstGeom prst="rect">
                      <a:avLst/>
                    </a:prstGeom>
                  </pic:spPr>
                </pic:pic>
              </a:graphicData>
            </a:graphic>
          </wp:inline>
        </w:drawing>
      </w:r>
    </w:p>
    <w:p w14:paraId="081DAB6B" w14:textId="486C3799" w:rsidR="009178AB" w:rsidRPr="00FD7B0E" w:rsidRDefault="005904EF" w:rsidP="00286A4C">
      <w:pPr>
        <w:pStyle w:val="Caption"/>
        <w:jc w:val="both"/>
        <w:rPr>
          <w:rFonts w:ascii="Arial" w:hAnsi="Arial" w:cs="Arial"/>
          <w:i w:val="0"/>
          <w:iCs w:val="0"/>
        </w:rPr>
      </w:pPr>
      <w:bookmarkStart w:id="64" w:name="_Toc94186084"/>
      <w:bookmarkStart w:id="65" w:name="_Toc96468990"/>
      <w:bookmarkStart w:id="66" w:name="_Toc96519783"/>
      <w:bookmarkStart w:id="67" w:name="_Toc96541930"/>
      <w:r w:rsidRPr="00FD7B0E">
        <w:rPr>
          <w:rFonts w:ascii="Arial" w:hAnsi="Arial" w:cs="Arial"/>
          <w:i w:val="0"/>
          <w:iCs w:val="0"/>
        </w:rPr>
        <w:t xml:space="preserve">Figure </w:t>
      </w:r>
      <w:r w:rsidR="004D049F" w:rsidRPr="00FD7B0E">
        <w:rPr>
          <w:rFonts w:ascii="Arial" w:hAnsi="Arial" w:cs="Arial"/>
          <w:i w:val="0"/>
          <w:iCs w:val="0"/>
        </w:rPr>
        <w:fldChar w:fldCharType="begin"/>
      </w:r>
      <w:r w:rsidR="004D049F" w:rsidRPr="00FD7B0E">
        <w:rPr>
          <w:rFonts w:ascii="Arial" w:hAnsi="Arial" w:cs="Arial"/>
          <w:i w:val="0"/>
          <w:iCs w:val="0"/>
        </w:rPr>
        <w:instrText xml:space="preserve"> SEQ Figure \* ARABIC </w:instrText>
      </w:r>
      <w:r w:rsidR="004D049F" w:rsidRPr="00FD7B0E">
        <w:rPr>
          <w:rFonts w:ascii="Arial" w:hAnsi="Arial" w:cs="Arial"/>
          <w:i w:val="0"/>
          <w:iCs w:val="0"/>
        </w:rPr>
        <w:fldChar w:fldCharType="separate"/>
      </w:r>
      <w:r w:rsidR="008839BB">
        <w:rPr>
          <w:rFonts w:ascii="Arial" w:hAnsi="Arial" w:cs="Arial"/>
          <w:i w:val="0"/>
          <w:iCs w:val="0"/>
          <w:noProof/>
        </w:rPr>
        <w:t>7</w:t>
      </w:r>
      <w:r w:rsidR="004D049F" w:rsidRPr="00FD7B0E">
        <w:rPr>
          <w:rFonts w:ascii="Arial" w:hAnsi="Arial" w:cs="Arial"/>
          <w:i w:val="0"/>
          <w:iCs w:val="0"/>
          <w:noProof/>
        </w:rPr>
        <w:fldChar w:fldCharType="end"/>
      </w:r>
      <w:r w:rsidRPr="00FD7B0E">
        <w:rPr>
          <w:rFonts w:ascii="Arial" w:hAnsi="Arial" w:cs="Arial"/>
          <w:i w:val="0"/>
          <w:iCs w:val="0"/>
          <w:lang w:val="en-US"/>
        </w:rPr>
        <w:t xml:space="preserve">:Sequence diagram for the user </w:t>
      </w:r>
      <w:r w:rsidR="00286A4C" w:rsidRPr="00FD7B0E">
        <w:rPr>
          <w:rFonts w:ascii="Arial" w:hAnsi="Arial" w:cs="Arial"/>
          <w:i w:val="0"/>
          <w:iCs w:val="0"/>
          <w:lang w:val="en-US"/>
        </w:rPr>
        <w:t>interactions</w:t>
      </w:r>
      <w:bookmarkEnd w:id="64"/>
      <w:bookmarkEnd w:id="65"/>
      <w:bookmarkEnd w:id="66"/>
      <w:bookmarkEnd w:id="67"/>
    </w:p>
    <w:p w14:paraId="6DC00367" w14:textId="679FF771" w:rsidR="004934EE" w:rsidRPr="00FD7B0E" w:rsidRDefault="004934EE" w:rsidP="00772D07">
      <w:pPr>
        <w:pStyle w:val="Heading2"/>
        <w:numPr>
          <w:ilvl w:val="1"/>
          <w:numId w:val="21"/>
        </w:numPr>
        <w:spacing w:line="480" w:lineRule="auto"/>
        <w:rPr>
          <w:rFonts w:cs="Arial"/>
        </w:rPr>
      </w:pPr>
      <w:bookmarkStart w:id="68" w:name="_Toc96542448"/>
      <w:r w:rsidRPr="00FD7B0E">
        <w:rPr>
          <w:rFonts w:cs="Arial"/>
        </w:rPr>
        <w:t>Programming Tools</w:t>
      </w:r>
      <w:bookmarkEnd w:id="68"/>
    </w:p>
    <w:p w14:paraId="3EA3050D" w14:textId="350C6991" w:rsidR="00CE68CE" w:rsidRPr="00FD7B0E" w:rsidRDefault="00C32329" w:rsidP="00CE68CE">
      <w:pPr>
        <w:spacing w:line="480" w:lineRule="auto"/>
        <w:ind w:firstLine="720"/>
        <w:jc w:val="both"/>
        <w:rPr>
          <w:rFonts w:ascii="Arial" w:hAnsi="Arial" w:cs="Arial"/>
          <w:lang w:val="en-US"/>
        </w:rPr>
      </w:pPr>
      <w:r w:rsidRPr="00FD7B0E">
        <w:rPr>
          <w:rFonts w:ascii="Arial" w:hAnsi="Arial" w:cs="Arial"/>
          <w:color w:val="000000" w:themeColor="text1"/>
          <w:lang w:val="en-US"/>
        </w:rPr>
        <w:t xml:space="preserve">The application </w:t>
      </w:r>
      <w:r w:rsidR="004934EE" w:rsidRPr="00FD7B0E">
        <w:rPr>
          <w:rFonts w:ascii="Arial" w:hAnsi="Arial" w:cs="Arial"/>
          <w:color w:val="000000" w:themeColor="text1"/>
          <w:lang w:val="en-US"/>
        </w:rPr>
        <w:t>was</w:t>
      </w:r>
      <w:r w:rsidRPr="00FD7B0E">
        <w:rPr>
          <w:rFonts w:ascii="Arial" w:hAnsi="Arial" w:cs="Arial"/>
          <w:color w:val="000000" w:themeColor="text1"/>
          <w:lang w:val="en-US"/>
        </w:rPr>
        <w:t xml:space="preserve"> developed </w:t>
      </w:r>
      <w:r w:rsidRPr="00FD7B0E">
        <w:rPr>
          <w:rFonts w:ascii="Arial" w:hAnsi="Arial" w:cs="Arial"/>
          <w:lang w:val="en-US"/>
        </w:rPr>
        <w:t xml:space="preserve">using </w:t>
      </w:r>
      <w:r w:rsidR="00772D07" w:rsidRPr="00FD7B0E">
        <w:rPr>
          <w:rFonts w:ascii="Arial" w:hAnsi="Arial" w:cs="Arial"/>
          <w:lang w:val="en-US"/>
        </w:rPr>
        <w:t>HyperText Markup Language (</w:t>
      </w:r>
      <w:r w:rsidRPr="00FD7B0E">
        <w:rPr>
          <w:rFonts w:ascii="Arial" w:hAnsi="Arial" w:cs="Arial"/>
          <w:lang w:val="en-US"/>
        </w:rPr>
        <w:t>HTML</w:t>
      </w:r>
      <w:r w:rsidR="00772D07" w:rsidRPr="00FD7B0E">
        <w:rPr>
          <w:rFonts w:ascii="Arial" w:hAnsi="Arial" w:cs="Arial"/>
          <w:lang w:val="en-US"/>
        </w:rPr>
        <w:t>)</w:t>
      </w:r>
      <w:r w:rsidRPr="00FD7B0E">
        <w:rPr>
          <w:rFonts w:ascii="Arial" w:hAnsi="Arial" w:cs="Arial"/>
          <w:lang w:val="en-US"/>
        </w:rPr>
        <w:t xml:space="preserve"> and </w:t>
      </w:r>
      <w:r w:rsidR="00772D07" w:rsidRPr="00FD7B0E">
        <w:rPr>
          <w:rFonts w:ascii="Arial" w:hAnsi="Arial" w:cs="Arial"/>
          <w:lang w:val="en-US"/>
        </w:rPr>
        <w:t xml:space="preserve">Cascading Style Sheets (CSS) </w:t>
      </w:r>
      <w:r w:rsidRPr="00FD7B0E">
        <w:rPr>
          <w:rFonts w:ascii="Arial" w:hAnsi="Arial" w:cs="Arial"/>
          <w:lang w:val="en-US"/>
        </w:rPr>
        <w:t xml:space="preserve">for the </w:t>
      </w:r>
      <w:r w:rsidR="008469F8" w:rsidRPr="00FD7B0E">
        <w:rPr>
          <w:rFonts w:ascii="Arial" w:hAnsi="Arial" w:cs="Arial"/>
          <w:lang w:val="en-US"/>
        </w:rPr>
        <w:t xml:space="preserve">front-end user interfaces, </w:t>
      </w:r>
      <w:r w:rsidR="00CE68CE" w:rsidRPr="00FD7B0E">
        <w:rPr>
          <w:rFonts w:ascii="Arial" w:hAnsi="Arial" w:cs="Arial"/>
          <w:lang w:val="en-US"/>
        </w:rPr>
        <w:t>P</w:t>
      </w:r>
      <w:r w:rsidR="008469F8" w:rsidRPr="00FD7B0E">
        <w:rPr>
          <w:rFonts w:ascii="Arial" w:hAnsi="Arial" w:cs="Arial"/>
          <w:lang w:val="en-US"/>
        </w:rPr>
        <w:t xml:space="preserve">ython flask web framework in the backend, </w:t>
      </w:r>
      <w:r w:rsidR="00215108" w:rsidRPr="00FD7B0E">
        <w:rPr>
          <w:rFonts w:ascii="Arial" w:hAnsi="Arial" w:cs="Arial"/>
          <w:lang w:val="en-US"/>
        </w:rPr>
        <w:t>and MySQL database</w:t>
      </w:r>
      <w:r w:rsidRPr="00FD7B0E">
        <w:rPr>
          <w:rFonts w:ascii="Arial" w:hAnsi="Arial" w:cs="Arial"/>
          <w:lang w:val="en-US"/>
        </w:rPr>
        <w:t>.</w:t>
      </w:r>
      <w:r w:rsidR="008469F8" w:rsidRPr="00FD7B0E">
        <w:rPr>
          <w:rFonts w:ascii="Arial" w:hAnsi="Arial" w:cs="Arial"/>
          <w:lang w:val="en-US"/>
        </w:rPr>
        <w:t xml:space="preserve"> The database is </w:t>
      </w:r>
      <w:r w:rsidR="00C32ABC" w:rsidRPr="00FD7B0E">
        <w:rPr>
          <w:rFonts w:ascii="Arial" w:hAnsi="Arial" w:cs="Arial"/>
          <w:lang w:val="en-US"/>
        </w:rPr>
        <w:t>essential to</w:t>
      </w:r>
      <w:r w:rsidR="008469F8" w:rsidRPr="00FD7B0E">
        <w:rPr>
          <w:rFonts w:ascii="Arial" w:hAnsi="Arial" w:cs="Arial"/>
          <w:lang w:val="en-US"/>
        </w:rPr>
        <w:t xml:space="preserve"> store the questionnaire responses as the data collected can be leveraged to train the model in future.</w:t>
      </w:r>
      <w:r w:rsidR="00C32ABC" w:rsidRPr="00FD7B0E">
        <w:rPr>
          <w:rFonts w:ascii="Arial" w:hAnsi="Arial" w:cs="Arial"/>
          <w:lang w:val="en-US"/>
        </w:rPr>
        <w:t xml:space="preserve"> </w:t>
      </w:r>
      <w:r w:rsidR="00C310B3" w:rsidRPr="00FD7B0E">
        <w:rPr>
          <w:rFonts w:ascii="Arial" w:hAnsi="Arial" w:cs="Arial"/>
          <w:lang w:val="en-US"/>
        </w:rPr>
        <w:t xml:space="preserve">The data collected was used to train a predictive model from which </w:t>
      </w:r>
      <w:r w:rsidR="00C32ABC" w:rsidRPr="00FD7B0E">
        <w:rPr>
          <w:rFonts w:ascii="Arial" w:hAnsi="Arial" w:cs="Arial"/>
          <w:lang w:val="en-US"/>
        </w:rPr>
        <w:t xml:space="preserve">a pickle file </w:t>
      </w:r>
      <w:r w:rsidR="00C310B3" w:rsidRPr="00FD7B0E">
        <w:rPr>
          <w:rFonts w:ascii="Arial" w:hAnsi="Arial" w:cs="Arial"/>
          <w:lang w:val="en-US"/>
        </w:rPr>
        <w:t>was</w:t>
      </w:r>
      <w:r w:rsidR="00C32ABC" w:rsidRPr="00FD7B0E">
        <w:rPr>
          <w:rFonts w:ascii="Arial" w:hAnsi="Arial" w:cs="Arial"/>
          <w:lang w:val="en-US"/>
        </w:rPr>
        <w:t xml:space="preserve"> generated and added </w:t>
      </w:r>
      <w:r w:rsidR="00C310B3" w:rsidRPr="00FD7B0E">
        <w:rPr>
          <w:rFonts w:ascii="Arial" w:hAnsi="Arial" w:cs="Arial"/>
          <w:lang w:val="en-US"/>
        </w:rPr>
        <w:t>into</w:t>
      </w:r>
      <w:r w:rsidR="00C32ABC" w:rsidRPr="00FD7B0E">
        <w:rPr>
          <w:rFonts w:ascii="Arial" w:hAnsi="Arial" w:cs="Arial"/>
          <w:lang w:val="en-US"/>
        </w:rPr>
        <w:t xml:space="preserve"> </w:t>
      </w:r>
      <w:r w:rsidR="00C310B3" w:rsidRPr="00FD7B0E">
        <w:rPr>
          <w:rFonts w:ascii="Arial" w:hAnsi="Arial" w:cs="Arial"/>
          <w:lang w:val="en-US"/>
        </w:rPr>
        <w:t>the</w:t>
      </w:r>
      <w:r w:rsidR="00C32ABC" w:rsidRPr="00FD7B0E">
        <w:rPr>
          <w:rFonts w:ascii="Arial" w:hAnsi="Arial" w:cs="Arial"/>
          <w:lang w:val="en-US"/>
        </w:rPr>
        <w:t xml:space="preserve"> </w:t>
      </w:r>
      <w:r w:rsidR="00CE68CE" w:rsidRPr="00FD7B0E">
        <w:rPr>
          <w:rFonts w:ascii="Arial" w:hAnsi="Arial" w:cs="Arial"/>
          <w:lang w:val="en-US"/>
        </w:rPr>
        <w:t>P</w:t>
      </w:r>
      <w:r w:rsidR="00C32ABC" w:rsidRPr="00FD7B0E">
        <w:rPr>
          <w:rFonts w:ascii="Arial" w:hAnsi="Arial" w:cs="Arial"/>
          <w:lang w:val="en-US"/>
        </w:rPr>
        <w:t xml:space="preserve">ython </w:t>
      </w:r>
      <w:r w:rsidR="00C310B3" w:rsidRPr="00FD7B0E">
        <w:rPr>
          <w:rFonts w:ascii="Arial" w:hAnsi="Arial" w:cs="Arial"/>
          <w:lang w:val="en-US"/>
        </w:rPr>
        <w:t>application</w:t>
      </w:r>
      <w:r w:rsidR="00C32ABC" w:rsidRPr="00FD7B0E">
        <w:rPr>
          <w:rFonts w:ascii="Arial" w:hAnsi="Arial" w:cs="Arial"/>
          <w:lang w:val="en-US"/>
        </w:rPr>
        <w:t xml:space="preserve"> that</w:t>
      </w:r>
      <w:r w:rsidR="00C310B3" w:rsidRPr="00FD7B0E">
        <w:rPr>
          <w:rFonts w:ascii="Arial" w:hAnsi="Arial" w:cs="Arial"/>
          <w:lang w:val="en-US"/>
        </w:rPr>
        <w:t xml:space="preserve"> runs the survey questions for network and system administrators to measure their Zero Trust adoption.</w:t>
      </w:r>
      <w:r w:rsidR="00CE68CE" w:rsidRPr="00FD7B0E">
        <w:rPr>
          <w:rFonts w:ascii="Arial" w:hAnsi="Arial" w:cs="Arial"/>
          <w:lang w:val="en-US"/>
        </w:rPr>
        <w:t xml:space="preserve"> Pickle files enable the serialization of Python object structures, which is the process of converting an object in the memory to a byte stream that can be stored as a binary file on disk [55]. When loaded back into a python program, the binary file can be de-serialized back to a Python object.</w:t>
      </w:r>
    </w:p>
    <w:p w14:paraId="6BB228C0" w14:textId="0F05885C" w:rsidR="00C310B3" w:rsidRPr="00FD7B0E" w:rsidRDefault="00C310B3" w:rsidP="00772D07">
      <w:pPr>
        <w:spacing w:line="480" w:lineRule="auto"/>
        <w:ind w:firstLine="720"/>
        <w:jc w:val="both"/>
        <w:rPr>
          <w:rFonts w:ascii="Arial" w:hAnsi="Arial" w:cs="Arial"/>
          <w:lang w:val="en-US"/>
        </w:rPr>
      </w:pPr>
    </w:p>
    <w:p w14:paraId="223728A6" w14:textId="77777777" w:rsidR="00C310B3" w:rsidRPr="00FD7B0E" w:rsidRDefault="00C310B3">
      <w:pPr>
        <w:spacing w:line="259" w:lineRule="auto"/>
        <w:jc w:val="both"/>
        <w:rPr>
          <w:rFonts w:ascii="Arial" w:eastAsiaTheme="majorEastAsia" w:hAnsi="Arial" w:cs="Arial"/>
          <w:color w:val="2F5496" w:themeColor="accent1" w:themeShade="BF"/>
          <w:sz w:val="32"/>
          <w:szCs w:val="32"/>
        </w:rPr>
      </w:pPr>
      <w:r w:rsidRPr="00FD7B0E">
        <w:rPr>
          <w:rFonts w:ascii="Arial" w:hAnsi="Arial" w:cs="Arial"/>
        </w:rPr>
        <w:br w:type="page"/>
      </w:r>
    </w:p>
    <w:p w14:paraId="38167636" w14:textId="08C900FA" w:rsidR="00215108" w:rsidRPr="00FD7B0E" w:rsidRDefault="00215108" w:rsidP="00296E9C">
      <w:pPr>
        <w:pStyle w:val="Heading1"/>
        <w:jc w:val="center"/>
        <w:rPr>
          <w:rFonts w:ascii="Arial" w:hAnsi="Arial" w:cs="Arial"/>
        </w:rPr>
      </w:pPr>
      <w:bookmarkStart w:id="69" w:name="_Toc96542449"/>
      <w:r w:rsidRPr="00FD7B0E">
        <w:rPr>
          <w:rFonts w:ascii="Arial" w:hAnsi="Arial" w:cs="Arial"/>
        </w:rPr>
        <w:lastRenderedPageBreak/>
        <w:t>Chapter 5</w:t>
      </w:r>
      <w:bookmarkEnd w:id="69"/>
    </w:p>
    <w:p w14:paraId="31AA86C9" w14:textId="2C1B7E02" w:rsidR="00215108" w:rsidRPr="00FD7B0E" w:rsidRDefault="006A1F9C" w:rsidP="00296E9C">
      <w:pPr>
        <w:pStyle w:val="Heading1"/>
        <w:spacing w:line="480" w:lineRule="auto"/>
        <w:jc w:val="center"/>
        <w:rPr>
          <w:rFonts w:ascii="Arial" w:hAnsi="Arial" w:cs="Arial"/>
          <w:lang w:val="en-US"/>
        </w:rPr>
      </w:pPr>
      <w:bookmarkStart w:id="70" w:name="_Toc96542450"/>
      <w:r w:rsidRPr="00FD7B0E">
        <w:rPr>
          <w:rFonts w:ascii="Arial" w:hAnsi="Arial" w:cs="Arial"/>
          <w:lang w:val="en-US"/>
        </w:rPr>
        <w:t>Data</w:t>
      </w:r>
      <w:r w:rsidR="003A2E7A" w:rsidRPr="00FD7B0E">
        <w:rPr>
          <w:rFonts w:ascii="Arial" w:hAnsi="Arial" w:cs="Arial"/>
          <w:lang w:val="en-US"/>
        </w:rPr>
        <w:t xml:space="preserve"> Analysis</w:t>
      </w:r>
      <w:r w:rsidR="00C466D8" w:rsidRPr="00FD7B0E">
        <w:rPr>
          <w:rFonts w:ascii="Arial" w:hAnsi="Arial" w:cs="Arial"/>
          <w:lang w:val="en-US"/>
        </w:rPr>
        <w:t xml:space="preserve">, </w:t>
      </w:r>
      <w:r w:rsidR="003A2E7A" w:rsidRPr="00FD7B0E">
        <w:rPr>
          <w:rFonts w:ascii="Arial" w:hAnsi="Arial" w:cs="Arial"/>
          <w:lang w:val="en-US"/>
        </w:rPr>
        <w:t>System Implementation</w:t>
      </w:r>
      <w:r w:rsidR="00C466D8" w:rsidRPr="00FD7B0E">
        <w:rPr>
          <w:rFonts w:ascii="Arial" w:hAnsi="Arial" w:cs="Arial"/>
          <w:lang w:val="en-US"/>
        </w:rPr>
        <w:t xml:space="preserve"> and Testing</w:t>
      </w:r>
      <w:bookmarkEnd w:id="70"/>
    </w:p>
    <w:p w14:paraId="1ABDA710" w14:textId="24C0F08C" w:rsidR="00296E9C" w:rsidRPr="00FD7B0E" w:rsidRDefault="00296E9C" w:rsidP="00296E9C">
      <w:pPr>
        <w:pStyle w:val="Heading2"/>
        <w:numPr>
          <w:ilvl w:val="1"/>
          <w:numId w:val="23"/>
        </w:numPr>
        <w:spacing w:line="480" w:lineRule="auto"/>
        <w:rPr>
          <w:rFonts w:cs="Arial"/>
        </w:rPr>
      </w:pPr>
      <w:bookmarkStart w:id="71" w:name="_Toc96542451"/>
      <w:r w:rsidRPr="00FD7B0E">
        <w:rPr>
          <w:rFonts w:cs="Arial"/>
        </w:rPr>
        <w:t>Introduction</w:t>
      </w:r>
      <w:bookmarkEnd w:id="71"/>
    </w:p>
    <w:p w14:paraId="29C2FDE5" w14:textId="0BB4C4B5" w:rsidR="0071154F" w:rsidRPr="00FD7B0E" w:rsidRDefault="00B1057C" w:rsidP="00474F12">
      <w:pPr>
        <w:spacing w:line="480" w:lineRule="auto"/>
        <w:ind w:firstLine="720"/>
        <w:jc w:val="both"/>
        <w:rPr>
          <w:rFonts w:ascii="Arial" w:hAnsi="Arial" w:cs="Arial"/>
          <w:lang w:val="en-US"/>
        </w:rPr>
      </w:pPr>
      <w:r w:rsidRPr="00FD7B0E">
        <w:rPr>
          <w:rFonts w:ascii="Arial" w:hAnsi="Arial" w:cs="Arial"/>
          <w:lang w:val="en-US"/>
        </w:rPr>
        <w:t xml:space="preserve">Data analysis is the process of </w:t>
      </w:r>
      <w:r w:rsidR="00474F12" w:rsidRPr="00FD7B0E">
        <w:rPr>
          <w:rFonts w:ascii="Arial" w:hAnsi="Arial" w:cs="Arial"/>
          <w:lang w:val="en-US"/>
        </w:rPr>
        <w:t>interpreting data collected using analytical and logical reasoning to determine patterns, trends and relationships and draw conclusions [56]</w:t>
      </w:r>
      <w:r w:rsidR="00D654E2" w:rsidRPr="00FD7B0E">
        <w:rPr>
          <w:rFonts w:ascii="Arial" w:hAnsi="Arial" w:cs="Arial"/>
          <w:lang w:val="en-US"/>
        </w:rPr>
        <w:t xml:space="preserve">.  </w:t>
      </w:r>
      <w:r w:rsidR="00EB2616" w:rsidRPr="00FD7B0E">
        <w:rPr>
          <w:rFonts w:ascii="Arial" w:hAnsi="Arial" w:cs="Arial"/>
          <w:lang w:val="en-US"/>
        </w:rPr>
        <w:t>The</w:t>
      </w:r>
      <w:r w:rsidR="00D654E2" w:rsidRPr="00FD7B0E">
        <w:rPr>
          <w:rFonts w:ascii="Arial" w:hAnsi="Arial" w:cs="Arial"/>
          <w:lang w:val="en-US"/>
        </w:rPr>
        <w:t xml:space="preserve"> </w:t>
      </w:r>
      <w:r w:rsidR="00EB2616" w:rsidRPr="00FD7B0E">
        <w:rPr>
          <w:rFonts w:ascii="Arial" w:hAnsi="Arial" w:cs="Arial"/>
          <w:lang w:val="en-US"/>
        </w:rPr>
        <w:t>data analysis</w:t>
      </w:r>
      <w:r w:rsidR="00D654E2" w:rsidRPr="00FD7B0E">
        <w:rPr>
          <w:rFonts w:ascii="Arial" w:hAnsi="Arial" w:cs="Arial"/>
          <w:lang w:val="en-US"/>
        </w:rPr>
        <w:t xml:space="preserve"> </w:t>
      </w:r>
      <w:r w:rsidR="00EB2616" w:rsidRPr="00FD7B0E">
        <w:rPr>
          <w:rFonts w:ascii="Arial" w:hAnsi="Arial" w:cs="Arial"/>
          <w:lang w:val="en-US"/>
        </w:rPr>
        <w:t>incorporated</w:t>
      </w:r>
      <w:r w:rsidR="00D654E2" w:rsidRPr="00FD7B0E">
        <w:rPr>
          <w:rFonts w:ascii="Arial" w:hAnsi="Arial" w:cs="Arial"/>
          <w:lang w:val="en-US"/>
        </w:rPr>
        <w:t xml:space="preserve"> descriptive and inferential statistics. Descriptive statistics </w:t>
      </w:r>
      <w:r w:rsidR="00EB2616" w:rsidRPr="00FD7B0E">
        <w:rPr>
          <w:rFonts w:ascii="Arial" w:hAnsi="Arial" w:cs="Arial"/>
          <w:lang w:val="en-US"/>
        </w:rPr>
        <w:t>provide</w:t>
      </w:r>
      <w:r w:rsidR="00DF4324" w:rsidRPr="00FD7B0E">
        <w:rPr>
          <w:rFonts w:ascii="Arial" w:hAnsi="Arial" w:cs="Arial"/>
          <w:lang w:val="en-US"/>
        </w:rPr>
        <w:t>s</w:t>
      </w:r>
      <w:r w:rsidR="00EB2616" w:rsidRPr="00FD7B0E">
        <w:rPr>
          <w:rFonts w:ascii="Arial" w:hAnsi="Arial" w:cs="Arial"/>
          <w:lang w:val="en-US"/>
        </w:rPr>
        <w:t xml:space="preserve"> a summary of the </w:t>
      </w:r>
      <w:r w:rsidR="00496661" w:rsidRPr="00FD7B0E">
        <w:rPr>
          <w:rFonts w:ascii="Arial" w:hAnsi="Arial" w:cs="Arial"/>
          <w:lang w:val="en-US"/>
        </w:rPr>
        <w:t xml:space="preserve">sample characteristics in the research study </w:t>
      </w:r>
      <w:r w:rsidR="00BB1ABD" w:rsidRPr="00FD7B0E">
        <w:rPr>
          <w:rFonts w:ascii="Arial" w:hAnsi="Arial" w:cs="Arial"/>
          <w:lang w:val="en-US"/>
        </w:rPr>
        <w:t>using graphs, charts, and tables</w:t>
      </w:r>
      <w:r w:rsidR="0026491D" w:rsidRPr="00FD7B0E">
        <w:rPr>
          <w:rFonts w:ascii="Arial" w:hAnsi="Arial" w:cs="Arial"/>
          <w:lang w:val="en-US"/>
        </w:rPr>
        <w:t xml:space="preserve"> [57].</w:t>
      </w:r>
      <w:r w:rsidR="00BB1ABD" w:rsidRPr="00FD7B0E">
        <w:rPr>
          <w:rFonts w:ascii="Arial" w:hAnsi="Arial" w:cs="Arial"/>
          <w:lang w:val="en-US"/>
        </w:rPr>
        <w:t xml:space="preserve"> </w:t>
      </w:r>
      <w:r w:rsidR="0026491D" w:rsidRPr="00FD7B0E">
        <w:rPr>
          <w:rFonts w:ascii="Arial" w:hAnsi="Arial" w:cs="Arial"/>
          <w:lang w:val="en-US"/>
        </w:rPr>
        <w:t>On the other hand, i</w:t>
      </w:r>
      <w:r w:rsidR="00496661" w:rsidRPr="00FD7B0E">
        <w:rPr>
          <w:rFonts w:ascii="Arial" w:hAnsi="Arial" w:cs="Arial"/>
          <w:lang w:val="en-US"/>
        </w:rPr>
        <w:t>nferential statistics enable the</w:t>
      </w:r>
      <w:r w:rsidR="00D56CE5" w:rsidRPr="00FD7B0E">
        <w:rPr>
          <w:rFonts w:ascii="Arial" w:hAnsi="Arial" w:cs="Arial"/>
          <w:lang w:val="en-US"/>
        </w:rPr>
        <w:t xml:space="preserve"> analysis of the</w:t>
      </w:r>
      <w:r w:rsidR="00496661" w:rsidRPr="00FD7B0E">
        <w:rPr>
          <w:rFonts w:ascii="Arial" w:hAnsi="Arial" w:cs="Arial"/>
          <w:lang w:val="en-US"/>
        </w:rPr>
        <w:t xml:space="preserve"> sample population</w:t>
      </w:r>
      <w:r w:rsidR="00BB1ABD" w:rsidRPr="00FD7B0E">
        <w:rPr>
          <w:rFonts w:ascii="Arial" w:hAnsi="Arial" w:cs="Arial"/>
          <w:lang w:val="en-US"/>
        </w:rPr>
        <w:t xml:space="preserve"> through comparison, testing and prediction of data to derive conclusions about the population</w:t>
      </w:r>
      <w:r w:rsidR="00D56CE5" w:rsidRPr="00FD7B0E">
        <w:rPr>
          <w:rFonts w:ascii="Arial" w:hAnsi="Arial" w:cs="Arial"/>
          <w:lang w:val="en-US"/>
        </w:rPr>
        <w:t xml:space="preserve"> as well as test the hypothesis</w:t>
      </w:r>
      <w:r w:rsidR="00496661" w:rsidRPr="00FD7B0E">
        <w:rPr>
          <w:rFonts w:ascii="Arial" w:hAnsi="Arial" w:cs="Arial"/>
          <w:lang w:val="en-US"/>
        </w:rPr>
        <w:t xml:space="preserve"> [5</w:t>
      </w:r>
      <w:r w:rsidR="0026491D" w:rsidRPr="00FD7B0E">
        <w:rPr>
          <w:rFonts w:ascii="Arial" w:hAnsi="Arial" w:cs="Arial"/>
          <w:lang w:val="en-US"/>
        </w:rPr>
        <w:t>8</w:t>
      </w:r>
      <w:r w:rsidR="00496661" w:rsidRPr="00FD7B0E">
        <w:rPr>
          <w:rFonts w:ascii="Arial" w:hAnsi="Arial" w:cs="Arial"/>
          <w:lang w:val="en-US"/>
        </w:rPr>
        <w:t xml:space="preserve">]. </w:t>
      </w:r>
      <w:r w:rsidR="00E815B6" w:rsidRPr="00FD7B0E">
        <w:rPr>
          <w:rFonts w:ascii="Arial" w:hAnsi="Arial" w:cs="Arial"/>
          <w:lang w:val="en-US"/>
        </w:rPr>
        <w:t xml:space="preserve"> </w:t>
      </w:r>
    </w:p>
    <w:p w14:paraId="30EAFEEA" w14:textId="26605436" w:rsidR="00BA5315" w:rsidRPr="00FD7B0E" w:rsidRDefault="00BA5315" w:rsidP="0020359B">
      <w:pPr>
        <w:pStyle w:val="Heading2"/>
        <w:numPr>
          <w:ilvl w:val="1"/>
          <w:numId w:val="23"/>
        </w:numPr>
        <w:spacing w:line="480" w:lineRule="auto"/>
        <w:rPr>
          <w:rFonts w:cs="Arial"/>
        </w:rPr>
      </w:pPr>
      <w:bookmarkStart w:id="72" w:name="_Toc96542452"/>
      <w:r w:rsidRPr="00FD7B0E">
        <w:rPr>
          <w:rFonts w:cs="Arial"/>
        </w:rPr>
        <w:t>Survey Response</w:t>
      </w:r>
      <w:r w:rsidR="00711EAE" w:rsidRPr="00FD7B0E">
        <w:rPr>
          <w:rFonts w:cs="Arial"/>
        </w:rPr>
        <w:t>s</w:t>
      </w:r>
      <w:bookmarkEnd w:id="72"/>
    </w:p>
    <w:p w14:paraId="722954DF" w14:textId="062FC1E8" w:rsidR="006820E3" w:rsidRPr="00FD7B0E" w:rsidRDefault="00E815B6" w:rsidP="0020359B">
      <w:pPr>
        <w:spacing w:line="480" w:lineRule="auto"/>
        <w:ind w:firstLine="720"/>
        <w:jc w:val="both"/>
        <w:rPr>
          <w:rFonts w:ascii="Arial" w:hAnsi="Arial" w:cs="Arial"/>
          <w:lang w:val="en-US"/>
        </w:rPr>
      </w:pPr>
      <w:r w:rsidRPr="00FD7B0E">
        <w:rPr>
          <w:rFonts w:ascii="Arial" w:hAnsi="Arial" w:cs="Arial"/>
          <w:lang w:val="en-US"/>
        </w:rPr>
        <w:t>Based on the sample size, 170 respondents were required. After the survey administration</w:t>
      </w:r>
      <w:r w:rsidR="00983716" w:rsidRPr="00FD7B0E">
        <w:rPr>
          <w:rFonts w:ascii="Arial" w:hAnsi="Arial" w:cs="Arial"/>
          <w:lang w:val="en-US"/>
        </w:rPr>
        <w:t xml:space="preserve"> </w:t>
      </w:r>
      <w:r w:rsidRPr="00FD7B0E">
        <w:rPr>
          <w:rFonts w:ascii="Arial" w:hAnsi="Arial" w:cs="Arial"/>
          <w:lang w:val="en-US"/>
        </w:rPr>
        <w:t>127 responses were received</w:t>
      </w:r>
      <w:r w:rsidR="003A4A85" w:rsidRPr="00FD7B0E">
        <w:rPr>
          <w:rFonts w:ascii="Arial" w:hAnsi="Arial" w:cs="Arial"/>
          <w:lang w:val="en-US"/>
        </w:rPr>
        <w:t xml:space="preserve">. After data cleaning to eliminate null </w:t>
      </w:r>
      <w:r w:rsidR="00363B3B" w:rsidRPr="00FD7B0E">
        <w:rPr>
          <w:rFonts w:ascii="Arial" w:hAnsi="Arial" w:cs="Arial"/>
          <w:lang w:val="en-US"/>
        </w:rPr>
        <w:t>values, there was a total of 121 responses</w:t>
      </w:r>
      <w:r w:rsidRPr="00FD7B0E">
        <w:rPr>
          <w:rFonts w:ascii="Arial" w:hAnsi="Arial" w:cs="Arial"/>
          <w:lang w:val="en-US"/>
        </w:rPr>
        <w:t xml:space="preserve"> which accounts for </w:t>
      </w:r>
      <w:r w:rsidR="00983716" w:rsidRPr="00FD7B0E">
        <w:rPr>
          <w:rFonts w:ascii="Arial" w:hAnsi="Arial" w:cs="Arial"/>
          <w:lang w:val="en-US"/>
        </w:rPr>
        <w:t>7</w:t>
      </w:r>
      <w:r w:rsidR="00363B3B" w:rsidRPr="00FD7B0E">
        <w:rPr>
          <w:rFonts w:ascii="Arial" w:hAnsi="Arial" w:cs="Arial"/>
          <w:lang w:val="en-US"/>
        </w:rPr>
        <w:t>1</w:t>
      </w:r>
      <w:r w:rsidR="00983716" w:rsidRPr="00FD7B0E">
        <w:rPr>
          <w:rFonts w:ascii="Arial" w:hAnsi="Arial" w:cs="Arial"/>
          <w:lang w:val="en-US"/>
        </w:rPr>
        <w:t>.</w:t>
      </w:r>
      <w:r w:rsidR="00363B3B" w:rsidRPr="00FD7B0E">
        <w:rPr>
          <w:rFonts w:ascii="Arial" w:hAnsi="Arial" w:cs="Arial"/>
          <w:lang w:val="en-US"/>
        </w:rPr>
        <w:t>2</w:t>
      </w:r>
      <w:r w:rsidR="00983716" w:rsidRPr="00FD7B0E">
        <w:rPr>
          <w:rFonts w:ascii="Arial" w:hAnsi="Arial" w:cs="Arial"/>
          <w:lang w:val="en-US"/>
        </w:rPr>
        <w:t xml:space="preserve">% response rate. </w:t>
      </w:r>
      <w:r w:rsidR="00797974" w:rsidRPr="00FD7B0E">
        <w:rPr>
          <w:rFonts w:ascii="Arial" w:hAnsi="Arial" w:cs="Arial"/>
          <w:lang w:val="en-US"/>
        </w:rPr>
        <w:t>Security related information in financial institutions is</w:t>
      </w:r>
      <w:r w:rsidR="00983716" w:rsidRPr="00FD7B0E">
        <w:rPr>
          <w:rFonts w:ascii="Arial" w:hAnsi="Arial" w:cs="Arial"/>
          <w:lang w:val="en-US"/>
        </w:rPr>
        <w:t xml:space="preserve"> </w:t>
      </w:r>
      <w:r w:rsidR="00797974" w:rsidRPr="00FD7B0E">
        <w:rPr>
          <w:rFonts w:ascii="Arial" w:hAnsi="Arial" w:cs="Arial"/>
          <w:lang w:val="en-US"/>
        </w:rPr>
        <w:t>sensitive and organizations may be skeptical in shar</w:t>
      </w:r>
      <w:r w:rsidR="00044B49" w:rsidRPr="00FD7B0E">
        <w:rPr>
          <w:rFonts w:ascii="Arial" w:hAnsi="Arial" w:cs="Arial"/>
          <w:lang w:val="en-US"/>
        </w:rPr>
        <w:t>ing</w:t>
      </w:r>
      <w:r w:rsidR="00797974" w:rsidRPr="00FD7B0E">
        <w:rPr>
          <w:rFonts w:ascii="Arial" w:hAnsi="Arial" w:cs="Arial"/>
          <w:lang w:val="en-US"/>
        </w:rPr>
        <w:t xml:space="preserve"> </w:t>
      </w:r>
      <w:r w:rsidR="00044B49" w:rsidRPr="00FD7B0E">
        <w:rPr>
          <w:rFonts w:ascii="Arial" w:hAnsi="Arial" w:cs="Arial"/>
          <w:lang w:val="en-US"/>
        </w:rPr>
        <w:t>such</w:t>
      </w:r>
      <w:r w:rsidR="00797974" w:rsidRPr="00FD7B0E">
        <w:rPr>
          <w:rFonts w:ascii="Arial" w:hAnsi="Arial" w:cs="Arial"/>
          <w:lang w:val="en-US"/>
        </w:rPr>
        <w:t xml:space="preserve"> data hence justif</w:t>
      </w:r>
      <w:r w:rsidR="00044B49" w:rsidRPr="00FD7B0E">
        <w:rPr>
          <w:rFonts w:ascii="Arial" w:hAnsi="Arial" w:cs="Arial"/>
          <w:lang w:val="en-US"/>
        </w:rPr>
        <w:t>ying</w:t>
      </w:r>
      <w:r w:rsidR="00797974" w:rsidRPr="00FD7B0E">
        <w:rPr>
          <w:rFonts w:ascii="Arial" w:hAnsi="Arial" w:cs="Arial"/>
          <w:lang w:val="en-US"/>
        </w:rPr>
        <w:t xml:space="preserve"> the response rate. </w:t>
      </w:r>
      <w:r w:rsidR="00CB6257" w:rsidRPr="00FD7B0E">
        <w:rPr>
          <w:rFonts w:ascii="Arial" w:hAnsi="Arial" w:cs="Arial"/>
          <w:lang w:val="en-US"/>
        </w:rPr>
        <w:t xml:space="preserve">The </w:t>
      </w:r>
      <w:r w:rsidR="00345993" w:rsidRPr="00FD7B0E">
        <w:rPr>
          <w:rFonts w:ascii="Arial" w:hAnsi="Arial" w:cs="Arial"/>
          <w:lang w:val="en-US"/>
        </w:rPr>
        <w:t>pie</w:t>
      </w:r>
      <w:r w:rsidR="00CB6257" w:rsidRPr="00FD7B0E">
        <w:rPr>
          <w:rFonts w:ascii="Arial" w:hAnsi="Arial" w:cs="Arial"/>
          <w:lang w:val="en-US"/>
        </w:rPr>
        <w:t xml:space="preserve"> chart below shows the distribution of the responses received across the different types of financial institutions.</w:t>
      </w:r>
      <w:r w:rsidR="006B04A1" w:rsidRPr="00FD7B0E">
        <w:rPr>
          <w:rFonts w:ascii="Arial" w:hAnsi="Arial" w:cs="Arial"/>
          <w:lang w:val="en-US"/>
        </w:rPr>
        <w:t xml:space="preserve"> There were 57 responses from banks, 39 responses from </w:t>
      </w:r>
      <w:r w:rsidR="00D2587B" w:rsidRPr="00FD7B0E">
        <w:rPr>
          <w:rFonts w:ascii="Arial" w:hAnsi="Arial" w:cs="Arial"/>
          <w:lang w:val="en-US"/>
        </w:rPr>
        <w:t>SACCOs</w:t>
      </w:r>
      <w:r w:rsidR="006B04A1" w:rsidRPr="00FD7B0E">
        <w:rPr>
          <w:rFonts w:ascii="Arial" w:hAnsi="Arial" w:cs="Arial"/>
          <w:lang w:val="en-US"/>
        </w:rPr>
        <w:t xml:space="preserve"> and 25 responses from insurance companies</w:t>
      </w:r>
      <w:r w:rsidR="00345993" w:rsidRPr="00FD7B0E">
        <w:rPr>
          <w:rFonts w:ascii="Arial" w:hAnsi="Arial" w:cs="Arial"/>
          <w:lang w:val="en-US"/>
        </w:rPr>
        <w:t xml:space="preserve"> that accounted for 47%, 32% and 21%</w:t>
      </w:r>
      <w:r w:rsidR="000D1B7E" w:rsidRPr="00FD7B0E">
        <w:rPr>
          <w:rFonts w:ascii="Arial" w:hAnsi="Arial" w:cs="Arial"/>
          <w:lang w:val="en-US"/>
        </w:rPr>
        <w:t xml:space="preserve"> of responses</w:t>
      </w:r>
      <w:r w:rsidR="00345993" w:rsidRPr="00FD7B0E">
        <w:rPr>
          <w:rFonts w:ascii="Arial" w:hAnsi="Arial" w:cs="Arial"/>
          <w:lang w:val="en-US"/>
        </w:rPr>
        <w:t xml:space="preserve"> respectively</w:t>
      </w:r>
      <w:r w:rsidR="006B04A1" w:rsidRPr="00FD7B0E">
        <w:rPr>
          <w:rFonts w:ascii="Arial" w:hAnsi="Arial" w:cs="Arial"/>
          <w:lang w:val="en-US"/>
        </w:rPr>
        <w:t>.</w:t>
      </w:r>
    </w:p>
    <w:p w14:paraId="3228041C" w14:textId="5992E753" w:rsidR="00B12ABB" w:rsidRPr="00FD7B0E" w:rsidRDefault="00AB5689" w:rsidP="008B68D2">
      <w:pPr>
        <w:keepNext/>
        <w:spacing w:line="480" w:lineRule="auto"/>
        <w:ind w:firstLine="720"/>
        <w:rPr>
          <w:rFonts w:ascii="Arial" w:hAnsi="Arial" w:cs="Arial"/>
        </w:rPr>
      </w:pPr>
      <w:r w:rsidRPr="00FD7B0E">
        <w:rPr>
          <w:rFonts w:ascii="Arial" w:hAnsi="Arial" w:cs="Arial"/>
          <w:noProof/>
        </w:rPr>
        <w:lastRenderedPageBreak/>
        <w:drawing>
          <wp:inline distT="0" distB="0" distL="0" distR="0" wp14:anchorId="73C14A45" wp14:editId="7CFC6FA7">
            <wp:extent cx="3999600" cy="2700000"/>
            <wp:effectExtent l="0" t="0" r="1270" b="5715"/>
            <wp:docPr id="47" name="Picture 47"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 pie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99600" cy="2700000"/>
                    </a:xfrm>
                    <a:prstGeom prst="rect">
                      <a:avLst/>
                    </a:prstGeom>
                  </pic:spPr>
                </pic:pic>
              </a:graphicData>
            </a:graphic>
          </wp:inline>
        </w:drawing>
      </w:r>
    </w:p>
    <w:p w14:paraId="02F16945" w14:textId="684639C3" w:rsidR="006B04A1" w:rsidRPr="00FD7B0E" w:rsidRDefault="00B12ABB" w:rsidP="00937700">
      <w:pPr>
        <w:pStyle w:val="Caption"/>
        <w:jc w:val="center"/>
        <w:rPr>
          <w:rFonts w:ascii="Arial" w:hAnsi="Arial" w:cs="Arial"/>
          <w:i w:val="0"/>
          <w:iCs w:val="0"/>
        </w:rPr>
      </w:pPr>
      <w:bookmarkStart w:id="73" w:name="_Toc96468992"/>
      <w:bookmarkStart w:id="74" w:name="_Toc96519785"/>
      <w:bookmarkStart w:id="75" w:name="_Toc96541931"/>
      <w:r w:rsidRPr="00FD7B0E">
        <w:rPr>
          <w:rFonts w:ascii="Arial" w:hAnsi="Arial" w:cs="Arial"/>
          <w:i w:val="0"/>
          <w:iCs w:val="0"/>
        </w:rPr>
        <w:t xml:space="preserve">Figure </w:t>
      </w:r>
      <w:r w:rsidRPr="00FD7B0E">
        <w:rPr>
          <w:rFonts w:ascii="Arial" w:hAnsi="Arial" w:cs="Arial"/>
          <w:i w:val="0"/>
          <w:iCs w:val="0"/>
        </w:rPr>
        <w:fldChar w:fldCharType="begin"/>
      </w:r>
      <w:r w:rsidRPr="00FD7B0E">
        <w:rPr>
          <w:rFonts w:ascii="Arial" w:hAnsi="Arial" w:cs="Arial"/>
          <w:i w:val="0"/>
          <w:iCs w:val="0"/>
        </w:rPr>
        <w:instrText xml:space="preserve"> SEQ Figure \* ARABIC </w:instrText>
      </w:r>
      <w:r w:rsidRPr="00FD7B0E">
        <w:rPr>
          <w:rFonts w:ascii="Arial" w:hAnsi="Arial" w:cs="Arial"/>
          <w:i w:val="0"/>
          <w:iCs w:val="0"/>
        </w:rPr>
        <w:fldChar w:fldCharType="separate"/>
      </w:r>
      <w:r w:rsidR="008839BB">
        <w:rPr>
          <w:rFonts w:ascii="Arial" w:hAnsi="Arial" w:cs="Arial"/>
          <w:i w:val="0"/>
          <w:iCs w:val="0"/>
          <w:noProof/>
        </w:rPr>
        <w:t>8</w:t>
      </w:r>
      <w:r w:rsidRPr="00FD7B0E">
        <w:rPr>
          <w:rFonts w:ascii="Arial" w:hAnsi="Arial" w:cs="Arial"/>
          <w:i w:val="0"/>
          <w:iCs w:val="0"/>
        </w:rPr>
        <w:fldChar w:fldCharType="end"/>
      </w:r>
      <w:r w:rsidRPr="00FD7B0E">
        <w:rPr>
          <w:rFonts w:ascii="Arial" w:hAnsi="Arial" w:cs="Arial"/>
          <w:i w:val="0"/>
          <w:iCs w:val="0"/>
          <w:lang w:val="en-US"/>
        </w:rPr>
        <w:t>:Survey response distribution among financial institutions</w:t>
      </w:r>
      <w:bookmarkEnd w:id="73"/>
      <w:bookmarkEnd w:id="74"/>
      <w:bookmarkEnd w:id="75"/>
    </w:p>
    <w:p w14:paraId="289DD940" w14:textId="31173EAD" w:rsidR="00FA0FBF" w:rsidRPr="00FD7B0E" w:rsidRDefault="00496661" w:rsidP="008D4D3B">
      <w:pPr>
        <w:spacing w:line="480" w:lineRule="auto"/>
        <w:ind w:firstLine="720"/>
        <w:jc w:val="both"/>
        <w:rPr>
          <w:rFonts w:ascii="Arial" w:hAnsi="Arial" w:cs="Arial"/>
          <w:lang w:val="en-US"/>
        </w:rPr>
      </w:pPr>
      <w:r w:rsidRPr="00FD7B0E">
        <w:rPr>
          <w:rFonts w:ascii="Arial" w:hAnsi="Arial" w:cs="Arial"/>
          <w:lang w:val="en-US"/>
        </w:rPr>
        <w:t xml:space="preserve">The data collected was downloaded </w:t>
      </w:r>
      <w:r w:rsidR="00CD6900" w:rsidRPr="00FD7B0E">
        <w:rPr>
          <w:rFonts w:ascii="Arial" w:hAnsi="Arial" w:cs="Arial"/>
          <w:lang w:val="en-US"/>
        </w:rPr>
        <w:t>from</w:t>
      </w:r>
      <w:r w:rsidRPr="00FD7B0E">
        <w:rPr>
          <w:rFonts w:ascii="Arial" w:hAnsi="Arial" w:cs="Arial"/>
          <w:lang w:val="en-US"/>
        </w:rPr>
        <w:t xml:space="preserve"> Qualtrics in CSV format and imported into Jupyter Notebook for data cleaning and visualization using Python</w:t>
      </w:r>
      <w:r w:rsidR="004D6594" w:rsidRPr="00FD7B0E">
        <w:rPr>
          <w:rFonts w:ascii="Arial" w:hAnsi="Arial" w:cs="Arial"/>
          <w:lang w:val="en-US"/>
        </w:rPr>
        <w:t xml:space="preserve"> libraries that include</w:t>
      </w:r>
      <w:r w:rsidR="00BD7FCB" w:rsidRPr="00FD7B0E">
        <w:rPr>
          <w:rFonts w:ascii="Arial" w:hAnsi="Arial" w:cs="Arial"/>
          <w:lang w:val="en-US"/>
        </w:rPr>
        <w:t xml:space="preserve"> </w:t>
      </w:r>
      <w:r w:rsidR="004D6594" w:rsidRPr="00FD7B0E">
        <w:rPr>
          <w:rFonts w:ascii="Arial" w:hAnsi="Arial" w:cs="Arial"/>
          <w:lang w:val="en-US"/>
        </w:rPr>
        <w:t xml:space="preserve">NumPy, </w:t>
      </w:r>
      <w:r w:rsidR="00BD7FCB" w:rsidRPr="00FD7B0E">
        <w:rPr>
          <w:rFonts w:ascii="Arial" w:hAnsi="Arial" w:cs="Arial"/>
          <w:lang w:val="en-US"/>
        </w:rPr>
        <w:t xml:space="preserve">Pandas, </w:t>
      </w:r>
      <w:r w:rsidR="004D6594" w:rsidRPr="00FD7B0E">
        <w:rPr>
          <w:rFonts w:ascii="Arial" w:hAnsi="Arial" w:cs="Arial"/>
          <w:lang w:val="en-US"/>
        </w:rPr>
        <w:t>Matplotlib and Seaborn libraries</w:t>
      </w:r>
      <w:r w:rsidR="00F7067F" w:rsidRPr="00FD7B0E">
        <w:rPr>
          <w:rFonts w:ascii="Arial" w:hAnsi="Arial" w:cs="Arial"/>
          <w:lang w:val="en-US"/>
        </w:rPr>
        <w:t xml:space="preserve"> and Statistical Package for the Social Sciences (SPSS)</w:t>
      </w:r>
      <w:r w:rsidR="004D6594" w:rsidRPr="00FD7B0E">
        <w:rPr>
          <w:rFonts w:ascii="Arial" w:hAnsi="Arial" w:cs="Arial"/>
          <w:lang w:val="en-US"/>
        </w:rPr>
        <w:t xml:space="preserve">. </w:t>
      </w:r>
    </w:p>
    <w:p w14:paraId="1CB89C35" w14:textId="22C51B10" w:rsidR="00B676EF" w:rsidRPr="00FD7B0E" w:rsidRDefault="00B676EF" w:rsidP="008D4D3B">
      <w:pPr>
        <w:spacing w:line="480" w:lineRule="auto"/>
        <w:ind w:firstLine="720"/>
        <w:jc w:val="both"/>
        <w:rPr>
          <w:rFonts w:ascii="Arial" w:hAnsi="Arial" w:cs="Arial"/>
          <w:lang w:val="en-US"/>
        </w:rPr>
      </w:pPr>
      <w:r w:rsidRPr="00FD7B0E">
        <w:rPr>
          <w:rFonts w:ascii="Arial" w:hAnsi="Arial" w:cs="Arial"/>
          <w:lang w:val="en-US"/>
        </w:rPr>
        <w:t>Variable selection is required to perform a successful data analysis as it enables the identification of factors highly affect the target and hence determine the most appropriate statistical test to use. The table below describes the variable breakdown.</w:t>
      </w:r>
    </w:p>
    <w:p w14:paraId="7C282626" w14:textId="04634447" w:rsidR="00B676EF" w:rsidRPr="00FD7B0E" w:rsidRDefault="00B676EF" w:rsidP="00B676EF">
      <w:pPr>
        <w:pStyle w:val="Caption"/>
        <w:keepNext/>
        <w:rPr>
          <w:rFonts w:ascii="Arial" w:hAnsi="Arial" w:cs="Arial"/>
          <w:i w:val="0"/>
          <w:iCs w:val="0"/>
        </w:rPr>
      </w:pPr>
      <w:bookmarkStart w:id="76" w:name="_Toc96467973"/>
      <w:r w:rsidRPr="00FD7B0E">
        <w:rPr>
          <w:rFonts w:ascii="Arial" w:hAnsi="Arial" w:cs="Arial"/>
          <w:i w:val="0"/>
          <w:iCs w:val="0"/>
        </w:rPr>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Pr="00FD7B0E">
        <w:rPr>
          <w:rFonts w:ascii="Arial" w:hAnsi="Arial" w:cs="Arial"/>
          <w:i w:val="0"/>
          <w:iCs w:val="0"/>
          <w:noProof/>
        </w:rPr>
        <w:t>2</w:t>
      </w:r>
      <w:r w:rsidRPr="00FD7B0E">
        <w:rPr>
          <w:rFonts w:ascii="Arial" w:hAnsi="Arial" w:cs="Arial"/>
          <w:i w:val="0"/>
          <w:iCs w:val="0"/>
        </w:rPr>
        <w:fldChar w:fldCharType="end"/>
      </w:r>
      <w:r w:rsidRPr="00FD7B0E">
        <w:rPr>
          <w:rFonts w:ascii="Arial" w:hAnsi="Arial" w:cs="Arial"/>
          <w:i w:val="0"/>
          <w:iCs w:val="0"/>
          <w:lang w:val="en-US"/>
        </w:rPr>
        <w:t>: Variable breakdown</w:t>
      </w:r>
      <w:bookmarkEnd w:id="76"/>
    </w:p>
    <w:tbl>
      <w:tblPr>
        <w:tblStyle w:val="PlainTable1"/>
        <w:tblW w:w="0" w:type="auto"/>
        <w:tblLook w:val="04A0" w:firstRow="1" w:lastRow="0" w:firstColumn="1" w:lastColumn="0" w:noHBand="0" w:noVBand="1"/>
      </w:tblPr>
      <w:tblGrid>
        <w:gridCol w:w="1265"/>
        <w:gridCol w:w="1684"/>
        <w:gridCol w:w="3829"/>
        <w:gridCol w:w="2232"/>
      </w:tblGrid>
      <w:tr w:rsidR="00B676EF" w:rsidRPr="00FD7B0E" w14:paraId="3839C395" w14:textId="77777777" w:rsidTr="00B67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2551412B"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Variable Type</w:t>
            </w:r>
          </w:p>
        </w:tc>
        <w:tc>
          <w:tcPr>
            <w:tcW w:w="1684" w:type="dxa"/>
          </w:tcPr>
          <w:p w14:paraId="393DCA0A" w14:textId="77777777" w:rsidR="00B676EF" w:rsidRPr="00FD7B0E" w:rsidRDefault="00B676EF" w:rsidP="0009050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FD7B0E">
              <w:rPr>
                <w:rFonts w:ascii="Arial" w:hAnsi="Arial" w:cs="Arial"/>
                <w:b w:val="0"/>
                <w:bCs w:val="0"/>
                <w:sz w:val="22"/>
                <w:szCs w:val="22"/>
                <w:lang w:val="en-US"/>
              </w:rPr>
              <w:t>Name</w:t>
            </w:r>
          </w:p>
        </w:tc>
        <w:tc>
          <w:tcPr>
            <w:tcW w:w="3829" w:type="dxa"/>
          </w:tcPr>
          <w:p w14:paraId="127CBD0C" w14:textId="77777777" w:rsidR="00B676EF" w:rsidRPr="00FD7B0E" w:rsidRDefault="00B676EF" w:rsidP="0009050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FD7B0E">
              <w:rPr>
                <w:rFonts w:ascii="Arial" w:hAnsi="Arial" w:cs="Arial"/>
                <w:b w:val="0"/>
                <w:bCs w:val="0"/>
                <w:sz w:val="22"/>
                <w:szCs w:val="22"/>
                <w:lang w:val="en-US"/>
              </w:rPr>
              <w:t>Description</w:t>
            </w:r>
          </w:p>
        </w:tc>
        <w:tc>
          <w:tcPr>
            <w:tcW w:w="2232" w:type="dxa"/>
          </w:tcPr>
          <w:p w14:paraId="566D3FE9" w14:textId="77777777" w:rsidR="00B676EF" w:rsidRPr="00FD7B0E" w:rsidRDefault="00B676EF" w:rsidP="0009050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FD7B0E">
              <w:rPr>
                <w:rFonts w:ascii="Arial" w:hAnsi="Arial" w:cs="Arial"/>
                <w:b w:val="0"/>
                <w:bCs w:val="0"/>
                <w:sz w:val="22"/>
                <w:szCs w:val="22"/>
                <w:lang w:val="en-US"/>
              </w:rPr>
              <w:t>Data Type</w:t>
            </w:r>
          </w:p>
        </w:tc>
      </w:tr>
      <w:tr w:rsidR="00FD7B0E" w:rsidRPr="00FD7B0E" w14:paraId="21D1F497"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1B110139"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Target</w:t>
            </w:r>
          </w:p>
        </w:tc>
        <w:tc>
          <w:tcPr>
            <w:tcW w:w="1684" w:type="dxa"/>
          </w:tcPr>
          <w:p w14:paraId="7668B63B"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zt_adoption</w:t>
            </w:r>
          </w:p>
        </w:tc>
        <w:tc>
          <w:tcPr>
            <w:tcW w:w="3829" w:type="dxa"/>
          </w:tcPr>
          <w:p w14:paraId="2A23DD10"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level at which an institution is at on a Zero Trust Scale of 1 to 5. 1 being lowest and 5 being highest.</w:t>
            </w:r>
          </w:p>
        </w:tc>
        <w:tc>
          <w:tcPr>
            <w:tcW w:w="2232" w:type="dxa"/>
          </w:tcPr>
          <w:p w14:paraId="3CE46A62"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Likert Interval Scale of 1 to 5. Representable as both continuous and categorical.</w:t>
            </w:r>
          </w:p>
        </w:tc>
      </w:tr>
      <w:tr w:rsidR="00B676EF" w:rsidRPr="00FD7B0E" w14:paraId="232FD228"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0EA1072C"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529CCCF2"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institution</w:t>
            </w:r>
          </w:p>
        </w:tc>
        <w:tc>
          <w:tcPr>
            <w:tcW w:w="3829" w:type="dxa"/>
          </w:tcPr>
          <w:p w14:paraId="646F2EF6" w14:textId="70D33939"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 xml:space="preserve">Determines the institution filling the survey. Either bank, </w:t>
            </w:r>
            <w:r w:rsidR="00DA0A9D" w:rsidRPr="00FD7B0E">
              <w:rPr>
                <w:rFonts w:ascii="Arial" w:hAnsi="Arial" w:cs="Arial"/>
                <w:sz w:val="22"/>
                <w:szCs w:val="22"/>
                <w:lang w:val="en-US"/>
              </w:rPr>
              <w:t>SACCO,</w:t>
            </w:r>
            <w:r w:rsidRPr="00FD7B0E">
              <w:rPr>
                <w:rFonts w:ascii="Arial" w:hAnsi="Arial" w:cs="Arial"/>
                <w:sz w:val="22"/>
                <w:szCs w:val="22"/>
                <w:lang w:val="en-US"/>
              </w:rPr>
              <w:t xml:space="preserve"> or Insurance company</w:t>
            </w:r>
          </w:p>
        </w:tc>
        <w:tc>
          <w:tcPr>
            <w:tcW w:w="2232" w:type="dxa"/>
          </w:tcPr>
          <w:p w14:paraId="18698569"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Categorical variable with 3 levels.</w:t>
            </w:r>
          </w:p>
        </w:tc>
      </w:tr>
      <w:tr w:rsidR="00FD7B0E" w:rsidRPr="00FD7B0E" w14:paraId="68D79E33"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7C9E072B"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lastRenderedPageBreak/>
              <w:t>Feature</w:t>
            </w:r>
          </w:p>
        </w:tc>
        <w:tc>
          <w:tcPr>
            <w:tcW w:w="1684" w:type="dxa"/>
          </w:tcPr>
          <w:p w14:paraId="5585F721"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sda</w:t>
            </w:r>
          </w:p>
        </w:tc>
        <w:tc>
          <w:tcPr>
            <w:tcW w:w="3829" w:type="dxa"/>
          </w:tcPr>
          <w:p w14:paraId="0F66863B"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Software Defined Access/Branch</w:t>
            </w:r>
          </w:p>
        </w:tc>
        <w:tc>
          <w:tcPr>
            <w:tcW w:w="2232" w:type="dxa"/>
          </w:tcPr>
          <w:p w14:paraId="6B3845B8"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B676EF" w:rsidRPr="00FD7B0E" w14:paraId="4D1818C8"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32DCFC32"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62C3D2B1"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sdwan</w:t>
            </w:r>
          </w:p>
        </w:tc>
        <w:tc>
          <w:tcPr>
            <w:tcW w:w="3829" w:type="dxa"/>
          </w:tcPr>
          <w:p w14:paraId="0D76C9EA"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Software Defined WAN</w:t>
            </w:r>
          </w:p>
        </w:tc>
        <w:tc>
          <w:tcPr>
            <w:tcW w:w="2232" w:type="dxa"/>
          </w:tcPr>
          <w:p w14:paraId="212CC1EB"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FD7B0E" w:rsidRPr="00FD7B0E" w14:paraId="3B23A5C1"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307B8447"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0D8E668C"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sddc</w:t>
            </w:r>
          </w:p>
        </w:tc>
        <w:tc>
          <w:tcPr>
            <w:tcW w:w="3829" w:type="dxa"/>
          </w:tcPr>
          <w:p w14:paraId="2B00B8AA"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Software Defined Data Center</w:t>
            </w:r>
          </w:p>
        </w:tc>
        <w:tc>
          <w:tcPr>
            <w:tcW w:w="2232" w:type="dxa"/>
          </w:tcPr>
          <w:p w14:paraId="55B92740"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B676EF" w:rsidRPr="00FD7B0E" w14:paraId="2E1E113B"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619ABF58"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08AB71D5"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segmentation</w:t>
            </w:r>
          </w:p>
        </w:tc>
        <w:tc>
          <w:tcPr>
            <w:tcW w:w="3829" w:type="dxa"/>
          </w:tcPr>
          <w:p w14:paraId="343AAA35"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network segmentation</w:t>
            </w:r>
          </w:p>
        </w:tc>
        <w:tc>
          <w:tcPr>
            <w:tcW w:w="2232" w:type="dxa"/>
          </w:tcPr>
          <w:p w14:paraId="49A08513"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FD7B0E" w:rsidRPr="00FD7B0E" w14:paraId="4AEFFF23"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5287CA6A"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3E6D3760"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encryption</w:t>
            </w:r>
          </w:p>
        </w:tc>
        <w:tc>
          <w:tcPr>
            <w:tcW w:w="3829" w:type="dxa"/>
          </w:tcPr>
          <w:p w14:paraId="7EF222CE"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implementation of encryption for all traffic</w:t>
            </w:r>
          </w:p>
        </w:tc>
        <w:tc>
          <w:tcPr>
            <w:tcW w:w="2232" w:type="dxa"/>
          </w:tcPr>
          <w:p w14:paraId="2A2E3D3C"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B676EF" w:rsidRPr="00FD7B0E" w14:paraId="16176FAC"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741BC178"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67DA1E0A"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mfa</w:t>
            </w:r>
          </w:p>
        </w:tc>
        <w:tc>
          <w:tcPr>
            <w:tcW w:w="3829" w:type="dxa"/>
          </w:tcPr>
          <w:p w14:paraId="35BF52CE" w14:textId="3C5E8995"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Multi-Factor Authentication for all users</w:t>
            </w:r>
            <w:r w:rsidR="00F127D0">
              <w:rPr>
                <w:rFonts w:ascii="Arial" w:hAnsi="Arial" w:cs="Arial"/>
                <w:sz w:val="22"/>
                <w:szCs w:val="22"/>
                <w:lang w:val="en-US"/>
              </w:rPr>
              <w:t xml:space="preserve"> on a s</w:t>
            </w:r>
            <w:r w:rsidR="00F127D0" w:rsidRPr="00FD7B0E">
              <w:rPr>
                <w:rFonts w:ascii="Arial" w:hAnsi="Arial" w:cs="Arial"/>
                <w:sz w:val="22"/>
                <w:szCs w:val="22"/>
                <w:lang w:val="en-US"/>
              </w:rPr>
              <w:t>cale of 1 to 5. 1 being lowest and 5 being highest.</w:t>
            </w:r>
          </w:p>
        </w:tc>
        <w:tc>
          <w:tcPr>
            <w:tcW w:w="2232" w:type="dxa"/>
          </w:tcPr>
          <w:p w14:paraId="07D87544"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Likert Interval Scale of 1 to 5. Representable as both continuous and categorical.</w:t>
            </w:r>
          </w:p>
        </w:tc>
      </w:tr>
      <w:tr w:rsidR="00B676EF" w:rsidRPr="00FD7B0E" w14:paraId="0A82FF7F"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1C23D548"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25B9DCB0"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sso</w:t>
            </w:r>
          </w:p>
        </w:tc>
        <w:tc>
          <w:tcPr>
            <w:tcW w:w="3829" w:type="dxa"/>
          </w:tcPr>
          <w:p w14:paraId="665401E2"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adoption of Single Sign On for all users</w:t>
            </w:r>
          </w:p>
        </w:tc>
        <w:tc>
          <w:tcPr>
            <w:tcW w:w="2232" w:type="dxa"/>
          </w:tcPr>
          <w:p w14:paraId="3FD932EA"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Likert Interval Scale of 1 to 5. Representable as both continuous and categorical.</w:t>
            </w:r>
          </w:p>
        </w:tc>
      </w:tr>
      <w:tr w:rsidR="00B676EF" w:rsidRPr="00FD7B0E" w14:paraId="06AB2191"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5E905F5C"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63A73D69"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policy_engine</w:t>
            </w:r>
          </w:p>
        </w:tc>
        <w:tc>
          <w:tcPr>
            <w:tcW w:w="3829" w:type="dxa"/>
          </w:tcPr>
          <w:p w14:paraId="21EBE20D"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existence of a security policy engine to make decisions on access control</w:t>
            </w:r>
          </w:p>
        </w:tc>
        <w:tc>
          <w:tcPr>
            <w:tcW w:w="2232" w:type="dxa"/>
          </w:tcPr>
          <w:p w14:paraId="714BDEB1"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r w:rsidR="00B676EF" w:rsidRPr="00FD7B0E" w14:paraId="7B7F939B" w14:textId="77777777" w:rsidTr="00B67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6E33757D"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472F36FE"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mdm</w:t>
            </w:r>
          </w:p>
        </w:tc>
        <w:tc>
          <w:tcPr>
            <w:tcW w:w="3829" w:type="dxa"/>
          </w:tcPr>
          <w:p w14:paraId="795D8E67" w14:textId="5ABA44CE"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use of Mobile Device Management for all devices</w:t>
            </w:r>
            <w:r w:rsidR="00F127D0">
              <w:rPr>
                <w:rFonts w:ascii="Arial" w:hAnsi="Arial" w:cs="Arial"/>
                <w:sz w:val="22"/>
                <w:szCs w:val="22"/>
                <w:lang w:val="en-US"/>
              </w:rPr>
              <w:t xml:space="preserve"> on a s</w:t>
            </w:r>
            <w:r w:rsidR="00F127D0" w:rsidRPr="00FD7B0E">
              <w:rPr>
                <w:rFonts w:ascii="Arial" w:hAnsi="Arial" w:cs="Arial"/>
                <w:sz w:val="22"/>
                <w:szCs w:val="22"/>
                <w:lang w:val="en-US"/>
              </w:rPr>
              <w:t>cale of 1 to 5. 1 being lowest and 5 being highest.</w:t>
            </w:r>
          </w:p>
        </w:tc>
        <w:tc>
          <w:tcPr>
            <w:tcW w:w="2232" w:type="dxa"/>
          </w:tcPr>
          <w:p w14:paraId="152D0759" w14:textId="77777777" w:rsidR="00B676EF" w:rsidRPr="00FD7B0E" w:rsidRDefault="00B676EF" w:rsidP="0009050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Likert Interval Scale of 1 to 5. Representable as both continuous and categorical.</w:t>
            </w:r>
          </w:p>
        </w:tc>
      </w:tr>
      <w:tr w:rsidR="00B676EF" w:rsidRPr="00FD7B0E" w14:paraId="17A72E8C" w14:textId="77777777" w:rsidTr="00B676EF">
        <w:tc>
          <w:tcPr>
            <w:cnfStyle w:val="001000000000" w:firstRow="0" w:lastRow="0" w:firstColumn="1" w:lastColumn="0" w:oddVBand="0" w:evenVBand="0" w:oddHBand="0" w:evenHBand="0" w:firstRowFirstColumn="0" w:firstRowLastColumn="0" w:lastRowFirstColumn="0" w:lastRowLastColumn="0"/>
            <w:tcW w:w="1265" w:type="dxa"/>
          </w:tcPr>
          <w:p w14:paraId="684E9CF0" w14:textId="77777777" w:rsidR="00B676EF" w:rsidRPr="00FD7B0E" w:rsidRDefault="00B676EF" w:rsidP="0009050B">
            <w:pPr>
              <w:spacing w:line="360" w:lineRule="auto"/>
              <w:rPr>
                <w:rFonts w:ascii="Arial" w:hAnsi="Arial" w:cs="Arial"/>
                <w:b w:val="0"/>
                <w:bCs w:val="0"/>
                <w:sz w:val="22"/>
                <w:szCs w:val="22"/>
                <w:lang w:val="en-US"/>
              </w:rPr>
            </w:pPr>
            <w:r w:rsidRPr="00FD7B0E">
              <w:rPr>
                <w:rFonts w:ascii="Arial" w:hAnsi="Arial" w:cs="Arial"/>
                <w:b w:val="0"/>
                <w:bCs w:val="0"/>
                <w:sz w:val="22"/>
                <w:szCs w:val="22"/>
                <w:lang w:val="en-US"/>
              </w:rPr>
              <w:t>Feature</w:t>
            </w:r>
          </w:p>
        </w:tc>
        <w:tc>
          <w:tcPr>
            <w:tcW w:w="1684" w:type="dxa"/>
          </w:tcPr>
          <w:p w14:paraId="2AE7984D"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dlp</w:t>
            </w:r>
          </w:p>
        </w:tc>
        <w:tc>
          <w:tcPr>
            <w:tcW w:w="3829" w:type="dxa"/>
          </w:tcPr>
          <w:p w14:paraId="11CA9825"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Determines the use of Data Loss Prevention on all endoints</w:t>
            </w:r>
          </w:p>
        </w:tc>
        <w:tc>
          <w:tcPr>
            <w:tcW w:w="2232" w:type="dxa"/>
          </w:tcPr>
          <w:p w14:paraId="243B7293" w14:textId="77777777" w:rsidR="00B676EF" w:rsidRPr="00FD7B0E" w:rsidRDefault="00B676EF" w:rsidP="0009050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FD7B0E">
              <w:rPr>
                <w:rFonts w:ascii="Arial" w:hAnsi="Arial" w:cs="Arial"/>
                <w:sz w:val="22"/>
                <w:szCs w:val="22"/>
                <w:lang w:val="en-US"/>
              </w:rPr>
              <w:t>Binary variable with either Yes or No.</w:t>
            </w:r>
          </w:p>
        </w:tc>
      </w:tr>
    </w:tbl>
    <w:p w14:paraId="7EABF134" w14:textId="3F293D56" w:rsidR="00B676EF" w:rsidRPr="00FD7B0E" w:rsidRDefault="00B676EF" w:rsidP="008D4D3B">
      <w:pPr>
        <w:spacing w:line="480" w:lineRule="auto"/>
        <w:ind w:firstLine="720"/>
        <w:jc w:val="both"/>
        <w:rPr>
          <w:rFonts w:ascii="Arial" w:hAnsi="Arial" w:cs="Arial"/>
          <w:lang w:val="en-US"/>
        </w:rPr>
      </w:pPr>
    </w:p>
    <w:p w14:paraId="3BE4449E" w14:textId="5126ADB5" w:rsidR="00B676EF" w:rsidRPr="00FD7B0E" w:rsidRDefault="00B676EF" w:rsidP="00B676EF">
      <w:pPr>
        <w:spacing w:line="259" w:lineRule="auto"/>
        <w:jc w:val="both"/>
        <w:rPr>
          <w:rFonts w:ascii="Arial" w:hAnsi="Arial" w:cs="Arial"/>
          <w:lang w:val="en-US"/>
        </w:rPr>
      </w:pPr>
      <w:r w:rsidRPr="00FD7B0E">
        <w:rPr>
          <w:rFonts w:ascii="Arial" w:hAnsi="Arial" w:cs="Arial"/>
          <w:lang w:val="en-US"/>
        </w:rPr>
        <w:br w:type="page"/>
      </w:r>
    </w:p>
    <w:p w14:paraId="422CF433" w14:textId="482C9111" w:rsidR="00FA0FBF" w:rsidRPr="00FD7B0E" w:rsidRDefault="00FA0FBF" w:rsidP="0020359B">
      <w:pPr>
        <w:pStyle w:val="Heading3"/>
        <w:numPr>
          <w:ilvl w:val="2"/>
          <w:numId w:val="23"/>
        </w:numPr>
        <w:spacing w:line="480" w:lineRule="auto"/>
        <w:rPr>
          <w:rFonts w:ascii="Arial" w:hAnsi="Arial" w:cs="Arial"/>
          <w:lang w:val="en-US"/>
        </w:rPr>
      </w:pPr>
      <w:bookmarkStart w:id="77" w:name="_Toc96542453"/>
      <w:r w:rsidRPr="00FD7B0E">
        <w:rPr>
          <w:rFonts w:ascii="Arial" w:hAnsi="Arial" w:cs="Arial"/>
          <w:lang w:val="en-US"/>
        </w:rPr>
        <w:lastRenderedPageBreak/>
        <w:t>Summary statistics</w:t>
      </w:r>
      <w:bookmarkEnd w:id="77"/>
    </w:p>
    <w:p w14:paraId="40952ECC" w14:textId="2D24AC6D" w:rsidR="00FA0FBF" w:rsidRPr="00FD7B0E" w:rsidRDefault="00FA0FBF" w:rsidP="0020359B">
      <w:pPr>
        <w:spacing w:line="480" w:lineRule="auto"/>
        <w:ind w:firstLine="720"/>
        <w:jc w:val="both"/>
        <w:rPr>
          <w:rFonts w:ascii="Arial" w:hAnsi="Arial" w:cs="Arial"/>
          <w:lang w:val="en-US"/>
        </w:rPr>
      </w:pPr>
      <w:r w:rsidRPr="00FD7B0E">
        <w:rPr>
          <w:rFonts w:ascii="Arial" w:hAnsi="Arial" w:cs="Arial"/>
          <w:lang w:val="en-US"/>
        </w:rPr>
        <w:t>Summary statistics provide and summarize information about the sampl</w:t>
      </w:r>
      <w:r w:rsidR="00672CE8" w:rsidRPr="00FD7B0E">
        <w:rPr>
          <w:rFonts w:ascii="Arial" w:hAnsi="Arial" w:cs="Arial"/>
          <w:lang w:val="en-US"/>
        </w:rPr>
        <w:t>e</w:t>
      </w:r>
      <w:r w:rsidRPr="00FD7B0E">
        <w:rPr>
          <w:rFonts w:ascii="Arial" w:hAnsi="Arial" w:cs="Arial"/>
          <w:lang w:val="en-US"/>
        </w:rPr>
        <w:t xml:space="preserve"> data </w:t>
      </w:r>
      <w:r w:rsidR="00672CE8" w:rsidRPr="00FD7B0E">
        <w:rPr>
          <w:rFonts w:ascii="Arial" w:hAnsi="Arial" w:cs="Arial"/>
          <w:lang w:val="en-US"/>
        </w:rPr>
        <w:t>through the measures of central tendency</w:t>
      </w:r>
      <w:r w:rsidR="008E0886" w:rsidRPr="00FD7B0E">
        <w:rPr>
          <w:rFonts w:ascii="Arial" w:hAnsi="Arial" w:cs="Arial"/>
          <w:lang w:val="en-US"/>
        </w:rPr>
        <w:t xml:space="preserve"> [59]</w:t>
      </w:r>
      <w:r w:rsidR="00672CE8" w:rsidRPr="00FD7B0E">
        <w:rPr>
          <w:rFonts w:ascii="Arial" w:hAnsi="Arial" w:cs="Arial"/>
          <w:lang w:val="en-US"/>
        </w:rPr>
        <w:t>. In this research the summary statistics are represented by the table below.</w:t>
      </w:r>
    </w:p>
    <w:p w14:paraId="10DA2ABE" w14:textId="32CA9B1A" w:rsidR="00672CE8" w:rsidRPr="00FD7B0E" w:rsidRDefault="00672CE8" w:rsidP="00672CE8">
      <w:pPr>
        <w:pStyle w:val="Caption"/>
        <w:keepNext/>
        <w:jc w:val="both"/>
        <w:rPr>
          <w:rFonts w:ascii="Arial" w:hAnsi="Arial" w:cs="Arial"/>
          <w:i w:val="0"/>
          <w:iCs w:val="0"/>
        </w:rPr>
      </w:pPr>
      <w:bookmarkStart w:id="78" w:name="_Toc96467974"/>
      <w:r w:rsidRPr="00FD7B0E">
        <w:rPr>
          <w:rFonts w:ascii="Arial" w:hAnsi="Arial" w:cs="Arial"/>
          <w:i w:val="0"/>
          <w:iCs w:val="0"/>
        </w:rPr>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00B676EF" w:rsidRPr="00FD7B0E">
        <w:rPr>
          <w:rFonts w:ascii="Arial" w:hAnsi="Arial" w:cs="Arial"/>
          <w:i w:val="0"/>
          <w:iCs w:val="0"/>
          <w:noProof/>
        </w:rPr>
        <w:t>3</w:t>
      </w:r>
      <w:r w:rsidRPr="00FD7B0E">
        <w:rPr>
          <w:rFonts w:ascii="Arial" w:hAnsi="Arial" w:cs="Arial"/>
          <w:i w:val="0"/>
          <w:iCs w:val="0"/>
        </w:rPr>
        <w:fldChar w:fldCharType="end"/>
      </w:r>
      <w:r w:rsidRPr="00FD7B0E">
        <w:rPr>
          <w:rFonts w:ascii="Arial" w:hAnsi="Arial" w:cs="Arial"/>
          <w:i w:val="0"/>
          <w:iCs w:val="0"/>
          <w:lang w:val="en-US"/>
        </w:rPr>
        <w:t>: Measures of central tendency</w:t>
      </w:r>
      <w:bookmarkEnd w:id="78"/>
    </w:p>
    <w:p w14:paraId="71AD03D4" w14:textId="41CC8E2F" w:rsidR="00672CE8" w:rsidRPr="00FD7B0E" w:rsidRDefault="00822BF3" w:rsidP="00FA0FBF">
      <w:pPr>
        <w:spacing w:line="480" w:lineRule="auto"/>
        <w:jc w:val="both"/>
        <w:rPr>
          <w:rFonts w:ascii="Arial" w:hAnsi="Arial" w:cs="Arial"/>
          <w:lang w:val="en-US"/>
        </w:rPr>
      </w:pPr>
      <w:r w:rsidRPr="00FD7B0E">
        <w:rPr>
          <w:rFonts w:ascii="Arial" w:hAnsi="Arial" w:cs="Arial"/>
          <w:noProof/>
          <w:lang w:val="en-US"/>
        </w:rPr>
        <w:drawing>
          <wp:inline distT="0" distB="0" distL="0" distR="0" wp14:anchorId="5F777092" wp14:editId="372D815C">
            <wp:extent cx="4824000" cy="2520000"/>
            <wp:effectExtent l="0" t="0" r="2540" b="0"/>
            <wp:docPr id="56" name="Picture 5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824000" cy="2520000"/>
                    </a:xfrm>
                    <a:prstGeom prst="rect">
                      <a:avLst/>
                    </a:prstGeom>
                  </pic:spPr>
                </pic:pic>
              </a:graphicData>
            </a:graphic>
          </wp:inline>
        </w:drawing>
      </w:r>
    </w:p>
    <w:p w14:paraId="7ACDDF4E" w14:textId="40BD3A55" w:rsidR="00FA0FBF" w:rsidRPr="00FD7B0E" w:rsidRDefault="00E50F65" w:rsidP="008D4D3B">
      <w:pPr>
        <w:spacing w:line="480" w:lineRule="auto"/>
        <w:ind w:firstLine="720"/>
        <w:jc w:val="both"/>
        <w:rPr>
          <w:rFonts w:ascii="Arial" w:hAnsi="Arial" w:cs="Arial"/>
          <w:lang w:val="en-US"/>
        </w:rPr>
      </w:pPr>
      <w:r w:rsidRPr="00FD7B0E">
        <w:rPr>
          <w:rFonts w:ascii="Arial" w:hAnsi="Arial" w:cs="Arial"/>
          <w:lang w:val="en-US"/>
        </w:rPr>
        <w:t xml:space="preserve">As per the central tendency results, the mean </w:t>
      </w:r>
      <w:r w:rsidR="00822BF3" w:rsidRPr="00FD7B0E">
        <w:rPr>
          <w:rFonts w:ascii="Arial" w:hAnsi="Arial" w:cs="Arial"/>
          <w:lang w:val="en-US"/>
        </w:rPr>
        <w:t xml:space="preserve">of 2.95 </w:t>
      </w:r>
      <w:r w:rsidRPr="00FD7B0E">
        <w:rPr>
          <w:rFonts w:ascii="Arial" w:hAnsi="Arial" w:cs="Arial"/>
          <w:lang w:val="en-US"/>
        </w:rPr>
        <w:t xml:space="preserve">represents a partial </w:t>
      </w:r>
      <w:r w:rsidR="004657F5" w:rsidRPr="00FD7B0E">
        <w:rPr>
          <w:rFonts w:ascii="Arial" w:hAnsi="Arial" w:cs="Arial"/>
          <w:lang w:val="en-US"/>
        </w:rPr>
        <w:t>adoption</w:t>
      </w:r>
      <w:r w:rsidRPr="00FD7B0E">
        <w:rPr>
          <w:rFonts w:ascii="Arial" w:hAnsi="Arial" w:cs="Arial"/>
          <w:lang w:val="en-US"/>
        </w:rPr>
        <w:t xml:space="preserve"> of Zero Trust</w:t>
      </w:r>
      <w:r w:rsidR="00822BF3" w:rsidRPr="00FD7B0E">
        <w:rPr>
          <w:rFonts w:ascii="Arial" w:hAnsi="Arial" w:cs="Arial"/>
          <w:lang w:val="en-US"/>
        </w:rPr>
        <w:t xml:space="preserve">. It also </w:t>
      </w:r>
      <w:r w:rsidR="009F2E33" w:rsidRPr="00FD7B0E">
        <w:rPr>
          <w:rFonts w:ascii="Arial" w:hAnsi="Arial" w:cs="Arial"/>
          <w:lang w:val="en-US"/>
        </w:rPr>
        <w:t>indicates partial</w:t>
      </w:r>
      <w:r w:rsidR="00822BF3" w:rsidRPr="00FD7B0E">
        <w:rPr>
          <w:rFonts w:ascii="Arial" w:hAnsi="Arial" w:cs="Arial"/>
          <w:lang w:val="en-US"/>
        </w:rPr>
        <w:t xml:space="preserve"> adoption</w:t>
      </w:r>
      <w:r w:rsidR="009F2E33" w:rsidRPr="00FD7B0E">
        <w:rPr>
          <w:rFonts w:ascii="Arial" w:hAnsi="Arial" w:cs="Arial"/>
          <w:lang w:val="en-US"/>
        </w:rPr>
        <w:t xml:space="preserve"> of encryption and mobile device management (MDM) in all </w:t>
      </w:r>
      <w:r w:rsidRPr="00FD7B0E">
        <w:rPr>
          <w:rFonts w:ascii="Arial" w:hAnsi="Arial" w:cs="Arial"/>
          <w:lang w:val="en-US"/>
        </w:rPr>
        <w:t>financial institutions.</w:t>
      </w:r>
      <w:r w:rsidR="00D22D96" w:rsidRPr="00FD7B0E">
        <w:rPr>
          <w:rFonts w:ascii="Arial" w:hAnsi="Arial" w:cs="Arial"/>
          <w:lang w:val="en-US"/>
        </w:rPr>
        <w:t xml:space="preserve"> The standard deviation is a measure of how dispersed the data is in relation to the mean</w:t>
      </w:r>
      <w:r w:rsidR="0092213B" w:rsidRPr="00FD7B0E">
        <w:rPr>
          <w:rFonts w:ascii="Arial" w:hAnsi="Arial" w:cs="Arial"/>
          <w:lang w:val="en-US"/>
        </w:rPr>
        <w:t xml:space="preserve"> [60]</w:t>
      </w:r>
      <w:r w:rsidR="00D22D96" w:rsidRPr="00FD7B0E">
        <w:rPr>
          <w:rFonts w:ascii="Arial" w:hAnsi="Arial" w:cs="Arial"/>
          <w:lang w:val="en-US"/>
        </w:rPr>
        <w:t>. Low standard deviation signifies that the data is clustered around the mean while a high standard deviation shows that the data is dispersed further from the mean. In the results, the standard deviation on zero trust adoption</w:t>
      </w:r>
      <w:r w:rsidR="009F2E33" w:rsidRPr="00FD7B0E">
        <w:rPr>
          <w:rFonts w:ascii="Arial" w:hAnsi="Arial" w:cs="Arial"/>
          <w:lang w:val="en-US"/>
        </w:rPr>
        <w:t xml:space="preserve"> and</w:t>
      </w:r>
      <w:r w:rsidR="00D22D96" w:rsidRPr="00FD7B0E">
        <w:rPr>
          <w:rFonts w:ascii="Arial" w:hAnsi="Arial" w:cs="Arial"/>
          <w:lang w:val="en-US"/>
        </w:rPr>
        <w:t xml:space="preserve"> </w:t>
      </w:r>
      <w:r w:rsidR="008E0886" w:rsidRPr="00FD7B0E">
        <w:rPr>
          <w:rFonts w:ascii="Arial" w:hAnsi="Arial" w:cs="Arial"/>
          <w:lang w:val="en-US"/>
        </w:rPr>
        <w:t>encryption</w:t>
      </w:r>
      <w:r w:rsidR="00D22D96" w:rsidRPr="00FD7B0E">
        <w:rPr>
          <w:rFonts w:ascii="Arial" w:hAnsi="Arial" w:cs="Arial"/>
          <w:lang w:val="en-US"/>
        </w:rPr>
        <w:t xml:space="preserve"> </w:t>
      </w:r>
      <w:r w:rsidR="009F2E33" w:rsidRPr="00FD7B0E">
        <w:rPr>
          <w:rFonts w:ascii="Arial" w:hAnsi="Arial" w:cs="Arial"/>
          <w:lang w:val="en-US"/>
        </w:rPr>
        <w:t xml:space="preserve">is </w:t>
      </w:r>
      <w:r w:rsidR="00D22D96" w:rsidRPr="00FD7B0E">
        <w:rPr>
          <w:rFonts w:ascii="Arial" w:hAnsi="Arial" w:cs="Arial"/>
          <w:lang w:val="en-US"/>
        </w:rPr>
        <w:t xml:space="preserve">&lt; 1 </w:t>
      </w:r>
      <w:r w:rsidR="009F2E33" w:rsidRPr="00FD7B0E">
        <w:rPr>
          <w:rFonts w:ascii="Arial" w:hAnsi="Arial" w:cs="Arial"/>
          <w:lang w:val="en-US"/>
        </w:rPr>
        <w:t>indicating</w:t>
      </w:r>
      <w:r w:rsidR="00D22D96" w:rsidRPr="00FD7B0E">
        <w:rPr>
          <w:rFonts w:ascii="Arial" w:hAnsi="Arial" w:cs="Arial"/>
          <w:lang w:val="en-US"/>
        </w:rPr>
        <w:t xml:space="preserve"> that majority of the data is </w:t>
      </w:r>
      <w:r w:rsidR="008E0886" w:rsidRPr="00FD7B0E">
        <w:rPr>
          <w:rFonts w:ascii="Arial" w:hAnsi="Arial" w:cs="Arial"/>
          <w:lang w:val="en-US"/>
        </w:rPr>
        <w:t>clustered around the mean.</w:t>
      </w:r>
    </w:p>
    <w:p w14:paraId="3673935D" w14:textId="66315811" w:rsidR="00C35A1F" w:rsidRPr="00FD7B0E" w:rsidRDefault="00C35A1F" w:rsidP="00C35A1F">
      <w:pPr>
        <w:pStyle w:val="Heading3"/>
        <w:numPr>
          <w:ilvl w:val="2"/>
          <w:numId w:val="23"/>
        </w:numPr>
        <w:rPr>
          <w:rFonts w:ascii="Arial" w:hAnsi="Arial" w:cs="Arial"/>
          <w:lang w:val="en-US"/>
        </w:rPr>
      </w:pPr>
      <w:bookmarkStart w:id="79" w:name="_Toc96542454"/>
      <w:r w:rsidRPr="00FD7B0E">
        <w:rPr>
          <w:rFonts w:ascii="Arial" w:hAnsi="Arial" w:cs="Arial"/>
          <w:lang w:val="en-US"/>
        </w:rPr>
        <w:t>Pearson’s Correlation</w:t>
      </w:r>
      <w:bookmarkEnd w:id="79"/>
    </w:p>
    <w:p w14:paraId="627CA273" w14:textId="674CFFEE" w:rsidR="00B4231B" w:rsidRPr="00FD7B0E" w:rsidRDefault="00C35A1F" w:rsidP="00D22D96">
      <w:pPr>
        <w:spacing w:line="480" w:lineRule="auto"/>
        <w:ind w:firstLine="720"/>
        <w:jc w:val="both"/>
        <w:rPr>
          <w:rFonts w:ascii="Arial" w:hAnsi="Arial" w:cs="Arial"/>
          <w:lang w:val="en-US"/>
        </w:rPr>
      </w:pPr>
      <w:r w:rsidRPr="00FD7B0E">
        <w:rPr>
          <w:rFonts w:ascii="Arial" w:hAnsi="Arial" w:cs="Arial"/>
          <w:lang w:val="en-US"/>
        </w:rPr>
        <w:t xml:space="preserve">Pearson correlation checks for the association between continuous variables [60]. </w:t>
      </w:r>
      <w:r w:rsidR="00CD6900" w:rsidRPr="00FD7B0E">
        <w:rPr>
          <w:rFonts w:ascii="Arial" w:hAnsi="Arial" w:cs="Arial"/>
          <w:lang w:val="en-US"/>
        </w:rPr>
        <w:t xml:space="preserve">The Y variable in the research study was the stage in Zero trust adoption among financial institutions in Kenya. </w:t>
      </w:r>
      <w:r w:rsidR="008D4D3B" w:rsidRPr="00FD7B0E">
        <w:rPr>
          <w:rFonts w:ascii="Arial" w:hAnsi="Arial" w:cs="Arial"/>
          <w:lang w:val="en-US"/>
        </w:rPr>
        <w:t>The table below outlines the correlation</w:t>
      </w:r>
      <w:r w:rsidR="00510519" w:rsidRPr="00FD7B0E">
        <w:rPr>
          <w:rFonts w:ascii="Arial" w:hAnsi="Arial" w:cs="Arial"/>
          <w:lang w:val="en-US"/>
        </w:rPr>
        <w:t xml:space="preserve"> (Pearson)</w:t>
      </w:r>
      <w:r w:rsidR="008D4D3B" w:rsidRPr="00FD7B0E">
        <w:rPr>
          <w:rFonts w:ascii="Arial" w:hAnsi="Arial" w:cs="Arial"/>
          <w:lang w:val="en-US"/>
        </w:rPr>
        <w:t xml:space="preserve"> between </w:t>
      </w:r>
      <w:r w:rsidR="004C0107" w:rsidRPr="00FD7B0E">
        <w:rPr>
          <w:rFonts w:ascii="Arial" w:hAnsi="Arial" w:cs="Arial"/>
          <w:lang w:val="en-US"/>
        </w:rPr>
        <w:t>the</w:t>
      </w:r>
      <w:r w:rsidR="008D4D3B" w:rsidRPr="00FD7B0E">
        <w:rPr>
          <w:rFonts w:ascii="Arial" w:hAnsi="Arial" w:cs="Arial"/>
          <w:lang w:val="en-US"/>
        </w:rPr>
        <w:t xml:space="preserve"> continuous variables.</w:t>
      </w:r>
    </w:p>
    <w:p w14:paraId="6DAA1014" w14:textId="1E2AF787" w:rsidR="00431542" w:rsidRPr="00FD7B0E" w:rsidRDefault="00431542" w:rsidP="00431542">
      <w:pPr>
        <w:pStyle w:val="Caption"/>
        <w:keepNext/>
        <w:jc w:val="both"/>
        <w:rPr>
          <w:rFonts w:ascii="Arial" w:hAnsi="Arial" w:cs="Arial"/>
          <w:i w:val="0"/>
          <w:iCs w:val="0"/>
        </w:rPr>
      </w:pPr>
      <w:bookmarkStart w:id="80" w:name="_Toc96467975"/>
      <w:r w:rsidRPr="00FD7B0E">
        <w:rPr>
          <w:rFonts w:ascii="Arial" w:hAnsi="Arial" w:cs="Arial"/>
          <w:i w:val="0"/>
          <w:iCs w:val="0"/>
        </w:rPr>
        <w:lastRenderedPageBreak/>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00B676EF" w:rsidRPr="00FD7B0E">
        <w:rPr>
          <w:rFonts w:ascii="Arial" w:hAnsi="Arial" w:cs="Arial"/>
          <w:i w:val="0"/>
          <w:iCs w:val="0"/>
          <w:noProof/>
        </w:rPr>
        <w:t>4</w:t>
      </w:r>
      <w:r w:rsidRPr="00FD7B0E">
        <w:rPr>
          <w:rFonts w:ascii="Arial" w:hAnsi="Arial" w:cs="Arial"/>
          <w:i w:val="0"/>
          <w:iCs w:val="0"/>
        </w:rPr>
        <w:fldChar w:fldCharType="end"/>
      </w:r>
      <w:r w:rsidRPr="00FD7B0E">
        <w:rPr>
          <w:rFonts w:ascii="Arial" w:hAnsi="Arial" w:cs="Arial"/>
          <w:i w:val="0"/>
          <w:iCs w:val="0"/>
          <w:lang w:val="en-US"/>
        </w:rPr>
        <w:t>: Correlation between continuous variables</w:t>
      </w:r>
      <w:bookmarkEnd w:id="80"/>
    </w:p>
    <w:p w14:paraId="4950FCD0" w14:textId="06973FC4" w:rsidR="00B4231B" w:rsidRPr="00FD7B0E" w:rsidRDefault="00822BF3" w:rsidP="00822BF3">
      <w:pPr>
        <w:spacing w:line="480" w:lineRule="auto"/>
        <w:jc w:val="both"/>
        <w:rPr>
          <w:rFonts w:ascii="Arial" w:hAnsi="Arial" w:cs="Arial"/>
          <w:lang w:val="en-US"/>
        </w:rPr>
      </w:pPr>
      <w:r w:rsidRPr="00FD7B0E">
        <w:rPr>
          <w:rFonts w:ascii="Arial" w:hAnsi="Arial" w:cs="Arial"/>
          <w:noProof/>
          <w:lang w:val="en-US"/>
        </w:rPr>
        <w:drawing>
          <wp:inline distT="0" distB="0" distL="0" distR="0" wp14:anchorId="7375E74A" wp14:editId="4626A189">
            <wp:extent cx="5122800" cy="1980000"/>
            <wp:effectExtent l="0" t="0" r="0" b="1270"/>
            <wp:docPr id="55" name="Picture 5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22800" cy="1980000"/>
                    </a:xfrm>
                    <a:prstGeom prst="rect">
                      <a:avLst/>
                    </a:prstGeom>
                  </pic:spPr>
                </pic:pic>
              </a:graphicData>
            </a:graphic>
          </wp:inline>
        </w:drawing>
      </w:r>
    </w:p>
    <w:p w14:paraId="31655695" w14:textId="494511EC" w:rsidR="00FA6BE9" w:rsidRPr="00FD7B0E" w:rsidRDefault="008D4D3B" w:rsidP="00FA6BE9">
      <w:pPr>
        <w:spacing w:line="480" w:lineRule="auto"/>
        <w:ind w:firstLine="720"/>
        <w:jc w:val="both"/>
        <w:rPr>
          <w:rFonts w:ascii="Arial" w:hAnsi="Arial" w:cs="Arial"/>
          <w:lang w:val="en-US"/>
        </w:rPr>
      </w:pPr>
      <w:r w:rsidRPr="00FD7B0E">
        <w:rPr>
          <w:rFonts w:ascii="Arial" w:hAnsi="Arial" w:cs="Arial"/>
          <w:lang w:val="en-US"/>
        </w:rPr>
        <w:t>After correlation of the continuous variables, the use of encryption</w:t>
      </w:r>
      <w:r w:rsidR="009F2E33" w:rsidRPr="00FD7B0E">
        <w:rPr>
          <w:rFonts w:ascii="Arial" w:hAnsi="Arial" w:cs="Arial"/>
          <w:lang w:val="en-US"/>
        </w:rPr>
        <w:t xml:space="preserve"> and</w:t>
      </w:r>
      <w:r w:rsidRPr="00FD7B0E">
        <w:rPr>
          <w:rFonts w:ascii="Arial" w:hAnsi="Arial" w:cs="Arial"/>
          <w:lang w:val="en-US"/>
        </w:rPr>
        <w:t xml:space="preserve"> </w:t>
      </w:r>
      <w:r w:rsidR="009F2E33" w:rsidRPr="00FD7B0E">
        <w:rPr>
          <w:rFonts w:ascii="Arial" w:hAnsi="Arial" w:cs="Arial"/>
          <w:lang w:val="en-US"/>
        </w:rPr>
        <w:t>MFA</w:t>
      </w:r>
      <w:r w:rsidRPr="00FD7B0E">
        <w:rPr>
          <w:rFonts w:ascii="Arial" w:hAnsi="Arial" w:cs="Arial"/>
          <w:lang w:val="en-US"/>
        </w:rPr>
        <w:t xml:space="preserve"> had a higher correlation with Zero Trust Adoption</w:t>
      </w:r>
      <w:r w:rsidR="00923D3A" w:rsidRPr="00FD7B0E">
        <w:rPr>
          <w:rFonts w:ascii="Arial" w:hAnsi="Arial" w:cs="Arial"/>
          <w:lang w:val="en-US"/>
        </w:rPr>
        <w:t xml:space="preserve"> which is &gt;0.5</w:t>
      </w:r>
      <w:r w:rsidRPr="00FD7B0E">
        <w:rPr>
          <w:rFonts w:ascii="Arial" w:hAnsi="Arial" w:cs="Arial"/>
          <w:lang w:val="en-US"/>
        </w:rPr>
        <w:t xml:space="preserve">. Subsequently, as outlined in section 2.8, these </w:t>
      </w:r>
      <w:r w:rsidR="00FA6BE9" w:rsidRPr="00FD7B0E">
        <w:rPr>
          <w:rFonts w:ascii="Arial" w:hAnsi="Arial" w:cs="Arial"/>
          <w:lang w:val="en-US"/>
        </w:rPr>
        <w:t>capabilities</w:t>
      </w:r>
      <w:r w:rsidRPr="00FD7B0E">
        <w:rPr>
          <w:rFonts w:ascii="Arial" w:hAnsi="Arial" w:cs="Arial"/>
          <w:lang w:val="en-US"/>
        </w:rPr>
        <w:t xml:space="preserve"> form part of the parameters to measure Zero Trust adoption. </w:t>
      </w:r>
      <w:r w:rsidR="00FB7A1D" w:rsidRPr="00FD7B0E">
        <w:rPr>
          <w:rFonts w:ascii="Arial" w:hAnsi="Arial" w:cs="Arial"/>
          <w:lang w:val="en-US"/>
        </w:rPr>
        <w:t xml:space="preserve">MFA and </w:t>
      </w:r>
      <w:r w:rsidR="00FA6BE9" w:rsidRPr="00FD7B0E">
        <w:rPr>
          <w:rFonts w:ascii="Arial" w:hAnsi="Arial" w:cs="Arial"/>
          <w:lang w:val="en-US"/>
        </w:rPr>
        <w:t xml:space="preserve">SSO also indicate a very high </w:t>
      </w:r>
      <w:r w:rsidR="002B64BA" w:rsidRPr="00FD7B0E">
        <w:rPr>
          <w:rFonts w:ascii="Arial" w:hAnsi="Arial" w:cs="Arial"/>
          <w:lang w:val="en-US"/>
        </w:rPr>
        <w:t xml:space="preserve">positive </w:t>
      </w:r>
      <w:r w:rsidR="00FA6BE9" w:rsidRPr="00FD7B0E">
        <w:rPr>
          <w:rFonts w:ascii="Arial" w:hAnsi="Arial" w:cs="Arial"/>
          <w:lang w:val="en-US"/>
        </w:rPr>
        <w:t>correlation of 0.</w:t>
      </w:r>
      <w:r w:rsidR="00E51E49" w:rsidRPr="00FD7B0E">
        <w:rPr>
          <w:rFonts w:ascii="Arial" w:hAnsi="Arial" w:cs="Arial"/>
          <w:lang w:val="en-US"/>
        </w:rPr>
        <w:t>89</w:t>
      </w:r>
      <w:r w:rsidR="00FA6BE9" w:rsidRPr="00FD7B0E">
        <w:rPr>
          <w:rFonts w:ascii="Arial" w:hAnsi="Arial" w:cs="Arial"/>
          <w:lang w:val="en-US"/>
        </w:rPr>
        <w:t xml:space="preserve">. This signifies that majority of </w:t>
      </w:r>
      <w:r w:rsidR="00422835" w:rsidRPr="00FD7B0E">
        <w:rPr>
          <w:rFonts w:ascii="Arial" w:hAnsi="Arial" w:cs="Arial"/>
          <w:lang w:val="en-US"/>
        </w:rPr>
        <w:t>the institutions</w:t>
      </w:r>
      <w:r w:rsidR="00FA6BE9" w:rsidRPr="00FD7B0E">
        <w:rPr>
          <w:rFonts w:ascii="Arial" w:hAnsi="Arial" w:cs="Arial"/>
          <w:lang w:val="en-US"/>
        </w:rPr>
        <w:t xml:space="preserve"> that have adopted MFA also </w:t>
      </w:r>
      <w:r w:rsidR="00422835" w:rsidRPr="00FD7B0E">
        <w:rPr>
          <w:rFonts w:ascii="Arial" w:hAnsi="Arial" w:cs="Arial"/>
          <w:lang w:val="en-US"/>
        </w:rPr>
        <w:t>implement SSO. Tayibia and Aqeel [6</w:t>
      </w:r>
      <w:r w:rsidR="004F5B45" w:rsidRPr="00FD7B0E">
        <w:rPr>
          <w:rFonts w:ascii="Arial" w:hAnsi="Arial" w:cs="Arial"/>
          <w:lang w:val="en-US"/>
        </w:rPr>
        <w:t>1</w:t>
      </w:r>
      <w:r w:rsidR="00422835" w:rsidRPr="00FD7B0E">
        <w:rPr>
          <w:rFonts w:ascii="Arial" w:hAnsi="Arial" w:cs="Arial"/>
          <w:lang w:val="en-US"/>
        </w:rPr>
        <w:t xml:space="preserve">] argue that combining MFA and SSO enhances user experience and productivity as users spend less time logging into systems. </w:t>
      </w:r>
    </w:p>
    <w:p w14:paraId="2578476B" w14:textId="7C6B8B34" w:rsidR="001F62A3" w:rsidRDefault="00B4231B" w:rsidP="00FA6BE9">
      <w:pPr>
        <w:spacing w:line="480" w:lineRule="auto"/>
        <w:ind w:firstLine="720"/>
        <w:jc w:val="both"/>
        <w:rPr>
          <w:rFonts w:ascii="Arial" w:hAnsi="Arial" w:cs="Arial"/>
          <w:lang w:val="en-US"/>
        </w:rPr>
      </w:pPr>
      <w:r w:rsidRPr="00FD7B0E">
        <w:rPr>
          <w:rFonts w:ascii="Arial" w:hAnsi="Arial" w:cs="Arial"/>
          <w:lang w:val="en-US"/>
        </w:rPr>
        <w:t>T</w:t>
      </w:r>
      <w:r w:rsidR="00422835" w:rsidRPr="00FD7B0E">
        <w:rPr>
          <w:rFonts w:ascii="Arial" w:hAnsi="Arial" w:cs="Arial"/>
          <w:lang w:val="en-US"/>
        </w:rPr>
        <w:t>o further analysis the continuous variables, t</w:t>
      </w:r>
      <w:r w:rsidR="00CD6900" w:rsidRPr="00FD7B0E">
        <w:rPr>
          <w:rFonts w:ascii="Arial" w:hAnsi="Arial" w:cs="Arial"/>
          <w:lang w:val="en-US"/>
        </w:rPr>
        <w:t>he</w:t>
      </w:r>
      <w:r w:rsidR="00B738A1" w:rsidRPr="00FD7B0E">
        <w:rPr>
          <w:rFonts w:ascii="Arial" w:hAnsi="Arial" w:cs="Arial"/>
          <w:lang w:val="en-US"/>
        </w:rPr>
        <w:t xml:space="preserve"> sections and</w:t>
      </w:r>
      <w:r w:rsidR="00CD6900" w:rsidRPr="00FD7B0E">
        <w:rPr>
          <w:rFonts w:ascii="Arial" w:hAnsi="Arial" w:cs="Arial"/>
          <w:lang w:val="en-US"/>
        </w:rPr>
        <w:t xml:space="preserve"> </w:t>
      </w:r>
      <w:r w:rsidR="004E7C18" w:rsidRPr="00FD7B0E">
        <w:rPr>
          <w:rFonts w:ascii="Arial" w:hAnsi="Arial" w:cs="Arial"/>
          <w:lang w:val="en-US"/>
        </w:rPr>
        <w:t>visualizations</w:t>
      </w:r>
      <w:r w:rsidR="00CD6900" w:rsidRPr="00FD7B0E">
        <w:rPr>
          <w:rFonts w:ascii="Arial" w:hAnsi="Arial" w:cs="Arial"/>
          <w:lang w:val="en-US"/>
        </w:rPr>
        <w:t xml:space="preserve"> </w:t>
      </w:r>
      <w:r w:rsidR="00B738A1" w:rsidRPr="00FD7B0E">
        <w:rPr>
          <w:rFonts w:ascii="Arial" w:hAnsi="Arial" w:cs="Arial"/>
          <w:lang w:val="en-US"/>
        </w:rPr>
        <w:t xml:space="preserve">below </w:t>
      </w:r>
      <w:r w:rsidR="004E7C18" w:rsidRPr="00FD7B0E">
        <w:rPr>
          <w:rFonts w:ascii="Arial" w:hAnsi="Arial" w:cs="Arial"/>
          <w:lang w:val="en-US"/>
        </w:rPr>
        <w:t>depict</w:t>
      </w:r>
      <w:r w:rsidR="00CD6900" w:rsidRPr="00FD7B0E">
        <w:rPr>
          <w:rFonts w:ascii="Arial" w:hAnsi="Arial" w:cs="Arial"/>
          <w:lang w:val="en-US"/>
        </w:rPr>
        <w:t xml:space="preserve"> the analysis results to these questions using bar graphs, pie charts and contingency tables</w:t>
      </w:r>
      <w:r w:rsidR="00E815B6" w:rsidRPr="00FD7B0E">
        <w:rPr>
          <w:rFonts w:ascii="Arial" w:hAnsi="Arial" w:cs="Arial"/>
          <w:lang w:val="en-US"/>
        </w:rPr>
        <w:t>.</w:t>
      </w:r>
    </w:p>
    <w:p w14:paraId="7EB4E2BE" w14:textId="54D4B530" w:rsidR="00CD6900" w:rsidRPr="00FD7B0E" w:rsidRDefault="001F62A3" w:rsidP="001F62A3">
      <w:pPr>
        <w:spacing w:line="259" w:lineRule="auto"/>
        <w:jc w:val="both"/>
        <w:rPr>
          <w:rFonts w:ascii="Arial" w:hAnsi="Arial" w:cs="Arial"/>
          <w:lang w:val="en-US"/>
        </w:rPr>
      </w:pPr>
      <w:r>
        <w:rPr>
          <w:rFonts w:ascii="Arial" w:hAnsi="Arial" w:cs="Arial"/>
          <w:lang w:val="en-US"/>
        </w:rPr>
        <w:br w:type="page"/>
      </w:r>
    </w:p>
    <w:p w14:paraId="3B7E606B" w14:textId="66E396D8" w:rsidR="00711EAE" w:rsidRPr="00FD7B0E" w:rsidRDefault="00711EAE" w:rsidP="00711EAE">
      <w:pPr>
        <w:pStyle w:val="Heading3"/>
        <w:numPr>
          <w:ilvl w:val="2"/>
          <w:numId w:val="23"/>
        </w:numPr>
        <w:rPr>
          <w:rFonts w:ascii="Arial" w:hAnsi="Arial" w:cs="Arial"/>
          <w:lang w:val="en-US"/>
        </w:rPr>
      </w:pPr>
      <w:bookmarkStart w:id="81" w:name="_Toc96542455"/>
      <w:r w:rsidRPr="00FD7B0E">
        <w:rPr>
          <w:rFonts w:ascii="Arial" w:hAnsi="Arial" w:cs="Arial"/>
          <w:lang w:val="en-US"/>
        </w:rPr>
        <w:lastRenderedPageBreak/>
        <w:t>Respondent’s use of encryption among the different institutions</w:t>
      </w:r>
      <w:bookmarkEnd w:id="81"/>
    </w:p>
    <w:p w14:paraId="441ED7E0" w14:textId="6E4C8C6E" w:rsidR="00711EAE" w:rsidRPr="00FD7B0E" w:rsidRDefault="00711EAE" w:rsidP="00711EAE">
      <w:pPr>
        <w:rPr>
          <w:rFonts w:ascii="Arial" w:hAnsi="Arial" w:cs="Arial"/>
          <w:lang w:val="en-US"/>
        </w:rPr>
      </w:pPr>
    </w:p>
    <w:p w14:paraId="1A454365" w14:textId="77777777" w:rsidR="009D599F" w:rsidRDefault="00DD3503" w:rsidP="00C006AF">
      <w:pPr>
        <w:keepNext/>
        <w:jc w:val="center"/>
      </w:pPr>
      <w:r w:rsidRPr="00FD7B0E">
        <w:rPr>
          <w:rFonts w:ascii="Arial" w:hAnsi="Arial" w:cs="Arial"/>
          <w:noProof/>
        </w:rPr>
        <w:drawing>
          <wp:inline distT="0" distB="0" distL="0" distR="0" wp14:anchorId="394DBD0E" wp14:editId="373C124A">
            <wp:extent cx="3621600" cy="2520000"/>
            <wp:effectExtent l="0" t="0" r="0" b="0"/>
            <wp:docPr id="35" name="Picture 3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bar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621600" cy="2520000"/>
                    </a:xfrm>
                    <a:prstGeom prst="rect">
                      <a:avLst/>
                    </a:prstGeom>
                  </pic:spPr>
                </pic:pic>
              </a:graphicData>
            </a:graphic>
          </wp:inline>
        </w:drawing>
      </w:r>
    </w:p>
    <w:p w14:paraId="68529469" w14:textId="45560057" w:rsidR="00650A8C" w:rsidRPr="00FD7B0E" w:rsidRDefault="009D599F" w:rsidP="009D599F">
      <w:pPr>
        <w:pStyle w:val="Caption"/>
        <w:rPr>
          <w:rFonts w:ascii="Arial" w:hAnsi="Arial" w:cs="Arial"/>
          <w:i w:val="0"/>
          <w:iCs w:val="0"/>
        </w:rPr>
      </w:pPr>
      <w:bookmarkStart w:id="82" w:name="_Toc96468993"/>
      <w:bookmarkStart w:id="83" w:name="_Toc96519786"/>
      <w:bookmarkStart w:id="84" w:name="_Toc96541932"/>
      <w:r>
        <w:t xml:space="preserve">Figure </w:t>
      </w:r>
      <w:fldSimple w:instr=" SEQ Figure \* ARABIC ">
        <w:r w:rsidR="008839BB">
          <w:rPr>
            <w:noProof/>
          </w:rPr>
          <w:t>9</w:t>
        </w:r>
      </w:fldSimple>
      <w:r>
        <w:rPr>
          <w:lang w:val="en-US"/>
        </w:rPr>
        <w:t>:</w:t>
      </w:r>
      <w:r w:rsidRPr="00277260">
        <w:rPr>
          <w:lang w:val="en-US"/>
        </w:rPr>
        <w:t>Banks use of encryption level</w:t>
      </w:r>
      <w:bookmarkEnd w:id="82"/>
      <w:bookmarkEnd w:id="83"/>
      <w:bookmarkEnd w:id="84"/>
    </w:p>
    <w:p w14:paraId="65E88DA9" w14:textId="24599B80" w:rsidR="00650A8C" w:rsidRPr="00FD7B0E" w:rsidRDefault="00650A8C" w:rsidP="00366D16">
      <w:pPr>
        <w:spacing w:line="480" w:lineRule="auto"/>
        <w:ind w:firstLine="720"/>
        <w:jc w:val="both"/>
        <w:rPr>
          <w:rFonts w:ascii="Arial" w:hAnsi="Arial" w:cs="Arial"/>
          <w:lang w:val="en-US"/>
        </w:rPr>
      </w:pPr>
      <w:r w:rsidRPr="00FD7B0E">
        <w:rPr>
          <w:rFonts w:ascii="Arial" w:hAnsi="Arial" w:cs="Arial"/>
          <w:lang w:val="en-US"/>
        </w:rPr>
        <w:t xml:space="preserve">Figure 11 shows that </w:t>
      </w:r>
      <w:r w:rsidR="00BD25DE" w:rsidRPr="00FD7B0E">
        <w:rPr>
          <w:rFonts w:ascii="Arial" w:hAnsi="Arial" w:cs="Arial"/>
          <w:lang w:val="en-US"/>
        </w:rPr>
        <w:t xml:space="preserve">82% of the banks have </w:t>
      </w:r>
      <w:r w:rsidR="0012582F" w:rsidRPr="00FD7B0E">
        <w:rPr>
          <w:rFonts w:ascii="Arial" w:hAnsi="Arial" w:cs="Arial"/>
          <w:lang w:val="en-US"/>
        </w:rPr>
        <w:t xml:space="preserve">not </w:t>
      </w:r>
      <w:r w:rsidR="00BD25DE" w:rsidRPr="00FD7B0E">
        <w:rPr>
          <w:rFonts w:ascii="Arial" w:hAnsi="Arial" w:cs="Arial"/>
          <w:lang w:val="en-US"/>
        </w:rPr>
        <w:t xml:space="preserve">implemented </w:t>
      </w:r>
      <w:r w:rsidR="0012582F" w:rsidRPr="00FD7B0E">
        <w:rPr>
          <w:rFonts w:ascii="Arial" w:hAnsi="Arial" w:cs="Arial"/>
          <w:lang w:val="en-US"/>
        </w:rPr>
        <w:t xml:space="preserve">the </w:t>
      </w:r>
      <w:r w:rsidR="00BD25DE" w:rsidRPr="00FD7B0E">
        <w:rPr>
          <w:rFonts w:ascii="Arial" w:hAnsi="Arial" w:cs="Arial"/>
          <w:lang w:val="en-US"/>
        </w:rPr>
        <w:t xml:space="preserve">use of encryption with less than 1% </w:t>
      </w:r>
      <w:r w:rsidR="0012582F" w:rsidRPr="00FD7B0E">
        <w:rPr>
          <w:rFonts w:ascii="Arial" w:hAnsi="Arial" w:cs="Arial"/>
          <w:lang w:val="en-US"/>
        </w:rPr>
        <w:t>implementing full</w:t>
      </w:r>
      <w:r w:rsidR="00BD25DE" w:rsidRPr="00FD7B0E">
        <w:rPr>
          <w:rFonts w:ascii="Arial" w:hAnsi="Arial" w:cs="Arial"/>
          <w:lang w:val="en-US"/>
        </w:rPr>
        <w:t xml:space="preserve"> encryption. This is a </w:t>
      </w:r>
      <w:r w:rsidR="0012582F" w:rsidRPr="00FD7B0E">
        <w:rPr>
          <w:rFonts w:ascii="Arial" w:hAnsi="Arial" w:cs="Arial"/>
          <w:lang w:val="en-US"/>
        </w:rPr>
        <w:t>risk</w:t>
      </w:r>
      <w:r w:rsidR="00BD25DE" w:rsidRPr="00FD7B0E">
        <w:rPr>
          <w:rFonts w:ascii="Arial" w:hAnsi="Arial" w:cs="Arial"/>
          <w:lang w:val="en-US"/>
        </w:rPr>
        <w:t xml:space="preserve"> indication </w:t>
      </w:r>
      <w:r w:rsidR="0012582F" w:rsidRPr="00FD7B0E">
        <w:rPr>
          <w:rFonts w:ascii="Arial" w:hAnsi="Arial" w:cs="Arial"/>
          <w:lang w:val="en-US"/>
        </w:rPr>
        <w:t>as</w:t>
      </w:r>
      <w:r w:rsidR="00BD25DE" w:rsidRPr="00FD7B0E">
        <w:rPr>
          <w:rFonts w:ascii="Arial" w:hAnsi="Arial" w:cs="Arial"/>
          <w:lang w:val="en-US"/>
        </w:rPr>
        <w:t xml:space="preserve"> Banks </w:t>
      </w:r>
      <w:r w:rsidR="0012582F" w:rsidRPr="00FD7B0E">
        <w:rPr>
          <w:rFonts w:ascii="Arial" w:hAnsi="Arial" w:cs="Arial"/>
          <w:lang w:val="en-US"/>
        </w:rPr>
        <w:t>should</w:t>
      </w:r>
      <w:r w:rsidR="00BD25DE" w:rsidRPr="00FD7B0E">
        <w:rPr>
          <w:rFonts w:ascii="Arial" w:hAnsi="Arial" w:cs="Arial"/>
          <w:lang w:val="en-US"/>
        </w:rPr>
        <w:t xml:space="preserve"> protect themselves against man in the middle attacks and hijacking of sessions</w:t>
      </w:r>
      <w:r w:rsidR="0012582F" w:rsidRPr="00FD7B0E">
        <w:rPr>
          <w:rFonts w:ascii="Arial" w:hAnsi="Arial" w:cs="Arial"/>
          <w:lang w:val="en-US"/>
        </w:rPr>
        <w:t xml:space="preserve"> by leveraging encryption.</w:t>
      </w:r>
    </w:p>
    <w:p w14:paraId="58462D5C" w14:textId="77777777" w:rsidR="009D599F" w:rsidRDefault="00DD0530" w:rsidP="00937700">
      <w:pPr>
        <w:keepNext/>
        <w:spacing w:line="480" w:lineRule="auto"/>
        <w:jc w:val="center"/>
      </w:pPr>
      <w:r w:rsidRPr="00FD7B0E">
        <w:rPr>
          <w:rFonts w:ascii="Arial" w:hAnsi="Arial" w:cs="Arial"/>
          <w:noProof/>
        </w:rPr>
        <w:drawing>
          <wp:inline distT="0" distB="0" distL="0" distR="0" wp14:anchorId="245D42BD" wp14:editId="37409530">
            <wp:extent cx="3729600" cy="2520000"/>
            <wp:effectExtent l="0" t="0" r="4445" b="0"/>
            <wp:docPr id="36" name="Picture 3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bar 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729600" cy="2520000"/>
                    </a:xfrm>
                    <a:prstGeom prst="rect">
                      <a:avLst/>
                    </a:prstGeom>
                  </pic:spPr>
                </pic:pic>
              </a:graphicData>
            </a:graphic>
          </wp:inline>
        </w:drawing>
      </w:r>
    </w:p>
    <w:p w14:paraId="3753486B" w14:textId="1EACD45E" w:rsidR="00650A8C" w:rsidRPr="00FD7B0E" w:rsidRDefault="009D599F" w:rsidP="009D599F">
      <w:pPr>
        <w:pStyle w:val="Caption"/>
        <w:jc w:val="both"/>
        <w:rPr>
          <w:rFonts w:ascii="Arial" w:hAnsi="Arial" w:cs="Arial"/>
          <w:i w:val="0"/>
          <w:iCs w:val="0"/>
        </w:rPr>
      </w:pPr>
      <w:bookmarkStart w:id="85" w:name="_Toc96468994"/>
      <w:bookmarkStart w:id="86" w:name="_Toc96519787"/>
      <w:bookmarkStart w:id="87" w:name="_Toc96541933"/>
      <w:r>
        <w:t xml:space="preserve">Figure </w:t>
      </w:r>
      <w:fldSimple w:instr=" SEQ Figure \* ARABIC ">
        <w:r w:rsidR="008839BB">
          <w:rPr>
            <w:noProof/>
          </w:rPr>
          <w:t>10</w:t>
        </w:r>
      </w:fldSimple>
      <w:r>
        <w:rPr>
          <w:lang w:val="en-US"/>
        </w:rPr>
        <w:t>:</w:t>
      </w:r>
      <w:r w:rsidRPr="003E25F3">
        <w:rPr>
          <w:lang w:val="en-US"/>
        </w:rPr>
        <w:t>SACCOs use of encryption level</w:t>
      </w:r>
      <w:bookmarkEnd w:id="85"/>
      <w:bookmarkEnd w:id="86"/>
      <w:bookmarkEnd w:id="87"/>
    </w:p>
    <w:p w14:paraId="28DF562E" w14:textId="567D96BE" w:rsidR="00650A8C" w:rsidRPr="00FD7B0E" w:rsidRDefault="002C6924" w:rsidP="00744499">
      <w:pPr>
        <w:spacing w:line="480" w:lineRule="auto"/>
        <w:jc w:val="both"/>
        <w:rPr>
          <w:rFonts w:ascii="Arial" w:hAnsi="Arial" w:cs="Arial"/>
          <w:lang w:val="en-US"/>
        </w:rPr>
      </w:pPr>
      <w:r w:rsidRPr="00FD7B0E">
        <w:rPr>
          <w:rFonts w:ascii="Arial" w:hAnsi="Arial" w:cs="Arial"/>
          <w:lang w:val="en-US"/>
        </w:rPr>
        <w:t>Figure 12 indicates that</w:t>
      </w:r>
      <w:r w:rsidR="00F6203B" w:rsidRPr="00FD7B0E">
        <w:rPr>
          <w:rFonts w:ascii="Arial" w:hAnsi="Arial" w:cs="Arial"/>
          <w:lang w:val="en-US"/>
        </w:rPr>
        <w:t xml:space="preserve"> </w:t>
      </w:r>
      <w:r w:rsidR="00D2587B" w:rsidRPr="00FD7B0E">
        <w:rPr>
          <w:rFonts w:ascii="Arial" w:hAnsi="Arial" w:cs="Arial"/>
          <w:lang w:val="en-US"/>
        </w:rPr>
        <w:t>SACCOs</w:t>
      </w:r>
      <w:r w:rsidRPr="00FD7B0E">
        <w:rPr>
          <w:rFonts w:ascii="Arial" w:hAnsi="Arial" w:cs="Arial"/>
          <w:lang w:val="en-US"/>
        </w:rPr>
        <w:t xml:space="preserve"> have a </w:t>
      </w:r>
      <w:r w:rsidR="00F6203B" w:rsidRPr="00FD7B0E">
        <w:rPr>
          <w:rFonts w:ascii="Arial" w:hAnsi="Arial" w:cs="Arial"/>
          <w:lang w:val="en-US"/>
        </w:rPr>
        <w:t>50% of the respondents running no encryption on their network. However, 13.3% have</w:t>
      </w:r>
      <w:r w:rsidRPr="00FD7B0E">
        <w:rPr>
          <w:rFonts w:ascii="Arial" w:hAnsi="Arial" w:cs="Arial"/>
          <w:lang w:val="en-US"/>
        </w:rPr>
        <w:t xml:space="preserve"> partial encryption </w:t>
      </w:r>
      <w:r w:rsidR="00F6203B" w:rsidRPr="00FD7B0E">
        <w:rPr>
          <w:rFonts w:ascii="Arial" w:hAnsi="Arial" w:cs="Arial"/>
          <w:lang w:val="en-US"/>
        </w:rPr>
        <w:t>while less than 1% have implemented full encryption of network traffic.</w:t>
      </w:r>
    </w:p>
    <w:p w14:paraId="20E95A9F" w14:textId="77777777" w:rsidR="009D599F" w:rsidRDefault="00DD0530" w:rsidP="00937700">
      <w:pPr>
        <w:keepNext/>
        <w:spacing w:line="480" w:lineRule="auto"/>
        <w:jc w:val="center"/>
      </w:pPr>
      <w:r w:rsidRPr="00FD7B0E">
        <w:rPr>
          <w:rFonts w:ascii="Arial" w:hAnsi="Arial" w:cs="Arial"/>
          <w:noProof/>
        </w:rPr>
        <w:lastRenderedPageBreak/>
        <w:drawing>
          <wp:inline distT="0" distB="0" distL="0" distR="0" wp14:anchorId="67778198" wp14:editId="59FC1ABC">
            <wp:extent cx="3628800" cy="2520000"/>
            <wp:effectExtent l="0" t="0" r="3810" b="0"/>
            <wp:docPr id="37" name="Picture 3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bar 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628800" cy="2520000"/>
                    </a:xfrm>
                    <a:prstGeom prst="rect">
                      <a:avLst/>
                    </a:prstGeom>
                  </pic:spPr>
                </pic:pic>
              </a:graphicData>
            </a:graphic>
          </wp:inline>
        </w:drawing>
      </w:r>
    </w:p>
    <w:p w14:paraId="28749C08" w14:textId="6346BBC3" w:rsidR="00650A8C" w:rsidRPr="00FD7B0E" w:rsidRDefault="009D599F" w:rsidP="009D599F">
      <w:pPr>
        <w:pStyle w:val="Caption"/>
        <w:jc w:val="both"/>
        <w:rPr>
          <w:rFonts w:ascii="Arial" w:hAnsi="Arial" w:cs="Arial"/>
          <w:i w:val="0"/>
          <w:iCs w:val="0"/>
        </w:rPr>
      </w:pPr>
      <w:bookmarkStart w:id="88" w:name="_Toc96468995"/>
      <w:bookmarkStart w:id="89" w:name="_Toc96519788"/>
      <w:bookmarkStart w:id="90" w:name="_Toc96541934"/>
      <w:r>
        <w:t xml:space="preserve">Figure </w:t>
      </w:r>
      <w:fldSimple w:instr=" SEQ Figure \* ARABIC ">
        <w:r w:rsidR="008839BB">
          <w:rPr>
            <w:noProof/>
          </w:rPr>
          <w:t>11</w:t>
        </w:r>
      </w:fldSimple>
      <w:r>
        <w:rPr>
          <w:lang w:val="en-US"/>
        </w:rPr>
        <w:t>:</w:t>
      </w:r>
      <w:r w:rsidRPr="00186C6B">
        <w:rPr>
          <w:lang w:val="en-US"/>
        </w:rPr>
        <w:t>Insurance companies use of encryption level</w:t>
      </w:r>
      <w:bookmarkEnd w:id="88"/>
      <w:bookmarkEnd w:id="89"/>
      <w:bookmarkEnd w:id="90"/>
    </w:p>
    <w:p w14:paraId="2A766EFF" w14:textId="0B9E46CA" w:rsidR="000F1665" w:rsidRPr="00FD7B0E" w:rsidRDefault="002C6924" w:rsidP="00DD0530">
      <w:pPr>
        <w:spacing w:line="480" w:lineRule="auto"/>
        <w:ind w:firstLine="720"/>
        <w:rPr>
          <w:rFonts w:ascii="Arial" w:hAnsi="Arial" w:cs="Arial"/>
          <w:lang w:val="en-US"/>
        </w:rPr>
      </w:pPr>
      <w:r w:rsidRPr="00FD7B0E">
        <w:rPr>
          <w:rFonts w:ascii="Arial" w:hAnsi="Arial" w:cs="Arial"/>
          <w:lang w:val="en-US"/>
        </w:rPr>
        <w:t xml:space="preserve">Figure 13 also shows that majority of the insurance companies enforce </w:t>
      </w:r>
      <w:r w:rsidR="00F6203B" w:rsidRPr="00FD7B0E">
        <w:rPr>
          <w:rFonts w:ascii="Arial" w:hAnsi="Arial" w:cs="Arial"/>
          <w:lang w:val="en-US"/>
        </w:rPr>
        <w:t>no</w:t>
      </w:r>
      <w:r w:rsidRPr="00FD7B0E">
        <w:rPr>
          <w:rFonts w:ascii="Arial" w:hAnsi="Arial" w:cs="Arial"/>
          <w:lang w:val="en-US"/>
        </w:rPr>
        <w:t xml:space="preserve"> encryption </w:t>
      </w:r>
      <w:r w:rsidR="00DD0530" w:rsidRPr="00FD7B0E">
        <w:rPr>
          <w:rFonts w:ascii="Arial" w:hAnsi="Arial" w:cs="Arial"/>
          <w:lang w:val="en-US"/>
        </w:rPr>
        <w:t>in the network which accounts for</w:t>
      </w:r>
      <w:r w:rsidRPr="00FD7B0E">
        <w:rPr>
          <w:rFonts w:ascii="Arial" w:hAnsi="Arial" w:cs="Arial"/>
          <w:lang w:val="en-US"/>
        </w:rPr>
        <w:t xml:space="preserve"> 72% of insurance companies</w:t>
      </w:r>
      <w:r w:rsidR="00DD0530" w:rsidRPr="00FD7B0E">
        <w:rPr>
          <w:rFonts w:ascii="Arial" w:hAnsi="Arial" w:cs="Arial"/>
          <w:lang w:val="en-US"/>
        </w:rPr>
        <w:t>.</w:t>
      </w:r>
    </w:p>
    <w:p w14:paraId="689D4F3B" w14:textId="524C447C" w:rsidR="000F1665" w:rsidRPr="00FD7B0E" w:rsidRDefault="000F1665" w:rsidP="000F1665">
      <w:pPr>
        <w:pStyle w:val="Heading3"/>
        <w:numPr>
          <w:ilvl w:val="2"/>
          <w:numId w:val="23"/>
        </w:numPr>
        <w:spacing w:line="480" w:lineRule="auto"/>
        <w:rPr>
          <w:rFonts w:ascii="Arial" w:hAnsi="Arial" w:cs="Arial"/>
          <w:lang w:val="en-US"/>
        </w:rPr>
      </w:pPr>
      <w:bookmarkStart w:id="91" w:name="_Toc96542456"/>
      <w:r w:rsidRPr="00FD7B0E">
        <w:rPr>
          <w:rFonts w:ascii="Arial" w:hAnsi="Arial" w:cs="Arial"/>
          <w:lang w:val="en-US"/>
        </w:rPr>
        <w:t xml:space="preserve">SDN </w:t>
      </w:r>
      <w:r w:rsidR="00584D09" w:rsidRPr="00FD7B0E">
        <w:rPr>
          <w:rFonts w:ascii="Arial" w:hAnsi="Arial" w:cs="Arial"/>
          <w:lang w:val="en-US"/>
        </w:rPr>
        <w:t>a</w:t>
      </w:r>
      <w:r w:rsidRPr="00FD7B0E">
        <w:rPr>
          <w:rFonts w:ascii="Arial" w:hAnsi="Arial" w:cs="Arial"/>
          <w:lang w:val="en-US"/>
        </w:rPr>
        <w:t>doption</w:t>
      </w:r>
      <w:r w:rsidR="0020359B" w:rsidRPr="00FD7B0E">
        <w:rPr>
          <w:rFonts w:ascii="Arial" w:hAnsi="Arial" w:cs="Arial"/>
          <w:lang w:val="en-US"/>
        </w:rPr>
        <w:t xml:space="preserve"> among financial institutions</w:t>
      </w:r>
      <w:bookmarkEnd w:id="91"/>
    </w:p>
    <w:p w14:paraId="54674E17" w14:textId="16673C27" w:rsidR="00CC7D5D" w:rsidRPr="00FD7B0E" w:rsidRDefault="00CC7D5D" w:rsidP="00CC7D5D">
      <w:pPr>
        <w:spacing w:line="480" w:lineRule="auto"/>
        <w:ind w:firstLine="720"/>
        <w:jc w:val="both"/>
        <w:rPr>
          <w:rFonts w:ascii="Arial" w:hAnsi="Arial" w:cs="Arial"/>
          <w:lang w:val="en-US"/>
        </w:rPr>
      </w:pPr>
      <w:r w:rsidRPr="00FD7B0E">
        <w:rPr>
          <w:rFonts w:ascii="Arial" w:hAnsi="Arial" w:cs="Arial"/>
          <w:lang w:val="en-US"/>
        </w:rPr>
        <w:t>Section 2.4 highlights an argument by Evan and Dough [20] that Zero Trust networks require automation systems to be built and operated. The survey questions collected data regarding the adoption of SDN among financial institutions and the results are as shown</w:t>
      </w:r>
      <w:r w:rsidR="00E00052" w:rsidRPr="00FD7B0E">
        <w:rPr>
          <w:rFonts w:ascii="Arial" w:hAnsi="Arial" w:cs="Arial"/>
          <w:lang w:val="en-US"/>
        </w:rPr>
        <w:t xml:space="preserve"> in the tables</w:t>
      </w:r>
      <w:r w:rsidRPr="00FD7B0E">
        <w:rPr>
          <w:rFonts w:ascii="Arial" w:hAnsi="Arial" w:cs="Arial"/>
          <w:lang w:val="en-US"/>
        </w:rPr>
        <w:t xml:space="preserve"> below.</w:t>
      </w:r>
    </w:p>
    <w:p w14:paraId="42C3C4C8" w14:textId="6BEEBC86" w:rsidR="00CC7D5D" w:rsidRPr="00FD7B0E" w:rsidRDefault="00CC7D5D" w:rsidP="00CC7D5D">
      <w:pPr>
        <w:pStyle w:val="Heading4"/>
        <w:numPr>
          <w:ilvl w:val="3"/>
          <w:numId w:val="23"/>
        </w:numPr>
        <w:rPr>
          <w:rFonts w:ascii="Arial" w:hAnsi="Arial" w:cs="Arial"/>
          <w:b w:val="0"/>
          <w:bCs w:val="0"/>
          <w:lang w:val="en-US"/>
        </w:rPr>
      </w:pPr>
      <w:r w:rsidRPr="00FD7B0E">
        <w:rPr>
          <w:rFonts w:ascii="Arial" w:hAnsi="Arial" w:cs="Arial"/>
          <w:b w:val="0"/>
          <w:bCs w:val="0"/>
          <w:lang w:val="en-US"/>
        </w:rPr>
        <w:t>Software defined access/branch adoption</w:t>
      </w:r>
    </w:p>
    <w:p w14:paraId="494B61AB" w14:textId="607D4DED" w:rsidR="00E00052" w:rsidRPr="00FD7B0E" w:rsidRDefault="00E00052" w:rsidP="00E00052">
      <w:pPr>
        <w:pStyle w:val="Caption"/>
        <w:keepNext/>
        <w:rPr>
          <w:rFonts w:ascii="Arial" w:hAnsi="Arial" w:cs="Arial"/>
          <w:i w:val="0"/>
          <w:iCs w:val="0"/>
        </w:rPr>
      </w:pPr>
      <w:bookmarkStart w:id="92" w:name="_Toc96467976"/>
      <w:r w:rsidRPr="00FD7B0E">
        <w:rPr>
          <w:rFonts w:ascii="Arial" w:hAnsi="Arial" w:cs="Arial"/>
          <w:i w:val="0"/>
          <w:iCs w:val="0"/>
        </w:rPr>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00B676EF" w:rsidRPr="00FD7B0E">
        <w:rPr>
          <w:rFonts w:ascii="Arial" w:hAnsi="Arial" w:cs="Arial"/>
          <w:i w:val="0"/>
          <w:iCs w:val="0"/>
          <w:noProof/>
        </w:rPr>
        <w:t>5</w:t>
      </w:r>
      <w:r w:rsidRPr="00FD7B0E">
        <w:rPr>
          <w:rFonts w:ascii="Arial" w:hAnsi="Arial" w:cs="Arial"/>
          <w:i w:val="0"/>
          <w:iCs w:val="0"/>
        </w:rPr>
        <w:fldChar w:fldCharType="end"/>
      </w:r>
      <w:r w:rsidRPr="00FD7B0E">
        <w:rPr>
          <w:rFonts w:ascii="Arial" w:hAnsi="Arial" w:cs="Arial"/>
          <w:i w:val="0"/>
          <w:iCs w:val="0"/>
          <w:lang w:val="en-US"/>
        </w:rPr>
        <w:t>: Software defined access/branch adoption</w:t>
      </w:r>
      <w:bookmarkEnd w:id="92"/>
    </w:p>
    <w:p w14:paraId="40C3490E" w14:textId="4C376E6F" w:rsidR="00E00052" w:rsidRPr="00FD7B0E" w:rsidRDefault="00E51E49" w:rsidP="001F62A3">
      <w:pPr>
        <w:pStyle w:val="Heading4"/>
        <w:numPr>
          <w:ilvl w:val="0"/>
          <w:numId w:val="0"/>
        </w:numPr>
        <w:ind w:left="1080"/>
        <w:rPr>
          <w:rFonts w:ascii="Arial" w:hAnsi="Arial" w:cs="Arial"/>
          <w:b w:val="0"/>
          <w:bCs w:val="0"/>
          <w:lang w:val="en-US"/>
        </w:rPr>
      </w:pPr>
      <w:r w:rsidRPr="00FD7B0E">
        <w:rPr>
          <w:rFonts w:ascii="Arial" w:hAnsi="Arial" w:cs="Arial"/>
          <w:b w:val="0"/>
          <w:bCs w:val="0"/>
          <w:noProof/>
          <w:lang w:val="en-US"/>
        </w:rPr>
        <w:drawing>
          <wp:inline distT="0" distB="0" distL="0" distR="0" wp14:anchorId="059471DE" wp14:editId="18310B83">
            <wp:extent cx="2116800" cy="1440000"/>
            <wp:effectExtent l="0" t="0" r="4445"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116800" cy="1440000"/>
                    </a:xfrm>
                    <a:prstGeom prst="rect">
                      <a:avLst/>
                    </a:prstGeom>
                  </pic:spPr>
                </pic:pic>
              </a:graphicData>
            </a:graphic>
          </wp:inline>
        </w:drawing>
      </w:r>
    </w:p>
    <w:p w14:paraId="52804CE2" w14:textId="7F37C5E7" w:rsidR="00E00052" w:rsidRDefault="00E00052" w:rsidP="00E00052">
      <w:pPr>
        <w:pStyle w:val="Heading4"/>
        <w:numPr>
          <w:ilvl w:val="0"/>
          <w:numId w:val="0"/>
        </w:numPr>
        <w:ind w:left="1080"/>
        <w:rPr>
          <w:rFonts w:ascii="Arial" w:hAnsi="Arial" w:cs="Arial"/>
          <w:b w:val="0"/>
          <w:bCs w:val="0"/>
          <w:lang w:val="en-US"/>
        </w:rPr>
      </w:pPr>
    </w:p>
    <w:p w14:paraId="19B03C76" w14:textId="190C32FE" w:rsidR="001F62A3" w:rsidRDefault="001F62A3" w:rsidP="00E00052">
      <w:pPr>
        <w:pStyle w:val="Heading4"/>
        <w:numPr>
          <w:ilvl w:val="0"/>
          <w:numId w:val="0"/>
        </w:numPr>
        <w:ind w:left="1080"/>
        <w:rPr>
          <w:rFonts w:ascii="Arial" w:hAnsi="Arial" w:cs="Arial"/>
          <w:b w:val="0"/>
          <w:bCs w:val="0"/>
          <w:lang w:val="en-US"/>
        </w:rPr>
      </w:pPr>
    </w:p>
    <w:p w14:paraId="040CEFA0" w14:textId="77777777" w:rsidR="001F62A3" w:rsidRPr="00FD7B0E" w:rsidRDefault="001F62A3" w:rsidP="00E00052">
      <w:pPr>
        <w:pStyle w:val="Heading4"/>
        <w:numPr>
          <w:ilvl w:val="0"/>
          <w:numId w:val="0"/>
        </w:numPr>
        <w:ind w:left="1080"/>
        <w:rPr>
          <w:rFonts w:ascii="Arial" w:hAnsi="Arial" w:cs="Arial"/>
          <w:b w:val="0"/>
          <w:bCs w:val="0"/>
          <w:lang w:val="en-US"/>
        </w:rPr>
      </w:pPr>
    </w:p>
    <w:p w14:paraId="53761621" w14:textId="61A3FC9D" w:rsidR="00CC7D5D" w:rsidRPr="00FD7B0E" w:rsidRDefault="00CC7D5D" w:rsidP="00CC7D5D">
      <w:pPr>
        <w:pStyle w:val="Heading4"/>
        <w:numPr>
          <w:ilvl w:val="3"/>
          <w:numId w:val="23"/>
        </w:numPr>
        <w:rPr>
          <w:rFonts w:ascii="Arial" w:hAnsi="Arial" w:cs="Arial"/>
          <w:b w:val="0"/>
          <w:bCs w:val="0"/>
          <w:lang w:val="en-US"/>
        </w:rPr>
      </w:pPr>
      <w:r w:rsidRPr="00FD7B0E">
        <w:rPr>
          <w:rFonts w:ascii="Arial" w:hAnsi="Arial" w:cs="Arial"/>
          <w:b w:val="0"/>
          <w:bCs w:val="0"/>
          <w:lang w:val="en-US"/>
        </w:rPr>
        <w:lastRenderedPageBreak/>
        <w:t>Software defined wide area network</w:t>
      </w:r>
    </w:p>
    <w:p w14:paraId="186A7298" w14:textId="45949051" w:rsidR="005B2EBE" w:rsidRPr="00FD7B0E" w:rsidRDefault="005B2EBE" w:rsidP="005B2EBE">
      <w:pPr>
        <w:pStyle w:val="Caption"/>
        <w:keepNext/>
        <w:rPr>
          <w:rFonts w:ascii="Arial" w:hAnsi="Arial" w:cs="Arial"/>
          <w:i w:val="0"/>
          <w:iCs w:val="0"/>
        </w:rPr>
      </w:pPr>
      <w:bookmarkStart w:id="93" w:name="_Toc96467977"/>
      <w:r w:rsidRPr="00FD7B0E">
        <w:rPr>
          <w:rFonts w:ascii="Arial" w:hAnsi="Arial" w:cs="Arial"/>
          <w:i w:val="0"/>
          <w:iCs w:val="0"/>
        </w:rPr>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00B676EF" w:rsidRPr="00FD7B0E">
        <w:rPr>
          <w:rFonts w:ascii="Arial" w:hAnsi="Arial" w:cs="Arial"/>
          <w:i w:val="0"/>
          <w:iCs w:val="0"/>
          <w:noProof/>
        </w:rPr>
        <w:t>6</w:t>
      </w:r>
      <w:r w:rsidRPr="00FD7B0E">
        <w:rPr>
          <w:rFonts w:ascii="Arial" w:hAnsi="Arial" w:cs="Arial"/>
          <w:i w:val="0"/>
          <w:iCs w:val="0"/>
        </w:rPr>
        <w:fldChar w:fldCharType="end"/>
      </w:r>
      <w:r w:rsidRPr="00FD7B0E">
        <w:rPr>
          <w:rFonts w:ascii="Arial" w:hAnsi="Arial" w:cs="Arial"/>
          <w:i w:val="0"/>
          <w:iCs w:val="0"/>
          <w:lang w:val="en-US"/>
        </w:rPr>
        <w:t>: SDWAN adoption</w:t>
      </w:r>
      <w:bookmarkEnd w:id="93"/>
    </w:p>
    <w:p w14:paraId="6B1EF4BD" w14:textId="2F60370D" w:rsidR="005B2EBE" w:rsidRPr="00FD7B0E" w:rsidRDefault="00E51E49" w:rsidP="005B2EBE">
      <w:pPr>
        <w:pStyle w:val="Heading4"/>
        <w:numPr>
          <w:ilvl w:val="0"/>
          <w:numId w:val="0"/>
        </w:numPr>
        <w:ind w:left="1080"/>
        <w:rPr>
          <w:rFonts w:ascii="Arial" w:hAnsi="Arial" w:cs="Arial"/>
          <w:b w:val="0"/>
          <w:bCs w:val="0"/>
          <w:lang w:val="en-US"/>
        </w:rPr>
      </w:pPr>
      <w:r w:rsidRPr="00FD7B0E">
        <w:rPr>
          <w:rFonts w:ascii="Arial" w:hAnsi="Arial" w:cs="Arial"/>
          <w:b w:val="0"/>
          <w:bCs w:val="0"/>
          <w:noProof/>
          <w:lang w:val="en-US"/>
        </w:rPr>
        <w:drawing>
          <wp:inline distT="0" distB="0" distL="0" distR="0" wp14:anchorId="192CB9DA" wp14:editId="7552290A">
            <wp:extent cx="2106000" cy="1440000"/>
            <wp:effectExtent l="0" t="0" r="2540"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106000" cy="1440000"/>
                    </a:xfrm>
                    <a:prstGeom prst="rect">
                      <a:avLst/>
                    </a:prstGeom>
                  </pic:spPr>
                </pic:pic>
              </a:graphicData>
            </a:graphic>
          </wp:inline>
        </w:drawing>
      </w:r>
    </w:p>
    <w:p w14:paraId="743BDCEE" w14:textId="54C3F8DD" w:rsidR="00CC7D5D" w:rsidRPr="00FD7B0E" w:rsidRDefault="00CC7D5D" w:rsidP="00CC7D5D">
      <w:pPr>
        <w:pStyle w:val="Heading4"/>
        <w:numPr>
          <w:ilvl w:val="3"/>
          <w:numId w:val="23"/>
        </w:numPr>
        <w:rPr>
          <w:rFonts w:ascii="Arial" w:hAnsi="Arial" w:cs="Arial"/>
          <w:b w:val="0"/>
          <w:bCs w:val="0"/>
          <w:lang w:val="en-US"/>
        </w:rPr>
      </w:pPr>
      <w:r w:rsidRPr="00FD7B0E">
        <w:rPr>
          <w:rFonts w:ascii="Arial" w:hAnsi="Arial" w:cs="Arial"/>
          <w:b w:val="0"/>
          <w:bCs w:val="0"/>
          <w:lang w:val="en-US"/>
        </w:rPr>
        <w:t>Software defined data center</w:t>
      </w:r>
    </w:p>
    <w:p w14:paraId="5E99D383" w14:textId="05472054" w:rsidR="005B2EBE" w:rsidRPr="00FD7B0E" w:rsidRDefault="005B2EBE" w:rsidP="005B2EBE">
      <w:pPr>
        <w:pStyle w:val="Caption"/>
        <w:keepNext/>
        <w:rPr>
          <w:rFonts w:ascii="Arial" w:hAnsi="Arial" w:cs="Arial"/>
          <w:i w:val="0"/>
          <w:iCs w:val="0"/>
        </w:rPr>
      </w:pPr>
      <w:bookmarkStart w:id="94" w:name="_Toc96467978"/>
      <w:r w:rsidRPr="00FD7B0E">
        <w:rPr>
          <w:rFonts w:ascii="Arial" w:hAnsi="Arial" w:cs="Arial"/>
          <w:i w:val="0"/>
          <w:iCs w:val="0"/>
        </w:rPr>
        <w:t xml:space="preserve">Table </w:t>
      </w:r>
      <w:r w:rsidRPr="00FD7B0E">
        <w:rPr>
          <w:rFonts w:ascii="Arial" w:hAnsi="Arial" w:cs="Arial"/>
          <w:i w:val="0"/>
          <w:iCs w:val="0"/>
        </w:rPr>
        <w:fldChar w:fldCharType="begin"/>
      </w:r>
      <w:r w:rsidRPr="00FD7B0E">
        <w:rPr>
          <w:rFonts w:ascii="Arial" w:hAnsi="Arial" w:cs="Arial"/>
          <w:i w:val="0"/>
          <w:iCs w:val="0"/>
        </w:rPr>
        <w:instrText xml:space="preserve"> SEQ Table \* ARABIC </w:instrText>
      </w:r>
      <w:r w:rsidRPr="00FD7B0E">
        <w:rPr>
          <w:rFonts w:ascii="Arial" w:hAnsi="Arial" w:cs="Arial"/>
          <w:i w:val="0"/>
          <w:iCs w:val="0"/>
        </w:rPr>
        <w:fldChar w:fldCharType="separate"/>
      </w:r>
      <w:r w:rsidR="00B676EF" w:rsidRPr="00FD7B0E">
        <w:rPr>
          <w:rFonts w:ascii="Arial" w:hAnsi="Arial" w:cs="Arial"/>
          <w:i w:val="0"/>
          <w:iCs w:val="0"/>
          <w:noProof/>
        </w:rPr>
        <w:t>7</w:t>
      </w:r>
      <w:r w:rsidRPr="00FD7B0E">
        <w:rPr>
          <w:rFonts w:ascii="Arial" w:hAnsi="Arial" w:cs="Arial"/>
          <w:i w:val="0"/>
          <w:iCs w:val="0"/>
        </w:rPr>
        <w:fldChar w:fldCharType="end"/>
      </w:r>
      <w:r w:rsidRPr="00FD7B0E">
        <w:rPr>
          <w:rFonts w:ascii="Arial" w:hAnsi="Arial" w:cs="Arial"/>
          <w:i w:val="0"/>
          <w:iCs w:val="0"/>
          <w:lang w:val="en-US"/>
        </w:rPr>
        <w:t>: Software defined data center adoption</w:t>
      </w:r>
      <w:bookmarkEnd w:id="94"/>
    </w:p>
    <w:p w14:paraId="62042115" w14:textId="3E47A705" w:rsidR="00CC7D5D" w:rsidRPr="00FD7B0E" w:rsidRDefault="00E51E49" w:rsidP="00CC7D5D">
      <w:pPr>
        <w:pStyle w:val="Heading4"/>
        <w:numPr>
          <w:ilvl w:val="0"/>
          <w:numId w:val="0"/>
        </w:numPr>
        <w:ind w:left="1080"/>
        <w:rPr>
          <w:rFonts w:ascii="Arial" w:hAnsi="Arial" w:cs="Arial"/>
          <w:b w:val="0"/>
          <w:bCs w:val="0"/>
          <w:lang w:val="en-US"/>
        </w:rPr>
      </w:pPr>
      <w:r w:rsidRPr="00FD7B0E">
        <w:rPr>
          <w:rFonts w:ascii="Arial" w:hAnsi="Arial" w:cs="Arial"/>
          <w:b w:val="0"/>
          <w:bCs w:val="0"/>
          <w:noProof/>
          <w:lang w:val="en-US"/>
        </w:rPr>
        <w:drawing>
          <wp:inline distT="0" distB="0" distL="0" distR="0" wp14:anchorId="5DDF31C6" wp14:editId="214415BB">
            <wp:extent cx="2116800" cy="1440000"/>
            <wp:effectExtent l="0" t="0" r="4445" b="0"/>
            <wp:docPr id="34"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116800" cy="1440000"/>
                    </a:xfrm>
                    <a:prstGeom prst="rect">
                      <a:avLst/>
                    </a:prstGeom>
                  </pic:spPr>
                </pic:pic>
              </a:graphicData>
            </a:graphic>
          </wp:inline>
        </w:drawing>
      </w:r>
    </w:p>
    <w:p w14:paraId="6D0F2ED1" w14:textId="1B541D5E" w:rsidR="006C3835" w:rsidRPr="00FD7B0E" w:rsidRDefault="006C3835" w:rsidP="000F1665">
      <w:pPr>
        <w:spacing w:line="480" w:lineRule="auto"/>
        <w:ind w:firstLine="720"/>
        <w:rPr>
          <w:rFonts w:ascii="Arial" w:hAnsi="Arial" w:cs="Arial"/>
          <w:lang w:val="en-US"/>
        </w:rPr>
      </w:pPr>
    </w:p>
    <w:p w14:paraId="1D7B3264" w14:textId="747DBDC6" w:rsidR="00163296" w:rsidRPr="00FD7B0E" w:rsidRDefault="005B2EBE" w:rsidP="006C3835">
      <w:pPr>
        <w:spacing w:line="480" w:lineRule="auto"/>
        <w:ind w:firstLine="720"/>
        <w:jc w:val="both"/>
        <w:rPr>
          <w:rFonts w:ascii="Arial" w:hAnsi="Arial" w:cs="Arial"/>
          <w:lang w:val="en-US"/>
        </w:rPr>
      </w:pPr>
      <w:r w:rsidRPr="00FD7B0E">
        <w:rPr>
          <w:rFonts w:ascii="Arial" w:hAnsi="Arial" w:cs="Arial"/>
          <w:lang w:val="en-US"/>
        </w:rPr>
        <w:t xml:space="preserve">The tables above illustrate that the adoption of SDN among financial institutions is low with </w:t>
      </w:r>
      <w:r w:rsidR="004D24B8" w:rsidRPr="00FD7B0E">
        <w:rPr>
          <w:rFonts w:ascii="Arial" w:hAnsi="Arial" w:cs="Arial"/>
          <w:lang w:val="en-US"/>
        </w:rPr>
        <w:t>around 4</w:t>
      </w:r>
      <w:r w:rsidR="00DD3503" w:rsidRPr="00FD7B0E">
        <w:rPr>
          <w:rFonts w:ascii="Arial" w:hAnsi="Arial" w:cs="Arial"/>
          <w:lang w:val="en-US"/>
        </w:rPr>
        <w:t>4</w:t>
      </w:r>
      <w:r w:rsidRPr="00FD7B0E">
        <w:rPr>
          <w:rFonts w:ascii="Arial" w:hAnsi="Arial" w:cs="Arial"/>
          <w:lang w:val="en-US"/>
        </w:rPr>
        <w:t xml:space="preserve">% </w:t>
      </w:r>
      <w:r w:rsidR="004D24B8" w:rsidRPr="00FD7B0E">
        <w:rPr>
          <w:rFonts w:ascii="Arial" w:hAnsi="Arial" w:cs="Arial"/>
          <w:lang w:val="en-US"/>
        </w:rPr>
        <w:t xml:space="preserve">of institutions </w:t>
      </w:r>
      <w:r w:rsidRPr="00FD7B0E">
        <w:rPr>
          <w:rFonts w:ascii="Arial" w:hAnsi="Arial" w:cs="Arial"/>
          <w:lang w:val="en-US"/>
        </w:rPr>
        <w:t>having implemented some form of SDN technology.</w:t>
      </w:r>
      <w:r w:rsidR="004D24B8" w:rsidRPr="00FD7B0E">
        <w:rPr>
          <w:rFonts w:ascii="Arial" w:hAnsi="Arial" w:cs="Arial"/>
          <w:lang w:val="en-US"/>
        </w:rPr>
        <w:t xml:space="preserve"> Subsequently, there is more adoption of SDWAN as compared to other SDN technologies.</w:t>
      </w:r>
    </w:p>
    <w:p w14:paraId="3372AD89" w14:textId="2C3DD90F" w:rsidR="006C3835" w:rsidRPr="00FD7B0E" w:rsidRDefault="006C3835" w:rsidP="00AA1593">
      <w:pPr>
        <w:spacing w:line="480" w:lineRule="auto"/>
        <w:ind w:firstLine="720"/>
        <w:jc w:val="both"/>
        <w:rPr>
          <w:rFonts w:ascii="Arial" w:hAnsi="Arial" w:cs="Arial"/>
          <w:lang w:val="en-US"/>
        </w:rPr>
      </w:pPr>
      <w:r w:rsidRPr="00FD7B0E">
        <w:rPr>
          <w:rFonts w:ascii="Arial" w:hAnsi="Arial" w:cs="Arial"/>
          <w:lang w:val="en-US"/>
        </w:rPr>
        <w:t xml:space="preserve">A correlation of the level of Zero Trust adoption and software defined networking adoption depicts that financial that adopt SDN have higher level of Zero trust adoption as compared to those with no software defined networking adoption. This is illustrated in the </w:t>
      </w:r>
      <w:r w:rsidR="00394DC8" w:rsidRPr="00FD7B0E">
        <w:rPr>
          <w:rFonts w:ascii="Arial" w:hAnsi="Arial" w:cs="Arial"/>
          <w:lang w:val="en-US"/>
        </w:rPr>
        <w:t>graphs</w:t>
      </w:r>
      <w:r w:rsidRPr="00FD7B0E">
        <w:rPr>
          <w:rFonts w:ascii="Arial" w:hAnsi="Arial" w:cs="Arial"/>
          <w:lang w:val="en-US"/>
        </w:rPr>
        <w:t xml:space="preserve"> below</w:t>
      </w:r>
      <w:r w:rsidR="0071154F" w:rsidRPr="00FD7B0E">
        <w:rPr>
          <w:rFonts w:ascii="Arial" w:hAnsi="Arial" w:cs="Arial"/>
          <w:lang w:val="en-US"/>
        </w:rPr>
        <w:t xml:space="preserve"> for the different software defined technologies</w:t>
      </w:r>
      <w:r w:rsidR="00A20543" w:rsidRPr="00FD7B0E">
        <w:rPr>
          <w:rFonts w:ascii="Arial" w:hAnsi="Arial" w:cs="Arial"/>
          <w:lang w:val="en-US"/>
        </w:rPr>
        <w:t>.</w:t>
      </w:r>
      <w:r w:rsidR="00D04DD7" w:rsidRPr="00FD7B0E">
        <w:rPr>
          <w:rFonts w:ascii="Arial" w:hAnsi="Arial" w:cs="Arial"/>
          <w:color w:val="000000" w:themeColor="text1"/>
          <w:lang w:val="en-US"/>
        </w:rPr>
        <w:t xml:space="preserve"> </w:t>
      </w:r>
    </w:p>
    <w:p w14:paraId="50AF994E" w14:textId="77777777" w:rsidR="007D5E10" w:rsidRDefault="006D0D7E" w:rsidP="00937700">
      <w:pPr>
        <w:keepNext/>
        <w:spacing w:line="480" w:lineRule="auto"/>
        <w:ind w:firstLine="720"/>
      </w:pPr>
      <w:r w:rsidRPr="00FD7B0E">
        <w:rPr>
          <w:rFonts w:ascii="Arial" w:hAnsi="Arial" w:cs="Arial"/>
          <w:noProof/>
        </w:rPr>
        <w:lastRenderedPageBreak/>
        <w:drawing>
          <wp:inline distT="0" distB="0" distL="0" distR="0" wp14:anchorId="271356AA" wp14:editId="4D663E6D">
            <wp:extent cx="3520800" cy="2520000"/>
            <wp:effectExtent l="0" t="0" r="0" b="0"/>
            <wp:docPr id="41" name="Picture 4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bar char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520800" cy="2520000"/>
                    </a:xfrm>
                    <a:prstGeom prst="rect">
                      <a:avLst/>
                    </a:prstGeom>
                  </pic:spPr>
                </pic:pic>
              </a:graphicData>
            </a:graphic>
          </wp:inline>
        </w:drawing>
      </w:r>
    </w:p>
    <w:p w14:paraId="40E33154" w14:textId="0CE2B9B3" w:rsidR="006D0D7E" w:rsidRPr="00FD7B0E" w:rsidRDefault="007D5E10" w:rsidP="007D5E10">
      <w:pPr>
        <w:pStyle w:val="Caption"/>
        <w:jc w:val="both"/>
        <w:rPr>
          <w:rFonts w:ascii="Arial" w:hAnsi="Arial" w:cs="Arial"/>
          <w:i w:val="0"/>
          <w:iCs w:val="0"/>
        </w:rPr>
      </w:pPr>
      <w:bookmarkStart w:id="95" w:name="_Toc96468996"/>
      <w:bookmarkStart w:id="96" w:name="_Toc96519789"/>
      <w:bookmarkStart w:id="97" w:name="_Toc96541935"/>
      <w:r>
        <w:t xml:space="preserve">Figure </w:t>
      </w:r>
      <w:fldSimple w:instr=" SEQ Figure \* ARABIC ">
        <w:r w:rsidR="008839BB">
          <w:rPr>
            <w:noProof/>
          </w:rPr>
          <w:t>12</w:t>
        </w:r>
      </w:fldSimple>
      <w:r>
        <w:rPr>
          <w:lang w:val="en-US"/>
        </w:rPr>
        <w:t>:</w:t>
      </w:r>
      <w:r w:rsidRPr="00DA2AD0">
        <w:rPr>
          <w:lang w:val="en-US"/>
        </w:rPr>
        <w:t>Zero trust adoption with software defined access/branch</w:t>
      </w:r>
      <w:bookmarkEnd w:id="95"/>
      <w:bookmarkEnd w:id="96"/>
      <w:bookmarkEnd w:id="97"/>
    </w:p>
    <w:p w14:paraId="1018E9EE" w14:textId="77777777" w:rsidR="007D5E10" w:rsidRDefault="00A20543" w:rsidP="007D5E10">
      <w:pPr>
        <w:keepNext/>
        <w:spacing w:line="480" w:lineRule="auto"/>
        <w:ind w:firstLine="720"/>
        <w:jc w:val="both"/>
      </w:pPr>
      <w:r w:rsidRPr="00FD7B0E">
        <w:rPr>
          <w:rFonts w:ascii="Arial" w:hAnsi="Arial" w:cs="Arial"/>
          <w:noProof/>
        </w:rPr>
        <w:drawing>
          <wp:inline distT="0" distB="0" distL="0" distR="0" wp14:anchorId="60158ACA" wp14:editId="64A96F48">
            <wp:extent cx="3621600" cy="2520000"/>
            <wp:effectExtent l="0" t="0" r="0" b="0"/>
            <wp:docPr id="42" name="Picture 4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 bar 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621600" cy="2520000"/>
                    </a:xfrm>
                    <a:prstGeom prst="rect">
                      <a:avLst/>
                    </a:prstGeom>
                  </pic:spPr>
                </pic:pic>
              </a:graphicData>
            </a:graphic>
          </wp:inline>
        </w:drawing>
      </w:r>
    </w:p>
    <w:p w14:paraId="56CB272C" w14:textId="484A5965" w:rsidR="007D5E10" w:rsidRPr="007D5E10" w:rsidRDefault="007D5E10" w:rsidP="007D5E10">
      <w:pPr>
        <w:pStyle w:val="Caption"/>
        <w:jc w:val="both"/>
        <w:rPr>
          <w:lang w:val="en-US"/>
        </w:rPr>
      </w:pPr>
      <w:bookmarkStart w:id="98" w:name="_Toc96468997"/>
      <w:bookmarkStart w:id="99" w:name="_Toc96519790"/>
      <w:bookmarkStart w:id="100" w:name="_Toc96541936"/>
      <w:r>
        <w:t xml:space="preserve">Figure </w:t>
      </w:r>
      <w:fldSimple w:instr=" SEQ Figure \* ARABIC ">
        <w:r w:rsidR="008839BB">
          <w:rPr>
            <w:noProof/>
          </w:rPr>
          <w:t>13</w:t>
        </w:r>
      </w:fldSimple>
      <w:r>
        <w:rPr>
          <w:lang w:val="en-US"/>
        </w:rPr>
        <w:t>:</w:t>
      </w:r>
      <w:r w:rsidRPr="00633A75">
        <w:rPr>
          <w:lang w:val="en-US"/>
        </w:rPr>
        <w:t>Zero Trust adoption with software defined wide area network</w:t>
      </w:r>
      <w:bookmarkEnd w:id="98"/>
      <w:bookmarkEnd w:id="99"/>
      <w:bookmarkEnd w:id="100"/>
    </w:p>
    <w:p w14:paraId="6CC10612" w14:textId="77777777" w:rsidR="007D5E10" w:rsidRDefault="00A20543" w:rsidP="00937700">
      <w:pPr>
        <w:keepNext/>
        <w:spacing w:line="480" w:lineRule="auto"/>
        <w:ind w:firstLine="720"/>
      </w:pPr>
      <w:r w:rsidRPr="00FD7B0E">
        <w:rPr>
          <w:rFonts w:ascii="Arial" w:hAnsi="Arial" w:cs="Arial"/>
          <w:noProof/>
        </w:rPr>
        <w:drawing>
          <wp:inline distT="0" distB="0" distL="0" distR="0" wp14:anchorId="77C4F1C5" wp14:editId="320627B2">
            <wp:extent cx="3582000" cy="2520000"/>
            <wp:effectExtent l="0" t="0" r="0" b="0"/>
            <wp:docPr id="43" name="Picture 4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bar 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582000" cy="2520000"/>
                    </a:xfrm>
                    <a:prstGeom prst="rect">
                      <a:avLst/>
                    </a:prstGeom>
                  </pic:spPr>
                </pic:pic>
              </a:graphicData>
            </a:graphic>
          </wp:inline>
        </w:drawing>
      </w:r>
    </w:p>
    <w:p w14:paraId="528BF654" w14:textId="52CA0B2F" w:rsidR="006D0D7E" w:rsidRPr="00FD7B0E" w:rsidRDefault="007D5E10" w:rsidP="007D5E10">
      <w:pPr>
        <w:pStyle w:val="Caption"/>
        <w:jc w:val="both"/>
        <w:rPr>
          <w:rFonts w:ascii="Arial" w:hAnsi="Arial" w:cs="Arial"/>
          <w:i w:val="0"/>
          <w:iCs w:val="0"/>
        </w:rPr>
      </w:pPr>
      <w:bookmarkStart w:id="101" w:name="_Toc96468998"/>
      <w:bookmarkStart w:id="102" w:name="_Toc96519791"/>
      <w:bookmarkStart w:id="103" w:name="_Toc96541937"/>
      <w:r>
        <w:t xml:space="preserve">Figure </w:t>
      </w:r>
      <w:fldSimple w:instr=" SEQ Figure \* ARABIC ">
        <w:r w:rsidR="008839BB">
          <w:rPr>
            <w:noProof/>
          </w:rPr>
          <w:t>14</w:t>
        </w:r>
      </w:fldSimple>
      <w:r>
        <w:rPr>
          <w:lang w:val="en-US"/>
        </w:rPr>
        <w:t>:</w:t>
      </w:r>
      <w:r w:rsidRPr="00AA0F3D">
        <w:rPr>
          <w:lang w:val="en-US"/>
        </w:rPr>
        <w:t>Zero Trust adoption with software defined data center</w:t>
      </w:r>
      <w:bookmarkEnd w:id="101"/>
      <w:bookmarkEnd w:id="102"/>
      <w:bookmarkEnd w:id="103"/>
    </w:p>
    <w:p w14:paraId="309C933A" w14:textId="76B00559" w:rsidR="00D04DD7" w:rsidRPr="00FD7B0E" w:rsidRDefault="00D04DD7" w:rsidP="00D04DD7">
      <w:pPr>
        <w:pStyle w:val="Heading3"/>
        <w:numPr>
          <w:ilvl w:val="2"/>
          <w:numId w:val="23"/>
        </w:numPr>
        <w:rPr>
          <w:rFonts w:ascii="Arial" w:hAnsi="Arial" w:cs="Arial"/>
          <w:lang w:val="en-US"/>
        </w:rPr>
      </w:pPr>
      <w:bookmarkStart w:id="104" w:name="_Toc96542457"/>
      <w:r w:rsidRPr="00FD7B0E">
        <w:rPr>
          <w:rFonts w:ascii="Arial" w:hAnsi="Arial" w:cs="Arial"/>
          <w:lang w:val="en-US"/>
        </w:rPr>
        <w:lastRenderedPageBreak/>
        <w:t>Network segmentation adoption among financial institutions</w:t>
      </w:r>
      <w:bookmarkEnd w:id="104"/>
    </w:p>
    <w:p w14:paraId="59CA2FC6" w14:textId="3C97B64A" w:rsidR="00D04DD7" w:rsidRPr="00FD7B0E" w:rsidRDefault="00D04DD7" w:rsidP="00D04DD7">
      <w:pPr>
        <w:rPr>
          <w:rFonts w:ascii="Arial" w:hAnsi="Arial" w:cs="Arial"/>
          <w:lang w:val="en-US"/>
        </w:rPr>
      </w:pPr>
    </w:p>
    <w:p w14:paraId="23391C49" w14:textId="5042A767" w:rsidR="00D04DD7" w:rsidRPr="00FD7B0E" w:rsidRDefault="00D04DD7" w:rsidP="007B0936">
      <w:pPr>
        <w:spacing w:line="480" w:lineRule="auto"/>
        <w:ind w:firstLine="720"/>
        <w:jc w:val="both"/>
        <w:rPr>
          <w:rFonts w:ascii="Arial" w:hAnsi="Arial" w:cs="Arial"/>
          <w:color w:val="000000" w:themeColor="text1"/>
          <w:lang w:val="en-US"/>
        </w:rPr>
      </w:pPr>
      <w:r w:rsidRPr="00FD7B0E">
        <w:rPr>
          <w:rFonts w:ascii="Arial" w:hAnsi="Arial" w:cs="Arial"/>
          <w:color w:val="000000" w:themeColor="text1"/>
          <w:lang w:val="en-US"/>
        </w:rPr>
        <w:t>Network segmentation</w:t>
      </w:r>
      <w:r w:rsidR="002468BD" w:rsidRPr="00FD7B0E">
        <w:rPr>
          <w:rFonts w:ascii="Arial" w:hAnsi="Arial" w:cs="Arial"/>
          <w:color w:val="000000" w:themeColor="text1"/>
          <w:lang w:val="en-US"/>
        </w:rPr>
        <w:t xml:space="preserve"> and micro segmentation</w:t>
      </w:r>
      <w:r w:rsidRPr="00FD7B0E">
        <w:rPr>
          <w:rFonts w:ascii="Arial" w:hAnsi="Arial" w:cs="Arial"/>
          <w:color w:val="000000" w:themeColor="text1"/>
          <w:lang w:val="en-US"/>
        </w:rPr>
        <w:t xml:space="preserve"> is a key piece to </w:t>
      </w:r>
      <w:r w:rsidR="002468BD" w:rsidRPr="00FD7B0E">
        <w:rPr>
          <w:rFonts w:ascii="Arial" w:hAnsi="Arial" w:cs="Arial"/>
          <w:color w:val="000000" w:themeColor="text1"/>
          <w:lang w:val="en-US"/>
        </w:rPr>
        <w:t>Zero Trust</w:t>
      </w:r>
      <w:r w:rsidRPr="00FD7B0E">
        <w:rPr>
          <w:rFonts w:ascii="Arial" w:hAnsi="Arial" w:cs="Arial"/>
          <w:color w:val="000000" w:themeColor="text1"/>
          <w:lang w:val="en-US"/>
        </w:rPr>
        <w:t xml:space="preserve"> as it prevents lateral movement </w:t>
      </w:r>
      <w:r w:rsidR="002468BD" w:rsidRPr="00FD7B0E">
        <w:rPr>
          <w:rFonts w:ascii="Arial" w:hAnsi="Arial" w:cs="Arial"/>
          <w:color w:val="000000" w:themeColor="text1"/>
          <w:lang w:val="en-US"/>
        </w:rPr>
        <w:t xml:space="preserve">in </w:t>
      </w:r>
      <w:r w:rsidRPr="00FD7B0E">
        <w:rPr>
          <w:rFonts w:ascii="Arial" w:hAnsi="Arial" w:cs="Arial"/>
          <w:color w:val="000000" w:themeColor="text1"/>
          <w:lang w:val="en-US"/>
        </w:rPr>
        <w:t>the event of compromise</w:t>
      </w:r>
      <w:r w:rsidR="002468BD" w:rsidRPr="00FD7B0E">
        <w:rPr>
          <w:rFonts w:ascii="Arial" w:hAnsi="Arial" w:cs="Arial"/>
          <w:color w:val="000000" w:themeColor="text1"/>
          <w:lang w:val="en-US"/>
        </w:rPr>
        <w:t xml:space="preserve"> by creating perimeters of </w:t>
      </w:r>
      <w:r w:rsidR="009C154F" w:rsidRPr="00FD7B0E">
        <w:rPr>
          <w:rFonts w:ascii="Arial" w:hAnsi="Arial" w:cs="Arial"/>
          <w:color w:val="000000" w:themeColor="text1"/>
          <w:lang w:val="en-US"/>
        </w:rPr>
        <w:t>control around</w:t>
      </w:r>
      <w:r w:rsidR="002468BD" w:rsidRPr="00FD7B0E">
        <w:rPr>
          <w:rFonts w:ascii="Arial" w:hAnsi="Arial" w:cs="Arial"/>
          <w:color w:val="000000" w:themeColor="text1"/>
          <w:lang w:val="en-US"/>
        </w:rPr>
        <w:t xml:space="preserve"> sensitive data</w:t>
      </w:r>
      <w:r w:rsidR="009C154F" w:rsidRPr="00FD7B0E">
        <w:rPr>
          <w:rFonts w:ascii="Arial" w:hAnsi="Arial" w:cs="Arial"/>
          <w:color w:val="000000" w:themeColor="text1"/>
          <w:lang w:val="en-US"/>
        </w:rPr>
        <w:t xml:space="preserve"> [3]. Figure 17 below shows the network segmentation adoption among financial institutions in Kenya.</w:t>
      </w:r>
    </w:p>
    <w:p w14:paraId="148E496F" w14:textId="77777777" w:rsidR="007D5E10" w:rsidRDefault="00AB5689" w:rsidP="007D5E10">
      <w:pPr>
        <w:keepNext/>
        <w:spacing w:line="480" w:lineRule="auto"/>
        <w:ind w:firstLine="720"/>
      </w:pPr>
      <w:r w:rsidRPr="00FD7B0E">
        <w:rPr>
          <w:rFonts w:ascii="Arial" w:hAnsi="Arial" w:cs="Arial"/>
          <w:noProof/>
        </w:rPr>
        <w:drawing>
          <wp:inline distT="0" distB="0" distL="0" distR="0" wp14:anchorId="557D2271" wp14:editId="4AC7781F">
            <wp:extent cx="4269600" cy="2700000"/>
            <wp:effectExtent l="0" t="0" r="0" b="5715"/>
            <wp:docPr id="48" name="Picture 48"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pie 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269600" cy="2700000"/>
                    </a:xfrm>
                    <a:prstGeom prst="rect">
                      <a:avLst/>
                    </a:prstGeom>
                  </pic:spPr>
                </pic:pic>
              </a:graphicData>
            </a:graphic>
          </wp:inline>
        </w:drawing>
      </w:r>
    </w:p>
    <w:p w14:paraId="7A82B1C2" w14:textId="7E3D8A7C" w:rsidR="009C154F" w:rsidRPr="007D5E10" w:rsidRDefault="007D5E10" w:rsidP="007D5E10">
      <w:pPr>
        <w:pStyle w:val="Caption"/>
        <w:rPr>
          <w:rFonts w:ascii="Arial" w:hAnsi="Arial" w:cs="Arial"/>
          <w:i w:val="0"/>
          <w:iCs w:val="0"/>
        </w:rPr>
      </w:pPr>
      <w:bookmarkStart w:id="105" w:name="_Toc96468999"/>
      <w:bookmarkStart w:id="106" w:name="_Toc96519792"/>
      <w:bookmarkStart w:id="107" w:name="_Toc96541938"/>
      <w:r>
        <w:t xml:space="preserve">Figure </w:t>
      </w:r>
      <w:fldSimple w:instr=" SEQ Figure \* ARABIC ">
        <w:r w:rsidR="008839BB">
          <w:rPr>
            <w:noProof/>
          </w:rPr>
          <w:t>15</w:t>
        </w:r>
      </w:fldSimple>
      <w:r>
        <w:rPr>
          <w:lang w:val="en-US"/>
        </w:rPr>
        <w:t>:</w:t>
      </w:r>
      <w:r w:rsidRPr="009F17E8">
        <w:rPr>
          <w:lang w:val="en-US"/>
        </w:rPr>
        <w:t>Percentage of institutions implementing network segmentation</w:t>
      </w:r>
      <w:bookmarkEnd w:id="105"/>
      <w:bookmarkEnd w:id="106"/>
      <w:bookmarkEnd w:id="107"/>
    </w:p>
    <w:p w14:paraId="7126AD68" w14:textId="60479A2E" w:rsidR="009C154F" w:rsidRPr="00FD7B0E" w:rsidRDefault="00FF6A67" w:rsidP="009C154F">
      <w:pPr>
        <w:pStyle w:val="Heading3"/>
        <w:numPr>
          <w:ilvl w:val="2"/>
          <w:numId w:val="23"/>
        </w:numPr>
        <w:rPr>
          <w:rFonts w:ascii="Arial" w:hAnsi="Arial" w:cs="Arial"/>
          <w:lang w:val="en-US"/>
        </w:rPr>
      </w:pPr>
      <w:bookmarkStart w:id="108" w:name="_Toc96542458"/>
      <w:r w:rsidRPr="00FD7B0E">
        <w:rPr>
          <w:rFonts w:ascii="Arial" w:hAnsi="Arial" w:cs="Arial"/>
          <w:lang w:val="en-US"/>
        </w:rPr>
        <w:t>Use of security policy engine for access control</w:t>
      </w:r>
      <w:r w:rsidR="009C154F" w:rsidRPr="00FD7B0E">
        <w:rPr>
          <w:rFonts w:ascii="Arial" w:hAnsi="Arial" w:cs="Arial"/>
          <w:lang w:val="en-US"/>
        </w:rPr>
        <w:t xml:space="preserve"> among financial institutions</w:t>
      </w:r>
      <w:bookmarkEnd w:id="108"/>
    </w:p>
    <w:p w14:paraId="191648A5" w14:textId="5C1FBA57" w:rsidR="009C154F" w:rsidRPr="00FD7B0E" w:rsidRDefault="009C154F" w:rsidP="009C154F">
      <w:pPr>
        <w:rPr>
          <w:rFonts w:ascii="Arial" w:hAnsi="Arial" w:cs="Arial"/>
          <w:lang w:val="en-US"/>
        </w:rPr>
      </w:pPr>
    </w:p>
    <w:p w14:paraId="483C846E" w14:textId="27422E1D" w:rsidR="009454FE" w:rsidRPr="00FD7B0E" w:rsidRDefault="009454FE" w:rsidP="007B0936">
      <w:pPr>
        <w:spacing w:line="480" w:lineRule="auto"/>
        <w:ind w:firstLine="720"/>
        <w:jc w:val="both"/>
        <w:rPr>
          <w:rFonts w:ascii="Arial" w:hAnsi="Arial" w:cs="Arial"/>
          <w:lang w:val="en-US"/>
        </w:rPr>
      </w:pPr>
      <w:r w:rsidRPr="00FD7B0E">
        <w:rPr>
          <w:rFonts w:ascii="Arial" w:hAnsi="Arial" w:cs="Arial"/>
          <w:lang w:val="en-US"/>
        </w:rPr>
        <w:t xml:space="preserve">Zero Trust </w:t>
      </w:r>
      <w:r w:rsidR="00FF6A67" w:rsidRPr="00FD7B0E">
        <w:rPr>
          <w:rFonts w:ascii="Arial" w:hAnsi="Arial" w:cs="Arial"/>
          <w:lang w:val="en-US"/>
        </w:rPr>
        <w:t xml:space="preserve">requires authentication, authorization and continuous verification of all users and devices accessing the network </w:t>
      </w:r>
      <w:r w:rsidRPr="00FD7B0E">
        <w:rPr>
          <w:rFonts w:ascii="Arial" w:hAnsi="Arial" w:cs="Arial"/>
          <w:lang w:val="en-US"/>
        </w:rPr>
        <w:t xml:space="preserve">[17]. From the responses gathered, </w:t>
      </w:r>
      <w:r w:rsidR="007B0936" w:rsidRPr="00FD7B0E">
        <w:rPr>
          <w:rFonts w:ascii="Arial" w:hAnsi="Arial" w:cs="Arial"/>
          <w:lang w:val="en-US"/>
        </w:rPr>
        <w:t xml:space="preserve">52% of banks, 21% of insurance companies and 27% of </w:t>
      </w:r>
      <w:r w:rsidR="00D2587B" w:rsidRPr="00FD7B0E">
        <w:rPr>
          <w:rFonts w:ascii="Arial" w:hAnsi="Arial" w:cs="Arial"/>
          <w:lang w:val="en-US"/>
        </w:rPr>
        <w:t>SACCOs</w:t>
      </w:r>
      <w:r w:rsidR="007B0936" w:rsidRPr="00FD7B0E">
        <w:rPr>
          <w:rFonts w:ascii="Arial" w:hAnsi="Arial" w:cs="Arial"/>
          <w:lang w:val="en-US"/>
        </w:rPr>
        <w:t xml:space="preserve"> rely on a policy engine to make access decisions as shown in figure 18 below.</w:t>
      </w:r>
    </w:p>
    <w:p w14:paraId="17122B3A" w14:textId="77777777" w:rsidR="007D5E10" w:rsidRDefault="00AB5689" w:rsidP="007D5E10">
      <w:pPr>
        <w:keepNext/>
        <w:spacing w:line="480" w:lineRule="auto"/>
      </w:pPr>
      <w:r w:rsidRPr="00FD7B0E">
        <w:rPr>
          <w:rFonts w:ascii="Arial" w:hAnsi="Arial" w:cs="Arial"/>
          <w:noProof/>
        </w:rPr>
        <w:lastRenderedPageBreak/>
        <w:drawing>
          <wp:inline distT="0" distB="0" distL="0" distR="0" wp14:anchorId="52AB19B1" wp14:editId="4B710B33">
            <wp:extent cx="5083200" cy="2700000"/>
            <wp:effectExtent l="0" t="0" r="0" b="5715"/>
            <wp:docPr id="49" name="Picture 4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pie char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083200" cy="2700000"/>
                    </a:xfrm>
                    <a:prstGeom prst="rect">
                      <a:avLst/>
                    </a:prstGeom>
                  </pic:spPr>
                </pic:pic>
              </a:graphicData>
            </a:graphic>
          </wp:inline>
        </w:drawing>
      </w:r>
    </w:p>
    <w:p w14:paraId="10C5BAF6" w14:textId="08969957" w:rsidR="001F1110" w:rsidRPr="00FD7B0E" w:rsidRDefault="007D5E10" w:rsidP="007D5E10">
      <w:pPr>
        <w:pStyle w:val="Caption"/>
        <w:rPr>
          <w:rFonts w:ascii="Arial" w:hAnsi="Arial" w:cs="Arial"/>
          <w:i w:val="0"/>
          <w:iCs w:val="0"/>
        </w:rPr>
      </w:pPr>
      <w:bookmarkStart w:id="109" w:name="_Toc96469000"/>
      <w:bookmarkStart w:id="110" w:name="_Toc96519793"/>
      <w:bookmarkStart w:id="111" w:name="_Toc96541939"/>
      <w:r>
        <w:t xml:space="preserve">Figure </w:t>
      </w:r>
      <w:fldSimple w:instr=" SEQ Figure \* ARABIC ">
        <w:r w:rsidR="008839BB">
          <w:rPr>
            <w:noProof/>
          </w:rPr>
          <w:t>16</w:t>
        </w:r>
      </w:fldSimple>
      <w:r>
        <w:rPr>
          <w:lang w:val="en-US"/>
        </w:rPr>
        <w:t>:</w:t>
      </w:r>
      <w:r w:rsidRPr="00EE3536">
        <w:rPr>
          <w:lang w:val="en-US"/>
        </w:rPr>
        <w:t>Percentage of institutions using a security engine use for access control</w:t>
      </w:r>
      <w:bookmarkEnd w:id="109"/>
      <w:bookmarkEnd w:id="110"/>
      <w:bookmarkEnd w:id="111"/>
    </w:p>
    <w:p w14:paraId="0158E002" w14:textId="3EAD81BF" w:rsidR="0079639A" w:rsidRPr="00FD7B0E" w:rsidRDefault="00097156" w:rsidP="00C006AF">
      <w:pPr>
        <w:pStyle w:val="Heading3"/>
        <w:numPr>
          <w:ilvl w:val="2"/>
          <w:numId w:val="23"/>
        </w:numPr>
        <w:spacing w:line="480" w:lineRule="auto"/>
        <w:jc w:val="both"/>
        <w:rPr>
          <w:rFonts w:ascii="Arial" w:hAnsi="Arial" w:cs="Arial"/>
          <w:lang w:val="en-US"/>
        </w:rPr>
      </w:pPr>
      <w:bookmarkStart w:id="112" w:name="_Toc96542459"/>
      <w:r w:rsidRPr="00FD7B0E">
        <w:rPr>
          <w:rFonts w:ascii="Arial" w:hAnsi="Arial" w:cs="Arial"/>
          <w:lang w:val="en-US"/>
        </w:rPr>
        <w:t>Use of MDM</w:t>
      </w:r>
      <w:r w:rsidR="0079639A" w:rsidRPr="00FD7B0E">
        <w:rPr>
          <w:rFonts w:ascii="Arial" w:hAnsi="Arial" w:cs="Arial"/>
          <w:lang w:val="en-US"/>
        </w:rPr>
        <w:t xml:space="preserve"> updates among financial institutions</w:t>
      </w:r>
      <w:bookmarkEnd w:id="112"/>
    </w:p>
    <w:p w14:paraId="6C1EAD5C" w14:textId="1E762DFC" w:rsidR="0049184B" w:rsidRPr="00FD7B0E" w:rsidRDefault="0049184B" w:rsidP="00C45E53">
      <w:pPr>
        <w:spacing w:line="480" w:lineRule="auto"/>
        <w:ind w:firstLine="720"/>
        <w:jc w:val="both"/>
        <w:rPr>
          <w:rFonts w:ascii="Arial" w:hAnsi="Arial" w:cs="Arial"/>
          <w:lang w:val="en-US"/>
        </w:rPr>
      </w:pPr>
      <w:r w:rsidRPr="00FD7B0E">
        <w:rPr>
          <w:rFonts w:ascii="Arial" w:hAnsi="Arial" w:cs="Arial"/>
          <w:lang w:val="en-US"/>
        </w:rPr>
        <w:t>Mobile Device Management</w:t>
      </w:r>
      <w:r w:rsidR="004F5B45" w:rsidRPr="00FD7B0E">
        <w:rPr>
          <w:rFonts w:ascii="Arial" w:hAnsi="Arial" w:cs="Arial"/>
          <w:lang w:val="en-US"/>
        </w:rPr>
        <w:t xml:space="preserve"> (MDM) is required in addition to MFA and SSO as it provides control </w:t>
      </w:r>
      <w:r w:rsidR="00C63E62" w:rsidRPr="00FD7B0E">
        <w:rPr>
          <w:rFonts w:ascii="Arial" w:hAnsi="Arial" w:cs="Arial"/>
          <w:lang w:val="en-US"/>
        </w:rPr>
        <w:t>by applying and ensuring a pre-defined configuration of all devices in use in an organization</w:t>
      </w:r>
      <w:r w:rsidR="004F5B45" w:rsidRPr="00FD7B0E">
        <w:rPr>
          <w:rFonts w:ascii="Arial" w:hAnsi="Arial" w:cs="Arial"/>
          <w:lang w:val="en-US"/>
        </w:rPr>
        <w:t xml:space="preserve"> [62]</w:t>
      </w:r>
      <w:r w:rsidR="00C63E62" w:rsidRPr="00FD7B0E">
        <w:rPr>
          <w:rFonts w:ascii="Arial" w:hAnsi="Arial" w:cs="Arial"/>
          <w:lang w:val="en-US"/>
        </w:rPr>
        <w:t xml:space="preserve">. The figures below </w:t>
      </w:r>
      <w:r w:rsidR="00C45E53" w:rsidRPr="00FD7B0E">
        <w:rPr>
          <w:rFonts w:ascii="Arial" w:hAnsi="Arial" w:cs="Arial"/>
          <w:lang w:val="en-US"/>
        </w:rPr>
        <w:t>show</w:t>
      </w:r>
      <w:r w:rsidR="00C63E62" w:rsidRPr="00FD7B0E">
        <w:rPr>
          <w:rFonts w:ascii="Arial" w:hAnsi="Arial" w:cs="Arial"/>
          <w:lang w:val="en-US"/>
        </w:rPr>
        <w:t xml:space="preserve"> the adoption of MDM in the different institutions</w:t>
      </w:r>
      <w:r w:rsidR="00C45E53" w:rsidRPr="00FD7B0E">
        <w:rPr>
          <w:rFonts w:ascii="Arial" w:hAnsi="Arial" w:cs="Arial"/>
          <w:lang w:val="en-US"/>
        </w:rPr>
        <w:t xml:space="preserve"> and indicate that 65% of banks,85% of SACCOs and 88% have not implemented any MDM.</w:t>
      </w:r>
    </w:p>
    <w:p w14:paraId="76A946A3" w14:textId="026AAD64" w:rsidR="00F8468A" w:rsidRDefault="00F8468A" w:rsidP="00F8468A">
      <w:pPr>
        <w:pStyle w:val="Heading3"/>
        <w:numPr>
          <w:ilvl w:val="0"/>
          <w:numId w:val="0"/>
        </w:numPr>
        <w:spacing w:line="480" w:lineRule="auto"/>
      </w:pPr>
    </w:p>
    <w:p w14:paraId="144A1DFF" w14:textId="77777777" w:rsidR="00937700" w:rsidRDefault="00937700" w:rsidP="00937700">
      <w:pPr>
        <w:pStyle w:val="Caption"/>
        <w:keepNext/>
      </w:pPr>
      <w:r w:rsidRPr="00FD7B0E">
        <w:rPr>
          <w:noProof/>
          <w:lang w:val="en-US"/>
        </w:rPr>
        <w:drawing>
          <wp:inline distT="0" distB="0" distL="0" distR="0" wp14:anchorId="0DADB908" wp14:editId="3C58E989">
            <wp:extent cx="3686400" cy="2520000"/>
            <wp:effectExtent l="0" t="0" r="0" b="0"/>
            <wp:docPr id="50" name="Picture 5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bar 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686400" cy="2520000"/>
                    </a:xfrm>
                    <a:prstGeom prst="rect">
                      <a:avLst/>
                    </a:prstGeom>
                  </pic:spPr>
                </pic:pic>
              </a:graphicData>
            </a:graphic>
          </wp:inline>
        </w:drawing>
      </w:r>
    </w:p>
    <w:p w14:paraId="7A6D6E9D" w14:textId="65FBAC2A" w:rsidR="00937700" w:rsidRDefault="00937700" w:rsidP="00937700">
      <w:pPr>
        <w:pStyle w:val="Caption"/>
      </w:pPr>
      <w:bookmarkStart w:id="113" w:name="_Toc96469001"/>
      <w:bookmarkStart w:id="114" w:name="_Toc96519794"/>
      <w:bookmarkStart w:id="115" w:name="_Toc96541940"/>
      <w:r>
        <w:t xml:space="preserve">Figure </w:t>
      </w:r>
      <w:fldSimple w:instr=" SEQ Figure \* ARABIC ">
        <w:r w:rsidR="008839BB">
          <w:rPr>
            <w:noProof/>
          </w:rPr>
          <w:t>17</w:t>
        </w:r>
      </w:fldSimple>
      <w:r>
        <w:rPr>
          <w:lang w:val="en-US"/>
        </w:rPr>
        <w:t>:</w:t>
      </w:r>
      <w:r w:rsidRPr="00A31DF5">
        <w:rPr>
          <w:lang w:val="en-US"/>
        </w:rPr>
        <w:t>Use of Mobile Device Management in Banks</w:t>
      </w:r>
      <w:bookmarkEnd w:id="113"/>
      <w:bookmarkEnd w:id="114"/>
      <w:bookmarkEnd w:id="115"/>
    </w:p>
    <w:p w14:paraId="2F60E348" w14:textId="6B722032" w:rsidR="007D5E10" w:rsidRDefault="00F8468A" w:rsidP="00F8468A">
      <w:pPr>
        <w:pStyle w:val="Caption"/>
      </w:pPr>
      <w:r w:rsidRPr="008018C5">
        <w:rPr>
          <w:lang w:val="en-US"/>
        </w:rPr>
        <w:t>Banks</w:t>
      </w:r>
    </w:p>
    <w:p w14:paraId="20BD3014" w14:textId="77777777" w:rsidR="00937700" w:rsidRDefault="00937700" w:rsidP="00937700">
      <w:pPr>
        <w:keepNext/>
      </w:pPr>
      <w:r>
        <w:rPr>
          <w:noProof/>
        </w:rPr>
        <w:lastRenderedPageBreak/>
        <w:drawing>
          <wp:inline distT="0" distB="0" distL="0" distR="0" wp14:anchorId="1F71CCC8" wp14:editId="766FDC07">
            <wp:extent cx="3585600" cy="2520000"/>
            <wp:effectExtent l="0" t="0" r="0" b="0"/>
            <wp:docPr id="83" name="Picture 8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Chart, bar 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585600" cy="2520000"/>
                    </a:xfrm>
                    <a:prstGeom prst="rect">
                      <a:avLst/>
                    </a:prstGeom>
                  </pic:spPr>
                </pic:pic>
              </a:graphicData>
            </a:graphic>
          </wp:inline>
        </w:drawing>
      </w:r>
    </w:p>
    <w:p w14:paraId="769DD652" w14:textId="475109E4" w:rsidR="00F8468A" w:rsidRDefault="00937700" w:rsidP="00737709">
      <w:pPr>
        <w:pStyle w:val="Caption"/>
      </w:pPr>
      <w:bookmarkStart w:id="116" w:name="_Toc96469002"/>
      <w:bookmarkStart w:id="117" w:name="_Toc96519795"/>
      <w:bookmarkStart w:id="118" w:name="_Toc96541941"/>
      <w:r>
        <w:t xml:space="preserve">Figure </w:t>
      </w:r>
      <w:fldSimple w:instr=" SEQ Figure \* ARABIC ">
        <w:r w:rsidR="008839BB">
          <w:rPr>
            <w:noProof/>
          </w:rPr>
          <w:t>18</w:t>
        </w:r>
      </w:fldSimple>
      <w:r>
        <w:rPr>
          <w:lang w:val="en-US"/>
        </w:rPr>
        <w:t>:</w:t>
      </w:r>
      <w:r w:rsidRPr="00FF6227">
        <w:rPr>
          <w:lang w:val="en-US"/>
        </w:rPr>
        <w:t>Use of Mobile Device Management in SACCOs</w:t>
      </w:r>
      <w:bookmarkEnd w:id="116"/>
      <w:bookmarkEnd w:id="117"/>
      <w:bookmarkEnd w:id="118"/>
    </w:p>
    <w:p w14:paraId="1D7EF885" w14:textId="77777777" w:rsidR="00F8468A" w:rsidRDefault="00BB219B" w:rsidP="00937700">
      <w:pPr>
        <w:keepNext/>
      </w:pPr>
      <w:r w:rsidRPr="00FD7B0E">
        <w:rPr>
          <w:rFonts w:ascii="Arial" w:hAnsi="Arial" w:cs="Arial"/>
          <w:noProof/>
          <w:lang w:val="en-US"/>
        </w:rPr>
        <w:drawing>
          <wp:inline distT="0" distB="0" distL="0" distR="0" wp14:anchorId="09A87CA7" wp14:editId="60046766">
            <wp:extent cx="3664800" cy="2520000"/>
            <wp:effectExtent l="0" t="0" r="5715" b="0"/>
            <wp:docPr id="52" name="Picture 5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hart, bar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664800" cy="2520000"/>
                    </a:xfrm>
                    <a:prstGeom prst="rect">
                      <a:avLst/>
                    </a:prstGeom>
                  </pic:spPr>
                </pic:pic>
              </a:graphicData>
            </a:graphic>
          </wp:inline>
        </w:drawing>
      </w:r>
    </w:p>
    <w:p w14:paraId="1FC1C20F" w14:textId="17227CA7" w:rsidR="007D5E10" w:rsidRDefault="00F8468A" w:rsidP="00F8468A">
      <w:pPr>
        <w:pStyle w:val="Caption"/>
      </w:pPr>
      <w:bookmarkStart w:id="119" w:name="_Toc96469003"/>
      <w:bookmarkStart w:id="120" w:name="_Toc96519796"/>
      <w:bookmarkStart w:id="121" w:name="_Toc96541942"/>
      <w:r>
        <w:t xml:space="preserve">Figure </w:t>
      </w:r>
      <w:fldSimple w:instr=" SEQ Figure \* ARABIC ">
        <w:r w:rsidR="008839BB">
          <w:rPr>
            <w:noProof/>
          </w:rPr>
          <w:t>19</w:t>
        </w:r>
      </w:fldSimple>
      <w:r>
        <w:rPr>
          <w:lang w:val="en-US"/>
        </w:rPr>
        <w:t>:</w:t>
      </w:r>
      <w:r w:rsidRPr="004136F0">
        <w:rPr>
          <w:lang w:val="en-US"/>
        </w:rPr>
        <w:t>Use of Mobile Device Management in Insurance Companies</w:t>
      </w:r>
      <w:bookmarkEnd w:id="119"/>
      <w:bookmarkEnd w:id="120"/>
      <w:bookmarkEnd w:id="121"/>
    </w:p>
    <w:p w14:paraId="30A1016E" w14:textId="77777777" w:rsidR="009F2E33" w:rsidRPr="00FD7B0E" w:rsidRDefault="00E17CF9" w:rsidP="00C006AF">
      <w:pPr>
        <w:pStyle w:val="Heading3"/>
        <w:numPr>
          <w:ilvl w:val="2"/>
          <w:numId w:val="23"/>
        </w:numPr>
        <w:spacing w:line="480" w:lineRule="auto"/>
        <w:jc w:val="both"/>
        <w:rPr>
          <w:rFonts w:ascii="Arial" w:hAnsi="Arial" w:cs="Arial"/>
          <w:lang w:val="en-US"/>
        </w:rPr>
      </w:pPr>
      <w:bookmarkStart w:id="122" w:name="_Toc96542460"/>
      <w:r w:rsidRPr="00FD7B0E">
        <w:rPr>
          <w:rFonts w:ascii="Arial" w:hAnsi="Arial" w:cs="Arial"/>
          <w:lang w:val="en-US"/>
        </w:rPr>
        <w:t>Use of Data Loss Prevention for Endpoints</w:t>
      </w:r>
      <w:bookmarkEnd w:id="122"/>
    </w:p>
    <w:p w14:paraId="20ECDF6F" w14:textId="25BF91F5" w:rsidR="009F2E33" w:rsidRPr="00DA0A9D" w:rsidRDefault="0078785C" w:rsidP="00DA0A9D">
      <w:pPr>
        <w:spacing w:line="480" w:lineRule="auto"/>
        <w:jc w:val="both"/>
        <w:rPr>
          <w:rFonts w:ascii="Arial" w:hAnsi="Arial" w:cs="Arial"/>
          <w:lang w:val="en-US"/>
        </w:rPr>
      </w:pPr>
      <w:r w:rsidRPr="00DA0A9D">
        <w:rPr>
          <w:rFonts w:ascii="Arial" w:hAnsi="Arial" w:cs="Arial"/>
          <w:lang w:val="en-US"/>
        </w:rPr>
        <w:t>D</w:t>
      </w:r>
      <w:r w:rsidR="009F2E33" w:rsidRPr="00DA0A9D">
        <w:rPr>
          <w:rFonts w:ascii="Arial" w:hAnsi="Arial" w:cs="Arial"/>
        </w:rPr>
        <w:t>ata loss prevention (DLP)</w:t>
      </w:r>
      <w:r w:rsidR="009F2E33" w:rsidRPr="00DA0A9D">
        <w:rPr>
          <w:rFonts w:ascii="Arial" w:hAnsi="Arial" w:cs="Arial"/>
          <w:lang w:val="en-US"/>
        </w:rPr>
        <w:t xml:space="preserve"> is essential in a Zero Trust network as it </w:t>
      </w:r>
      <w:r w:rsidRPr="00DA0A9D">
        <w:rPr>
          <w:rFonts w:ascii="Arial" w:hAnsi="Arial" w:cs="Arial"/>
          <w:lang w:val="en-US"/>
        </w:rPr>
        <w:t>guards against zero-day attacks by providing information that allows for continuous real time monitoring of endpoints to prevent leakage of sensitive data [63]. Figure 22 shows the percentage of institutions using DLP.</w:t>
      </w:r>
    </w:p>
    <w:p w14:paraId="58056829" w14:textId="77777777" w:rsidR="009F2E33" w:rsidRPr="00FD7B0E" w:rsidRDefault="009F2E33" w:rsidP="009F2E33">
      <w:pPr>
        <w:rPr>
          <w:rFonts w:ascii="Arial" w:hAnsi="Arial" w:cs="Arial"/>
          <w:lang w:val="en-US"/>
        </w:rPr>
      </w:pPr>
    </w:p>
    <w:p w14:paraId="1B683752" w14:textId="77777777" w:rsidR="00F8468A" w:rsidRDefault="00B3794D" w:rsidP="00937700">
      <w:r w:rsidRPr="00FD7B0E">
        <w:rPr>
          <w:noProof/>
          <w:lang w:val="en-US"/>
        </w:rPr>
        <w:lastRenderedPageBreak/>
        <w:drawing>
          <wp:inline distT="0" distB="0" distL="0" distR="0" wp14:anchorId="7A91B05C" wp14:editId="4227B487">
            <wp:extent cx="4096800" cy="2520000"/>
            <wp:effectExtent l="0" t="0" r="5715" b="0"/>
            <wp:docPr id="53" name="Picture 53"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rt, pie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096800" cy="2520000"/>
                    </a:xfrm>
                    <a:prstGeom prst="rect">
                      <a:avLst/>
                    </a:prstGeom>
                  </pic:spPr>
                </pic:pic>
              </a:graphicData>
            </a:graphic>
          </wp:inline>
        </w:drawing>
      </w:r>
    </w:p>
    <w:p w14:paraId="63055582" w14:textId="01FFF56D" w:rsidR="00B3794D" w:rsidRPr="00F8468A" w:rsidRDefault="00F8468A" w:rsidP="007D5E10">
      <w:pPr>
        <w:pStyle w:val="Caption"/>
      </w:pPr>
      <w:bookmarkStart w:id="123" w:name="_Toc96469004"/>
      <w:bookmarkStart w:id="124" w:name="_Toc96519797"/>
      <w:bookmarkStart w:id="125" w:name="_Toc96541943"/>
      <w:r>
        <w:t xml:space="preserve">Figure </w:t>
      </w:r>
      <w:fldSimple w:instr=" SEQ Figure \* ARABIC ">
        <w:r w:rsidR="008839BB">
          <w:rPr>
            <w:noProof/>
          </w:rPr>
          <w:t>20</w:t>
        </w:r>
      </w:fldSimple>
      <w:r>
        <w:rPr>
          <w:lang w:val="en-US"/>
        </w:rPr>
        <w:t>:</w:t>
      </w:r>
      <w:r w:rsidRPr="0017293E">
        <w:rPr>
          <w:lang w:val="en-US"/>
        </w:rPr>
        <w:t>Institutions using Data Loss Prevention</w:t>
      </w:r>
      <w:bookmarkEnd w:id="123"/>
      <w:bookmarkEnd w:id="124"/>
      <w:bookmarkEnd w:id="125"/>
    </w:p>
    <w:p w14:paraId="729DA53B" w14:textId="4F671373" w:rsidR="001C12D5" w:rsidRPr="00FD7B0E" w:rsidRDefault="001C12D5" w:rsidP="00853419">
      <w:pPr>
        <w:pStyle w:val="Heading3"/>
        <w:numPr>
          <w:ilvl w:val="1"/>
          <w:numId w:val="23"/>
        </w:numPr>
        <w:spacing w:line="480" w:lineRule="auto"/>
        <w:rPr>
          <w:rFonts w:ascii="Arial" w:hAnsi="Arial" w:cs="Arial"/>
          <w:lang w:val="en-US"/>
        </w:rPr>
      </w:pPr>
      <w:bookmarkStart w:id="126" w:name="_Toc96542461"/>
      <w:r w:rsidRPr="00FD7B0E">
        <w:rPr>
          <w:rFonts w:ascii="Arial" w:hAnsi="Arial" w:cs="Arial"/>
          <w:lang w:val="en-US"/>
        </w:rPr>
        <w:t>Inferential Statistics</w:t>
      </w:r>
      <w:bookmarkEnd w:id="126"/>
    </w:p>
    <w:p w14:paraId="27CA26F7" w14:textId="2FF16587" w:rsidR="00853419" w:rsidRPr="00FD7B0E" w:rsidRDefault="00853419" w:rsidP="00D1132B">
      <w:pPr>
        <w:spacing w:line="480" w:lineRule="auto"/>
        <w:ind w:firstLine="720"/>
        <w:jc w:val="both"/>
        <w:rPr>
          <w:rFonts w:ascii="Arial" w:hAnsi="Arial" w:cs="Arial"/>
          <w:lang w:val="en-US"/>
        </w:rPr>
      </w:pPr>
      <w:r w:rsidRPr="00FD7B0E">
        <w:rPr>
          <w:rFonts w:ascii="Arial" w:hAnsi="Arial" w:cs="Arial"/>
          <w:lang w:val="en-US"/>
        </w:rPr>
        <w:t xml:space="preserve">Inferential statistics generalizes the larger population based on a representative sample of that population by making predictions and presenting results in form of a probability [58]. </w:t>
      </w:r>
      <w:r w:rsidR="00D1132B" w:rsidRPr="00FD7B0E">
        <w:rPr>
          <w:rFonts w:ascii="Arial" w:hAnsi="Arial" w:cs="Arial"/>
          <w:lang w:val="en-US"/>
        </w:rPr>
        <w:t>The data</w:t>
      </w:r>
      <w:r w:rsidRPr="00FD7B0E">
        <w:rPr>
          <w:rFonts w:ascii="Arial" w:hAnsi="Arial" w:cs="Arial"/>
          <w:lang w:val="en-US"/>
        </w:rPr>
        <w:t xml:space="preserve"> collected </w:t>
      </w:r>
      <w:r w:rsidR="00D1132B" w:rsidRPr="00FD7B0E">
        <w:rPr>
          <w:rFonts w:ascii="Arial" w:hAnsi="Arial" w:cs="Arial"/>
          <w:lang w:val="en-US"/>
        </w:rPr>
        <w:t>represents</w:t>
      </w:r>
      <w:r w:rsidRPr="00FD7B0E">
        <w:rPr>
          <w:rFonts w:ascii="Arial" w:hAnsi="Arial" w:cs="Arial"/>
          <w:lang w:val="en-US"/>
        </w:rPr>
        <w:t xml:space="preserve"> a section of the population and incurs </w:t>
      </w:r>
      <w:r w:rsidR="00D1132B" w:rsidRPr="00FD7B0E">
        <w:rPr>
          <w:rFonts w:ascii="Arial" w:hAnsi="Arial" w:cs="Arial"/>
          <w:lang w:val="en-US"/>
        </w:rPr>
        <w:t xml:space="preserve">a </w:t>
      </w:r>
      <w:r w:rsidRPr="00FD7B0E">
        <w:rPr>
          <w:rFonts w:ascii="Arial" w:hAnsi="Arial" w:cs="Arial"/>
          <w:lang w:val="en-US"/>
        </w:rPr>
        <w:t xml:space="preserve">sampling </w:t>
      </w:r>
      <w:r w:rsidR="00D1132B" w:rsidRPr="00FD7B0E">
        <w:rPr>
          <w:rFonts w:ascii="Arial" w:hAnsi="Arial" w:cs="Arial"/>
          <w:lang w:val="en-US"/>
        </w:rPr>
        <w:t>error hence not</w:t>
      </w:r>
      <w:r w:rsidRPr="00FD7B0E">
        <w:rPr>
          <w:rFonts w:ascii="Arial" w:hAnsi="Arial" w:cs="Arial"/>
          <w:lang w:val="en-US"/>
        </w:rPr>
        <w:t xml:space="preserve"> expect</w:t>
      </w:r>
      <w:r w:rsidR="00D1132B" w:rsidRPr="00FD7B0E">
        <w:rPr>
          <w:rFonts w:ascii="Arial" w:hAnsi="Arial" w:cs="Arial"/>
          <w:lang w:val="en-US"/>
        </w:rPr>
        <w:t>ed</w:t>
      </w:r>
      <w:r w:rsidRPr="00FD7B0E">
        <w:rPr>
          <w:rFonts w:ascii="Arial" w:hAnsi="Arial" w:cs="Arial"/>
          <w:lang w:val="en-US"/>
        </w:rPr>
        <w:t xml:space="preserve"> </w:t>
      </w:r>
      <w:r w:rsidR="00D1132B" w:rsidRPr="00FD7B0E">
        <w:rPr>
          <w:rFonts w:ascii="Arial" w:hAnsi="Arial" w:cs="Arial"/>
          <w:lang w:val="en-US"/>
        </w:rPr>
        <w:t>to</w:t>
      </w:r>
      <w:r w:rsidRPr="00FD7B0E">
        <w:rPr>
          <w:rFonts w:ascii="Arial" w:hAnsi="Arial" w:cs="Arial"/>
          <w:lang w:val="en-US"/>
        </w:rPr>
        <w:t xml:space="preserve"> represent the population</w:t>
      </w:r>
      <w:r w:rsidR="00D1132B" w:rsidRPr="00FD7B0E">
        <w:rPr>
          <w:rFonts w:ascii="Arial" w:hAnsi="Arial" w:cs="Arial"/>
          <w:lang w:val="en-US"/>
        </w:rPr>
        <w:t xml:space="preserve"> accurately [58]</w:t>
      </w:r>
      <w:r w:rsidRPr="00FD7B0E">
        <w:rPr>
          <w:rFonts w:ascii="Arial" w:hAnsi="Arial" w:cs="Arial"/>
          <w:lang w:val="en-US"/>
        </w:rPr>
        <w:t xml:space="preserve">. The methods of inferential statistics </w:t>
      </w:r>
      <w:r w:rsidR="00D1132B" w:rsidRPr="00FD7B0E">
        <w:rPr>
          <w:rFonts w:ascii="Arial" w:hAnsi="Arial" w:cs="Arial"/>
          <w:lang w:val="en-US"/>
        </w:rPr>
        <w:t xml:space="preserve">include </w:t>
      </w:r>
      <w:r w:rsidRPr="00FD7B0E">
        <w:rPr>
          <w:rFonts w:ascii="Arial" w:hAnsi="Arial" w:cs="Arial"/>
          <w:lang w:val="en-US"/>
        </w:rPr>
        <w:t>the estimation of parameter</w:t>
      </w:r>
      <w:r w:rsidR="00D1132B" w:rsidRPr="00FD7B0E">
        <w:rPr>
          <w:rFonts w:ascii="Arial" w:hAnsi="Arial" w:cs="Arial"/>
          <w:lang w:val="en-US"/>
        </w:rPr>
        <w:t>s</w:t>
      </w:r>
      <w:r w:rsidRPr="00FD7B0E">
        <w:rPr>
          <w:rFonts w:ascii="Arial" w:hAnsi="Arial" w:cs="Arial"/>
          <w:lang w:val="en-US"/>
        </w:rPr>
        <w:t xml:space="preserve"> and testing of statistical hypotheses</w:t>
      </w:r>
      <w:r w:rsidR="00D1132B" w:rsidRPr="00FD7B0E">
        <w:rPr>
          <w:rFonts w:ascii="Arial" w:hAnsi="Arial" w:cs="Arial"/>
          <w:lang w:val="en-US"/>
        </w:rPr>
        <w:t xml:space="preserve"> [58]</w:t>
      </w:r>
      <w:r w:rsidRPr="00FD7B0E">
        <w:rPr>
          <w:rFonts w:ascii="Arial" w:hAnsi="Arial" w:cs="Arial"/>
          <w:lang w:val="en-US"/>
        </w:rPr>
        <w:t>.</w:t>
      </w:r>
      <w:r w:rsidR="00D1132B" w:rsidRPr="00FD7B0E">
        <w:rPr>
          <w:rFonts w:ascii="Arial" w:hAnsi="Arial" w:cs="Arial"/>
          <w:lang w:val="en-US"/>
        </w:rPr>
        <w:t xml:space="preserve"> </w:t>
      </w:r>
    </w:p>
    <w:p w14:paraId="2D24C21C" w14:textId="104BC735" w:rsidR="00C35A1F" w:rsidRPr="00FD7B0E" w:rsidRDefault="00C35A1F" w:rsidP="00C35A1F">
      <w:pPr>
        <w:pStyle w:val="Heading3"/>
        <w:numPr>
          <w:ilvl w:val="2"/>
          <w:numId w:val="23"/>
        </w:numPr>
        <w:spacing w:line="480" w:lineRule="auto"/>
        <w:rPr>
          <w:rFonts w:ascii="Arial" w:hAnsi="Arial" w:cs="Arial"/>
        </w:rPr>
      </w:pPr>
      <w:bookmarkStart w:id="127" w:name="_Toc96542462"/>
      <w:r w:rsidRPr="00FD7B0E">
        <w:rPr>
          <w:rFonts w:ascii="Arial" w:hAnsi="Arial" w:cs="Arial"/>
        </w:rPr>
        <w:t>Statistical Test Validation</w:t>
      </w:r>
      <w:bookmarkEnd w:id="127"/>
    </w:p>
    <w:p w14:paraId="1E0DE017" w14:textId="1611BD54" w:rsidR="00AB3ED4" w:rsidRPr="00FD7B0E" w:rsidRDefault="00301039" w:rsidP="004C0B47">
      <w:pPr>
        <w:spacing w:line="480" w:lineRule="auto"/>
        <w:ind w:firstLine="720"/>
        <w:jc w:val="both"/>
        <w:rPr>
          <w:rFonts w:ascii="Arial" w:hAnsi="Arial" w:cs="Arial"/>
          <w:lang w:val="en-US"/>
        </w:rPr>
      </w:pPr>
      <w:r w:rsidRPr="00FD7B0E">
        <w:rPr>
          <w:rFonts w:ascii="Arial" w:hAnsi="Arial" w:cs="Arial"/>
          <w:lang w:val="en-US"/>
        </w:rPr>
        <w:t>The data collected shows that the dependent variable is an ordinal interval scale, and the independent variables are either continuous or categorical. Therefore, the most appropriate statistical test is Ordinal Logistic Regression</w:t>
      </w:r>
      <w:r w:rsidR="00470489">
        <w:rPr>
          <w:rFonts w:ascii="Arial" w:hAnsi="Arial" w:cs="Arial"/>
          <w:lang w:val="en-US"/>
        </w:rPr>
        <w:t xml:space="preserve"> (OLR)</w:t>
      </w:r>
      <w:r w:rsidRPr="00FD7B0E">
        <w:rPr>
          <w:rFonts w:ascii="Arial" w:hAnsi="Arial" w:cs="Arial"/>
          <w:lang w:val="en-US"/>
        </w:rPr>
        <w:t>.</w:t>
      </w:r>
      <w:r w:rsidR="0026727E" w:rsidRPr="00FD7B0E">
        <w:rPr>
          <w:rFonts w:ascii="Arial" w:hAnsi="Arial" w:cs="Arial"/>
          <w:lang w:val="en-US"/>
        </w:rPr>
        <w:t xml:space="preserve"> </w:t>
      </w:r>
      <w:r w:rsidR="00470489">
        <w:rPr>
          <w:rFonts w:ascii="Arial" w:hAnsi="Arial" w:cs="Arial"/>
          <w:lang w:val="en-US"/>
        </w:rPr>
        <w:t>OLR</w:t>
      </w:r>
      <w:r w:rsidR="0026727E" w:rsidRPr="00FD7B0E">
        <w:rPr>
          <w:rFonts w:ascii="Arial" w:hAnsi="Arial" w:cs="Arial"/>
          <w:lang w:val="en-US"/>
        </w:rPr>
        <w:t xml:space="preserve"> predicts an ordinal dependent variable given one or more independent variables [64].</w:t>
      </w:r>
      <w:r w:rsidR="009A7114" w:rsidRPr="00FD7B0E">
        <w:rPr>
          <w:rFonts w:ascii="Arial" w:hAnsi="Arial" w:cs="Arial"/>
          <w:lang w:val="en-US"/>
        </w:rPr>
        <w:t xml:space="preserve"> It </w:t>
      </w:r>
      <w:r w:rsidR="004C0B47" w:rsidRPr="00FD7B0E">
        <w:rPr>
          <w:rFonts w:ascii="Arial" w:hAnsi="Arial" w:cs="Arial"/>
          <w:lang w:val="en-US"/>
        </w:rPr>
        <w:t>assumes</w:t>
      </w:r>
      <w:r w:rsidR="00AB3ED4" w:rsidRPr="00FD7B0E">
        <w:rPr>
          <w:rFonts w:ascii="Arial" w:hAnsi="Arial" w:cs="Arial"/>
          <w:lang w:val="en-US"/>
        </w:rPr>
        <w:t xml:space="preserve"> the following</w:t>
      </w:r>
      <w:r w:rsidR="0022311A" w:rsidRPr="00FD7B0E">
        <w:rPr>
          <w:rFonts w:ascii="Arial" w:hAnsi="Arial" w:cs="Arial"/>
          <w:lang w:val="en-US"/>
        </w:rPr>
        <w:t xml:space="preserve"> [64]</w:t>
      </w:r>
      <w:r w:rsidR="00AB3ED4" w:rsidRPr="00FD7B0E">
        <w:rPr>
          <w:rFonts w:ascii="Arial" w:hAnsi="Arial" w:cs="Arial"/>
          <w:lang w:val="en-US"/>
        </w:rPr>
        <w:t>:</w:t>
      </w:r>
    </w:p>
    <w:p w14:paraId="0F315E73" w14:textId="77777777" w:rsidR="0022311A" w:rsidRPr="00FD7B0E" w:rsidRDefault="0022311A" w:rsidP="0022311A">
      <w:pPr>
        <w:pStyle w:val="ListParagraph"/>
        <w:numPr>
          <w:ilvl w:val="0"/>
          <w:numId w:val="26"/>
        </w:numPr>
        <w:spacing w:after="160" w:line="480" w:lineRule="auto"/>
        <w:rPr>
          <w:rFonts w:ascii="Arial" w:hAnsi="Arial" w:cs="Arial"/>
          <w:lang w:val="en-US"/>
        </w:rPr>
      </w:pPr>
      <w:r w:rsidRPr="00FD7B0E">
        <w:rPr>
          <w:rFonts w:ascii="Arial" w:hAnsi="Arial" w:cs="Arial"/>
          <w:lang w:val="en-US"/>
        </w:rPr>
        <w:t>The dependent variable should be an ordinal interval scale.</w:t>
      </w:r>
    </w:p>
    <w:p w14:paraId="74011566" w14:textId="77777777" w:rsidR="0022311A" w:rsidRPr="00FD7B0E" w:rsidRDefault="0022311A" w:rsidP="0022311A">
      <w:pPr>
        <w:pStyle w:val="ListParagraph"/>
        <w:numPr>
          <w:ilvl w:val="0"/>
          <w:numId w:val="26"/>
        </w:numPr>
        <w:spacing w:after="160" w:line="480" w:lineRule="auto"/>
        <w:rPr>
          <w:rFonts w:ascii="Arial" w:hAnsi="Arial" w:cs="Arial"/>
          <w:lang w:val="en-US"/>
        </w:rPr>
      </w:pPr>
      <w:r w:rsidRPr="00FD7B0E">
        <w:rPr>
          <w:rFonts w:ascii="Arial" w:hAnsi="Arial" w:cs="Arial"/>
          <w:lang w:val="en-US"/>
        </w:rPr>
        <w:t xml:space="preserve">The independent variables should be either continuous or categorical. </w:t>
      </w:r>
    </w:p>
    <w:p w14:paraId="4291AF00" w14:textId="56EA0A7D" w:rsidR="0022311A" w:rsidRPr="00FD7B0E" w:rsidRDefault="00AB3ED4" w:rsidP="0022311A">
      <w:pPr>
        <w:pStyle w:val="ListParagraph"/>
        <w:numPr>
          <w:ilvl w:val="0"/>
          <w:numId w:val="26"/>
        </w:numPr>
        <w:spacing w:line="480" w:lineRule="auto"/>
        <w:jc w:val="both"/>
        <w:rPr>
          <w:rFonts w:ascii="Arial" w:hAnsi="Arial" w:cs="Arial"/>
          <w:lang w:val="en-US"/>
        </w:rPr>
      </w:pPr>
      <w:r w:rsidRPr="00FD7B0E">
        <w:rPr>
          <w:rFonts w:ascii="Arial" w:hAnsi="Arial" w:cs="Arial"/>
          <w:lang w:val="en-US"/>
        </w:rPr>
        <w:t>T</w:t>
      </w:r>
      <w:r w:rsidR="004C0B47" w:rsidRPr="00FD7B0E">
        <w:rPr>
          <w:rFonts w:ascii="Arial" w:hAnsi="Arial" w:cs="Arial"/>
          <w:lang w:val="en-US"/>
        </w:rPr>
        <w:t xml:space="preserve">here is </w:t>
      </w:r>
      <w:r w:rsidR="009A7114" w:rsidRPr="00FD7B0E">
        <w:rPr>
          <w:rFonts w:ascii="Arial" w:hAnsi="Arial" w:cs="Arial"/>
          <w:lang w:val="en-US"/>
        </w:rPr>
        <w:t xml:space="preserve">no multicollinearity on the independent variables and the type of ordinal independent </w:t>
      </w:r>
      <w:r w:rsidR="004C0B47" w:rsidRPr="00FD7B0E">
        <w:rPr>
          <w:rFonts w:ascii="Arial" w:hAnsi="Arial" w:cs="Arial"/>
          <w:lang w:val="en-US"/>
        </w:rPr>
        <w:t>variable is the</w:t>
      </w:r>
      <w:r w:rsidR="009A7114" w:rsidRPr="00FD7B0E">
        <w:rPr>
          <w:rFonts w:ascii="Arial" w:hAnsi="Arial" w:cs="Arial"/>
          <w:lang w:val="en-US"/>
        </w:rPr>
        <w:t xml:space="preserve"> same</w:t>
      </w:r>
      <w:r w:rsidR="004C0B47" w:rsidRPr="00FD7B0E">
        <w:rPr>
          <w:rFonts w:ascii="Arial" w:hAnsi="Arial" w:cs="Arial"/>
          <w:lang w:val="en-US"/>
        </w:rPr>
        <w:t xml:space="preserve">. No multicollinearity on the </w:t>
      </w:r>
      <w:r w:rsidR="004C0B47" w:rsidRPr="00FD7B0E">
        <w:rPr>
          <w:rFonts w:ascii="Arial" w:hAnsi="Arial" w:cs="Arial"/>
          <w:lang w:val="en-US"/>
        </w:rPr>
        <w:lastRenderedPageBreak/>
        <w:t>independent variables ensures that no two independent variables are highly corelated</w:t>
      </w:r>
      <w:r w:rsidR="0022311A" w:rsidRPr="00FD7B0E">
        <w:rPr>
          <w:rFonts w:ascii="Arial" w:hAnsi="Arial" w:cs="Arial"/>
          <w:lang w:val="en-US"/>
        </w:rPr>
        <w:t>.</w:t>
      </w:r>
    </w:p>
    <w:p w14:paraId="5CF74306" w14:textId="5B92F0DC" w:rsidR="0022311A" w:rsidRPr="00FD7B0E" w:rsidRDefault="0022311A" w:rsidP="0022311A">
      <w:pPr>
        <w:pStyle w:val="ListParagraph"/>
        <w:numPr>
          <w:ilvl w:val="0"/>
          <w:numId w:val="26"/>
        </w:numPr>
        <w:spacing w:after="160" w:line="480" w:lineRule="auto"/>
        <w:rPr>
          <w:rFonts w:ascii="Arial" w:hAnsi="Arial" w:cs="Arial"/>
          <w:lang w:val="en-US"/>
        </w:rPr>
      </w:pPr>
      <w:r w:rsidRPr="00FD7B0E">
        <w:rPr>
          <w:rFonts w:ascii="Arial" w:hAnsi="Arial" w:cs="Arial"/>
          <w:lang w:val="en-US"/>
        </w:rPr>
        <w:t>The type of ordinal independent</w:t>
      </w:r>
      <w:r w:rsidR="003E59F0" w:rsidRPr="00FD7B0E">
        <w:rPr>
          <w:rFonts w:ascii="Arial" w:hAnsi="Arial" w:cs="Arial"/>
          <w:lang w:val="en-US"/>
        </w:rPr>
        <w:t xml:space="preserve"> variable</w:t>
      </w:r>
      <w:r w:rsidRPr="00FD7B0E">
        <w:rPr>
          <w:rFonts w:ascii="Arial" w:hAnsi="Arial" w:cs="Arial"/>
          <w:lang w:val="en-US"/>
        </w:rPr>
        <w:t xml:space="preserve"> should be the same and the </w:t>
      </w:r>
      <w:r w:rsidR="00470489">
        <w:rPr>
          <w:rFonts w:ascii="Arial" w:hAnsi="Arial" w:cs="Arial"/>
          <w:lang w:val="en-US"/>
        </w:rPr>
        <w:t xml:space="preserve">dependent variable </w:t>
      </w:r>
      <w:r w:rsidRPr="00FD7B0E">
        <w:rPr>
          <w:rFonts w:ascii="Arial" w:hAnsi="Arial" w:cs="Arial"/>
          <w:lang w:val="en-US"/>
        </w:rPr>
        <w:t xml:space="preserve">ratio should be </w:t>
      </w:r>
      <w:r w:rsidR="00470489">
        <w:rPr>
          <w:rFonts w:ascii="Arial" w:hAnsi="Arial" w:cs="Arial"/>
          <w:lang w:val="en-US"/>
        </w:rPr>
        <w:t>low</w:t>
      </w:r>
      <w:r w:rsidRPr="00FD7B0E">
        <w:rPr>
          <w:rFonts w:ascii="Arial" w:hAnsi="Arial" w:cs="Arial"/>
          <w:lang w:val="en-US"/>
        </w:rPr>
        <w:t>.</w:t>
      </w:r>
    </w:p>
    <w:p w14:paraId="7BF1AA6B" w14:textId="0E48DD9F" w:rsidR="00AB3ED4" w:rsidRPr="00FD7B0E" w:rsidRDefault="00AB3ED4" w:rsidP="00AB3ED4">
      <w:pPr>
        <w:pStyle w:val="Heading3"/>
        <w:numPr>
          <w:ilvl w:val="2"/>
          <w:numId w:val="23"/>
        </w:numPr>
        <w:spacing w:line="480" w:lineRule="auto"/>
        <w:rPr>
          <w:rFonts w:ascii="Arial" w:hAnsi="Arial" w:cs="Arial"/>
        </w:rPr>
      </w:pPr>
      <w:bookmarkStart w:id="128" w:name="_Toc96542463"/>
      <w:r w:rsidRPr="00FD7B0E">
        <w:rPr>
          <w:rFonts w:ascii="Arial" w:hAnsi="Arial" w:cs="Arial"/>
        </w:rPr>
        <w:t>Chi</w:t>
      </w:r>
      <w:r w:rsidR="00085642">
        <w:rPr>
          <w:rFonts w:ascii="Arial" w:hAnsi="Arial" w:cs="Arial"/>
          <w:lang w:val="en-US"/>
        </w:rPr>
        <w:t>-</w:t>
      </w:r>
      <w:r w:rsidRPr="00FD7B0E">
        <w:rPr>
          <w:rFonts w:ascii="Arial" w:hAnsi="Arial" w:cs="Arial"/>
        </w:rPr>
        <w:t>Square Test</w:t>
      </w:r>
      <w:r w:rsidRPr="00FD7B0E">
        <w:rPr>
          <w:rFonts w:ascii="Arial" w:hAnsi="Arial" w:cs="Arial"/>
          <w:lang w:val="en-US"/>
        </w:rPr>
        <w:t xml:space="preserve"> (Person’</w:t>
      </w:r>
      <w:r w:rsidR="00C0551E" w:rsidRPr="00FD7B0E">
        <w:rPr>
          <w:rFonts w:ascii="Arial" w:hAnsi="Arial" w:cs="Arial"/>
          <w:lang w:val="en-US"/>
        </w:rPr>
        <w:t>s</w:t>
      </w:r>
      <w:r w:rsidRPr="00FD7B0E">
        <w:rPr>
          <w:rFonts w:ascii="Arial" w:hAnsi="Arial" w:cs="Arial"/>
          <w:lang w:val="en-US"/>
        </w:rPr>
        <w:t>)</w:t>
      </w:r>
      <w:r w:rsidR="00BA7729" w:rsidRPr="00FD7B0E">
        <w:rPr>
          <w:rFonts w:ascii="Arial" w:hAnsi="Arial" w:cs="Arial"/>
          <w:lang w:val="en-US"/>
        </w:rPr>
        <w:t xml:space="preserve"> for independence</w:t>
      </w:r>
      <w:bookmarkEnd w:id="128"/>
    </w:p>
    <w:p w14:paraId="0123CEC0" w14:textId="205201C3" w:rsidR="00AB3ED4" w:rsidRPr="00854E4D" w:rsidRDefault="00AB3ED4" w:rsidP="00C0551E">
      <w:pPr>
        <w:spacing w:line="480" w:lineRule="auto"/>
        <w:ind w:firstLine="720"/>
        <w:rPr>
          <w:rFonts w:ascii="Arial" w:hAnsi="Arial" w:cs="Arial"/>
          <w:color w:val="000000" w:themeColor="text1"/>
          <w:lang w:val="en-US"/>
        </w:rPr>
      </w:pPr>
      <w:r w:rsidRPr="00854E4D">
        <w:rPr>
          <w:rFonts w:ascii="Arial" w:hAnsi="Arial" w:cs="Arial"/>
          <w:color w:val="000000" w:themeColor="text1"/>
          <w:lang w:val="en-US"/>
        </w:rPr>
        <w:t>In inferential statistics, the chi-square test checks for a relationship between two categorical variables [60]</w:t>
      </w:r>
      <w:r w:rsidR="00C0551E" w:rsidRPr="00854E4D">
        <w:rPr>
          <w:rFonts w:ascii="Arial" w:hAnsi="Arial" w:cs="Arial"/>
          <w:color w:val="000000" w:themeColor="text1"/>
          <w:lang w:val="en-US"/>
        </w:rPr>
        <w:t xml:space="preserve"> and addresses assumption 3 above.</w:t>
      </w:r>
      <w:r w:rsidR="008C544E">
        <w:rPr>
          <w:rFonts w:ascii="Arial" w:hAnsi="Arial" w:cs="Arial"/>
          <w:color w:val="000000" w:themeColor="text1"/>
          <w:lang w:val="en-US"/>
        </w:rPr>
        <w:t xml:space="preserve"> </w:t>
      </w:r>
      <w:r w:rsidRPr="00854E4D">
        <w:rPr>
          <w:rFonts w:ascii="Arial" w:hAnsi="Arial" w:cs="Arial"/>
          <w:color w:val="000000" w:themeColor="text1"/>
          <w:lang w:val="en-US"/>
        </w:rPr>
        <w:t xml:space="preserve">The </w:t>
      </w:r>
      <w:r w:rsidR="00854E4D" w:rsidRPr="00854E4D">
        <w:rPr>
          <w:rFonts w:ascii="Arial" w:hAnsi="Arial" w:cs="Arial"/>
          <w:color w:val="000000" w:themeColor="text1"/>
          <w:lang w:val="en-US"/>
        </w:rPr>
        <w:t>figure</w:t>
      </w:r>
      <w:r w:rsidRPr="00854E4D">
        <w:rPr>
          <w:rFonts w:ascii="Arial" w:hAnsi="Arial" w:cs="Arial"/>
          <w:color w:val="000000" w:themeColor="text1"/>
          <w:lang w:val="en-US"/>
        </w:rPr>
        <w:t xml:space="preserve"> below shows the results of this test on the data collected.</w:t>
      </w:r>
    </w:p>
    <w:p w14:paraId="2B6F3AAE" w14:textId="77777777" w:rsidR="00F8468A" w:rsidRDefault="00854E4D" w:rsidP="00F8468A">
      <w:pPr>
        <w:keepNext/>
        <w:spacing w:line="480" w:lineRule="auto"/>
        <w:ind w:firstLine="720"/>
        <w:jc w:val="both"/>
      </w:pPr>
      <w:r w:rsidRPr="00854E4D">
        <w:rPr>
          <w:rFonts w:ascii="Arial" w:hAnsi="Arial" w:cs="Arial"/>
          <w:noProof/>
        </w:rPr>
        <w:drawing>
          <wp:inline distT="0" distB="0" distL="0" distR="0" wp14:anchorId="75FABA2D" wp14:editId="2EC5477C">
            <wp:extent cx="4105275" cy="2543175"/>
            <wp:effectExtent l="0" t="0" r="9525" b="9525"/>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pic:nvPicPr>
                  <pic:blipFill>
                    <a:blip r:embed="rId37"/>
                    <a:stretch>
                      <a:fillRect/>
                    </a:stretch>
                  </pic:blipFill>
                  <pic:spPr>
                    <a:xfrm>
                      <a:off x="0" y="0"/>
                      <a:ext cx="4105275" cy="2543175"/>
                    </a:xfrm>
                    <a:prstGeom prst="rect">
                      <a:avLst/>
                    </a:prstGeom>
                  </pic:spPr>
                </pic:pic>
              </a:graphicData>
            </a:graphic>
          </wp:inline>
        </w:drawing>
      </w:r>
    </w:p>
    <w:p w14:paraId="37C004B4" w14:textId="602A8A5C" w:rsidR="007D5E10" w:rsidRDefault="00F8468A" w:rsidP="00F8468A">
      <w:pPr>
        <w:pStyle w:val="Caption"/>
        <w:jc w:val="both"/>
      </w:pPr>
      <w:bookmarkStart w:id="129" w:name="_Toc96469005"/>
      <w:bookmarkStart w:id="130" w:name="_Toc96519798"/>
      <w:bookmarkStart w:id="131" w:name="_Toc96541944"/>
      <w:r>
        <w:t xml:space="preserve">Figure </w:t>
      </w:r>
      <w:fldSimple w:instr=" SEQ Figure \* ARABIC ">
        <w:r w:rsidR="008839BB">
          <w:rPr>
            <w:noProof/>
          </w:rPr>
          <w:t>21</w:t>
        </w:r>
      </w:fldSimple>
      <w:r>
        <w:rPr>
          <w:lang w:val="en-US"/>
        </w:rPr>
        <w:t>:</w:t>
      </w:r>
      <w:r w:rsidRPr="00116470">
        <w:rPr>
          <w:lang w:val="en-US"/>
        </w:rPr>
        <w:t>Chi-Square test results</w:t>
      </w:r>
      <w:bookmarkEnd w:id="129"/>
      <w:bookmarkEnd w:id="130"/>
      <w:bookmarkEnd w:id="131"/>
    </w:p>
    <w:p w14:paraId="2371EF23" w14:textId="5F2A5E11" w:rsidR="00854E4D" w:rsidRPr="00514E9D" w:rsidRDefault="00854E4D" w:rsidP="00854E4D">
      <w:pPr>
        <w:keepNext/>
        <w:spacing w:line="480" w:lineRule="auto"/>
        <w:ind w:firstLine="720"/>
        <w:jc w:val="both"/>
        <w:rPr>
          <w:rFonts w:ascii="Arial" w:hAnsi="Arial" w:cs="Arial"/>
          <w:lang w:val="en-US"/>
        </w:rPr>
      </w:pPr>
      <w:r>
        <w:rPr>
          <w:rFonts w:ascii="Arial" w:hAnsi="Arial" w:cs="Arial"/>
          <w:lang w:val="en-US"/>
        </w:rPr>
        <w:t>R</w:t>
      </w:r>
      <w:r w:rsidRPr="00854E4D">
        <w:rPr>
          <w:rFonts w:ascii="Arial" w:hAnsi="Arial" w:cs="Arial"/>
        </w:rPr>
        <w:t>unning the test of parallel lines</w:t>
      </w:r>
      <w:r>
        <w:rPr>
          <w:rFonts w:ascii="Arial" w:hAnsi="Arial" w:cs="Arial"/>
          <w:lang w:val="en-US"/>
        </w:rPr>
        <w:t xml:space="preserve"> (</w:t>
      </w:r>
      <w:r w:rsidRPr="00854E4D">
        <w:rPr>
          <w:rFonts w:ascii="Arial" w:hAnsi="Arial" w:cs="Arial"/>
        </w:rPr>
        <w:t>Chi-Square test</w:t>
      </w:r>
      <w:r>
        <w:rPr>
          <w:rFonts w:ascii="Arial" w:hAnsi="Arial" w:cs="Arial"/>
          <w:lang w:val="en-US"/>
        </w:rPr>
        <w:t>)</w:t>
      </w:r>
      <w:r w:rsidRPr="00854E4D">
        <w:rPr>
          <w:rFonts w:ascii="Arial" w:hAnsi="Arial" w:cs="Arial"/>
        </w:rPr>
        <w:t>, shows that the significance value (0.82) is greater than 0.05</w:t>
      </w:r>
      <w:r>
        <w:rPr>
          <w:rFonts w:ascii="Arial" w:hAnsi="Arial" w:cs="Arial"/>
          <w:lang w:val="en-US"/>
        </w:rPr>
        <w:t>.</w:t>
      </w:r>
      <w:r w:rsidRPr="00854E4D">
        <w:rPr>
          <w:rFonts w:ascii="Arial" w:hAnsi="Arial" w:cs="Arial"/>
        </w:rPr>
        <w:t xml:space="preserve"> </w:t>
      </w:r>
      <w:r>
        <w:rPr>
          <w:rFonts w:ascii="Arial" w:hAnsi="Arial" w:cs="Arial"/>
          <w:lang w:val="en-US"/>
        </w:rPr>
        <w:t xml:space="preserve">This means that </w:t>
      </w:r>
      <w:r w:rsidRPr="00854E4D">
        <w:rPr>
          <w:rFonts w:ascii="Arial" w:hAnsi="Arial" w:cs="Arial"/>
        </w:rPr>
        <w:t>the</w:t>
      </w:r>
      <w:r>
        <w:rPr>
          <w:rFonts w:ascii="Arial" w:hAnsi="Arial" w:cs="Arial"/>
          <w:lang w:val="en-US"/>
        </w:rPr>
        <w:t xml:space="preserve"> </w:t>
      </w:r>
      <w:r w:rsidRPr="00854E4D">
        <w:rPr>
          <w:rFonts w:ascii="Arial" w:hAnsi="Arial" w:cs="Arial"/>
        </w:rPr>
        <w:t>Chi-Square value is insignificant and would justify disassociation of the independent categorical variables.</w:t>
      </w:r>
      <w:r>
        <w:rPr>
          <w:rFonts w:ascii="Arial" w:hAnsi="Arial" w:cs="Arial"/>
          <w:lang w:val="en-US"/>
        </w:rPr>
        <w:t xml:space="preserve"> </w:t>
      </w:r>
      <w:r w:rsidR="00514E9D">
        <w:rPr>
          <w:rFonts w:ascii="Arial" w:hAnsi="Arial" w:cs="Arial"/>
          <w:lang w:val="en-US"/>
        </w:rPr>
        <w:t>This</w:t>
      </w:r>
      <w:r w:rsidRPr="00854E4D">
        <w:rPr>
          <w:rFonts w:ascii="Arial" w:hAnsi="Arial" w:cs="Arial"/>
        </w:rPr>
        <w:t xml:space="preserve"> justif</w:t>
      </w:r>
      <w:r w:rsidR="00514E9D">
        <w:rPr>
          <w:rFonts w:ascii="Arial" w:hAnsi="Arial" w:cs="Arial"/>
          <w:lang w:val="en-US"/>
        </w:rPr>
        <w:t>ies</w:t>
      </w:r>
      <w:r w:rsidRPr="00854E4D">
        <w:rPr>
          <w:rFonts w:ascii="Arial" w:hAnsi="Arial" w:cs="Arial"/>
        </w:rPr>
        <w:t xml:space="preserve"> that assumption 3 passes and the OLR statistical test</w:t>
      </w:r>
      <w:r w:rsidR="00514E9D">
        <w:rPr>
          <w:rFonts w:ascii="Arial" w:hAnsi="Arial" w:cs="Arial"/>
          <w:lang w:val="en-US"/>
        </w:rPr>
        <w:t xml:space="preserve"> can proceed.</w:t>
      </w:r>
    </w:p>
    <w:p w14:paraId="1FEAA54A" w14:textId="1F307069" w:rsidR="00FD7B0E" w:rsidRDefault="00C0551E" w:rsidP="00FD7B0E">
      <w:pPr>
        <w:pStyle w:val="Heading3"/>
        <w:numPr>
          <w:ilvl w:val="2"/>
          <w:numId w:val="23"/>
        </w:numPr>
        <w:rPr>
          <w:rFonts w:ascii="Arial" w:hAnsi="Arial" w:cs="Arial"/>
          <w:lang w:val="en-US"/>
        </w:rPr>
      </w:pPr>
      <w:bookmarkStart w:id="132" w:name="_Toc96542464"/>
      <w:r w:rsidRPr="00FD7B0E">
        <w:rPr>
          <w:rFonts w:ascii="Arial" w:hAnsi="Arial" w:cs="Arial"/>
          <w:lang w:val="en-US"/>
        </w:rPr>
        <w:t>Hypothesis testing using Ordinal Logistic Regression (OLR)</w:t>
      </w:r>
      <w:bookmarkEnd w:id="132"/>
    </w:p>
    <w:p w14:paraId="205531FB" w14:textId="77777777" w:rsidR="00FD7B0E" w:rsidRPr="00FD7B0E" w:rsidRDefault="00FD7B0E" w:rsidP="00FD7B0E">
      <w:pPr>
        <w:rPr>
          <w:lang w:val="en-US"/>
        </w:rPr>
      </w:pPr>
    </w:p>
    <w:p w14:paraId="50EA8EEA" w14:textId="1A43647E" w:rsidR="00C0551E" w:rsidRPr="00FD7B0E" w:rsidRDefault="00C0551E" w:rsidP="00514E9D">
      <w:pPr>
        <w:spacing w:line="480" w:lineRule="auto"/>
        <w:ind w:firstLine="720"/>
        <w:jc w:val="both"/>
        <w:rPr>
          <w:rFonts w:ascii="Arial" w:hAnsi="Arial" w:cs="Arial"/>
          <w:lang w:val="en-US"/>
        </w:rPr>
      </w:pPr>
      <w:r w:rsidRPr="00FD7B0E">
        <w:rPr>
          <w:rFonts w:ascii="Arial" w:hAnsi="Arial" w:cs="Arial"/>
          <w:lang w:val="en-US"/>
        </w:rPr>
        <w:t xml:space="preserve">This dataset is used to determine </w:t>
      </w:r>
      <w:r w:rsidR="00106485" w:rsidRPr="00FD7B0E">
        <w:rPr>
          <w:rFonts w:ascii="Arial" w:hAnsi="Arial" w:cs="Arial"/>
          <w:lang w:val="en-US"/>
        </w:rPr>
        <w:t>the Zero</w:t>
      </w:r>
      <w:r w:rsidRPr="00FD7B0E">
        <w:rPr>
          <w:rFonts w:ascii="Arial" w:hAnsi="Arial" w:cs="Arial"/>
          <w:lang w:val="en-US"/>
        </w:rPr>
        <w:t xml:space="preserve"> </w:t>
      </w:r>
      <w:r w:rsidR="00FD7B0E">
        <w:rPr>
          <w:rFonts w:ascii="Arial" w:hAnsi="Arial" w:cs="Arial"/>
          <w:lang w:val="en-US"/>
        </w:rPr>
        <w:t>T</w:t>
      </w:r>
      <w:r w:rsidRPr="00FD7B0E">
        <w:rPr>
          <w:rFonts w:ascii="Arial" w:hAnsi="Arial" w:cs="Arial"/>
          <w:lang w:val="en-US"/>
        </w:rPr>
        <w:t xml:space="preserve">rust adoption </w:t>
      </w:r>
      <w:r w:rsidR="00FD7B0E">
        <w:rPr>
          <w:rFonts w:ascii="Arial" w:hAnsi="Arial" w:cs="Arial"/>
          <w:lang w:val="en-US"/>
        </w:rPr>
        <w:t xml:space="preserve">stage </w:t>
      </w:r>
      <w:r w:rsidRPr="00FD7B0E">
        <w:rPr>
          <w:rFonts w:ascii="Arial" w:hAnsi="Arial" w:cs="Arial"/>
          <w:lang w:val="en-US"/>
        </w:rPr>
        <w:t xml:space="preserve">given </w:t>
      </w:r>
      <w:r w:rsidR="00106485">
        <w:rPr>
          <w:rFonts w:ascii="Arial" w:hAnsi="Arial" w:cs="Arial"/>
          <w:lang w:val="en-US"/>
        </w:rPr>
        <w:t>eleven</w:t>
      </w:r>
      <w:r w:rsidRPr="00FD7B0E">
        <w:rPr>
          <w:rFonts w:ascii="Arial" w:hAnsi="Arial" w:cs="Arial"/>
          <w:lang w:val="en-US"/>
        </w:rPr>
        <w:t xml:space="preserve"> exogenous variables. </w:t>
      </w:r>
      <w:r w:rsidR="00106485">
        <w:rPr>
          <w:rFonts w:ascii="Arial" w:hAnsi="Arial" w:cs="Arial"/>
          <w:lang w:val="en-US"/>
        </w:rPr>
        <w:t>The</w:t>
      </w:r>
      <w:r w:rsidRPr="00FD7B0E">
        <w:rPr>
          <w:rFonts w:ascii="Arial" w:hAnsi="Arial" w:cs="Arial"/>
          <w:lang w:val="en-US"/>
        </w:rPr>
        <w:t xml:space="preserve"> Ordinal Logical Regression can be defined as:</w:t>
      </w:r>
    </w:p>
    <w:p w14:paraId="33727FF8" w14:textId="33C55DD1" w:rsidR="00C0551E" w:rsidRDefault="00C0551E" w:rsidP="00514E9D">
      <w:pPr>
        <w:spacing w:line="480" w:lineRule="auto"/>
        <w:jc w:val="both"/>
        <w:rPr>
          <w:rFonts w:ascii="Arial" w:hAnsi="Arial" w:cs="Arial"/>
          <w:lang w:val="en-US"/>
        </w:rPr>
      </w:pPr>
      <w:r w:rsidRPr="00FD7B0E">
        <w:rPr>
          <w:rFonts w:ascii="Arial" w:hAnsi="Arial" w:cs="Arial"/>
          <w:noProof/>
          <w:lang w:val="en-US"/>
        </w:rPr>
        <w:lastRenderedPageBreak/>
        <w:drawing>
          <wp:inline distT="0" distB="0" distL="0" distR="0" wp14:anchorId="4AA41001" wp14:editId="1306D813">
            <wp:extent cx="3714750" cy="4286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750" cy="428625"/>
                    </a:xfrm>
                    <a:prstGeom prst="rect">
                      <a:avLst/>
                    </a:prstGeom>
                    <a:noFill/>
                    <a:ln>
                      <a:noFill/>
                    </a:ln>
                  </pic:spPr>
                </pic:pic>
              </a:graphicData>
            </a:graphic>
          </wp:inline>
        </w:drawing>
      </w:r>
      <w:r w:rsidR="0083328F">
        <w:rPr>
          <w:rFonts w:ascii="Arial" w:hAnsi="Arial" w:cs="Arial"/>
          <w:lang w:val="en-US"/>
        </w:rPr>
        <w:t xml:space="preserve"> </w:t>
      </w:r>
      <w:r w:rsidRPr="00FD7B0E">
        <w:rPr>
          <w:rFonts w:ascii="Arial" w:hAnsi="Arial" w:cs="Arial"/>
          <w:lang w:val="en-US"/>
        </w:rPr>
        <w:t>where Bj0, Bj1…...Bjp are model coefficient parameters (i.e., intercepts and slopes) with predictors for j1, j2......, j-1</w:t>
      </w:r>
      <w:r w:rsidR="00514E9D">
        <w:rPr>
          <w:rFonts w:ascii="Arial" w:hAnsi="Arial" w:cs="Arial"/>
          <w:lang w:val="en-US"/>
        </w:rPr>
        <w:t xml:space="preserve"> [65]. </w:t>
      </w:r>
      <w:r w:rsidRPr="00FD7B0E">
        <w:rPr>
          <w:rFonts w:ascii="Arial" w:hAnsi="Arial" w:cs="Arial"/>
          <w:lang w:val="en-US"/>
        </w:rPr>
        <w:t xml:space="preserve"> Below is the output for the ordinal </w:t>
      </w:r>
      <w:r w:rsidR="00514E9D">
        <w:rPr>
          <w:rFonts w:ascii="Arial" w:hAnsi="Arial" w:cs="Arial"/>
          <w:lang w:val="en-US"/>
        </w:rPr>
        <w:t>logistic</w:t>
      </w:r>
      <w:r w:rsidRPr="00FD7B0E">
        <w:rPr>
          <w:rFonts w:ascii="Arial" w:hAnsi="Arial" w:cs="Arial"/>
          <w:lang w:val="en-US"/>
        </w:rPr>
        <w:t xml:space="preserve"> regression</w:t>
      </w:r>
      <w:r w:rsidR="0083328F">
        <w:rPr>
          <w:rFonts w:ascii="Arial" w:hAnsi="Arial" w:cs="Arial"/>
          <w:lang w:val="en-US"/>
        </w:rPr>
        <w:t xml:space="preserve"> </w:t>
      </w:r>
      <w:r w:rsidRPr="00FD7B0E">
        <w:rPr>
          <w:rFonts w:ascii="Arial" w:hAnsi="Arial" w:cs="Arial"/>
          <w:lang w:val="en-US"/>
        </w:rPr>
        <w:t xml:space="preserve">statistical test using the </w:t>
      </w:r>
      <w:r w:rsidR="00514E9D">
        <w:rPr>
          <w:rFonts w:ascii="Arial" w:hAnsi="Arial" w:cs="Arial"/>
          <w:lang w:val="en-US"/>
        </w:rPr>
        <w:t>P</w:t>
      </w:r>
      <w:r w:rsidRPr="00FD7B0E">
        <w:rPr>
          <w:rFonts w:ascii="Arial" w:hAnsi="Arial" w:cs="Arial"/>
          <w:lang w:val="en-US"/>
        </w:rPr>
        <w:t>ython</w:t>
      </w:r>
      <w:r w:rsidR="00514E9D">
        <w:rPr>
          <w:rFonts w:ascii="Arial" w:hAnsi="Arial" w:cs="Arial"/>
          <w:lang w:val="en-US"/>
        </w:rPr>
        <w:t xml:space="preserve"> </w:t>
      </w:r>
      <w:r w:rsidRPr="00FD7B0E">
        <w:rPr>
          <w:rFonts w:ascii="Arial" w:hAnsi="Arial" w:cs="Arial"/>
          <w:lang w:val="en-US"/>
        </w:rPr>
        <w:t>statsmodels.miscmodels.ordinal_model.OrderModel</w:t>
      </w:r>
      <w:r w:rsidR="0083328F">
        <w:rPr>
          <w:rFonts w:ascii="Arial" w:hAnsi="Arial" w:cs="Arial"/>
          <w:lang w:val="en-US"/>
        </w:rPr>
        <w:t>.</w:t>
      </w:r>
    </w:p>
    <w:p w14:paraId="02BEDFCD" w14:textId="77777777" w:rsidR="00F8468A" w:rsidRDefault="00514E9D" w:rsidP="00F8468A">
      <w:pPr>
        <w:keepNext/>
        <w:spacing w:line="480" w:lineRule="auto"/>
      </w:pPr>
      <w:r>
        <w:rPr>
          <w:noProof/>
          <w:lang w:val="en-US"/>
        </w:rPr>
        <w:drawing>
          <wp:inline distT="0" distB="0" distL="0" distR="0" wp14:anchorId="21BA9257" wp14:editId="2DCD305E">
            <wp:extent cx="6270266" cy="4327302"/>
            <wp:effectExtent l="0" t="0" r="3810" b="3810"/>
            <wp:docPr id="59" name="Picture 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able&#10;&#10;Description automatically generated"/>
                    <pic:cNvPicPr>
                      <a:picLocks noChangeAspect="1" noChangeArrowheads="1"/>
                    </pic:cNvPicPr>
                  </pic:nvPicPr>
                  <pic:blipFill rotWithShape="1">
                    <a:blip r:embed="rId39">
                      <a:extLst>
                        <a:ext uri="{28A0092B-C50C-407E-A947-70E740481C1C}">
                          <a14:useLocalDpi xmlns:a14="http://schemas.microsoft.com/office/drawing/2010/main" val="0"/>
                        </a:ext>
                      </a:extLst>
                    </a:blip>
                    <a:srcRect r="24660"/>
                    <a:stretch/>
                  </pic:blipFill>
                  <pic:spPr bwMode="auto">
                    <a:xfrm>
                      <a:off x="0" y="0"/>
                      <a:ext cx="6295664" cy="4344830"/>
                    </a:xfrm>
                    <a:prstGeom prst="rect">
                      <a:avLst/>
                    </a:prstGeom>
                    <a:noFill/>
                    <a:ln>
                      <a:noFill/>
                    </a:ln>
                    <a:extLst>
                      <a:ext uri="{53640926-AAD7-44D8-BBD7-CCE9431645EC}">
                        <a14:shadowObscured xmlns:a14="http://schemas.microsoft.com/office/drawing/2010/main"/>
                      </a:ext>
                    </a:extLst>
                  </pic:spPr>
                </pic:pic>
              </a:graphicData>
            </a:graphic>
          </wp:inline>
        </w:drawing>
      </w:r>
    </w:p>
    <w:p w14:paraId="136D9C41" w14:textId="46452DED" w:rsidR="00514E9D" w:rsidRDefault="00F8468A" w:rsidP="006D197C">
      <w:pPr>
        <w:pStyle w:val="Caption"/>
      </w:pPr>
      <w:bookmarkStart w:id="133" w:name="_Toc96469006"/>
      <w:bookmarkStart w:id="134" w:name="_Toc96519799"/>
      <w:bookmarkStart w:id="135" w:name="_Toc96541945"/>
      <w:r>
        <w:t xml:space="preserve">Figure </w:t>
      </w:r>
      <w:r w:rsidR="00CD1049">
        <w:fldChar w:fldCharType="begin"/>
      </w:r>
      <w:r w:rsidR="00CD1049">
        <w:instrText xml:space="preserve"> SEQ Figure \* ARABIC </w:instrText>
      </w:r>
      <w:r w:rsidR="00CD1049">
        <w:fldChar w:fldCharType="separate"/>
      </w:r>
      <w:r w:rsidR="008839BB">
        <w:rPr>
          <w:noProof/>
        </w:rPr>
        <w:t>22</w:t>
      </w:r>
      <w:r w:rsidR="00CD1049">
        <w:rPr>
          <w:noProof/>
        </w:rPr>
        <w:fldChar w:fldCharType="end"/>
      </w:r>
      <w:r>
        <w:rPr>
          <w:lang w:val="en-US"/>
        </w:rPr>
        <w:t>:</w:t>
      </w:r>
      <w:r w:rsidRPr="00634ECF">
        <w:rPr>
          <w:lang w:val="en-US"/>
        </w:rPr>
        <w:t>Ordinal Logistic Regression test results</w:t>
      </w:r>
      <w:bookmarkEnd w:id="133"/>
      <w:bookmarkEnd w:id="134"/>
      <w:bookmarkEnd w:id="135"/>
    </w:p>
    <w:p w14:paraId="59EA3A03" w14:textId="29149BC3" w:rsidR="00106485" w:rsidRPr="00106485" w:rsidRDefault="00106485" w:rsidP="0083328F">
      <w:pPr>
        <w:pStyle w:val="Heading4"/>
        <w:numPr>
          <w:ilvl w:val="3"/>
          <w:numId w:val="23"/>
        </w:numPr>
      </w:pPr>
      <w:r w:rsidRPr="00106485">
        <w:t>Interpretation on Statistical Inference on Hypothesis</w:t>
      </w:r>
    </w:p>
    <w:p w14:paraId="20050C65" w14:textId="4A0BB29B" w:rsidR="00870964" w:rsidRPr="00870964" w:rsidRDefault="0083328F" w:rsidP="00D5340F">
      <w:pPr>
        <w:spacing w:line="480" w:lineRule="auto"/>
        <w:ind w:firstLine="720"/>
        <w:jc w:val="both"/>
        <w:rPr>
          <w:rFonts w:ascii="Arial" w:hAnsi="Arial" w:cs="Arial"/>
          <w:lang w:val="en-US"/>
        </w:rPr>
      </w:pPr>
      <w:r w:rsidRPr="00870964">
        <w:rPr>
          <w:rFonts w:ascii="Arial" w:hAnsi="Arial" w:cs="Arial"/>
          <w:lang w:val="en-US"/>
        </w:rPr>
        <w:t xml:space="preserve">The data in the figure above shows a proportion odd ratio from the coefficients lying between +-1 of each other. This then fulfills the assumption number 4 </w:t>
      </w:r>
      <w:r w:rsidR="00C71BEE" w:rsidRPr="00870964">
        <w:rPr>
          <w:rFonts w:ascii="Arial" w:hAnsi="Arial" w:cs="Arial"/>
          <w:lang w:val="en-US"/>
        </w:rPr>
        <w:t xml:space="preserve">in section 5.3.1 </w:t>
      </w:r>
      <w:r w:rsidRPr="00870964">
        <w:rPr>
          <w:rFonts w:ascii="Arial" w:hAnsi="Arial" w:cs="Arial"/>
          <w:lang w:val="en-US"/>
        </w:rPr>
        <w:t>and justifies the use of OLR.</w:t>
      </w:r>
      <w:r w:rsidR="00D5340F">
        <w:rPr>
          <w:rFonts w:ascii="Arial" w:hAnsi="Arial" w:cs="Arial"/>
          <w:lang w:val="en-US"/>
        </w:rPr>
        <w:t xml:space="preserve"> </w:t>
      </w:r>
      <w:r w:rsidR="00870964">
        <w:rPr>
          <w:rFonts w:ascii="Arial" w:hAnsi="Arial" w:cs="Arial"/>
          <w:lang w:val="en-US"/>
        </w:rPr>
        <w:t>T</w:t>
      </w:r>
      <w:r w:rsidR="00870964" w:rsidRPr="00870964">
        <w:rPr>
          <w:rFonts w:ascii="Arial" w:hAnsi="Arial" w:cs="Arial"/>
          <w:lang w:val="en-US"/>
        </w:rPr>
        <w:t>he individual feature variables</w:t>
      </w:r>
      <w:r w:rsidR="00870964">
        <w:rPr>
          <w:rFonts w:ascii="Arial" w:hAnsi="Arial" w:cs="Arial"/>
          <w:lang w:val="en-US"/>
        </w:rPr>
        <w:t xml:space="preserve"> imply the following</w:t>
      </w:r>
      <w:r w:rsidR="00870964" w:rsidRPr="00870964">
        <w:rPr>
          <w:rFonts w:ascii="Arial" w:hAnsi="Arial" w:cs="Arial"/>
          <w:lang w:val="en-US"/>
        </w:rPr>
        <w:t>:</w:t>
      </w:r>
    </w:p>
    <w:p w14:paraId="7CB932C3" w14:textId="6B8CD7D9" w:rsidR="00870964" w:rsidRPr="00870964" w:rsidRDefault="00870964" w:rsidP="00D5340F">
      <w:pPr>
        <w:pStyle w:val="ListParagraph"/>
        <w:numPr>
          <w:ilvl w:val="0"/>
          <w:numId w:val="28"/>
        </w:numPr>
        <w:spacing w:line="480" w:lineRule="auto"/>
        <w:jc w:val="both"/>
        <w:rPr>
          <w:rFonts w:ascii="Arial" w:hAnsi="Arial" w:cs="Arial"/>
          <w:lang w:val="en-US"/>
        </w:rPr>
      </w:pPr>
      <w:r w:rsidRPr="00870964">
        <w:rPr>
          <w:rFonts w:ascii="Arial" w:hAnsi="Arial" w:cs="Arial"/>
          <w:lang w:val="en-US"/>
        </w:rPr>
        <w:t xml:space="preserve">For institutions who did not adopt sdcc, the odds of </w:t>
      </w:r>
      <w:r w:rsidR="00D5340F">
        <w:rPr>
          <w:rFonts w:ascii="Arial" w:hAnsi="Arial" w:cs="Arial"/>
          <w:lang w:val="en-US"/>
        </w:rPr>
        <w:t xml:space="preserve">partially or </w:t>
      </w:r>
      <w:r w:rsidRPr="00870964">
        <w:rPr>
          <w:rFonts w:ascii="Arial" w:hAnsi="Arial" w:cs="Arial"/>
          <w:lang w:val="en-US"/>
        </w:rPr>
        <w:t xml:space="preserve">fully implementing </w:t>
      </w:r>
      <w:r w:rsidR="00D5340F">
        <w:rPr>
          <w:rFonts w:ascii="Arial" w:hAnsi="Arial" w:cs="Arial"/>
          <w:lang w:val="en-US"/>
        </w:rPr>
        <w:t>the Zero Trust security architecture</w:t>
      </w:r>
      <w:r w:rsidRPr="00870964">
        <w:rPr>
          <w:rFonts w:ascii="Arial" w:hAnsi="Arial" w:cs="Arial"/>
          <w:lang w:val="en-US"/>
        </w:rPr>
        <w:t xml:space="preserve"> versus not implementing is 0.343 times those who have implemented sdcc.</w:t>
      </w:r>
    </w:p>
    <w:p w14:paraId="67DD6C42" w14:textId="18D00D67" w:rsidR="00870964" w:rsidRPr="00870964" w:rsidRDefault="00870964" w:rsidP="00D5340F">
      <w:pPr>
        <w:pStyle w:val="ListParagraph"/>
        <w:numPr>
          <w:ilvl w:val="0"/>
          <w:numId w:val="28"/>
        </w:numPr>
        <w:spacing w:line="480" w:lineRule="auto"/>
        <w:jc w:val="both"/>
        <w:rPr>
          <w:rFonts w:ascii="Arial" w:hAnsi="Arial" w:cs="Arial"/>
          <w:lang w:val="en-US"/>
        </w:rPr>
      </w:pPr>
      <w:r w:rsidRPr="00870964">
        <w:rPr>
          <w:rFonts w:ascii="Arial" w:hAnsi="Arial" w:cs="Arial"/>
          <w:lang w:val="en-US"/>
        </w:rPr>
        <w:lastRenderedPageBreak/>
        <w:t>For institutions who did not adopt mfa</w:t>
      </w:r>
      <w:r w:rsidR="00D5340F">
        <w:rPr>
          <w:rFonts w:ascii="Arial" w:hAnsi="Arial" w:cs="Arial"/>
          <w:lang w:val="en-US"/>
        </w:rPr>
        <w:t xml:space="preserve">, </w:t>
      </w:r>
      <w:r w:rsidRPr="00870964">
        <w:rPr>
          <w:rFonts w:ascii="Arial" w:hAnsi="Arial" w:cs="Arial"/>
          <w:lang w:val="en-US"/>
        </w:rPr>
        <w:t xml:space="preserve">the odds of </w:t>
      </w:r>
      <w:r w:rsidR="00D5340F">
        <w:rPr>
          <w:rFonts w:ascii="Arial" w:hAnsi="Arial" w:cs="Arial"/>
          <w:lang w:val="en-US"/>
        </w:rPr>
        <w:t xml:space="preserve">partially or </w:t>
      </w:r>
      <w:r w:rsidR="00D5340F" w:rsidRPr="00870964">
        <w:rPr>
          <w:rFonts w:ascii="Arial" w:hAnsi="Arial" w:cs="Arial"/>
          <w:lang w:val="en-US"/>
        </w:rPr>
        <w:t xml:space="preserve">fully implementing </w:t>
      </w:r>
      <w:r w:rsidR="00D5340F">
        <w:rPr>
          <w:rFonts w:ascii="Arial" w:hAnsi="Arial" w:cs="Arial"/>
          <w:lang w:val="en-US"/>
        </w:rPr>
        <w:t>the Zero Trust security architecture</w:t>
      </w:r>
      <w:r w:rsidR="00D5340F" w:rsidRPr="00870964">
        <w:rPr>
          <w:rFonts w:ascii="Arial" w:hAnsi="Arial" w:cs="Arial"/>
          <w:lang w:val="en-US"/>
        </w:rPr>
        <w:t xml:space="preserve"> </w:t>
      </w:r>
      <w:r w:rsidRPr="00870964">
        <w:rPr>
          <w:rFonts w:ascii="Arial" w:hAnsi="Arial" w:cs="Arial"/>
          <w:lang w:val="en-US"/>
        </w:rPr>
        <w:t>not implementing is 0.6522 times those who have implemented mfa.</w:t>
      </w:r>
    </w:p>
    <w:p w14:paraId="53A2257A" w14:textId="0C0ED27C" w:rsidR="009B15A1" w:rsidRPr="009B15A1" w:rsidRDefault="00870964" w:rsidP="009B15A1">
      <w:pPr>
        <w:pStyle w:val="ListParagraph"/>
        <w:numPr>
          <w:ilvl w:val="0"/>
          <w:numId w:val="28"/>
        </w:numPr>
        <w:spacing w:line="480" w:lineRule="auto"/>
        <w:jc w:val="both"/>
        <w:rPr>
          <w:rFonts w:ascii="Arial" w:hAnsi="Arial" w:cs="Arial"/>
          <w:lang w:val="en-US"/>
        </w:rPr>
      </w:pPr>
      <w:r w:rsidRPr="00870964">
        <w:rPr>
          <w:rFonts w:ascii="Arial" w:hAnsi="Arial" w:cs="Arial"/>
          <w:lang w:val="en-US"/>
        </w:rPr>
        <w:t xml:space="preserve">For institutions who adopted </w:t>
      </w:r>
      <w:r w:rsidR="002A7838" w:rsidRPr="00870964">
        <w:rPr>
          <w:rFonts w:ascii="Arial" w:hAnsi="Arial" w:cs="Arial"/>
          <w:lang w:val="en-US"/>
        </w:rPr>
        <w:t>mdm,</w:t>
      </w:r>
      <w:r w:rsidRPr="00870964">
        <w:rPr>
          <w:rFonts w:ascii="Arial" w:hAnsi="Arial" w:cs="Arial"/>
          <w:lang w:val="en-US"/>
        </w:rPr>
        <w:t xml:space="preserve"> the odds of </w:t>
      </w:r>
      <w:r w:rsidR="00D5340F">
        <w:rPr>
          <w:rFonts w:ascii="Arial" w:hAnsi="Arial" w:cs="Arial"/>
          <w:lang w:val="en-US"/>
        </w:rPr>
        <w:t xml:space="preserve">partially or </w:t>
      </w:r>
      <w:r w:rsidR="00D5340F" w:rsidRPr="00870964">
        <w:rPr>
          <w:rFonts w:ascii="Arial" w:hAnsi="Arial" w:cs="Arial"/>
          <w:lang w:val="en-US"/>
        </w:rPr>
        <w:t xml:space="preserve">fully implementing </w:t>
      </w:r>
      <w:r w:rsidR="00D5340F">
        <w:rPr>
          <w:rFonts w:ascii="Arial" w:hAnsi="Arial" w:cs="Arial"/>
          <w:lang w:val="en-US"/>
        </w:rPr>
        <w:t>the Zero Trust security architecture</w:t>
      </w:r>
      <w:r w:rsidR="00D5340F" w:rsidRPr="00870964">
        <w:rPr>
          <w:rFonts w:ascii="Arial" w:hAnsi="Arial" w:cs="Arial"/>
          <w:lang w:val="en-US"/>
        </w:rPr>
        <w:t xml:space="preserve"> </w:t>
      </w:r>
      <w:r w:rsidRPr="00870964">
        <w:rPr>
          <w:rFonts w:ascii="Arial" w:hAnsi="Arial" w:cs="Arial"/>
          <w:lang w:val="en-US"/>
        </w:rPr>
        <w:t>versus not implementing is 0.704 times those who did not implement mdm</w:t>
      </w:r>
      <w:r w:rsidR="00D5340F">
        <w:rPr>
          <w:rFonts w:ascii="Arial" w:hAnsi="Arial" w:cs="Arial"/>
          <w:lang w:val="en-US"/>
        </w:rPr>
        <w:t>.</w:t>
      </w:r>
    </w:p>
    <w:p w14:paraId="2506D60F" w14:textId="7312A61F" w:rsidR="00D5340F" w:rsidRDefault="0044760E" w:rsidP="0044760E">
      <w:pPr>
        <w:spacing w:line="480" w:lineRule="auto"/>
        <w:ind w:firstLine="360"/>
        <w:jc w:val="both"/>
        <w:rPr>
          <w:rFonts w:ascii="Arial" w:hAnsi="Arial" w:cs="Arial"/>
          <w:lang w:val="en-US"/>
        </w:rPr>
      </w:pPr>
      <w:r>
        <w:rPr>
          <w:rFonts w:ascii="Arial" w:hAnsi="Arial" w:cs="Arial"/>
          <w:lang w:val="en-US"/>
        </w:rPr>
        <w:t>This presents the predictive model that determines the stage financial institutions in Kenya are in their Zero Trust adoption journey.</w:t>
      </w:r>
      <w:r w:rsidR="009B15A1">
        <w:rPr>
          <w:rFonts w:ascii="Arial" w:hAnsi="Arial" w:cs="Arial"/>
          <w:lang w:val="en-US"/>
        </w:rPr>
        <w:t xml:space="preserve"> The OLR model is represented as follows:</w:t>
      </w:r>
    </w:p>
    <w:p w14:paraId="4344ECB9" w14:textId="5E9DE471" w:rsidR="009B15A1" w:rsidRDefault="009B15A1" w:rsidP="0044760E">
      <w:pPr>
        <w:spacing w:line="480" w:lineRule="auto"/>
        <w:ind w:firstLine="360"/>
        <w:jc w:val="both"/>
        <w:rPr>
          <w:rFonts w:ascii="Arial" w:hAnsi="Arial" w:cs="Arial"/>
          <w:lang w:val="en-US"/>
        </w:rPr>
      </w:pPr>
      <w:r>
        <w:rPr>
          <w:rFonts w:ascii="Arial" w:hAnsi="Arial" w:cs="Arial"/>
          <w:lang w:val="en-US"/>
        </w:rPr>
        <w:t>Log(y)=</w:t>
      </w:r>
      <w:r w:rsidR="00FB005C">
        <w:rPr>
          <w:rFonts w:ascii="Arial" w:hAnsi="Arial" w:cs="Arial"/>
          <w:lang w:val="en-US"/>
        </w:rPr>
        <w:t>institution(0.27)+sddc(0.26)+encryption(1.13)+mfa(0.65)+sso(0.18)+mdm(0.70)+dlp(2.11)-sda(0.34)-sdwan(1.13)-segmentation(0.93)-policy_engine(1.14)</w:t>
      </w:r>
    </w:p>
    <w:p w14:paraId="1A3AB97A" w14:textId="77777777" w:rsidR="00106485" w:rsidRPr="00FD7B0E" w:rsidRDefault="00106485" w:rsidP="00FE4FD1">
      <w:pPr>
        <w:spacing w:line="480" w:lineRule="auto"/>
        <w:rPr>
          <w:rFonts w:ascii="Arial" w:hAnsi="Arial" w:cs="Arial"/>
          <w:lang w:val="en-US"/>
        </w:rPr>
      </w:pPr>
    </w:p>
    <w:p w14:paraId="49A41A02" w14:textId="51CF3CA5" w:rsidR="00C35A1F" w:rsidRPr="00FD7B0E" w:rsidRDefault="007C731B" w:rsidP="007C731B">
      <w:pPr>
        <w:pStyle w:val="Heading2"/>
        <w:numPr>
          <w:ilvl w:val="1"/>
          <w:numId w:val="23"/>
        </w:numPr>
        <w:rPr>
          <w:sz w:val="24"/>
          <w:szCs w:val="24"/>
        </w:rPr>
      </w:pPr>
      <w:bookmarkStart w:id="136" w:name="_Toc96542465"/>
      <w:r w:rsidRPr="00FD7B0E">
        <w:t>System Implementation and Testing</w:t>
      </w:r>
      <w:bookmarkEnd w:id="136"/>
    </w:p>
    <w:p w14:paraId="5AD0C641" w14:textId="77777777" w:rsidR="00B676EF" w:rsidRDefault="00B676EF" w:rsidP="00D1132B">
      <w:pPr>
        <w:spacing w:line="480" w:lineRule="auto"/>
        <w:ind w:firstLine="720"/>
        <w:jc w:val="both"/>
        <w:rPr>
          <w:rFonts w:ascii="Arial" w:hAnsi="Arial" w:cs="Arial"/>
          <w:lang w:val="en-US"/>
        </w:rPr>
      </w:pPr>
    </w:p>
    <w:p w14:paraId="093318E6" w14:textId="250E77B6" w:rsidR="00853419" w:rsidRPr="007C731B" w:rsidRDefault="0031459F" w:rsidP="00853419">
      <w:pPr>
        <w:spacing w:line="480" w:lineRule="auto"/>
        <w:rPr>
          <w:color w:val="FF0000"/>
          <w:lang w:val="en-US"/>
        </w:rPr>
      </w:pPr>
      <w:r>
        <w:rPr>
          <w:color w:val="FF0000"/>
          <w:lang w:val="en-US"/>
        </w:rPr>
        <w:t>Currently working on it (</w:t>
      </w:r>
      <w:r w:rsidR="007C731B" w:rsidRPr="007C731B">
        <w:rPr>
          <w:color w:val="FF0000"/>
          <w:lang w:val="en-US"/>
        </w:rPr>
        <w:t>In progress</w:t>
      </w:r>
    </w:p>
    <w:p w14:paraId="4A6BA5D9" w14:textId="77777777" w:rsidR="001C12D5" w:rsidRPr="001C12D5" w:rsidRDefault="001C12D5" w:rsidP="00853419">
      <w:pPr>
        <w:spacing w:line="480" w:lineRule="auto"/>
        <w:rPr>
          <w:lang w:val="en-US"/>
        </w:rPr>
      </w:pPr>
    </w:p>
    <w:p w14:paraId="04DF0CC6" w14:textId="06A69D64" w:rsidR="006D0D7E" w:rsidRPr="00BB219B" w:rsidRDefault="006D0D7E" w:rsidP="00853419">
      <w:pPr>
        <w:pStyle w:val="Caption"/>
        <w:spacing w:line="480" w:lineRule="auto"/>
        <w:jc w:val="both"/>
        <w:rPr>
          <w:rFonts w:cs="Arial"/>
          <w:i w:val="0"/>
          <w:iCs w:val="0"/>
          <w:lang w:val="en-US"/>
        </w:rPr>
      </w:pPr>
    </w:p>
    <w:p w14:paraId="075B6717" w14:textId="6C86E6D2" w:rsidR="00C466D8" w:rsidRPr="0074577F" w:rsidRDefault="00215108" w:rsidP="008B4CF7">
      <w:pPr>
        <w:pStyle w:val="Heading1"/>
        <w:jc w:val="center"/>
        <w:rPr>
          <w:rFonts w:ascii="Arial" w:hAnsi="Arial" w:cs="Arial"/>
        </w:rPr>
      </w:pPr>
      <w:r w:rsidRPr="0074577F">
        <w:rPr>
          <w:rFonts w:ascii="Arial" w:hAnsi="Arial" w:cs="Arial"/>
          <w:lang w:val="en-US"/>
        </w:rPr>
        <w:br w:type="page"/>
      </w:r>
      <w:bookmarkStart w:id="137" w:name="_Toc96542466"/>
      <w:r w:rsidR="00C466D8" w:rsidRPr="0074577F">
        <w:rPr>
          <w:rFonts w:ascii="Arial" w:hAnsi="Arial" w:cs="Arial"/>
        </w:rPr>
        <w:lastRenderedPageBreak/>
        <w:t>Chapter 6</w:t>
      </w:r>
      <w:bookmarkEnd w:id="137"/>
    </w:p>
    <w:p w14:paraId="5C340776" w14:textId="554B9C9D" w:rsidR="00C466D8" w:rsidRPr="0074577F" w:rsidRDefault="00662EE8" w:rsidP="005A3AF7">
      <w:pPr>
        <w:pStyle w:val="Heading1"/>
        <w:spacing w:line="480" w:lineRule="auto"/>
        <w:jc w:val="center"/>
        <w:rPr>
          <w:rFonts w:ascii="Arial" w:hAnsi="Arial" w:cs="Arial"/>
        </w:rPr>
      </w:pPr>
      <w:bookmarkStart w:id="138" w:name="_Toc96542467"/>
      <w:r w:rsidRPr="0074577F">
        <w:rPr>
          <w:rFonts w:ascii="Arial" w:hAnsi="Arial" w:cs="Arial"/>
          <w:lang w:val="en-US"/>
        </w:rPr>
        <w:t xml:space="preserve">Summary, </w:t>
      </w:r>
      <w:r w:rsidR="00C466D8" w:rsidRPr="0074577F">
        <w:rPr>
          <w:rFonts w:ascii="Arial" w:hAnsi="Arial" w:cs="Arial"/>
        </w:rPr>
        <w:t xml:space="preserve">Conclusion and </w:t>
      </w:r>
      <w:r w:rsidR="000E0FC9" w:rsidRPr="0074577F">
        <w:rPr>
          <w:rFonts w:ascii="Arial" w:hAnsi="Arial" w:cs="Arial"/>
        </w:rPr>
        <w:t>R</w:t>
      </w:r>
      <w:r w:rsidR="00C466D8" w:rsidRPr="0074577F">
        <w:rPr>
          <w:rFonts w:ascii="Arial" w:hAnsi="Arial" w:cs="Arial"/>
        </w:rPr>
        <w:t>ecommendations</w:t>
      </w:r>
      <w:bookmarkEnd w:id="138"/>
    </w:p>
    <w:p w14:paraId="4EFDD293" w14:textId="638EF936" w:rsidR="00662EE8" w:rsidRPr="0074577F" w:rsidRDefault="00662EE8" w:rsidP="001973F2">
      <w:pPr>
        <w:pStyle w:val="Heading2"/>
        <w:numPr>
          <w:ilvl w:val="1"/>
          <w:numId w:val="25"/>
        </w:numPr>
        <w:spacing w:line="480" w:lineRule="auto"/>
        <w:rPr>
          <w:rFonts w:cs="Arial"/>
        </w:rPr>
      </w:pPr>
      <w:bookmarkStart w:id="139" w:name="_Toc96542468"/>
      <w:r w:rsidRPr="0074577F">
        <w:rPr>
          <w:rFonts w:cs="Arial"/>
        </w:rPr>
        <w:t>Research Summary</w:t>
      </w:r>
      <w:bookmarkEnd w:id="139"/>
    </w:p>
    <w:p w14:paraId="3F2AE2CB" w14:textId="77777777" w:rsidR="00822535" w:rsidRPr="0074577F" w:rsidRDefault="001973F2" w:rsidP="00B017D7">
      <w:pPr>
        <w:spacing w:line="480" w:lineRule="auto"/>
        <w:ind w:firstLine="576"/>
        <w:jc w:val="both"/>
        <w:rPr>
          <w:rFonts w:ascii="Arial" w:hAnsi="Arial" w:cs="Arial"/>
          <w:lang w:val="en-US"/>
        </w:rPr>
      </w:pPr>
      <w:r w:rsidRPr="0074577F">
        <w:rPr>
          <w:rFonts w:ascii="Arial" w:hAnsi="Arial" w:cs="Arial"/>
          <w:lang w:val="en-US"/>
        </w:rPr>
        <w:t xml:space="preserve">The literature review provided sufficient evidence that </w:t>
      </w:r>
      <w:r w:rsidR="00B017D7" w:rsidRPr="0074577F">
        <w:rPr>
          <w:rFonts w:ascii="Arial" w:hAnsi="Arial" w:cs="Arial"/>
          <w:lang w:val="en-US"/>
        </w:rPr>
        <w:t xml:space="preserve">end-to-end </w:t>
      </w:r>
      <w:r w:rsidRPr="0074577F">
        <w:rPr>
          <w:rFonts w:ascii="Arial" w:hAnsi="Arial" w:cs="Arial"/>
          <w:lang w:val="en-US"/>
        </w:rPr>
        <w:t xml:space="preserve">security </w:t>
      </w:r>
      <w:r w:rsidR="00B017D7" w:rsidRPr="0074577F">
        <w:rPr>
          <w:rFonts w:ascii="Arial" w:hAnsi="Arial" w:cs="Arial"/>
          <w:lang w:val="en-US"/>
        </w:rPr>
        <w:t xml:space="preserve">is critical in the operation of any organization and even more critical in financial institutions. However, malicious players are evolving in the way they attack networks, systems, and applications even as technology evolves. In addition, threats are also increasing in sophistication </w:t>
      </w:r>
      <w:r w:rsidR="00DA50EA" w:rsidRPr="0074577F">
        <w:rPr>
          <w:rFonts w:ascii="Arial" w:hAnsi="Arial" w:cs="Arial"/>
          <w:lang w:val="en-US"/>
        </w:rPr>
        <w:t xml:space="preserve">making them harder to identify and track. As a result, a more comprehensive approach to security is required that ensures that no element inside or outside the network is trusted and </w:t>
      </w:r>
      <w:r w:rsidR="002247CD" w:rsidRPr="0074577F">
        <w:rPr>
          <w:rFonts w:ascii="Arial" w:hAnsi="Arial" w:cs="Arial"/>
          <w:lang w:val="en-US"/>
        </w:rPr>
        <w:t>the network,</w:t>
      </w:r>
      <w:r w:rsidR="00DA50EA" w:rsidRPr="0074577F">
        <w:rPr>
          <w:rFonts w:ascii="Arial" w:hAnsi="Arial" w:cs="Arial"/>
          <w:lang w:val="en-US"/>
        </w:rPr>
        <w:t xml:space="preserve"> user</w:t>
      </w:r>
      <w:r w:rsidR="002247CD" w:rsidRPr="0074577F">
        <w:rPr>
          <w:rFonts w:ascii="Arial" w:hAnsi="Arial" w:cs="Arial"/>
          <w:lang w:val="en-US"/>
        </w:rPr>
        <w:t xml:space="preserve"> and</w:t>
      </w:r>
      <w:r w:rsidR="00DA50EA" w:rsidRPr="0074577F">
        <w:rPr>
          <w:rFonts w:ascii="Arial" w:hAnsi="Arial" w:cs="Arial"/>
          <w:lang w:val="en-US"/>
        </w:rPr>
        <w:t xml:space="preserve"> </w:t>
      </w:r>
      <w:r w:rsidR="002247CD" w:rsidRPr="0074577F">
        <w:rPr>
          <w:rFonts w:ascii="Arial" w:hAnsi="Arial" w:cs="Arial"/>
          <w:lang w:val="en-US"/>
        </w:rPr>
        <w:t>device is</w:t>
      </w:r>
      <w:r w:rsidR="00DA50EA" w:rsidRPr="0074577F">
        <w:rPr>
          <w:rFonts w:ascii="Arial" w:hAnsi="Arial" w:cs="Arial"/>
          <w:lang w:val="en-US"/>
        </w:rPr>
        <w:t xml:space="preserve"> considered hostile</w:t>
      </w:r>
      <w:r w:rsidR="00B017D7" w:rsidRPr="0074577F">
        <w:rPr>
          <w:rFonts w:ascii="Arial" w:hAnsi="Arial" w:cs="Arial"/>
          <w:lang w:val="en-US"/>
        </w:rPr>
        <w:t xml:space="preserve"> </w:t>
      </w:r>
      <w:r w:rsidR="002247CD" w:rsidRPr="0074577F">
        <w:rPr>
          <w:rFonts w:ascii="Arial" w:hAnsi="Arial" w:cs="Arial"/>
          <w:lang w:val="en-US"/>
        </w:rPr>
        <w:t xml:space="preserve">and compromised. </w:t>
      </w:r>
    </w:p>
    <w:p w14:paraId="7EFB8A1E" w14:textId="3A5E8BDD" w:rsidR="001973F2" w:rsidRPr="0074577F" w:rsidRDefault="00822535" w:rsidP="00B017D7">
      <w:pPr>
        <w:spacing w:line="480" w:lineRule="auto"/>
        <w:ind w:firstLine="576"/>
        <w:jc w:val="both"/>
        <w:rPr>
          <w:rFonts w:ascii="Arial" w:hAnsi="Arial" w:cs="Arial"/>
          <w:lang w:val="en-US"/>
        </w:rPr>
      </w:pPr>
      <w:r w:rsidRPr="0074577F">
        <w:rPr>
          <w:rFonts w:ascii="Arial" w:hAnsi="Arial" w:cs="Arial"/>
          <w:lang w:val="en-US"/>
        </w:rPr>
        <w:t>The comprehensive approach to security is adequately provided for in the</w:t>
      </w:r>
      <w:r w:rsidR="002247CD" w:rsidRPr="0074577F">
        <w:rPr>
          <w:rFonts w:ascii="Arial" w:hAnsi="Arial" w:cs="Arial"/>
          <w:lang w:val="en-US"/>
        </w:rPr>
        <w:t xml:space="preserve"> Zero Trust security architecture </w:t>
      </w:r>
      <w:r w:rsidRPr="0074577F">
        <w:rPr>
          <w:rFonts w:ascii="Arial" w:hAnsi="Arial" w:cs="Arial"/>
          <w:lang w:val="en-US"/>
        </w:rPr>
        <w:t xml:space="preserve">through </w:t>
      </w:r>
      <w:r w:rsidR="00386883" w:rsidRPr="0074577F">
        <w:rPr>
          <w:rFonts w:ascii="Arial" w:hAnsi="Arial" w:cs="Arial"/>
          <w:lang w:val="en-US"/>
        </w:rPr>
        <w:t xml:space="preserve">recommendations around the </w:t>
      </w:r>
      <w:r w:rsidR="008E5A78" w:rsidRPr="0074577F">
        <w:rPr>
          <w:rFonts w:ascii="Arial" w:hAnsi="Arial" w:cs="Arial"/>
          <w:lang w:val="en-US"/>
        </w:rPr>
        <w:t xml:space="preserve">network, </w:t>
      </w:r>
      <w:r w:rsidR="00A46E4D" w:rsidRPr="0074577F">
        <w:rPr>
          <w:rFonts w:ascii="Arial" w:hAnsi="Arial" w:cs="Arial"/>
          <w:lang w:val="en-US"/>
        </w:rPr>
        <w:t>identities,</w:t>
      </w:r>
      <w:r w:rsidR="00386883" w:rsidRPr="0074577F">
        <w:rPr>
          <w:rFonts w:ascii="Arial" w:hAnsi="Arial" w:cs="Arial"/>
          <w:lang w:val="en-US"/>
        </w:rPr>
        <w:t xml:space="preserve"> and endpoints on adoption </w:t>
      </w:r>
      <w:r w:rsidR="002237F0" w:rsidRPr="0074577F">
        <w:rPr>
          <w:rFonts w:ascii="Arial" w:hAnsi="Arial" w:cs="Arial"/>
          <w:lang w:val="en-US"/>
        </w:rPr>
        <w:t>of MFA</w:t>
      </w:r>
      <w:r w:rsidR="00386883" w:rsidRPr="0074577F">
        <w:rPr>
          <w:rFonts w:ascii="Arial" w:hAnsi="Arial" w:cs="Arial"/>
          <w:lang w:val="en-US"/>
        </w:rPr>
        <w:t xml:space="preserve">, Single Sign On (SSO) and identity and access management for users and devices, network segmentation and encryption of all network traffic as well as </w:t>
      </w:r>
      <w:r w:rsidR="002237F0" w:rsidRPr="0074577F">
        <w:rPr>
          <w:rFonts w:ascii="Arial" w:hAnsi="Arial" w:cs="Arial"/>
          <w:lang w:val="en-US"/>
        </w:rPr>
        <w:t>MDM</w:t>
      </w:r>
      <w:r w:rsidR="00EE2B61" w:rsidRPr="0074577F">
        <w:rPr>
          <w:rFonts w:ascii="Arial" w:hAnsi="Arial" w:cs="Arial"/>
          <w:lang w:val="en-US"/>
        </w:rPr>
        <w:t xml:space="preserve"> and</w:t>
      </w:r>
      <w:r w:rsidR="002237F0" w:rsidRPr="0074577F">
        <w:rPr>
          <w:rFonts w:ascii="Arial" w:hAnsi="Arial" w:cs="Arial"/>
          <w:lang w:val="en-US"/>
        </w:rPr>
        <w:t xml:space="preserve"> Data Loss Prevention</w:t>
      </w:r>
      <w:r w:rsidR="008E5A78" w:rsidRPr="0074577F">
        <w:rPr>
          <w:rFonts w:ascii="Arial" w:hAnsi="Arial" w:cs="Arial"/>
          <w:lang w:val="en-US"/>
        </w:rPr>
        <w:t xml:space="preserve"> (DLP</w:t>
      </w:r>
      <w:r w:rsidR="009804FC" w:rsidRPr="0074577F">
        <w:rPr>
          <w:rFonts w:ascii="Arial" w:hAnsi="Arial" w:cs="Arial"/>
          <w:lang w:val="en-US"/>
        </w:rPr>
        <w:t>).</w:t>
      </w:r>
    </w:p>
    <w:p w14:paraId="1635D1E3" w14:textId="12636470" w:rsidR="00DA44AD" w:rsidRPr="0074577F" w:rsidRDefault="00DA44AD" w:rsidP="00B017D7">
      <w:pPr>
        <w:spacing w:line="480" w:lineRule="auto"/>
        <w:ind w:firstLine="576"/>
        <w:jc w:val="both"/>
        <w:rPr>
          <w:rFonts w:ascii="Arial" w:hAnsi="Arial" w:cs="Arial"/>
          <w:lang w:val="en-US"/>
        </w:rPr>
      </w:pPr>
      <w:r w:rsidRPr="0074577F">
        <w:rPr>
          <w:rFonts w:ascii="Arial" w:hAnsi="Arial" w:cs="Arial"/>
          <w:lang w:val="en-US"/>
        </w:rPr>
        <w:t xml:space="preserve">The data collected allowed for the creation of a predictive model that organizations can use to assess their level of implementation of the Zero trust architecture and gather feedback via an application on additional security capabilities to adopt to improve on their Zero </w:t>
      </w:r>
      <w:r w:rsidR="00CC7D5D" w:rsidRPr="0074577F">
        <w:rPr>
          <w:rFonts w:ascii="Arial" w:hAnsi="Arial" w:cs="Arial"/>
          <w:lang w:val="en-US"/>
        </w:rPr>
        <w:t>Trust adoption</w:t>
      </w:r>
      <w:r w:rsidRPr="0074577F">
        <w:rPr>
          <w:rFonts w:ascii="Arial" w:hAnsi="Arial" w:cs="Arial"/>
          <w:lang w:val="en-US"/>
        </w:rPr>
        <w:t>.</w:t>
      </w:r>
    </w:p>
    <w:p w14:paraId="1C2E1870" w14:textId="79DAD3E5" w:rsidR="005A3AF7" w:rsidRPr="0074577F" w:rsidRDefault="005A3AF7" w:rsidP="001973F2">
      <w:pPr>
        <w:pStyle w:val="Heading2"/>
        <w:numPr>
          <w:ilvl w:val="1"/>
          <w:numId w:val="25"/>
        </w:numPr>
        <w:spacing w:line="480" w:lineRule="auto"/>
        <w:rPr>
          <w:rFonts w:cs="Arial"/>
        </w:rPr>
      </w:pPr>
      <w:bookmarkStart w:id="140" w:name="_Toc96542469"/>
      <w:r w:rsidRPr="0074577F">
        <w:rPr>
          <w:rFonts w:cs="Arial"/>
        </w:rPr>
        <w:t>Conclusion</w:t>
      </w:r>
      <w:bookmarkEnd w:id="140"/>
    </w:p>
    <w:p w14:paraId="5AFFF0F9" w14:textId="35077C20" w:rsidR="005A3AF7" w:rsidRPr="0074577F" w:rsidRDefault="005A3AF7" w:rsidP="00DA0412">
      <w:pPr>
        <w:spacing w:line="480" w:lineRule="auto"/>
        <w:ind w:firstLine="576"/>
        <w:jc w:val="both"/>
        <w:rPr>
          <w:rFonts w:ascii="Arial" w:hAnsi="Arial" w:cs="Arial"/>
          <w:lang w:val="en-US"/>
        </w:rPr>
      </w:pPr>
      <w:r w:rsidRPr="0074577F">
        <w:rPr>
          <w:rFonts w:ascii="Arial" w:hAnsi="Arial" w:cs="Arial"/>
          <w:lang w:val="en-US"/>
        </w:rPr>
        <w:t>This research investigated the Zero Trust Security Strategy adoption a</w:t>
      </w:r>
      <w:r w:rsidR="00DA0412" w:rsidRPr="0074577F">
        <w:rPr>
          <w:rFonts w:ascii="Arial" w:hAnsi="Arial" w:cs="Arial"/>
          <w:lang w:val="en-US"/>
        </w:rPr>
        <w:t xml:space="preserve">mong financial institutions in Kenya. It identified the security techniques and measures in place as recommended in the Zero Trust security architecture. In addition, it identified </w:t>
      </w:r>
      <w:r w:rsidR="00DA0412" w:rsidRPr="0074577F">
        <w:rPr>
          <w:rFonts w:ascii="Arial" w:hAnsi="Arial" w:cs="Arial"/>
          <w:lang w:val="en-US"/>
        </w:rPr>
        <w:lastRenderedPageBreak/>
        <w:t>the adoption of software defined networking in the access or branch, Wide Area Network (WAN) and data center and correlates SDN to Zero Trust adoption level.</w:t>
      </w:r>
    </w:p>
    <w:p w14:paraId="17410314" w14:textId="18D40B72" w:rsidR="003D5DFE" w:rsidRPr="0074577F" w:rsidRDefault="003D5DFE" w:rsidP="0074577F">
      <w:pPr>
        <w:spacing w:line="480" w:lineRule="auto"/>
        <w:ind w:firstLine="576"/>
        <w:jc w:val="both"/>
        <w:rPr>
          <w:rFonts w:ascii="Arial" w:hAnsi="Arial" w:cs="Arial"/>
          <w:color w:val="000000" w:themeColor="text1"/>
          <w:lang w:val="en-US"/>
        </w:rPr>
      </w:pPr>
      <w:r w:rsidRPr="0074577F">
        <w:rPr>
          <w:rFonts w:ascii="Arial" w:hAnsi="Arial" w:cs="Arial"/>
          <w:color w:val="000000" w:themeColor="text1"/>
          <w:lang w:val="en-US"/>
        </w:rPr>
        <w:t>This research discovered that</w:t>
      </w:r>
      <w:r w:rsidR="002A7838" w:rsidRPr="0074577F">
        <w:rPr>
          <w:rFonts w:ascii="Arial" w:hAnsi="Arial" w:cs="Arial"/>
          <w:color w:val="000000" w:themeColor="text1"/>
          <w:lang w:val="en-US"/>
        </w:rPr>
        <w:t xml:space="preserve"> for institutions that have implemented </w:t>
      </w:r>
      <w:r w:rsidR="0074577F" w:rsidRPr="0074577F">
        <w:rPr>
          <w:rFonts w:ascii="Arial" w:hAnsi="Arial" w:cs="Arial"/>
          <w:color w:val="000000" w:themeColor="text1"/>
          <w:lang w:val="en-US"/>
        </w:rPr>
        <w:t xml:space="preserve">encryption, MFA, SSO, SDDC, MDM and DLP, they are more likely to have partially or fully implemented Zero Trust security architecture. It also </w:t>
      </w:r>
      <w:r w:rsidRPr="0074577F">
        <w:rPr>
          <w:rFonts w:ascii="Arial" w:hAnsi="Arial" w:cs="Arial"/>
          <w:color w:val="000000" w:themeColor="text1"/>
          <w:lang w:val="en-US"/>
        </w:rPr>
        <w:t xml:space="preserve">provided a predictive model that </w:t>
      </w:r>
      <w:r w:rsidR="0074577F" w:rsidRPr="0074577F">
        <w:rPr>
          <w:rFonts w:ascii="Arial" w:hAnsi="Arial" w:cs="Arial"/>
          <w:color w:val="000000" w:themeColor="text1"/>
          <w:lang w:val="en-US"/>
        </w:rPr>
        <w:t>financial institutions can leverage to test the stage they are in in the journey to a Zero Trust architecture.</w:t>
      </w:r>
    </w:p>
    <w:p w14:paraId="6C9A5334" w14:textId="7C018FF1" w:rsidR="003D5DFE" w:rsidRPr="0074577F" w:rsidRDefault="003D5DFE" w:rsidP="003D5DFE">
      <w:pPr>
        <w:pStyle w:val="Heading2"/>
        <w:numPr>
          <w:ilvl w:val="1"/>
          <w:numId w:val="25"/>
        </w:numPr>
        <w:spacing w:line="480" w:lineRule="auto"/>
        <w:rPr>
          <w:rFonts w:cs="Arial"/>
        </w:rPr>
      </w:pPr>
      <w:bookmarkStart w:id="141" w:name="_Toc96542470"/>
      <w:r w:rsidRPr="0074577F">
        <w:rPr>
          <w:rFonts w:cs="Arial"/>
        </w:rPr>
        <w:t>Recommendations on future work</w:t>
      </w:r>
      <w:bookmarkEnd w:id="141"/>
    </w:p>
    <w:p w14:paraId="20F75B55" w14:textId="4E605FFA" w:rsidR="00C2632E" w:rsidRPr="0074577F" w:rsidRDefault="003D5DFE" w:rsidP="00F24BC6">
      <w:pPr>
        <w:spacing w:line="480" w:lineRule="auto"/>
        <w:ind w:firstLine="576"/>
        <w:jc w:val="both"/>
        <w:rPr>
          <w:rFonts w:ascii="Arial" w:hAnsi="Arial" w:cs="Arial"/>
          <w:lang w:val="en-US"/>
        </w:rPr>
      </w:pPr>
      <w:r w:rsidRPr="0074577F">
        <w:rPr>
          <w:rFonts w:ascii="Arial" w:hAnsi="Arial" w:cs="Arial"/>
          <w:lang w:val="en-US"/>
        </w:rPr>
        <w:t xml:space="preserve">The Zero Trust security architecture </w:t>
      </w:r>
      <w:r w:rsidR="00B96EB6" w:rsidRPr="0074577F">
        <w:rPr>
          <w:rFonts w:ascii="Arial" w:hAnsi="Arial" w:cs="Arial"/>
          <w:lang w:val="en-US"/>
        </w:rPr>
        <w:t>covers the aspects of networks, identities, endpoints, infrastructure, applications or workloads and data. This research focused on networks, identities, and endpoints. Further research can be done on Zero Trust adoption</w:t>
      </w:r>
      <w:r w:rsidR="00A46E4D" w:rsidRPr="0074577F">
        <w:rPr>
          <w:rFonts w:ascii="Arial" w:hAnsi="Arial" w:cs="Arial"/>
          <w:lang w:val="en-US"/>
        </w:rPr>
        <w:t xml:space="preserve"> </w:t>
      </w:r>
      <w:r w:rsidR="00B96EB6" w:rsidRPr="0074577F">
        <w:rPr>
          <w:rFonts w:ascii="Arial" w:hAnsi="Arial" w:cs="Arial"/>
          <w:lang w:val="en-US"/>
        </w:rPr>
        <w:t>in applications</w:t>
      </w:r>
      <w:r w:rsidR="00C2632E" w:rsidRPr="0074577F">
        <w:rPr>
          <w:rFonts w:ascii="Arial" w:hAnsi="Arial" w:cs="Arial"/>
          <w:lang w:val="en-US"/>
        </w:rPr>
        <w:t xml:space="preserve"> or</w:t>
      </w:r>
      <w:r w:rsidR="00B96EB6" w:rsidRPr="0074577F">
        <w:rPr>
          <w:rFonts w:ascii="Arial" w:hAnsi="Arial" w:cs="Arial"/>
          <w:lang w:val="en-US"/>
        </w:rPr>
        <w:t xml:space="preserve"> workloads, data, and infrastructure. </w:t>
      </w:r>
      <w:r w:rsidR="00C2632E" w:rsidRPr="0074577F">
        <w:rPr>
          <w:rFonts w:ascii="Arial" w:hAnsi="Arial" w:cs="Arial"/>
          <w:lang w:val="en-US"/>
        </w:rPr>
        <w:t xml:space="preserve">This </w:t>
      </w:r>
      <w:r w:rsidR="00B96EB6" w:rsidRPr="0074577F">
        <w:rPr>
          <w:rFonts w:ascii="Arial" w:hAnsi="Arial" w:cs="Arial"/>
          <w:lang w:val="en-US"/>
        </w:rPr>
        <w:t>research</w:t>
      </w:r>
      <w:r w:rsidR="00C2632E" w:rsidRPr="0074577F">
        <w:rPr>
          <w:rFonts w:ascii="Arial" w:hAnsi="Arial" w:cs="Arial"/>
          <w:lang w:val="en-US"/>
        </w:rPr>
        <w:t xml:space="preserve"> focused on financial institutions in Kenya only and</w:t>
      </w:r>
      <w:r w:rsidR="00B96EB6" w:rsidRPr="0074577F">
        <w:rPr>
          <w:rFonts w:ascii="Arial" w:hAnsi="Arial" w:cs="Arial"/>
          <w:lang w:val="en-US"/>
        </w:rPr>
        <w:t xml:space="preserve"> can be built on by researching on </w:t>
      </w:r>
      <w:r w:rsidR="00C2632E" w:rsidRPr="0074577F">
        <w:rPr>
          <w:rFonts w:ascii="Arial" w:hAnsi="Arial" w:cs="Arial"/>
          <w:lang w:val="en-US"/>
        </w:rPr>
        <w:t xml:space="preserve">the </w:t>
      </w:r>
      <w:r w:rsidR="00B96EB6" w:rsidRPr="0074577F">
        <w:rPr>
          <w:rFonts w:ascii="Arial" w:hAnsi="Arial" w:cs="Arial"/>
          <w:lang w:val="en-US"/>
        </w:rPr>
        <w:t>Zero Trust adoption in other countries</w:t>
      </w:r>
      <w:r w:rsidR="0034213C" w:rsidRPr="0074577F">
        <w:rPr>
          <w:rFonts w:ascii="Arial" w:hAnsi="Arial" w:cs="Arial"/>
          <w:lang w:val="en-US"/>
        </w:rPr>
        <w:t xml:space="preserve"> and other industry verticals</w:t>
      </w:r>
      <w:r w:rsidR="00F24BC6">
        <w:rPr>
          <w:rFonts w:ascii="Arial" w:hAnsi="Arial" w:cs="Arial"/>
          <w:lang w:val="en-US"/>
        </w:rPr>
        <w:t>.</w:t>
      </w:r>
    </w:p>
    <w:p w14:paraId="081A05B7" w14:textId="01A2B2D0" w:rsidR="00D46204" w:rsidRPr="0074577F" w:rsidRDefault="00D46204" w:rsidP="00B96EB6">
      <w:pPr>
        <w:spacing w:line="480" w:lineRule="auto"/>
        <w:ind w:firstLine="576"/>
        <w:jc w:val="both"/>
        <w:rPr>
          <w:rFonts w:ascii="Arial" w:hAnsi="Arial" w:cs="Arial"/>
          <w:lang w:val="en-US"/>
        </w:rPr>
      </w:pPr>
      <w:r w:rsidRPr="0074577F">
        <w:rPr>
          <w:rFonts w:ascii="Arial" w:hAnsi="Arial" w:cs="Arial"/>
          <w:lang w:val="en-US"/>
        </w:rPr>
        <w:t>There are challenges being experienced by different organizations hindering the adoption of Zero Trust security framework. A research by Dimensional Research published in securitymagazine.com</w:t>
      </w:r>
      <w:r w:rsidR="004341FC" w:rsidRPr="0074577F">
        <w:rPr>
          <w:rFonts w:ascii="Arial" w:hAnsi="Arial" w:cs="Arial"/>
          <w:lang w:val="en-US"/>
        </w:rPr>
        <w:t xml:space="preserve"> [</w:t>
      </w:r>
      <w:r w:rsidR="008E0886" w:rsidRPr="0074577F">
        <w:rPr>
          <w:rFonts w:ascii="Arial" w:hAnsi="Arial" w:cs="Arial"/>
          <w:lang w:val="en-US"/>
        </w:rPr>
        <w:t>6</w:t>
      </w:r>
      <w:r w:rsidR="0078785C" w:rsidRPr="0074577F">
        <w:rPr>
          <w:rFonts w:ascii="Arial" w:hAnsi="Arial" w:cs="Arial"/>
          <w:lang w:val="en-US"/>
        </w:rPr>
        <w:t>4</w:t>
      </w:r>
      <w:r w:rsidR="004341FC" w:rsidRPr="0074577F">
        <w:rPr>
          <w:rFonts w:ascii="Arial" w:hAnsi="Arial" w:cs="Arial"/>
          <w:lang w:val="en-US"/>
        </w:rPr>
        <w:t xml:space="preserve">] highlights that Covid 19 resulted to remote working and identity and privilege management remains a key challenge that requires adequate planning while migrating to Zero Trust. </w:t>
      </w:r>
      <w:r w:rsidR="00762599" w:rsidRPr="0074577F">
        <w:rPr>
          <w:rFonts w:ascii="Arial" w:hAnsi="Arial" w:cs="Arial"/>
          <w:lang w:val="en-US"/>
        </w:rPr>
        <w:t>While this paper highlights on the challenges of vendor lock in and interoperability issues, a</w:t>
      </w:r>
      <w:r w:rsidR="004341FC" w:rsidRPr="0074577F">
        <w:rPr>
          <w:rFonts w:ascii="Arial" w:hAnsi="Arial" w:cs="Arial"/>
          <w:lang w:val="en-US"/>
        </w:rPr>
        <w:t xml:space="preserve">dditional research can be done on </w:t>
      </w:r>
      <w:r w:rsidR="00762599" w:rsidRPr="0074577F">
        <w:rPr>
          <w:rFonts w:ascii="Arial" w:hAnsi="Arial" w:cs="Arial"/>
          <w:lang w:val="en-US"/>
        </w:rPr>
        <w:t>other</w:t>
      </w:r>
      <w:r w:rsidR="004341FC" w:rsidRPr="0074577F">
        <w:rPr>
          <w:rFonts w:ascii="Arial" w:hAnsi="Arial" w:cs="Arial"/>
          <w:lang w:val="en-US"/>
        </w:rPr>
        <w:t xml:space="preserve"> </w:t>
      </w:r>
      <w:r w:rsidR="00762599" w:rsidRPr="0074577F">
        <w:rPr>
          <w:rFonts w:ascii="Arial" w:hAnsi="Arial" w:cs="Arial"/>
          <w:lang w:val="en-US"/>
        </w:rPr>
        <w:t>factors</w:t>
      </w:r>
      <w:r w:rsidR="00C1711C" w:rsidRPr="0074577F">
        <w:rPr>
          <w:rFonts w:ascii="Arial" w:hAnsi="Arial" w:cs="Arial"/>
          <w:lang w:val="en-US"/>
        </w:rPr>
        <w:t xml:space="preserve"> hindering migration to a Zero Trust</w:t>
      </w:r>
      <w:r w:rsidR="004341FC" w:rsidRPr="0074577F">
        <w:rPr>
          <w:rFonts w:ascii="Arial" w:hAnsi="Arial" w:cs="Arial"/>
          <w:lang w:val="en-US"/>
        </w:rPr>
        <w:t xml:space="preserve"> </w:t>
      </w:r>
      <w:r w:rsidR="00C1711C" w:rsidRPr="0074577F">
        <w:rPr>
          <w:rFonts w:ascii="Arial" w:hAnsi="Arial" w:cs="Arial"/>
          <w:lang w:val="en-US"/>
        </w:rPr>
        <w:t>security architecture</w:t>
      </w:r>
      <w:r w:rsidR="00762599" w:rsidRPr="0074577F">
        <w:rPr>
          <w:rFonts w:ascii="Arial" w:hAnsi="Arial" w:cs="Arial"/>
          <w:lang w:val="en-US"/>
        </w:rPr>
        <w:t xml:space="preserve"> and how they can be mitigated to facilitate faster Zero Trust adoption.</w:t>
      </w:r>
    </w:p>
    <w:p w14:paraId="4903511F" w14:textId="77777777" w:rsidR="00D46204" w:rsidRPr="0074577F" w:rsidRDefault="00D46204" w:rsidP="00B96EB6">
      <w:pPr>
        <w:spacing w:line="480" w:lineRule="auto"/>
        <w:ind w:firstLine="576"/>
        <w:jc w:val="both"/>
        <w:rPr>
          <w:rFonts w:ascii="Arial" w:hAnsi="Arial" w:cs="Arial"/>
          <w:lang w:val="en-US"/>
        </w:rPr>
      </w:pPr>
    </w:p>
    <w:p w14:paraId="4DB0D820" w14:textId="77777777" w:rsidR="00D46204" w:rsidRPr="0074577F" w:rsidRDefault="00D46204" w:rsidP="00B96EB6">
      <w:pPr>
        <w:spacing w:line="480" w:lineRule="auto"/>
        <w:ind w:firstLine="576"/>
        <w:jc w:val="both"/>
        <w:rPr>
          <w:rFonts w:ascii="Arial" w:hAnsi="Arial" w:cs="Arial"/>
          <w:lang w:val="en-US"/>
        </w:rPr>
      </w:pPr>
    </w:p>
    <w:p w14:paraId="2818F41A" w14:textId="77777777" w:rsidR="0087317F" w:rsidRDefault="0087317F" w:rsidP="00B96EB6">
      <w:pPr>
        <w:spacing w:line="480" w:lineRule="auto"/>
        <w:ind w:firstLine="576"/>
        <w:jc w:val="both"/>
        <w:rPr>
          <w:lang w:val="en-US"/>
        </w:rPr>
      </w:pPr>
    </w:p>
    <w:p w14:paraId="4C08C4FC" w14:textId="7FB9F340" w:rsidR="000036C8" w:rsidRDefault="000036C8" w:rsidP="008603E5">
      <w:pPr>
        <w:pStyle w:val="Heading1"/>
        <w:spacing w:line="480" w:lineRule="auto"/>
        <w:jc w:val="center"/>
        <w:rPr>
          <w:lang w:val="en-US"/>
        </w:rPr>
      </w:pPr>
      <w:bookmarkStart w:id="142" w:name="_Toc96542471"/>
      <w:r>
        <w:rPr>
          <w:lang w:val="en-US"/>
        </w:rPr>
        <w:lastRenderedPageBreak/>
        <w:t>Appendices</w:t>
      </w:r>
      <w:bookmarkEnd w:id="142"/>
    </w:p>
    <w:p w14:paraId="1BB5D829" w14:textId="1F9B7DCC" w:rsidR="00446BDB" w:rsidRPr="00446BDB" w:rsidRDefault="00446BDB" w:rsidP="00446BDB">
      <w:pPr>
        <w:pStyle w:val="Heading2"/>
        <w:numPr>
          <w:ilvl w:val="0"/>
          <w:numId w:val="0"/>
        </w:numPr>
      </w:pPr>
      <w:bookmarkStart w:id="143" w:name="_Toc96542472"/>
      <w:r>
        <w:t>Appendix A</w:t>
      </w:r>
      <w:bookmarkEnd w:id="143"/>
    </w:p>
    <w:p w14:paraId="1B12E8EA" w14:textId="77777777" w:rsidR="00AD145D" w:rsidRDefault="00AD145D" w:rsidP="00AD145D">
      <w:pPr>
        <w:keepNext/>
      </w:pPr>
      <w:r>
        <w:rPr>
          <w:noProof/>
          <w:lang w:val="en-US"/>
        </w:rPr>
        <w:drawing>
          <wp:inline distT="0" distB="0" distL="0" distR="0" wp14:anchorId="56D390F0" wp14:editId="526A42EE">
            <wp:extent cx="5727700" cy="7833360"/>
            <wp:effectExtent l="0" t="0" r="0" b="254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27700" cy="7833360"/>
                    </a:xfrm>
                    <a:prstGeom prst="rect">
                      <a:avLst/>
                    </a:prstGeom>
                  </pic:spPr>
                </pic:pic>
              </a:graphicData>
            </a:graphic>
          </wp:inline>
        </w:drawing>
      </w:r>
    </w:p>
    <w:p w14:paraId="42F70986" w14:textId="2B0865D4" w:rsidR="00AD145D" w:rsidRPr="00542F00" w:rsidRDefault="00AD145D" w:rsidP="00AD145D">
      <w:pPr>
        <w:pStyle w:val="Caption"/>
        <w:rPr>
          <w:i w:val="0"/>
          <w:iCs w:val="0"/>
          <w:lang w:val="en-US"/>
        </w:rPr>
      </w:pPr>
      <w:bookmarkStart w:id="144" w:name="_Toc94186086"/>
      <w:bookmarkStart w:id="145" w:name="_Toc96469007"/>
      <w:bookmarkStart w:id="146" w:name="_Toc96519800"/>
      <w:bookmarkStart w:id="147" w:name="_Toc96541946"/>
      <w:r>
        <w:t xml:space="preserve">Figure </w:t>
      </w:r>
      <w:fldSimple w:instr=" SEQ Figure \* ARABIC ">
        <w:r w:rsidR="008839BB">
          <w:rPr>
            <w:noProof/>
          </w:rPr>
          <w:t>23</w:t>
        </w:r>
      </w:fldSimple>
      <w:r>
        <w:rPr>
          <w:lang w:val="en-US"/>
        </w:rPr>
        <w:t>: Zero Trust vendors (Gartner 2019)</w:t>
      </w:r>
      <w:r w:rsidR="00542F00">
        <w:rPr>
          <w:i w:val="0"/>
          <w:iCs w:val="0"/>
          <w:lang w:val="en-US"/>
        </w:rPr>
        <w:t>[</w:t>
      </w:r>
      <w:r w:rsidR="00A17477">
        <w:rPr>
          <w:i w:val="0"/>
          <w:iCs w:val="0"/>
          <w:lang w:val="en-US"/>
        </w:rPr>
        <w:t>32</w:t>
      </w:r>
      <w:r w:rsidR="00542F00">
        <w:rPr>
          <w:i w:val="0"/>
          <w:iCs w:val="0"/>
          <w:lang w:val="en-US"/>
        </w:rPr>
        <w:t>]</w:t>
      </w:r>
      <w:bookmarkEnd w:id="144"/>
      <w:bookmarkEnd w:id="145"/>
      <w:bookmarkEnd w:id="146"/>
      <w:bookmarkEnd w:id="147"/>
    </w:p>
    <w:p w14:paraId="70A71939" w14:textId="1BA24558" w:rsidR="00737709" w:rsidRDefault="00737709" w:rsidP="00737709">
      <w:pPr>
        <w:pStyle w:val="Heading2"/>
        <w:numPr>
          <w:ilvl w:val="0"/>
          <w:numId w:val="0"/>
        </w:numPr>
      </w:pPr>
      <w:bookmarkStart w:id="148" w:name="_Toc96542473"/>
      <w:r>
        <w:lastRenderedPageBreak/>
        <w:t>Appendix B</w:t>
      </w:r>
      <w:bookmarkEnd w:id="148"/>
      <w:r>
        <w:t xml:space="preserve"> </w:t>
      </w:r>
    </w:p>
    <w:p w14:paraId="6B31AB11" w14:textId="77777777" w:rsidR="00737709" w:rsidRDefault="00737709" w:rsidP="00737709">
      <w:pPr>
        <w:keepNext/>
        <w:spacing w:line="259" w:lineRule="auto"/>
        <w:jc w:val="both"/>
      </w:pPr>
      <w:r>
        <w:rPr>
          <w:rFonts w:eastAsiaTheme="majorEastAsia" w:cstheme="majorBidi"/>
          <w:noProof/>
          <w:color w:val="2F5496" w:themeColor="accent1" w:themeShade="BF"/>
          <w:sz w:val="32"/>
          <w:szCs w:val="32"/>
          <w:lang w:val="en-US"/>
        </w:rPr>
        <w:drawing>
          <wp:inline distT="0" distB="0" distL="0" distR="0" wp14:anchorId="0384E037" wp14:editId="5731E770">
            <wp:extent cx="5727700" cy="5358765"/>
            <wp:effectExtent l="0" t="0" r="0" b="635"/>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27700" cy="5358765"/>
                    </a:xfrm>
                    <a:prstGeom prst="rect">
                      <a:avLst/>
                    </a:prstGeom>
                  </pic:spPr>
                </pic:pic>
              </a:graphicData>
            </a:graphic>
          </wp:inline>
        </w:drawing>
      </w:r>
    </w:p>
    <w:p w14:paraId="6B7C9EA3" w14:textId="4B51D70B" w:rsidR="00737709" w:rsidRDefault="00737709" w:rsidP="00737709">
      <w:pPr>
        <w:pStyle w:val="Caption"/>
        <w:jc w:val="both"/>
      </w:pPr>
      <w:bookmarkStart w:id="149" w:name="_Toc96519801"/>
      <w:bookmarkStart w:id="150" w:name="_Toc96541947"/>
      <w:r>
        <w:t xml:space="preserve">Figure </w:t>
      </w:r>
      <w:fldSimple w:instr=" SEQ Figure \* ARABIC ">
        <w:r w:rsidR="008839BB">
          <w:rPr>
            <w:noProof/>
          </w:rPr>
          <w:t>24</w:t>
        </w:r>
      </w:fldSimple>
      <w:r>
        <w:rPr>
          <w:lang w:val="en-US"/>
        </w:rPr>
        <w:t>:</w:t>
      </w:r>
      <w:r w:rsidRPr="00530F76">
        <w:rPr>
          <w:lang w:val="en-US"/>
        </w:rPr>
        <w:t>Forrester Wave Zero Trust eXtended Ecosystem Platform Providers, Q3 2020 [33]</w:t>
      </w:r>
      <w:bookmarkEnd w:id="149"/>
      <w:bookmarkEnd w:id="150"/>
    </w:p>
    <w:p w14:paraId="0BAC6B90" w14:textId="7D8ED295" w:rsidR="00737709" w:rsidRDefault="00737709">
      <w:pPr>
        <w:spacing w:line="259" w:lineRule="auto"/>
        <w:jc w:val="both"/>
        <w:rPr>
          <w:rFonts w:ascii="Arial" w:eastAsiaTheme="majorEastAsia" w:hAnsi="Arial" w:cstheme="majorBidi"/>
          <w:color w:val="2F5496" w:themeColor="accent1" w:themeShade="BF"/>
          <w:sz w:val="26"/>
          <w:szCs w:val="26"/>
          <w:lang w:val="en-US"/>
        </w:rPr>
      </w:pPr>
      <w:r>
        <w:br w:type="page"/>
      </w:r>
    </w:p>
    <w:p w14:paraId="123D075E" w14:textId="606E89E1" w:rsidR="00C359B5" w:rsidRDefault="008603E5" w:rsidP="008603E5">
      <w:pPr>
        <w:pStyle w:val="Heading2"/>
        <w:numPr>
          <w:ilvl w:val="0"/>
          <w:numId w:val="0"/>
        </w:numPr>
      </w:pPr>
      <w:bookmarkStart w:id="151" w:name="_Toc96542474"/>
      <w:r>
        <w:lastRenderedPageBreak/>
        <w:t xml:space="preserve">Appendix </w:t>
      </w:r>
      <w:r w:rsidR="00737709">
        <w:t>C</w:t>
      </w:r>
      <w:bookmarkEnd w:id="151"/>
      <w:r w:rsidR="00C359B5">
        <w:t xml:space="preserve"> </w:t>
      </w:r>
    </w:p>
    <w:p w14:paraId="62605A91" w14:textId="53C6F1F4" w:rsidR="00101BBA" w:rsidRDefault="00C359B5" w:rsidP="00C359B5">
      <w:pPr>
        <w:pStyle w:val="Heading3"/>
        <w:numPr>
          <w:ilvl w:val="0"/>
          <w:numId w:val="0"/>
        </w:numPr>
      </w:pPr>
      <w:bookmarkStart w:id="152" w:name="_Toc96542475"/>
      <w:r>
        <w:t>Survey Questions</w:t>
      </w:r>
      <w:bookmarkEnd w:id="152"/>
    </w:p>
    <w:p w14:paraId="088C8468" w14:textId="77777777" w:rsidR="00C359B5" w:rsidRPr="00250448" w:rsidRDefault="00C359B5" w:rsidP="00C359B5">
      <w:pPr>
        <w:pStyle w:val="H2"/>
        <w:jc w:val="both"/>
        <w:rPr>
          <w:sz w:val="28"/>
          <w:szCs w:val="28"/>
        </w:rPr>
      </w:pPr>
      <w:r w:rsidRPr="00250448">
        <w:rPr>
          <w:sz w:val="28"/>
          <w:szCs w:val="28"/>
        </w:rPr>
        <w:t>Implementing the Zero Trust Security Architecture in Enterprise Networks in Kenya</w:t>
      </w:r>
    </w:p>
    <w:p w14:paraId="11C04C78" w14:textId="77777777" w:rsidR="00C359B5" w:rsidRDefault="00C359B5" w:rsidP="00C359B5">
      <w:pPr>
        <w:keepNext/>
        <w:jc w:val="both"/>
      </w:pPr>
      <w:r>
        <w:t>Q1 Which type of financial institution do you belong to from the options below?</w:t>
      </w:r>
    </w:p>
    <w:p w14:paraId="19426466" w14:textId="77777777" w:rsidR="00C359B5" w:rsidRDefault="00C359B5" w:rsidP="00C359B5">
      <w:pPr>
        <w:pStyle w:val="ListParagraph"/>
        <w:keepNext/>
        <w:numPr>
          <w:ilvl w:val="0"/>
          <w:numId w:val="30"/>
        </w:numPr>
        <w:contextualSpacing w:val="0"/>
        <w:jc w:val="both"/>
      </w:pPr>
      <w:r>
        <w:t xml:space="preserve">Bank </w:t>
      </w:r>
    </w:p>
    <w:p w14:paraId="23125780" w14:textId="77777777" w:rsidR="00C359B5" w:rsidRDefault="00C359B5" w:rsidP="00C359B5">
      <w:pPr>
        <w:pStyle w:val="ListParagraph"/>
        <w:keepNext/>
        <w:numPr>
          <w:ilvl w:val="0"/>
          <w:numId w:val="30"/>
        </w:numPr>
        <w:contextualSpacing w:val="0"/>
        <w:jc w:val="both"/>
      </w:pPr>
      <w:r>
        <w:t>Insurance company</w:t>
      </w:r>
    </w:p>
    <w:p w14:paraId="11B3970E" w14:textId="77777777" w:rsidR="00C359B5" w:rsidRDefault="00C359B5" w:rsidP="00C359B5">
      <w:pPr>
        <w:pStyle w:val="ListParagraph"/>
        <w:keepNext/>
        <w:numPr>
          <w:ilvl w:val="0"/>
          <w:numId w:val="30"/>
        </w:numPr>
        <w:contextualSpacing w:val="0"/>
        <w:jc w:val="both"/>
      </w:pPr>
      <w:r>
        <w:t>SACCO</w:t>
      </w:r>
    </w:p>
    <w:p w14:paraId="31B6A77D" w14:textId="77777777" w:rsidR="00C359B5" w:rsidRDefault="00C359B5" w:rsidP="00C359B5">
      <w:pPr>
        <w:jc w:val="both"/>
      </w:pPr>
    </w:p>
    <w:p w14:paraId="4744311D" w14:textId="77777777" w:rsidR="00C359B5" w:rsidRDefault="00C359B5" w:rsidP="00C359B5">
      <w:pPr>
        <w:keepNext/>
        <w:jc w:val="both"/>
      </w:pPr>
      <w:r>
        <w:t>Q2 Zero Trust is a security framework requiring all users, whether in or outside the organisation’s network, to be authenticated, authorised, and continuously validated for security configuration and posture before being granted or keeping access to applications and data.</w:t>
      </w:r>
      <w:r>
        <w:br/>
        <w:t>At what stage on the scale below is your organisation in the adoption of the Zero Trust Security Architecture?  </w:t>
      </w:r>
    </w:p>
    <w:tbl>
      <w:tblPr>
        <w:tblStyle w:val="QSliderLabelsTable"/>
        <w:tblW w:w="9576" w:type="auto"/>
        <w:tblInd w:w="0" w:type="dxa"/>
        <w:tblLook w:val="07E0" w:firstRow="1" w:lastRow="1" w:firstColumn="1" w:lastColumn="1" w:noHBand="1" w:noVBand="1"/>
      </w:tblPr>
      <w:tblGrid>
        <w:gridCol w:w="4355"/>
        <w:gridCol w:w="1555"/>
        <w:gridCol w:w="1555"/>
        <w:gridCol w:w="1555"/>
      </w:tblGrid>
      <w:tr w:rsidR="00C359B5" w14:paraId="4189A527" w14:textId="77777777" w:rsidTr="0009050B">
        <w:tc>
          <w:tcPr>
            <w:tcW w:w="4788" w:type="dxa"/>
          </w:tcPr>
          <w:p w14:paraId="1E1D030C" w14:textId="77777777" w:rsidR="00C359B5" w:rsidRDefault="00C359B5" w:rsidP="0009050B">
            <w:pPr>
              <w:keepNext/>
              <w:jc w:val="both"/>
            </w:pPr>
          </w:p>
        </w:tc>
        <w:tc>
          <w:tcPr>
            <w:tcW w:w="1596" w:type="dxa"/>
          </w:tcPr>
          <w:p w14:paraId="5A0AB135" w14:textId="77777777" w:rsidR="00C359B5" w:rsidRDefault="00C359B5" w:rsidP="0009050B">
            <w:pPr>
              <w:jc w:val="both"/>
            </w:pPr>
            <w:r>
              <w:t>Not implemented</w:t>
            </w:r>
          </w:p>
        </w:tc>
        <w:tc>
          <w:tcPr>
            <w:tcW w:w="1596" w:type="dxa"/>
          </w:tcPr>
          <w:p w14:paraId="673D33E4" w14:textId="77777777" w:rsidR="00C359B5" w:rsidRDefault="00C359B5" w:rsidP="0009050B">
            <w:pPr>
              <w:jc w:val="both"/>
            </w:pPr>
            <w:r>
              <w:t>Partially implemented</w:t>
            </w:r>
          </w:p>
        </w:tc>
        <w:tc>
          <w:tcPr>
            <w:tcW w:w="1596" w:type="dxa"/>
          </w:tcPr>
          <w:p w14:paraId="31FC9269" w14:textId="77777777" w:rsidR="00C359B5" w:rsidRDefault="00C359B5" w:rsidP="0009050B">
            <w:pPr>
              <w:jc w:val="both"/>
            </w:pPr>
            <w:r>
              <w:t>Fully implemented</w:t>
            </w:r>
          </w:p>
        </w:tc>
      </w:tr>
    </w:tbl>
    <w:p w14:paraId="5891AF4B" w14:textId="77777777" w:rsidR="00C359B5" w:rsidRDefault="00C359B5" w:rsidP="00C359B5">
      <w:pPr>
        <w:jc w:val="both"/>
      </w:pPr>
    </w:p>
    <w:tbl>
      <w:tblPr>
        <w:tblStyle w:val="QSliderLabelsTable"/>
        <w:tblW w:w="9576" w:type="auto"/>
        <w:tblInd w:w="0" w:type="dxa"/>
        <w:tblLook w:val="07E0" w:firstRow="1" w:lastRow="1" w:firstColumn="1" w:lastColumn="1" w:noHBand="1" w:noVBand="1"/>
      </w:tblPr>
      <w:tblGrid>
        <w:gridCol w:w="4491"/>
        <w:gridCol w:w="905"/>
        <w:gridCol w:w="906"/>
        <w:gridCol w:w="906"/>
        <w:gridCol w:w="906"/>
        <w:gridCol w:w="906"/>
      </w:tblGrid>
      <w:tr w:rsidR="00C359B5" w14:paraId="783AF208" w14:textId="77777777" w:rsidTr="0009050B">
        <w:tc>
          <w:tcPr>
            <w:tcW w:w="4788" w:type="dxa"/>
          </w:tcPr>
          <w:p w14:paraId="67FEC030" w14:textId="77777777" w:rsidR="00C359B5" w:rsidRDefault="00C359B5" w:rsidP="0009050B">
            <w:pPr>
              <w:jc w:val="both"/>
            </w:pPr>
          </w:p>
        </w:tc>
        <w:tc>
          <w:tcPr>
            <w:tcW w:w="958" w:type="dxa"/>
          </w:tcPr>
          <w:p w14:paraId="331FD984" w14:textId="77777777" w:rsidR="00C359B5" w:rsidRDefault="00C359B5" w:rsidP="0009050B">
            <w:pPr>
              <w:jc w:val="both"/>
            </w:pPr>
            <w:r>
              <w:t>1</w:t>
            </w:r>
          </w:p>
        </w:tc>
        <w:tc>
          <w:tcPr>
            <w:tcW w:w="958" w:type="dxa"/>
          </w:tcPr>
          <w:p w14:paraId="67E85BE4" w14:textId="77777777" w:rsidR="00C359B5" w:rsidRDefault="00C359B5" w:rsidP="0009050B">
            <w:pPr>
              <w:jc w:val="both"/>
            </w:pPr>
            <w:r>
              <w:t>2</w:t>
            </w:r>
          </w:p>
        </w:tc>
        <w:tc>
          <w:tcPr>
            <w:tcW w:w="958" w:type="dxa"/>
          </w:tcPr>
          <w:p w14:paraId="581A29D8" w14:textId="77777777" w:rsidR="00C359B5" w:rsidRDefault="00C359B5" w:rsidP="0009050B">
            <w:pPr>
              <w:jc w:val="both"/>
            </w:pPr>
            <w:r>
              <w:t>3</w:t>
            </w:r>
          </w:p>
        </w:tc>
        <w:tc>
          <w:tcPr>
            <w:tcW w:w="958" w:type="dxa"/>
          </w:tcPr>
          <w:p w14:paraId="7EC43282" w14:textId="77777777" w:rsidR="00C359B5" w:rsidRDefault="00C359B5" w:rsidP="0009050B">
            <w:pPr>
              <w:jc w:val="both"/>
            </w:pPr>
            <w:r>
              <w:t>4</w:t>
            </w:r>
          </w:p>
        </w:tc>
        <w:tc>
          <w:tcPr>
            <w:tcW w:w="958" w:type="dxa"/>
          </w:tcPr>
          <w:p w14:paraId="47D2ACC6" w14:textId="77777777" w:rsidR="00C359B5" w:rsidRDefault="00C359B5" w:rsidP="0009050B">
            <w:pPr>
              <w:jc w:val="both"/>
            </w:pPr>
            <w:r>
              <w:t>5</w:t>
            </w:r>
          </w:p>
        </w:tc>
      </w:tr>
    </w:tbl>
    <w:p w14:paraId="08640F67" w14:textId="77777777" w:rsidR="00C359B5" w:rsidRDefault="00C359B5" w:rsidP="00C359B5">
      <w:pPr>
        <w:jc w:val="both"/>
      </w:pPr>
    </w:p>
    <w:tbl>
      <w:tblPr>
        <w:tblStyle w:val="QStandardSliderTable"/>
        <w:tblW w:w="9576" w:type="auto"/>
        <w:tblLook w:val="07E0" w:firstRow="1" w:lastRow="1" w:firstColumn="1" w:lastColumn="1" w:noHBand="1" w:noVBand="1"/>
      </w:tblPr>
      <w:tblGrid>
        <w:gridCol w:w="4386"/>
        <w:gridCol w:w="4634"/>
      </w:tblGrid>
      <w:tr w:rsidR="00C359B5" w14:paraId="2966580B" w14:textId="77777777" w:rsidTr="0009050B">
        <w:tc>
          <w:tcPr>
            <w:cnfStyle w:val="001000000000" w:firstRow="0" w:lastRow="0" w:firstColumn="1" w:lastColumn="0" w:oddVBand="0" w:evenVBand="0" w:oddHBand="0" w:evenHBand="0" w:firstRowFirstColumn="0" w:firstRowLastColumn="0" w:lastRowFirstColumn="0" w:lastRowLastColumn="0"/>
            <w:tcW w:w="4788" w:type="dxa"/>
          </w:tcPr>
          <w:p w14:paraId="01AF8484" w14:textId="77777777" w:rsidR="00C359B5" w:rsidRDefault="00C359B5" w:rsidP="0009050B">
            <w:pPr>
              <w:keepNext/>
              <w:jc w:val="both"/>
            </w:pPr>
            <w:r>
              <w:t>select ()</w:t>
            </w:r>
          </w:p>
        </w:tc>
        <w:tc>
          <w:tcPr>
            <w:tcW w:w="4788" w:type="dxa"/>
          </w:tcPr>
          <w:p w14:paraId="457B61DE" w14:textId="77777777" w:rsidR="00C359B5" w:rsidRDefault="00C359B5" w:rsidP="0009050B">
            <w:pPr>
              <w:keepNex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7620E5" wp14:editId="32D8C50A">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14:paraId="564C7908" w14:textId="77777777" w:rsidR="00C359B5" w:rsidRDefault="00C359B5" w:rsidP="00C359B5">
      <w:pPr>
        <w:jc w:val="both"/>
      </w:pPr>
    </w:p>
    <w:p w14:paraId="4ECC1C58" w14:textId="77777777" w:rsidR="00C359B5" w:rsidRDefault="00C359B5" w:rsidP="00C359B5">
      <w:pPr>
        <w:keepNext/>
        <w:jc w:val="both"/>
      </w:pPr>
      <w:r>
        <w:t>Q3 Zero Trust networks rely on automation systems such as Software Defined Networking (SDN) to be built and operated. Have you implemented the SDN technologies listed below?</w:t>
      </w:r>
    </w:p>
    <w:tbl>
      <w:tblPr>
        <w:tblStyle w:val="QQuestionTable"/>
        <w:tblW w:w="10791" w:type="dxa"/>
        <w:tblLook w:val="07E0" w:firstRow="1" w:lastRow="1" w:firstColumn="1" w:lastColumn="1" w:noHBand="1" w:noVBand="1"/>
      </w:tblPr>
      <w:tblGrid>
        <w:gridCol w:w="3597"/>
        <w:gridCol w:w="3597"/>
        <w:gridCol w:w="3597"/>
      </w:tblGrid>
      <w:tr w:rsidR="00C359B5" w14:paraId="3A003CA0" w14:textId="77777777" w:rsidTr="0009050B">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3597" w:type="dxa"/>
          </w:tcPr>
          <w:p w14:paraId="07684027" w14:textId="77777777" w:rsidR="00C359B5" w:rsidRDefault="00C359B5" w:rsidP="0009050B">
            <w:pPr>
              <w:keepNext/>
              <w:jc w:val="both"/>
            </w:pPr>
          </w:p>
        </w:tc>
        <w:tc>
          <w:tcPr>
            <w:tcW w:w="3597" w:type="dxa"/>
          </w:tcPr>
          <w:p w14:paraId="4571C606" w14:textId="77777777" w:rsidR="00C359B5" w:rsidRDefault="00C359B5" w:rsidP="0009050B">
            <w:pPr>
              <w:jc w:val="both"/>
              <w:cnfStyle w:val="100000000000" w:firstRow="1" w:lastRow="0" w:firstColumn="0" w:lastColumn="0" w:oddVBand="0" w:evenVBand="0" w:oddHBand="0" w:evenHBand="0" w:firstRowFirstColumn="0" w:firstRowLastColumn="0" w:lastRowFirstColumn="0" w:lastRowLastColumn="0"/>
            </w:pPr>
            <w:r>
              <w:t>Yes (1)</w:t>
            </w:r>
          </w:p>
        </w:tc>
        <w:tc>
          <w:tcPr>
            <w:tcW w:w="3597" w:type="dxa"/>
          </w:tcPr>
          <w:p w14:paraId="38C6B450" w14:textId="77777777" w:rsidR="00C359B5" w:rsidRDefault="00C359B5" w:rsidP="0009050B">
            <w:pPr>
              <w:jc w:val="both"/>
              <w:cnfStyle w:val="100000000000" w:firstRow="1" w:lastRow="0" w:firstColumn="0" w:lastColumn="0" w:oddVBand="0" w:evenVBand="0" w:oddHBand="0" w:evenHBand="0" w:firstRowFirstColumn="0" w:firstRowLastColumn="0" w:lastRowFirstColumn="0" w:lastRowLastColumn="0"/>
            </w:pPr>
            <w:r>
              <w:t>No (2)</w:t>
            </w:r>
          </w:p>
        </w:tc>
      </w:tr>
      <w:tr w:rsidR="00C359B5" w14:paraId="230AAFC7" w14:textId="77777777" w:rsidTr="0009050B">
        <w:trPr>
          <w:trHeight w:val="383"/>
        </w:trPr>
        <w:tc>
          <w:tcPr>
            <w:cnfStyle w:val="001000000000" w:firstRow="0" w:lastRow="0" w:firstColumn="1" w:lastColumn="0" w:oddVBand="0" w:evenVBand="0" w:oddHBand="0" w:evenHBand="0" w:firstRowFirstColumn="0" w:firstRowLastColumn="0" w:lastRowFirstColumn="0" w:lastRowLastColumn="0"/>
            <w:tcW w:w="3597" w:type="dxa"/>
          </w:tcPr>
          <w:p w14:paraId="36229E9E" w14:textId="63397EBE" w:rsidR="00C359B5" w:rsidRDefault="003841F5" w:rsidP="0009050B">
            <w:pPr>
              <w:keepNext/>
            </w:pPr>
            <w:r>
              <w:t>a) Software</w:t>
            </w:r>
            <w:r w:rsidR="00C359B5">
              <w:t xml:space="preserve"> defined Access/Branch</w:t>
            </w:r>
          </w:p>
        </w:tc>
        <w:tc>
          <w:tcPr>
            <w:tcW w:w="3597" w:type="dxa"/>
          </w:tcPr>
          <w:p w14:paraId="692BDABA"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c>
          <w:tcPr>
            <w:tcW w:w="3597" w:type="dxa"/>
          </w:tcPr>
          <w:p w14:paraId="52730EC6"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r>
      <w:tr w:rsidR="00C359B5" w14:paraId="3D8A5D0D" w14:textId="77777777" w:rsidTr="0009050B">
        <w:trPr>
          <w:trHeight w:val="370"/>
        </w:trPr>
        <w:tc>
          <w:tcPr>
            <w:cnfStyle w:val="001000000000" w:firstRow="0" w:lastRow="0" w:firstColumn="1" w:lastColumn="0" w:oddVBand="0" w:evenVBand="0" w:oddHBand="0" w:evenHBand="0" w:firstRowFirstColumn="0" w:firstRowLastColumn="0" w:lastRowFirstColumn="0" w:lastRowLastColumn="0"/>
            <w:tcW w:w="3597" w:type="dxa"/>
          </w:tcPr>
          <w:p w14:paraId="6C0623B5" w14:textId="77777777" w:rsidR="00C359B5" w:rsidRDefault="00C359B5" w:rsidP="0009050B">
            <w:pPr>
              <w:keepNext/>
              <w:jc w:val="both"/>
            </w:pPr>
            <w:r>
              <w:t xml:space="preserve">b) Software defined WAN </w:t>
            </w:r>
          </w:p>
        </w:tc>
        <w:tc>
          <w:tcPr>
            <w:tcW w:w="3597" w:type="dxa"/>
          </w:tcPr>
          <w:p w14:paraId="4294BC5B"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c>
          <w:tcPr>
            <w:tcW w:w="3597" w:type="dxa"/>
          </w:tcPr>
          <w:p w14:paraId="5F0AD496"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r>
      <w:tr w:rsidR="00C359B5" w14:paraId="5685ADCD" w14:textId="77777777" w:rsidTr="0009050B">
        <w:trPr>
          <w:trHeight w:val="246"/>
        </w:trPr>
        <w:tc>
          <w:tcPr>
            <w:cnfStyle w:val="001000000000" w:firstRow="0" w:lastRow="0" w:firstColumn="1" w:lastColumn="0" w:oddVBand="0" w:evenVBand="0" w:oddHBand="0" w:evenHBand="0" w:firstRowFirstColumn="0" w:firstRowLastColumn="0" w:lastRowFirstColumn="0" w:lastRowLastColumn="0"/>
            <w:tcW w:w="3597" w:type="dxa"/>
          </w:tcPr>
          <w:p w14:paraId="00209E68" w14:textId="77777777" w:rsidR="00C359B5" w:rsidRDefault="00C359B5" w:rsidP="0009050B">
            <w:pPr>
              <w:keepNext/>
              <w:jc w:val="both"/>
            </w:pPr>
            <w:r>
              <w:t>c) Software defined Data Center</w:t>
            </w:r>
          </w:p>
        </w:tc>
        <w:tc>
          <w:tcPr>
            <w:tcW w:w="3597" w:type="dxa"/>
          </w:tcPr>
          <w:p w14:paraId="7E69B7B8"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c>
          <w:tcPr>
            <w:tcW w:w="3597" w:type="dxa"/>
          </w:tcPr>
          <w:p w14:paraId="38BA1A09" w14:textId="77777777" w:rsidR="00C359B5" w:rsidRDefault="00C359B5" w:rsidP="00C359B5">
            <w:pPr>
              <w:pStyle w:val="ListParagraph"/>
              <w:keepNext/>
              <w:numPr>
                <w:ilvl w:val="0"/>
                <w:numId w:val="30"/>
              </w:numPr>
              <w:contextualSpacing w:val="0"/>
              <w:jc w:val="both"/>
              <w:cnfStyle w:val="000000000000" w:firstRow="0" w:lastRow="0" w:firstColumn="0" w:lastColumn="0" w:oddVBand="0" w:evenVBand="0" w:oddHBand="0" w:evenHBand="0" w:firstRowFirstColumn="0" w:firstRowLastColumn="0" w:lastRowFirstColumn="0" w:lastRowLastColumn="0"/>
            </w:pPr>
          </w:p>
        </w:tc>
      </w:tr>
    </w:tbl>
    <w:p w14:paraId="616965D7" w14:textId="77777777" w:rsidR="00C359B5" w:rsidRDefault="00C359B5" w:rsidP="00C359B5">
      <w:pPr>
        <w:keepNext/>
        <w:jc w:val="both"/>
      </w:pPr>
      <w:r>
        <w:t>Q4 Are your networks segmented to prevent lateral movement?</w:t>
      </w:r>
    </w:p>
    <w:p w14:paraId="2374D72D" w14:textId="77777777" w:rsidR="00C359B5" w:rsidRDefault="00C359B5" w:rsidP="00C359B5">
      <w:pPr>
        <w:pStyle w:val="ListParagraph"/>
        <w:keepNext/>
        <w:numPr>
          <w:ilvl w:val="0"/>
          <w:numId w:val="30"/>
        </w:numPr>
        <w:contextualSpacing w:val="0"/>
        <w:jc w:val="both"/>
      </w:pPr>
      <w:r>
        <w:t>Yes</w:t>
      </w:r>
    </w:p>
    <w:p w14:paraId="546FACAB" w14:textId="77777777" w:rsidR="00C359B5" w:rsidRDefault="00C359B5" w:rsidP="00C359B5">
      <w:pPr>
        <w:pStyle w:val="ListParagraph"/>
        <w:keepNext/>
        <w:numPr>
          <w:ilvl w:val="0"/>
          <w:numId w:val="30"/>
        </w:numPr>
        <w:contextualSpacing w:val="0"/>
        <w:jc w:val="both"/>
      </w:pPr>
      <w:r>
        <w:t>No</w:t>
      </w:r>
    </w:p>
    <w:p w14:paraId="5B3FF55C" w14:textId="77777777" w:rsidR="00C359B5" w:rsidRDefault="00C359B5" w:rsidP="00C359B5">
      <w:pPr>
        <w:jc w:val="both"/>
      </w:pPr>
    </w:p>
    <w:p w14:paraId="3FB4B113" w14:textId="77777777" w:rsidR="00C359B5" w:rsidRDefault="00C359B5" w:rsidP="00C359B5">
      <w:pPr>
        <w:keepNext/>
        <w:jc w:val="both"/>
      </w:pPr>
      <w:r>
        <w:t>Q5 On a scale of 1 to 5, do you encrypt all your network communication (including machine to machine) using certificates?</w:t>
      </w:r>
    </w:p>
    <w:tbl>
      <w:tblPr>
        <w:tblStyle w:val="QSliderLabelsTable"/>
        <w:tblW w:w="9576" w:type="auto"/>
        <w:tblInd w:w="0" w:type="dxa"/>
        <w:tblLook w:val="07E0" w:firstRow="1" w:lastRow="1" w:firstColumn="1" w:lastColumn="1" w:noHBand="1" w:noVBand="1"/>
      </w:tblPr>
      <w:tblGrid>
        <w:gridCol w:w="4394"/>
        <w:gridCol w:w="1542"/>
        <w:gridCol w:w="1542"/>
        <w:gridCol w:w="1542"/>
      </w:tblGrid>
      <w:tr w:rsidR="00C359B5" w14:paraId="0511EC30" w14:textId="77777777" w:rsidTr="0009050B">
        <w:tc>
          <w:tcPr>
            <w:tcW w:w="4788" w:type="dxa"/>
          </w:tcPr>
          <w:p w14:paraId="11F9F9E6" w14:textId="77777777" w:rsidR="00C359B5" w:rsidRDefault="00C359B5" w:rsidP="0009050B">
            <w:pPr>
              <w:keepNext/>
              <w:jc w:val="both"/>
            </w:pPr>
          </w:p>
        </w:tc>
        <w:tc>
          <w:tcPr>
            <w:tcW w:w="1596" w:type="dxa"/>
          </w:tcPr>
          <w:p w14:paraId="3DF4B7C8" w14:textId="77777777" w:rsidR="00C359B5" w:rsidRDefault="00C359B5" w:rsidP="0009050B">
            <w:pPr>
              <w:jc w:val="both"/>
            </w:pPr>
            <w:r>
              <w:t>No encryption</w:t>
            </w:r>
          </w:p>
        </w:tc>
        <w:tc>
          <w:tcPr>
            <w:tcW w:w="1596" w:type="dxa"/>
          </w:tcPr>
          <w:p w14:paraId="703B5B94" w14:textId="77777777" w:rsidR="00C359B5" w:rsidRDefault="00C359B5" w:rsidP="0009050B">
            <w:pPr>
              <w:jc w:val="both"/>
            </w:pPr>
            <w:r>
              <w:t>Partial encryption</w:t>
            </w:r>
          </w:p>
        </w:tc>
        <w:tc>
          <w:tcPr>
            <w:tcW w:w="1596" w:type="dxa"/>
          </w:tcPr>
          <w:p w14:paraId="30353A7F" w14:textId="77777777" w:rsidR="00C359B5" w:rsidRDefault="00C359B5" w:rsidP="0009050B">
            <w:pPr>
              <w:jc w:val="both"/>
            </w:pPr>
            <w:r>
              <w:t>Full encryption</w:t>
            </w:r>
          </w:p>
        </w:tc>
      </w:tr>
    </w:tbl>
    <w:p w14:paraId="1B9E9CF2" w14:textId="77777777" w:rsidR="00C359B5" w:rsidRDefault="00C359B5" w:rsidP="00C359B5">
      <w:pPr>
        <w:jc w:val="both"/>
      </w:pPr>
    </w:p>
    <w:tbl>
      <w:tblPr>
        <w:tblStyle w:val="QSliderLabelsTable"/>
        <w:tblW w:w="9576" w:type="auto"/>
        <w:tblInd w:w="0" w:type="dxa"/>
        <w:tblLook w:val="07E0" w:firstRow="1" w:lastRow="1" w:firstColumn="1" w:lastColumn="1" w:noHBand="1" w:noVBand="1"/>
      </w:tblPr>
      <w:tblGrid>
        <w:gridCol w:w="4491"/>
        <w:gridCol w:w="905"/>
        <w:gridCol w:w="906"/>
        <w:gridCol w:w="906"/>
        <w:gridCol w:w="906"/>
        <w:gridCol w:w="906"/>
      </w:tblGrid>
      <w:tr w:rsidR="00C359B5" w14:paraId="79A919E0" w14:textId="77777777" w:rsidTr="0009050B">
        <w:tc>
          <w:tcPr>
            <w:tcW w:w="4788" w:type="dxa"/>
          </w:tcPr>
          <w:p w14:paraId="2EF7A989" w14:textId="77777777" w:rsidR="00C359B5" w:rsidRDefault="00C359B5" w:rsidP="0009050B">
            <w:pPr>
              <w:jc w:val="both"/>
            </w:pPr>
          </w:p>
        </w:tc>
        <w:tc>
          <w:tcPr>
            <w:tcW w:w="958" w:type="dxa"/>
          </w:tcPr>
          <w:p w14:paraId="6E2FBA65" w14:textId="77777777" w:rsidR="00C359B5" w:rsidRDefault="00C359B5" w:rsidP="0009050B">
            <w:pPr>
              <w:jc w:val="both"/>
            </w:pPr>
            <w:r>
              <w:t>1</w:t>
            </w:r>
          </w:p>
        </w:tc>
        <w:tc>
          <w:tcPr>
            <w:tcW w:w="958" w:type="dxa"/>
          </w:tcPr>
          <w:p w14:paraId="380E956D" w14:textId="77777777" w:rsidR="00C359B5" w:rsidRDefault="00C359B5" w:rsidP="0009050B">
            <w:pPr>
              <w:jc w:val="both"/>
            </w:pPr>
            <w:r>
              <w:t>2</w:t>
            </w:r>
          </w:p>
        </w:tc>
        <w:tc>
          <w:tcPr>
            <w:tcW w:w="958" w:type="dxa"/>
          </w:tcPr>
          <w:p w14:paraId="22873D42" w14:textId="77777777" w:rsidR="00C359B5" w:rsidRDefault="00C359B5" w:rsidP="0009050B">
            <w:pPr>
              <w:jc w:val="both"/>
            </w:pPr>
            <w:r>
              <w:t>3</w:t>
            </w:r>
          </w:p>
        </w:tc>
        <w:tc>
          <w:tcPr>
            <w:tcW w:w="958" w:type="dxa"/>
          </w:tcPr>
          <w:p w14:paraId="3945CB78" w14:textId="77777777" w:rsidR="00C359B5" w:rsidRDefault="00C359B5" w:rsidP="0009050B">
            <w:pPr>
              <w:jc w:val="both"/>
            </w:pPr>
            <w:r>
              <w:t>4</w:t>
            </w:r>
          </w:p>
        </w:tc>
        <w:tc>
          <w:tcPr>
            <w:tcW w:w="958" w:type="dxa"/>
          </w:tcPr>
          <w:p w14:paraId="459B80CD" w14:textId="77777777" w:rsidR="00C359B5" w:rsidRDefault="00C359B5" w:rsidP="0009050B">
            <w:pPr>
              <w:jc w:val="both"/>
            </w:pPr>
            <w:r>
              <w:t>5</w:t>
            </w:r>
          </w:p>
        </w:tc>
      </w:tr>
    </w:tbl>
    <w:p w14:paraId="6752ABAC" w14:textId="77777777" w:rsidR="00C359B5" w:rsidRDefault="00C359B5" w:rsidP="00C359B5">
      <w:pPr>
        <w:jc w:val="both"/>
      </w:pPr>
    </w:p>
    <w:tbl>
      <w:tblPr>
        <w:tblStyle w:val="QStandardSliderTable"/>
        <w:tblW w:w="9576" w:type="auto"/>
        <w:tblLook w:val="07E0" w:firstRow="1" w:lastRow="1" w:firstColumn="1" w:lastColumn="1" w:noHBand="1" w:noVBand="1"/>
      </w:tblPr>
      <w:tblGrid>
        <w:gridCol w:w="4387"/>
        <w:gridCol w:w="4633"/>
      </w:tblGrid>
      <w:tr w:rsidR="00C359B5" w14:paraId="7775D42B" w14:textId="77777777" w:rsidTr="0009050B">
        <w:tc>
          <w:tcPr>
            <w:cnfStyle w:val="001000000000" w:firstRow="0" w:lastRow="0" w:firstColumn="1" w:lastColumn="0" w:oddVBand="0" w:evenVBand="0" w:oddHBand="0" w:evenHBand="0" w:firstRowFirstColumn="0" w:firstRowLastColumn="0" w:lastRowFirstColumn="0" w:lastRowLastColumn="0"/>
            <w:tcW w:w="4788" w:type="dxa"/>
          </w:tcPr>
          <w:p w14:paraId="6990C4B7" w14:textId="77777777" w:rsidR="00C359B5" w:rsidRDefault="00C359B5" w:rsidP="0009050B">
            <w:pPr>
              <w:keepNext/>
              <w:jc w:val="both"/>
            </w:pPr>
            <w:r>
              <w:t>Select ()</w:t>
            </w:r>
          </w:p>
        </w:tc>
        <w:tc>
          <w:tcPr>
            <w:tcW w:w="4788" w:type="dxa"/>
          </w:tcPr>
          <w:p w14:paraId="71D79B83" w14:textId="77777777" w:rsidR="00C359B5" w:rsidRDefault="00C359B5" w:rsidP="0009050B">
            <w:pPr>
              <w:keepNex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0BCDED" wp14:editId="7CE7C6E6">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14:paraId="7E595EE4" w14:textId="77777777" w:rsidR="00C359B5" w:rsidRDefault="00C359B5" w:rsidP="00C359B5">
      <w:pPr>
        <w:pStyle w:val="BlockEndLabel"/>
        <w:jc w:val="both"/>
      </w:pPr>
    </w:p>
    <w:p w14:paraId="459A58F9" w14:textId="77777777" w:rsidR="00C359B5" w:rsidRDefault="00C359B5" w:rsidP="00C359B5">
      <w:pPr>
        <w:jc w:val="both"/>
      </w:pPr>
    </w:p>
    <w:p w14:paraId="4D5423F2" w14:textId="77777777" w:rsidR="00C359B5" w:rsidRDefault="00C359B5" w:rsidP="00C359B5">
      <w:pPr>
        <w:keepNext/>
        <w:jc w:val="both"/>
      </w:pPr>
      <w:r>
        <w:t>Q6 Have you enabled multifactor authentication (MFA) for all users?</w:t>
      </w:r>
    </w:p>
    <w:tbl>
      <w:tblPr>
        <w:tblStyle w:val="QSliderLabelsTable"/>
        <w:tblW w:w="9576" w:type="auto"/>
        <w:tblInd w:w="0" w:type="dxa"/>
        <w:tblLook w:val="07E0" w:firstRow="1" w:lastRow="1" w:firstColumn="1" w:lastColumn="1" w:noHBand="1" w:noVBand="1"/>
      </w:tblPr>
      <w:tblGrid>
        <w:gridCol w:w="4455"/>
        <w:gridCol w:w="1518"/>
        <w:gridCol w:w="1525"/>
        <w:gridCol w:w="1522"/>
      </w:tblGrid>
      <w:tr w:rsidR="00C359B5" w14:paraId="11E1454F" w14:textId="77777777" w:rsidTr="0009050B">
        <w:tc>
          <w:tcPr>
            <w:tcW w:w="4788" w:type="dxa"/>
          </w:tcPr>
          <w:p w14:paraId="2FF3CC70" w14:textId="77777777" w:rsidR="00C359B5" w:rsidRDefault="00C359B5" w:rsidP="0009050B">
            <w:pPr>
              <w:keepNext/>
              <w:jc w:val="both"/>
            </w:pPr>
          </w:p>
        </w:tc>
        <w:tc>
          <w:tcPr>
            <w:tcW w:w="1596" w:type="dxa"/>
          </w:tcPr>
          <w:p w14:paraId="36F6B024" w14:textId="77777777" w:rsidR="00C359B5" w:rsidRDefault="00C359B5" w:rsidP="0009050B">
            <w:pPr>
              <w:jc w:val="both"/>
            </w:pPr>
            <w:r>
              <w:t>No MFA</w:t>
            </w:r>
          </w:p>
        </w:tc>
        <w:tc>
          <w:tcPr>
            <w:tcW w:w="1596" w:type="dxa"/>
          </w:tcPr>
          <w:p w14:paraId="30D02B8C" w14:textId="77777777" w:rsidR="00C359B5" w:rsidRDefault="00C359B5" w:rsidP="0009050B">
            <w:pPr>
              <w:jc w:val="both"/>
            </w:pPr>
            <w:r>
              <w:t>Partial MFA (Some users)</w:t>
            </w:r>
          </w:p>
        </w:tc>
        <w:tc>
          <w:tcPr>
            <w:tcW w:w="1596" w:type="dxa"/>
          </w:tcPr>
          <w:p w14:paraId="3D2364DD" w14:textId="77777777" w:rsidR="00C359B5" w:rsidRDefault="00C359B5" w:rsidP="0009050B">
            <w:pPr>
              <w:jc w:val="both"/>
            </w:pPr>
            <w:r>
              <w:t>Full MFA (All users)</w:t>
            </w:r>
          </w:p>
        </w:tc>
      </w:tr>
    </w:tbl>
    <w:p w14:paraId="0A2CA512" w14:textId="77777777" w:rsidR="00C359B5" w:rsidRDefault="00C359B5" w:rsidP="00C359B5">
      <w:pPr>
        <w:jc w:val="both"/>
      </w:pPr>
    </w:p>
    <w:tbl>
      <w:tblPr>
        <w:tblStyle w:val="QSliderLabelsTable"/>
        <w:tblW w:w="9576" w:type="auto"/>
        <w:tblInd w:w="0" w:type="dxa"/>
        <w:tblLook w:val="07E0" w:firstRow="1" w:lastRow="1" w:firstColumn="1" w:lastColumn="1" w:noHBand="1" w:noVBand="1"/>
      </w:tblPr>
      <w:tblGrid>
        <w:gridCol w:w="4491"/>
        <w:gridCol w:w="905"/>
        <w:gridCol w:w="906"/>
        <w:gridCol w:w="906"/>
        <w:gridCol w:w="906"/>
        <w:gridCol w:w="906"/>
      </w:tblGrid>
      <w:tr w:rsidR="00C359B5" w14:paraId="79B1DAB3" w14:textId="77777777" w:rsidTr="0009050B">
        <w:tc>
          <w:tcPr>
            <w:tcW w:w="4788" w:type="dxa"/>
          </w:tcPr>
          <w:p w14:paraId="6DC54DF2" w14:textId="77777777" w:rsidR="00C359B5" w:rsidRDefault="00C359B5" w:rsidP="0009050B">
            <w:pPr>
              <w:jc w:val="both"/>
            </w:pPr>
          </w:p>
        </w:tc>
        <w:tc>
          <w:tcPr>
            <w:tcW w:w="958" w:type="dxa"/>
          </w:tcPr>
          <w:p w14:paraId="454C35C6" w14:textId="77777777" w:rsidR="00C359B5" w:rsidRDefault="00C359B5" w:rsidP="0009050B">
            <w:pPr>
              <w:jc w:val="both"/>
            </w:pPr>
            <w:r>
              <w:t>1</w:t>
            </w:r>
          </w:p>
        </w:tc>
        <w:tc>
          <w:tcPr>
            <w:tcW w:w="958" w:type="dxa"/>
          </w:tcPr>
          <w:p w14:paraId="17B7C652" w14:textId="77777777" w:rsidR="00C359B5" w:rsidRDefault="00C359B5" w:rsidP="0009050B">
            <w:pPr>
              <w:jc w:val="both"/>
            </w:pPr>
            <w:r>
              <w:t>2</w:t>
            </w:r>
          </w:p>
        </w:tc>
        <w:tc>
          <w:tcPr>
            <w:tcW w:w="958" w:type="dxa"/>
          </w:tcPr>
          <w:p w14:paraId="00400605" w14:textId="77777777" w:rsidR="00C359B5" w:rsidRDefault="00C359B5" w:rsidP="0009050B">
            <w:pPr>
              <w:jc w:val="both"/>
            </w:pPr>
            <w:r>
              <w:t>3</w:t>
            </w:r>
          </w:p>
        </w:tc>
        <w:tc>
          <w:tcPr>
            <w:tcW w:w="958" w:type="dxa"/>
          </w:tcPr>
          <w:p w14:paraId="33339335" w14:textId="77777777" w:rsidR="00C359B5" w:rsidRDefault="00C359B5" w:rsidP="0009050B">
            <w:pPr>
              <w:jc w:val="both"/>
            </w:pPr>
            <w:r>
              <w:t>4</w:t>
            </w:r>
          </w:p>
        </w:tc>
        <w:tc>
          <w:tcPr>
            <w:tcW w:w="958" w:type="dxa"/>
          </w:tcPr>
          <w:p w14:paraId="5CA3243B" w14:textId="77777777" w:rsidR="00C359B5" w:rsidRDefault="00C359B5" w:rsidP="0009050B">
            <w:pPr>
              <w:jc w:val="both"/>
            </w:pPr>
            <w:r>
              <w:t>5</w:t>
            </w:r>
          </w:p>
        </w:tc>
      </w:tr>
    </w:tbl>
    <w:p w14:paraId="371FFB1D" w14:textId="77777777" w:rsidR="00C359B5" w:rsidRDefault="00C359B5" w:rsidP="00C359B5">
      <w:pPr>
        <w:jc w:val="both"/>
      </w:pPr>
    </w:p>
    <w:tbl>
      <w:tblPr>
        <w:tblStyle w:val="QStandardSliderTable"/>
        <w:tblW w:w="9576" w:type="auto"/>
        <w:tblLook w:val="07E0" w:firstRow="1" w:lastRow="1" w:firstColumn="1" w:lastColumn="1" w:noHBand="1" w:noVBand="1"/>
      </w:tblPr>
      <w:tblGrid>
        <w:gridCol w:w="4387"/>
        <w:gridCol w:w="4633"/>
      </w:tblGrid>
      <w:tr w:rsidR="00C359B5" w14:paraId="44462261" w14:textId="77777777" w:rsidTr="0009050B">
        <w:tc>
          <w:tcPr>
            <w:cnfStyle w:val="001000000000" w:firstRow="0" w:lastRow="0" w:firstColumn="1" w:lastColumn="0" w:oddVBand="0" w:evenVBand="0" w:oddHBand="0" w:evenHBand="0" w:firstRowFirstColumn="0" w:firstRowLastColumn="0" w:lastRowFirstColumn="0" w:lastRowLastColumn="0"/>
            <w:tcW w:w="4788" w:type="dxa"/>
          </w:tcPr>
          <w:p w14:paraId="60F16B90" w14:textId="77777777" w:rsidR="00C359B5" w:rsidRDefault="00C359B5" w:rsidP="0009050B">
            <w:pPr>
              <w:keepNext/>
              <w:jc w:val="both"/>
            </w:pPr>
            <w:r>
              <w:t>Select ()</w:t>
            </w:r>
          </w:p>
        </w:tc>
        <w:tc>
          <w:tcPr>
            <w:tcW w:w="4788" w:type="dxa"/>
          </w:tcPr>
          <w:p w14:paraId="28B85FF6" w14:textId="77777777" w:rsidR="00C359B5" w:rsidRDefault="00C359B5" w:rsidP="0009050B">
            <w:pPr>
              <w:keepNex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C66289" wp14:editId="6FBEFAB5">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14:paraId="51A1BE0D" w14:textId="77777777" w:rsidR="00C359B5" w:rsidRDefault="00C359B5" w:rsidP="00C359B5">
      <w:pPr>
        <w:jc w:val="both"/>
      </w:pPr>
    </w:p>
    <w:p w14:paraId="4504D842" w14:textId="77777777" w:rsidR="00C359B5" w:rsidRDefault="00C359B5" w:rsidP="00C359B5">
      <w:pPr>
        <w:keepNext/>
        <w:jc w:val="both"/>
      </w:pPr>
      <w:r>
        <w:t>Q7 Have you provisioned for single sign on (SSO) for all users?</w:t>
      </w:r>
    </w:p>
    <w:tbl>
      <w:tblPr>
        <w:tblStyle w:val="QSliderLabelsTable"/>
        <w:tblW w:w="9576" w:type="auto"/>
        <w:tblInd w:w="0" w:type="dxa"/>
        <w:tblLook w:val="07E0" w:firstRow="1" w:lastRow="1" w:firstColumn="1" w:lastColumn="1" w:noHBand="1" w:noVBand="1"/>
      </w:tblPr>
      <w:tblGrid>
        <w:gridCol w:w="4458"/>
        <w:gridCol w:w="1514"/>
        <w:gridCol w:w="1526"/>
        <w:gridCol w:w="1522"/>
      </w:tblGrid>
      <w:tr w:rsidR="00C359B5" w14:paraId="79B08134" w14:textId="77777777" w:rsidTr="0009050B">
        <w:tc>
          <w:tcPr>
            <w:tcW w:w="4788" w:type="dxa"/>
          </w:tcPr>
          <w:p w14:paraId="65E92627" w14:textId="77777777" w:rsidR="00C359B5" w:rsidRDefault="00C359B5" w:rsidP="0009050B">
            <w:pPr>
              <w:keepNext/>
              <w:jc w:val="both"/>
            </w:pPr>
          </w:p>
        </w:tc>
        <w:tc>
          <w:tcPr>
            <w:tcW w:w="1596" w:type="dxa"/>
          </w:tcPr>
          <w:p w14:paraId="3C699FA1" w14:textId="77777777" w:rsidR="00C359B5" w:rsidRDefault="00C359B5" w:rsidP="0009050B">
            <w:pPr>
              <w:jc w:val="both"/>
            </w:pPr>
            <w:r>
              <w:t>No SSO</w:t>
            </w:r>
          </w:p>
        </w:tc>
        <w:tc>
          <w:tcPr>
            <w:tcW w:w="1596" w:type="dxa"/>
          </w:tcPr>
          <w:p w14:paraId="3B1DA7D3" w14:textId="77777777" w:rsidR="00C359B5" w:rsidRDefault="00C359B5" w:rsidP="0009050B">
            <w:pPr>
              <w:jc w:val="both"/>
            </w:pPr>
            <w:r>
              <w:t>Partial SSO (Some users)</w:t>
            </w:r>
          </w:p>
        </w:tc>
        <w:tc>
          <w:tcPr>
            <w:tcW w:w="1596" w:type="dxa"/>
          </w:tcPr>
          <w:p w14:paraId="7BBC164D" w14:textId="77777777" w:rsidR="00C359B5" w:rsidRDefault="00C359B5" w:rsidP="0009050B">
            <w:pPr>
              <w:jc w:val="both"/>
            </w:pPr>
            <w:r>
              <w:t>Full SSO (All users)</w:t>
            </w:r>
          </w:p>
        </w:tc>
      </w:tr>
    </w:tbl>
    <w:p w14:paraId="0359A433" w14:textId="77777777" w:rsidR="00C359B5" w:rsidRDefault="00C359B5" w:rsidP="00C359B5">
      <w:pPr>
        <w:jc w:val="both"/>
      </w:pPr>
    </w:p>
    <w:tbl>
      <w:tblPr>
        <w:tblStyle w:val="QSliderLabelsTable"/>
        <w:tblW w:w="9576" w:type="auto"/>
        <w:tblInd w:w="0" w:type="dxa"/>
        <w:tblLook w:val="07E0" w:firstRow="1" w:lastRow="1" w:firstColumn="1" w:lastColumn="1" w:noHBand="1" w:noVBand="1"/>
      </w:tblPr>
      <w:tblGrid>
        <w:gridCol w:w="4491"/>
        <w:gridCol w:w="905"/>
        <w:gridCol w:w="906"/>
        <w:gridCol w:w="906"/>
        <w:gridCol w:w="906"/>
        <w:gridCol w:w="906"/>
      </w:tblGrid>
      <w:tr w:rsidR="00C359B5" w14:paraId="6B0FFFAD" w14:textId="77777777" w:rsidTr="0009050B">
        <w:tc>
          <w:tcPr>
            <w:tcW w:w="4788" w:type="dxa"/>
          </w:tcPr>
          <w:p w14:paraId="20FCF931" w14:textId="77777777" w:rsidR="00C359B5" w:rsidRDefault="00C359B5" w:rsidP="0009050B">
            <w:pPr>
              <w:jc w:val="both"/>
            </w:pPr>
          </w:p>
        </w:tc>
        <w:tc>
          <w:tcPr>
            <w:tcW w:w="958" w:type="dxa"/>
          </w:tcPr>
          <w:p w14:paraId="23F09D47" w14:textId="77777777" w:rsidR="00C359B5" w:rsidRDefault="00C359B5" w:rsidP="0009050B">
            <w:pPr>
              <w:jc w:val="both"/>
            </w:pPr>
            <w:r>
              <w:t>1</w:t>
            </w:r>
          </w:p>
        </w:tc>
        <w:tc>
          <w:tcPr>
            <w:tcW w:w="958" w:type="dxa"/>
          </w:tcPr>
          <w:p w14:paraId="60CE636A" w14:textId="77777777" w:rsidR="00C359B5" w:rsidRDefault="00C359B5" w:rsidP="0009050B">
            <w:pPr>
              <w:jc w:val="both"/>
            </w:pPr>
            <w:r>
              <w:t>2</w:t>
            </w:r>
          </w:p>
        </w:tc>
        <w:tc>
          <w:tcPr>
            <w:tcW w:w="958" w:type="dxa"/>
          </w:tcPr>
          <w:p w14:paraId="68C8C34E" w14:textId="77777777" w:rsidR="00C359B5" w:rsidRDefault="00C359B5" w:rsidP="0009050B">
            <w:pPr>
              <w:jc w:val="both"/>
            </w:pPr>
            <w:r>
              <w:t>3</w:t>
            </w:r>
          </w:p>
        </w:tc>
        <w:tc>
          <w:tcPr>
            <w:tcW w:w="958" w:type="dxa"/>
          </w:tcPr>
          <w:p w14:paraId="78F97374" w14:textId="77777777" w:rsidR="00C359B5" w:rsidRDefault="00C359B5" w:rsidP="0009050B">
            <w:pPr>
              <w:jc w:val="both"/>
            </w:pPr>
            <w:r>
              <w:t>4</w:t>
            </w:r>
          </w:p>
        </w:tc>
        <w:tc>
          <w:tcPr>
            <w:tcW w:w="958" w:type="dxa"/>
          </w:tcPr>
          <w:p w14:paraId="14CF2D78" w14:textId="77777777" w:rsidR="00C359B5" w:rsidRDefault="00C359B5" w:rsidP="0009050B">
            <w:pPr>
              <w:jc w:val="both"/>
            </w:pPr>
            <w:r>
              <w:t>5</w:t>
            </w:r>
          </w:p>
        </w:tc>
      </w:tr>
    </w:tbl>
    <w:p w14:paraId="5FD07AB2" w14:textId="77777777" w:rsidR="00C359B5" w:rsidRDefault="00C359B5" w:rsidP="00C359B5">
      <w:pPr>
        <w:jc w:val="both"/>
      </w:pPr>
    </w:p>
    <w:tbl>
      <w:tblPr>
        <w:tblStyle w:val="QStandardSliderTable"/>
        <w:tblW w:w="9576" w:type="auto"/>
        <w:tblLook w:val="07E0" w:firstRow="1" w:lastRow="1" w:firstColumn="1" w:lastColumn="1" w:noHBand="1" w:noVBand="1"/>
      </w:tblPr>
      <w:tblGrid>
        <w:gridCol w:w="4387"/>
        <w:gridCol w:w="4633"/>
      </w:tblGrid>
      <w:tr w:rsidR="00C359B5" w14:paraId="2D18BDD9" w14:textId="77777777" w:rsidTr="0009050B">
        <w:tc>
          <w:tcPr>
            <w:cnfStyle w:val="001000000000" w:firstRow="0" w:lastRow="0" w:firstColumn="1" w:lastColumn="0" w:oddVBand="0" w:evenVBand="0" w:oddHBand="0" w:evenHBand="0" w:firstRowFirstColumn="0" w:firstRowLastColumn="0" w:lastRowFirstColumn="0" w:lastRowLastColumn="0"/>
            <w:tcW w:w="4788" w:type="dxa"/>
          </w:tcPr>
          <w:p w14:paraId="5BFFD967" w14:textId="77777777" w:rsidR="00C359B5" w:rsidRDefault="00C359B5" w:rsidP="0009050B">
            <w:pPr>
              <w:keepNext/>
              <w:jc w:val="both"/>
            </w:pPr>
            <w:r>
              <w:t>Select ()</w:t>
            </w:r>
          </w:p>
        </w:tc>
        <w:tc>
          <w:tcPr>
            <w:tcW w:w="4788" w:type="dxa"/>
          </w:tcPr>
          <w:p w14:paraId="01441CFD" w14:textId="77777777" w:rsidR="00C359B5" w:rsidRDefault="00C359B5" w:rsidP="0009050B">
            <w:pPr>
              <w:keepNex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A4E2E6" wp14:editId="2CA14FD2">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14:paraId="2938008E" w14:textId="77777777" w:rsidR="00C359B5" w:rsidRDefault="00C359B5" w:rsidP="00C359B5">
      <w:pPr>
        <w:jc w:val="both"/>
      </w:pPr>
    </w:p>
    <w:p w14:paraId="647A1AF1" w14:textId="77777777" w:rsidR="00C359B5" w:rsidRDefault="00C359B5" w:rsidP="00C359B5">
      <w:pPr>
        <w:keepNext/>
        <w:jc w:val="both"/>
      </w:pPr>
      <w:r>
        <w:t>Q8 Do you have security policy engine(s) in place to make access decisions for enterprise resources?</w:t>
      </w:r>
    </w:p>
    <w:p w14:paraId="3B687F75" w14:textId="77777777" w:rsidR="00C359B5" w:rsidRDefault="00C359B5" w:rsidP="00C359B5">
      <w:pPr>
        <w:pStyle w:val="ListParagraph"/>
        <w:keepNext/>
        <w:numPr>
          <w:ilvl w:val="0"/>
          <w:numId w:val="30"/>
        </w:numPr>
        <w:contextualSpacing w:val="0"/>
        <w:jc w:val="both"/>
      </w:pPr>
      <w:r>
        <w:t>Yes</w:t>
      </w:r>
    </w:p>
    <w:p w14:paraId="32EE7CE1" w14:textId="77777777" w:rsidR="00C359B5" w:rsidRDefault="00C359B5" w:rsidP="00C359B5">
      <w:pPr>
        <w:pStyle w:val="ListParagraph"/>
        <w:keepNext/>
        <w:numPr>
          <w:ilvl w:val="0"/>
          <w:numId w:val="30"/>
        </w:numPr>
        <w:contextualSpacing w:val="0"/>
        <w:jc w:val="both"/>
      </w:pPr>
      <w:r>
        <w:t>No</w:t>
      </w:r>
    </w:p>
    <w:p w14:paraId="02398142" w14:textId="77777777" w:rsidR="00C359B5" w:rsidRDefault="00C359B5" w:rsidP="00C359B5">
      <w:pPr>
        <w:jc w:val="both"/>
      </w:pPr>
    </w:p>
    <w:p w14:paraId="73207952" w14:textId="77777777" w:rsidR="00C359B5" w:rsidRDefault="00C359B5" w:rsidP="00C359B5">
      <w:pPr>
        <w:keepNext/>
        <w:jc w:val="both"/>
      </w:pPr>
      <w:r>
        <w:t>Q9 Are devices enrolled in mobile device management for all internal users?</w:t>
      </w:r>
    </w:p>
    <w:tbl>
      <w:tblPr>
        <w:tblStyle w:val="QSliderLabelsTable"/>
        <w:tblW w:w="9576" w:type="auto"/>
        <w:tblInd w:w="0" w:type="dxa"/>
        <w:tblLook w:val="07E0" w:firstRow="1" w:lastRow="1" w:firstColumn="1" w:lastColumn="1" w:noHBand="1" w:noVBand="1"/>
      </w:tblPr>
      <w:tblGrid>
        <w:gridCol w:w="4452"/>
        <w:gridCol w:w="1522"/>
        <w:gridCol w:w="1524"/>
        <w:gridCol w:w="1522"/>
      </w:tblGrid>
      <w:tr w:rsidR="00C359B5" w14:paraId="39401F90" w14:textId="77777777" w:rsidTr="0009050B">
        <w:tc>
          <w:tcPr>
            <w:tcW w:w="4788" w:type="dxa"/>
          </w:tcPr>
          <w:p w14:paraId="3FDB2F69" w14:textId="77777777" w:rsidR="00C359B5" w:rsidRDefault="00C359B5" w:rsidP="0009050B">
            <w:pPr>
              <w:keepNext/>
              <w:jc w:val="both"/>
            </w:pPr>
          </w:p>
        </w:tc>
        <w:tc>
          <w:tcPr>
            <w:tcW w:w="1596" w:type="dxa"/>
          </w:tcPr>
          <w:p w14:paraId="56B699D9" w14:textId="77777777" w:rsidR="00C359B5" w:rsidRDefault="00C359B5" w:rsidP="0009050B">
            <w:pPr>
              <w:jc w:val="both"/>
            </w:pPr>
            <w:r>
              <w:t>No MDM</w:t>
            </w:r>
          </w:p>
        </w:tc>
        <w:tc>
          <w:tcPr>
            <w:tcW w:w="1596" w:type="dxa"/>
          </w:tcPr>
          <w:p w14:paraId="3638F758" w14:textId="77777777" w:rsidR="00C359B5" w:rsidRDefault="00C359B5" w:rsidP="0009050B">
            <w:pPr>
              <w:jc w:val="both"/>
            </w:pPr>
            <w:r>
              <w:t>Partial MDM</w:t>
            </w:r>
          </w:p>
        </w:tc>
        <w:tc>
          <w:tcPr>
            <w:tcW w:w="1596" w:type="dxa"/>
          </w:tcPr>
          <w:p w14:paraId="4275B8D2" w14:textId="77777777" w:rsidR="00C359B5" w:rsidRDefault="00C359B5" w:rsidP="0009050B">
            <w:pPr>
              <w:jc w:val="both"/>
            </w:pPr>
            <w:r>
              <w:t>Full MDM</w:t>
            </w:r>
          </w:p>
        </w:tc>
      </w:tr>
    </w:tbl>
    <w:p w14:paraId="6C07B7E5" w14:textId="77777777" w:rsidR="00C359B5" w:rsidRDefault="00C359B5" w:rsidP="00C359B5">
      <w:pPr>
        <w:jc w:val="both"/>
      </w:pPr>
    </w:p>
    <w:tbl>
      <w:tblPr>
        <w:tblStyle w:val="QSliderLabelsTable"/>
        <w:tblW w:w="9576" w:type="auto"/>
        <w:tblInd w:w="0" w:type="dxa"/>
        <w:tblLook w:val="07E0" w:firstRow="1" w:lastRow="1" w:firstColumn="1" w:lastColumn="1" w:noHBand="1" w:noVBand="1"/>
      </w:tblPr>
      <w:tblGrid>
        <w:gridCol w:w="4491"/>
        <w:gridCol w:w="905"/>
        <w:gridCol w:w="906"/>
        <w:gridCol w:w="906"/>
        <w:gridCol w:w="906"/>
        <w:gridCol w:w="906"/>
      </w:tblGrid>
      <w:tr w:rsidR="00C359B5" w14:paraId="2F6D34D6" w14:textId="77777777" w:rsidTr="0009050B">
        <w:tc>
          <w:tcPr>
            <w:tcW w:w="4788" w:type="dxa"/>
          </w:tcPr>
          <w:p w14:paraId="7F26AB32" w14:textId="77777777" w:rsidR="00C359B5" w:rsidRDefault="00C359B5" w:rsidP="0009050B">
            <w:pPr>
              <w:jc w:val="both"/>
            </w:pPr>
          </w:p>
        </w:tc>
        <w:tc>
          <w:tcPr>
            <w:tcW w:w="958" w:type="dxa"/>
          </w:tcPr>
          <w:p w14:paraId="0982A9A9" w14:textId="77777777" w:rsidR="00C359B5" w:rsidRDefault="00C359B5" w:rsidP="0009050B">
            <w:pPr>
              <w:jc w:val="both"/>
            </w:pPr>
            <w:r>
              <w:t>1</w:t>
            </w:r>
          </w:p>
        </w:tc>
        <w:tc>
          <w:tcPr>
            <w:tcW w:w="958" w:type="dxa"/>
          </w:tcPr>
          <w:p w14:paraId="74B35BAF" w14:textId="77777777" w:rsidR="00C359B5" w:rsidRDefault="00C359B5" w:rsidP="0009050B">
            <w:pPr>
              <w:jc w:val="both"/>
            </w:pPr>
            <w:r>
              <w:t>2</w:t>
            </w:r>
          </w:p>
        </w:tc>
        <w:tc>
          <w:tcPr>
            <w:tcW w:w="958" w:type="dxa"/>
          </w:tcPr>
          <w:p w14:paraId="1FD1379F" w14:textId="77777777" w:rsidR="00C359B5" w:rsidRDefault="00C359B5" w:rsidP="0009050B">
            <w:pPr>
              <w:jc w:val="both"/>
            </w:pPr>
            <w:r>
              <w:t>3</w:t>
            </w:r>
          </w:p>
        </w:tc>
        <w:tc>
          <w:tcPr>
            <w:tcW w:w="958" w:type="dxa"/>
          </w:tcPr>
          <w:p w14:paraId="384F89BB" w14:textId="77777777" w:rsidR="00C359B5" w:rsidRDefault="00C359B5" w:rsidP="0009050B">
            <w:pPr>
              <w:jc w:val="both"/>
            </w:pPr>
            <w:r>
              <w:t>4</w:t>
            </w:r>
          </w:p>
        </w:tc>
        <w:tc>
          <w:tcPr>
            <w:tcW w:w="958" w:type="dxa"/>
          </w:tcPr>
          <w:p w14:paraId="5E63A2E6" w14:textId="77777777" w:rsidR="00C359B5" w:rsidRDefault="00C359B5" w:rsidP="0009050B">
            <w:pPr>
              <w:jc w:val="both"/>
            </w:pPr>
            <w:r>
              <w:t>5</w:t>
            </w:r>
          </w:p>
        </w:tc>
      </w:tr>
    </w:tbl>
    <w:p w14:paraId="0B90C312" w14:textId="77777777" w:rsidR="00C359B5" w:rsidRDefault="00C359B5" w:rsidP="00C359B5">
      <w:pPr>
        <w:jc w:val="both"/>
      </w:pPr>
    </w:p>
    <w:tbl>
      <w:tblPr>
        <w:tblStyle w:val="QStandardSliderTable"/>
        <w:tblW w:w="9576" w:type="auto"/>
        <w:tblLook w:val="07E0" w:firstRow="1" w:lastRow="1" w:firstColumn="1" w:lastColumn="1" w:noHBand="1" w:noVBand="1"/>
      </w:tblPr>
      <w:tblGrid>
        <w:gridCol w:w="4387"/>
        <w:gridCol w:w="4633"/>
      </w:tblGrid>
      <w:tr w:rsidR="00C359B5" w14:paraId="1F345FA7" w14:textId="77777777" w:rsidTr="0009050B">
        <w:tc>
          <w:tcPr>
            <w:cnfStyle w:val="001000000000" w:firstRow="0" w:lastRow="0" w:firstColumn="1" w:lastColumn="0" w:oddVBand="0" w:evenVBand="0" w:oddHBand="0" w:evenHBand="0" w:firstRowFirstColumn="0" w:firstRowLastColumn="0" w:lastRowFirstColumn="0" w:lastRowLastColumn="0"/>
            <w:tcW w:w="4788" w:type="dxa"/>
          </w:tcPr>
          <w:p w14:paraId="4B984E66" w14:textId="77777777" w:rsidR="00C359B5" w:rsidRDefault="00C359B5" w:rsidP="0009050B">
            <w:pPr>
              <w:keepNext/>
              <w:jc w:val="both"/>
            </w:pPr>
            <w:r>
              <w:t>Select ()</w:t>
            </w:r>
          </w:p>
        </w:tc>
        <w:tc>
          <w:tcPr>
            <w:tcW w:w="4788" w:type="dxa"/>
          </w:tcPr>
          <w:p w14:paraId="2D04761F" w14:textId="77777777" w:rsidR="00C359B5" w:rsidRDefault="00C359B5" w:rsidP="0009050B">
            <w:pPr>
              <w:keepNext/>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8002F5" wp14:editId="20FE386A">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14:paraId="37463BB9" w14:textId="77777777" w:rsidR="00C359B5" w:rsidRDefault="00C359B5" w:rsidP="00C359B5">
      <w:pPr>
        <w:jc w:val="both"/>
      </w:pPr>
    </w:p>
    <w:p w14:paraId="1C6DE893" w14:textId="77777777" w:rsidR="00C359B5" w:rsidRDefault="00C359B5" w:rsidP="00C359B5">
      <w:pPr>
        <w:keepNext/>
        <w:jc w:val="both"/>
      </w:pPr>
      <w:r>
        <w:t>Q10 Do you enforce data loss prevention policies on all managed and unmanaged devices?</w:t>
      </w:r>
    </w:p>
    <w:p w14:paraId="3F800401" w14:textId="77777777" w:rsidR="00C359B5" w:rsidRDefault="00C359B5" w:rsidP="00C359B5">
      <w:pPr>
        <w:pStyle w:val="ListParagraph"/>
        <w:keepNext/>
        <w:numPr>
          <w:ilvl w:val="0"/>
          <w:numId w:val="30"/>
        </w:numPr>
        <w:contextualSpacing w:val="0"/>
        <w:jc w:val="both"/>
      </w:pPr>
      <w:r>
        <w:t>Yes</w:t>
      </w:r>
    </w:p>
    <w:p w14:paraId="2D266179" w14:textId="77777777" w:rsidR="00C359B5" w:rsidRDefault="00C359B5" w:rsidP="00C359B5">
      <w:pPr>
        <w:pStyle w:val="ListParagraph"/>
        <w:keepNext/>
        <w:numPr>
          <w:ilvl w:val="0"/>
          <w:numId w:val="30"/>
        </w:numPr>
        <w:contextualSpacing w:val="0"/>
        <w:jc w:val="both"/>
      </w:pPr>
      <w:r>
        <w:t>No</w:t>
      </w:r>
    </w:p>
    <w:p w14:paraId="49CE407B" w14:textId="77777777" w:rsidR="00C359B5" w:rsidRPr="00C359B5" w:rsidRDefault="00C359B5" w:rsidP="00C359B5">
      <w:pPr>
        <w:rPr>
          <w:lang w:val="en-US"/>
        </w:rPr>
      </w:pPr>
    </w:p>
    <w:p w14:paraId="429B3C88" w14:textId="5B3CB77D" w:rsidR="0013232E" w:rsidRPr="000F6C35" w:rsidRDefault="000036C8" w:rsidP="000F6C35">
      <w:pPr>
        <w:pStyle w:val="Heading2"/>
        <w:numPr>
          <w:ilvl w:val="0"/>
          <w:numId w:val="0"/>
        </w:numPr>
      </w:pPr>
      <w:r>
        <w:br w:type="page"/>
      </w:r>
    </w:p>
    <w:p w14:paraId="2E6FDB1A" w14:textId="43AF995C" w:rsidR="00AF212C" w:rsidRPr="00F11339" w:rsidRDefault="00AF212C" w:rsidP="00AF212C">
      <w:pPr>
        <w:pStyle w:val="Heading1"/>
        <w:spacing w:line="480" w:lineRule="auto"/>
      </w:pPr>
      <w:bookmarkStart w:id="153" w:name="_Toc96542476"/>
      <w:r w:rsidRPr="00F11339">
        <w:lastRenderedPageBreak/>
        <w:t>Abbreviations</w:t>
      </w:r>
      <w:bookmarkEnd w:id="153"/>
    </w:p>
    <w:p w14:paraId="14354DEA" w14:textId="77777777" w:rsidR="00AF212C" w:rsidRDefault="00AF212C" w:rsidP="00AF212C">
      <w:pPr>
        <w:spacing w:line="480" w:lineRule="auto"/>
        <w:rPr>
          <w:rFonts w:cs="Arial"/>
          <w:lang w:val="en-US"/>
        </w:rPr>
      </w:pPr>
      <w:r>
        <w:rPr>
          <w:rFonts w:cs="Arial"/>
          <w:lang w:val="en-US"/>
        </w:rPr>
        <w:t>BYOD</w:t>
      </w:r>
      <w:r>
        <w:rPr>
          <w:rFonts w:cs="Arial"/>
          <w:lang w:val="en-US"/>
        </w:rPr>
        <w:tab/>
      </w:r>
      <w:r>
        <w:rPr>
          <w:rFonts w:cs="Arial"/>
          <w:lang w:val="en-US"/>
        </w:rPr>
        <w:tab/>
        <w:t>Bring Your Own Device</w:t>
      </w:r>
    </w:p>
    <w:p w14:paraId="5BFAB8D6" w14:textId="77777777" w:rsidR="00AF212C" w:rsidRDefault="00AF212C" w:rsidP="00AF212C">
      <w:pPr>
        <w:spacing w:line="480" w:lineRule="auto"/>
        <w:rPr>
          <w:rFonts w:cs="Arial"/>
          <w:lang w:val="en-US"/>
        </w:rPr>
      </w:pPr>
      <w:r w:rsidRPr="002C0AF1">
        <w:rPr>
          <w:rFonts w:cs="Arial"/>
          <w:lang w:val="en-US"/>
        </w:rPr>
        <w:t>IOT</w:t>
      </w:r>
      <w:r>
        <w:rPr>
          <w:rFonts w:cs="Arial"/>
          <w:lang w:val="en-US"/>
        </w:rPr>
        <w:tab/>
      </w:r>
      <w:r>
        <w:rPr>
          <w:rFonts w:cs="Arial"/>
          <w:lang w:val="en-US"/>
        </w:rPr>
        <w:tab/>
      </w:r>
      <w:r w:rsidRPr="002C0AF1">
        <w:rPr>
          <w:rFonts w:cs="Arial"/>
          <w:lang w:val="en-US"/>
        </w:rPr>
        <w:t>Internet of Things</w:t>
      </w:r>
    </w:p>
    <w:p w14:paraId="3C91D7BD" w14:textId="13EEA4EA" w:rsidR="00AF212C" w:rsidRDefault="00AF212C" w:rsidP="00AF212C">
      <w:pPr>
        <w:spacing w:line="480" w:lineRule="auto"/>
        <w:rPr>
          <w:rFonts w:cs="Arial"/>
          <w:lang w:val="en-US"/>
        </w:rPr>
      </w:pPr>
      <w:r>
        <w:rPr>
          <w:rFonts w:cs="Arial"/>
          <w:lang w:val="en-US"/>
        </w:rPr>
        <w:t xml:space="preserve">GDPR </w:t>
      </w:r>
      <w:r>
        <w:rPr>
          <w:rFonts w:cs="Arial"/>
          <w:lang w:val="en-US"/>
        </w:rPr>
        <w:tab/>
      </w:r>
      <w:r w:rsidR="00F660BE">
        <w:rPr>
          <w:rFonts w:cs="Arial"/>
          <w:lang w:val="en-US"/>
        </w:rPr>
        <w:tab/>
      </w:r>
      <w:r>
        <w:rPr>
          <w:rFonts w:cs="Arial"/>
          <w:lang w:val="en-US"/>
        </w:rPr>
        <w:t>General Data Protection Regulation</w:t>
      </w:r>
    </w:p>
    <w:p w14:paraId="420E3A03" w14:textId="77777777" w:rsidR="00AF212C" w:rsidRDefault="00AF212C" w:rsidP="00AF212C">
      <w:pPr>
        <w:spacing w:line="480" w:lineRule="auto"/>
        <w:rPr>
          <w:rFonts w:cs="Arial"/>
          <w:lang w:val="en-US"/>
        </w:rPr>
      </w:pPr>
      <w:r>
        <w:rPr>
          <w:rFonts w:cs="Arial"/>
          <w:lang w:val="en-US"/>
        </w:rPr>
        <w:t>CICD</w:t>
      </w:r>
      <w:r>
        <w:rPr>
          <w:rFonts w:cs="Arial"/>
          <w:lang w:val="en-US"/>
        </w:rPr>
        <w:tab/>
      </w:r>
      <w:r>
        <w:rPr>
          <w:rFonts w:cs="Arial"/>
          <w:lang w:val="en-US"/>
        </w:rPr>
        <w:tab/>
        <w:t>C</w:t>
      </w:r>
      <w:r w:rsidRPr="00F355EF">
        <w:rPr>
          <w:rFonts w:cs="Arial"/>
          <w:lang w:val="en-US"/>
        </w:rPr>
        <w:t xml:space="preserve">ontinuous </w:t>
      </w:r>
      <w:r>
        <w:rPr>
          <w:rFonts w:cs="Arial"/>
          <w:lang w:val="en-US"/>
        </w:rPr>
        <w:t>D</w:t>
      </w:r>
      <w:r w:rsidRPr="00F355EF">
        <w:rPr>
          <w:rFonts w:cs="Arial"/>
          <w:lang w:val="en-US"/>
        </w:rPr>
        <w:t xml:space="preserve">elivery or </w:t>
      </w:r>
      <w:r>
        <w:rPr>
          <w:rFonts w:cs="Arial"/>
          <w:lang w:val="en-US"/>
        </w:rPr>
        <w:t>C</w:t>
      </w:r>
      <w:r w:rsidRPr="00F355EF">
        <w:rPr>
          <w:rFonts w:cs="Arial"/>
          <w:lang w:val="en-US"/>
        </w:rPr>
        <w:t xml:space="preserve">ontinuous </w:t>
      </w:r>
      <w:r>
        <w:rPr>
          <w:rFonts w:cs="Arial"/>
          <w:lang w:val="en-US"/>
        </w:rPr>
        <w:t>D</w:t>
      </w:r>
      <w:r w:rsidRPr="00F355EF">
        <w:rPr>
          <w:rFonts w:cs="Arial"/>
          <w:lang w:val="en-US"/>
        </w:rPr>
        <w:t>eployment</w:t>
      </w:r>
    </w:p>
    <w:p w14:paraId="36D46274" w14:textId="77777777" w:rsidR="00AF212C" w:rsidRDefault="00AF212C" w:rsidP="00AF212C">
      <w:pPr>
        <w:spacing w:line="480" w:lineRule="auto"/>
        <w:rPr>
          <w:rFonts w:cs="Arial"/>
          <w:lang w:val="en-US"/>
        </w:rPr>
      </w:pPr>
      <w:r>
        <w:rPr>
          <w:rFonts w:cs="Arial"/>
          <w:lang w:val="en-US"/>
        </w:rPr>
        <w:t>API</w:t>
      </w:r>
      <w:r>
        <w:rPr>
          <w:rFonts w:cs="Arial"/>
          <w:lang w:val="en-US"/>
        </w:rPr>
        <w:tab/>
      </w:r>
      <w:r>
        <w:rPr>
          <w:rFonts w:cs="Arial"/>
          <w:lang w:val="en-US"/>
        </w:rPr>
        <w:tab/>
        <w:t>Application Programming Interface</w:t>
      </w:r>
    </w:p>
    <w:p w14:paraId="0CD1BC0F" w14:textId="77777777" w:rsidR="00AF212C" w:rsidRDefault="00AF212C" w:rsidP="00AF212C">
      <w:pPr>
        <w:spacing w:line="480" w:lineRule="auto"/>
        <w:rPr>
          <w:rFonts w:cs="Arial"/>
          <w:lang w:val="en-US"/>
        </w:rPr>
      </w:pPr>
      <w:r>
        <w:rPr>
          <w:rFonts w:cs="Arial"/>
          <w:lang w:val="en-US"/>
        </w:rPr>
        <w:t>ZTNA</w:t>
      </w:r>
      <w:r>
        <w:rPr>
          <w:rFonts w:cs="Arial"/>
          <w:lang w:val="en-US"/>
        </w:rPr>
        <w:tab/>
      </w:r>
      <w:r>
        <w:rPr>
          <w:rFonts w:cs="Arial"/>
          <w:lang w:val="en-US"/>
        </w:rPr>
        <w:tab/>
        <w:t>Zero Trust Network Architecture</w:t>
      </w:r>
    </w:p>
    <w:p w14:paraId="65283C9A" w14:textId="77777777" w:rsidR="00AF212C" w:rsidRDefault="00AF212C" w:rsidP="00AF212C">
      <w:pPr>
        <w:spacing w:line="480" w:lineRule="auto"/>
        <w:rPr>
          <w:rFonts w:cs="Arial"/>
          <w:lang w:val="en-US"/>
        </w:rPr>
      </w:pPr>
      <w:r>
        <w:rPr>
          <w:rFonts w:cs="Arial"/>
          <w:lang w:val="en-US"/>
        </w:rPr>
        <w:t>VPN</w:t>
      </w:r>
      <w:r>
        <w:rPr>
          <w:rFonts w:cs="Arial"/>
          <w:lang w:val="en-US"/>
        </w:rPr>
        <w:tab/>
      </w:r>
      <w:r>
        <w:rPr>
          <w:rFonts w:cs="Arial"/>
          <w:lang w:val="en-US"/>
        </w:rPr>
        <w:tab/>
        <w:t>Virtual Private Network</w:t>
      </w:r>
    </w:p>
    <w:p w14:paraId="53A9BFC7" w14:textId="77777777" w:rsidR="00AF212C" w:rsidRDefault="00AF212C" w:rsidP="00AF212C">
      <w:pPr>
        <w:spacing w:line="480" w:lineRule="auto"/>
        <w:rPr>
          <w:rFonts w:cs="Arial"/>
          <w:lang w:val="en-US"/>
        </w:rPr>
      </w:pPr>
      <w:r>
        <w:rPr>
          <w:rFonts w:cs="Arial"/>
          <w:lang w:val="en-US"/>
        </w:rPr>
        <w:t>LAN</w:t>
      </w:r>
      <w:r>
        <w:rPr>
          <w:rFonts w:cs="Arial"/>
          <w:lang w:val="en-US"/>
        </w:rPr>
        <w:tab/>
      </w:r>
      <w:r>
        <w:rPr>
          <w:rFonts w:cs="Arial"/>
          <w:lang w:val="en-US"/>
        </w:rPr>
        <w:tab/>
        <w:t>Local Area Network</w:t>
      </w:r>
    </w:p>
    <w:p w14:paraId="322F1B59" w14:textId="77777777" w:rsidR="00AF212C" w:rsidRDefault="00AF212C" w:rsidP="00AF212C">
      <w:pPr>
        <w:spacing w:line="480" w:lineRule="auto"/>
        <w:rPr>
          <w:rFonts w:cs="Arial"/>
          <w:lang w:val="en-US"/>
        </w:rPr>
      </w:pPr>
      <w:r>
        <w:rPr>
          <w:rFonts w:cs="Arial"/>
          <w:lang w:val="en-US"/>
        </w:rPr>
        <w:t>IPS</w:t>
      </w:r>
      <w:r>
        <w:rPr>
          <w:rFonts w:cs="Arial"/>
          <w:lang w:val="en-US"/>
        </w:rPr>
        <w:tab/>
      </w:r>
      <w:r>
        <w:rPr>
          <w:rFonts w:cs="Arial"/>
          <w:lang w:val="en-US"/>
        </w:rPr>
        <w:tab/>
        <w:t>Intrusion Prevention System</w:t>
      </w:r>
    </w:p>
    <w:p w14:paraId="5438E7F1" w14:textId="77777777" w:rsidR="00AF212C" w:rsidRDefault="00AF212C" w:rsidP="00AF212C">
      <w:pPr>
        <w:spacing w:line="480" w:lineRule="auto"/>
        <w:rPr>
          <w:rFonts w:cs="Arial"/>
          <w:lang w:val="en-US"/>
        </w:rPr>
      </w:pPr>
      <w:r>
        <w:rPr>
          <w:rFonts w:cs="Arial"/>
          <w:lang w:val="en-US"/>
        </w:rPr>
        <w:t>IDS</w:t>
      </w:r>
      <w:r>
        <w:rPr>
          <w:rFonts w:cs="Arial"/>
          <w:lang w:val="en-US"/>
        </w:rPr>
        <w:tab/>
      </w:r>
      <w:r>
        <w:rPr>
          <w:rFonts w:cs="Arial"/>
          <w:lang w:val="en-US"/>
        </w:rPr>
        <w:tab/>
        <w:t>Intrusion Detection System</w:t>
      </w:r>
    </w:p>
    <w:p w14:paraId="2626F4C0" w14:textId="77777777" w:rsidR="00AF212C" w:rsidRDefault="00AF212C" w:rsidP="00AF212C">
      <w:pPr>
        <w:spacing w:line="480" w:lineRule="auto"/>
        <w:rPr>
          <w:rFonts w:cs="Arial"/>
          <w:lang w:val="en-US"/>
        </w:rPr>
      </w:pPr>
      <w:r>
        <w:rPr>
          <w:rFonts w:cs="Arial"/>
          <w:lang w:val="en-US"/>
        </w:rPr>
        <w:t>ZTX</w:t>
      </w:r>
      <w:r>
        <w:rPr>
          <w:rFonts w:cs="Arial"/>
          <w:lang w:val="en-US"/>
        </w:rPr>
        <w:tab/>
      </w:r>
      <w:r>
        <w:rPr>
          <w:rFonts w:cs="Arial"/>
          <w:lang w:val="en-US"/>
        </w:rPr>
        <w:tab/>
        <w:t>Zero Trust Extended</w:t>
      </w:r>
    </w:p>
    <w:p w14:paraId="3F882851" w14:textId="77777777" w:rsidR="00AF212C" w:rsidRDefault="00AF212C" w:rsidP="00AF212C">
      <w:pPr>
        <w:spacing w:line="480" w:lineRule="auto"/>
        <w:rPr>
          <w:rFonts w:cs="Arial"/>
          <w:lang w:val="en-US"/>
        </w:rPr>
      </w:pPr>
      <w:r>
        <w:rPr>
          <w:rFonts w:cs="Arial"/>
          <w:lang w:val="en-US"/>
        </w:rPr>
        <w:t>ZTA</w:t>
      </w:r>
      <w:r>
        <w:rPr>
          <w:rFonts w:cs="Arial"/>
          <w:lang w:val="en-US"/>
        </w:rPr>
        <w:tab/>
      </w:r>
      <w:r>
        <w:rPr>
          <w:rFonts w:cs="Arial"/>
          <w:lang w:val="en-US"/>
        </w:rPr>
        <w:tab/>
        <w:t>Zero Trust Architecture</w:t>
      </w:r>
    </w:p>
    <w:p w14:paraId="657F789A" w14:textId="77777777" w:rsidR="00AF212C" w:rsidRDefault="00AF212C" w:rsidP="00AF212C">
      <w:pPr>
        <w:spacing w:line="480" w:lineRule="auto"/>
        <w:rPr>
          <w:rFonts w:cs="Arial"/>
          <w:lang w:val="en-US"/>
        </w:rPr>
      </w:pPr>
      <w:r>
        <w:rPr>
          <w:rFonts w:cs="Arial"/>
          <w:lang w:val="en-US"/>
        </w:rPr>
        <w:t>PEP</w:t>
      </w:r>
      <w:r>
        <w:rPr>
          <w:rFonts w:cs="Arial"/>
          <w:lang w:val="en-US"/>
        </w:rPr>
        <w:tab/>
      </w:r>
      <w:r>
        <w:rPr>
          <w:rFonts w:cs="Arial"/>
          <w:lang w:val="en-US"/>
        </w:rPr>
        <w:tab/>
        <w:t>Policy Enforcement Point</w:t>
      </w:r>
    </w:p>
    <w:p w14:paraId="6642893B" w14:textId="77777777" w:rsidR="00AF212C" w:rsidRDefault="00AF212C" w:rsidP="00AF212C">
      <w:pPr>
        <w:spacing w:line="480" w:lineRule="auto"/>
        <w:rPr>
          <w:rFonts w:cs="Arial"/>
          <w:lang w:val="en-US"/>
        </w:rPr>
      </w:pPr>
      <w:r>
        <w:rPr>
          <w:rFonts w:cs="Arial"/>
          <w:lang w:val="en-US"/>
        </w:rPr>
        <w:t>PDP</w:t>
      </w:r>
      <w:r>
        <w:rPr>
          <w:rFonts w:cs="Arial"/>
          <w:lang w:val="en-US"/>
        </w:rPr>
        <w:tab/>
      </w:r>
      <w:r>
        <w:rPr>
          <w:rFonts w:cs="Arial"/>
          <w:lang w:val="en-US"/>
        </w:rPr>
        <w:tab/>
        <w:t>Policy Decision Point</w:t>
      </w:r>
    </w:p>
    <w:p w14:paraId="21977BBF" w14:textId="77777777" w:rsidR="00AF212C" w:rsidRDefault="00AF212C" w:rsidP="00AF212C">
      <w:pPr>
        <w:spacing w:line="480" w:lineRule="auto"/>
        <w:rPr>
          <w:rFonts w:cs="Arial"/>
          <w:lang w:val="en-US"/>
        </w:rPr>
      </w:pPr>
      <w:r>
        <w:rPr>
          <w:rFonts w:cs="Arial"/>
          <w:lang w:val="en-US"/>
        </w:rPr>
        <w:t>CDM</w:t>
      </w:r>
      <w:r>
        <w:rPr>
          <w:rFonts w:cs="Arial"/>
          <w:lang w:val="en-US"/>
        </w:rPr>
        <w:tab/>
      </w:r>
      <w:r>
        <w:rPr>
          <w:rFonts w:cs="Arial"/>
          <w:lang w:val="en-US"/>
        </w:rPr>
        <w:tab/>
        <w:t>C</w:t>
      </w:r>
      <w:r w:rsidRPr="00A52B1F">
        <w:rPr>
          <w:rFonts w:cs="Arial"/>
          <w:lang w:val="en-US"/>
        </w:rPr>
        <w:t xml:space="preserve">ontinuous </w:t>
      </w:r>
      <w:r>
        <w:rPr>
          <w:rFonts w:cs="Arial"/>
          <w:lang w:val="en-US"/>
        </w:rPr>
        <w:t>D</w:t>
      </w:r>
      <w:r w:rsidRPr="00A52B1F">
        <w:rPr>
          <w:rFonts w:cs="Arial"/>
          <w:lang w:val="en-US"/>
        </w:rPr>
        <w:t xml:space="preserve">iagnostics and </w:t>
      </w:r>
      <w:r>
        <w:rPr>
          <w:rFonts w:cs="Arial"/>
          <w:lang w:val="en-US"/>
        </w:rPr>
        <w:t>M</w:t>
      </w:r>
      <w:r w:rsidRPr="00A52B1F">
        <w:rPr>
          <w:rFonts w:cs="Arial"/>
          <w:lang w:val="en-US"/>
        </w:rPr>
        <w:t>itigation</w:t>
      </w:r>
    </w:p>
    <w:p w14:paraId="4B7303A9" w14:textId="77777777" w:rsidR="00AF212C" w:rsidRDefault="00AF212C" w:rsidP="00AF212C">
      <w:pPr>
        <w:spacing w:line="480" w:lineRule="auto"/>
        <w:rPr>
          <w:rFonts w:cs="Arial"/>
          <w:lang w:val="en-US"/>
        </w:rPr>
      </w:pPr>
      <w:r>
        <w:rPr>
          <w:rFonts w:cs="Arial"/>
          <w:lang w:val="en-US"/>
        </w:rPr>
        <w:t>PKI</w:t>
      </w:r>
      <w:r>
        <w:rPr>
          <w:rFonts w:cs="Arial"/>
          <w:lang w:val="en-US"/>
        </w:rPr>
        <w:tab/>
      </w:r>
      <w:r>
        <w:rPr>
          <w:rFonts w:cs="Arial"/>
          <w:lang w:val="en-US"/>
        </w:rPr>
        <w:tab/>
        <w:t>Public Key Infrastructure</w:t>
      </w:r>
    </w:p>
    <w:p w14:paraId="166049DB" w14:textId="77777777" w:rsidR="00AF212C" w:rsidRDefault="00AF212C" w:rsidP="00AF212C">
      <w:pPr>
        <w:spacing w:line="480" w:lineRule="auto"/>
        <w:rPr>
          <w:rFonts w:cs="Arial"/>
          <w:lang w:val="en-US"/>
        </w:rPr>
      </w:pPr>
      <w:r>
        <w:rPr>
          <w:rFonts w:cs="Arial"/>
          <w:lang w:val="en-US"/>
        </w:rPr>
        <w:t>SDN</w:t>
      </w:r>
      <w:r>
        <w:rPr>
          <w:rFonts w:cs="Arial"/>
          <w:lang w:val="en-US"/>
        </w:rPr>
        <w:tab/>
      </w:r>
      <w:r>
        <w:rPr>
          <w:rFonts w:cs="Arial"/>
          <w:lang w:val="en-US"/>
        </w:rPr>
        <w:tab/>
        <w:t>Software Defined Networking</w:t>
      </w:r>
    </w:p>
    <w:p w14:paraId="06FE19C6" w14:textId="77777777" w:rsidR="00AF212C" w:rsidRDefault="00AF212C" w:rsidP="00AF212C">
      <w:pPr>
        <w:spacing w:line="480" w:lineRule="auto"/>
        <w:rPr>
          <w:rFonts w:cs="Arial"/>
          <w:lang w:val="en-US"/>
        </w:rPr>
      </w:pPr>
      <w:r>
        <w:rPr>
          <w:rFonts w:cs="Arial"/>
          <w:lang w:val="en-US"/>
        </w:rPr>
        <w:t>PCI DSS</w:t>
      </w:r>
      <w:r>
        <w:rPr>
          <w:rFonts w:cs="Arial"/>
          <w:lang w:val="en-US"/>
        </w:rPr>
        <w:tab/>
      </w:r>
      <w:r w:rsidRPr="00721C5D">
        <w:rPr>
          <w:rFonts w:cs="Arial"/>
          <w:lang w:val="en-US"/>
        </w:rPr>
        <w:t>Payment Card Industry Data Security Standard</w:t>
      </w:r>
    </w:p>
    <w:p w14:paraId="5D2F71C8" w14:textId="77777777" w:rsidR="00AF212C" w:rsidRDefault="00AF212C" w:rsidP="00AF212C">
      <w:pPr>
        <w:spacing w:line="480" w:lineRule="auto"/>
        <w:rPr>
          <w:rFonts w:cs="Arial"/>
          <w:lang w:val="en-US"/>
        </w:rPr>
      </w:pPr>
      <w:r>
        <w:rPr>
          <w:rFonts w:cs="Arial"/>
          <w:lang w:val="en-US"/>
        </w:rPr>
        <w:t>DDoS</w:t>
      </w:r>
      <w:r>
        <w:rPr>
          <w:rFonts w:cs="Arial"/>
          <w:lang w:val="en-US"/>
        </w:rPr>
        <w:tab/>
      </w:r>
      <w:r>
        <w:rPr>
          <w:rFonts w:cs="Arial"/>
          <w:lang w:val="en-US"/>
        </w:rPr>
        <w:tab/>
        <w:t>Distributed Denial of Service</w:t>
      </w:r>
    </w:p>
    <w:p w14:paraId="002CEFFC" w14:textId="77777777" w:rsidR="00AF212C" w:rsidRDefault="00AF212C" w:rsidP="00AF212C">
      <w:pPr>
        <w:spacing w:line="480" w:lineRule="auto"/>
        <w:rPr>
          <w:rFonts w:cs="Arial"/>
          <w:lang w:val="en-US"/>
        </w:rPr>
      </w:pPr>
      <w:r>
        <w:rPr>
          <w:rFonts w:cs="Arial"/>
          <w:lang w:val="en-US"/>
        </w:rPr>
        <w:t>HTML</w:t>
      </w:r>
      <w:r>
        <w:rPr>
          <w:rFonts w:cs="Arial"/>
          <w:lang w:val="en-US"/>
        </w:rPr>
        <w:tab/>
      </w:r>
      <w:r>
        <w:rPr>
          <w:rFonts w:cs="Arial"/>
          <w:lang w:val="en-US"/>
        </w:rPr>
        <w:tab/>
      </w:r>
      <w:r w:rsidRPr="006571AB">
        <w:rPr>
          <w:rFonts w:cs="Arial"/>
          <w:lang w:val="en-US"/>
        </w:rPr>
        <w:t>HyperText Markup Language</w:t>
      </w:r>
    </w:p>
    <w:p w14:paraId="0A5A36F4" w14:textId="77777777" w:rsidR="003B6C3B" w:rsidRPr="002C0AF1" w:rsidRDefault="003B6C3B" w:rsidP="002C0AF1">
      <w:pPr>
        <w:spacing w:line="480" w:lineRule="auto"/>
        <w:ind w:firstLine="720"/>
        <w:jc w:val="both"/>
        <w:rPr>
          <w:rFonts w:cs="Arial"/>
          <w:lang w:val="en-US"/>
        </w:rPr>
      </w:pPr>
    </w:p>
    <w:p w14:paraId="64FC0053" w14:textId="77777777" w:rsidR="00C32329" w:rsidRPr="00565DF9" w:rsidRDefault="00C32329" w:rsidP="00C32329">
      <w:pPr>
        <w:spacing w:line="259" w:lineRule="auto"/>
        <w:ind w:firstLine="720"/>
        <w:jc w:val="both"/>
        <w:rPr>
          <w:rFonts w:cs="Arial"/>
          <w:lang w:val="en-US"/>
        </w:rPr>
      </w:pPr>
    </w:p>
    <w:p w14:paraId="32A56544" w14:textId="77777777" w:rsidR="00C32329" w:rsidRPr="00565DF9" w:rsidRDefault="00C32329" w:rsidP="00C32329">
      <w:pPr>
        <w:rPr>
          <w:rFonts w:cs="Arial"/>
          <w:lang w:val="en-US"/>
        </w:rPr>
      </w:pPr>
    </w:p>
    <w:p w14:paraId="0A12275F" w14:textId="77777777" w:rsidR="00C32329" w:rsidRPr="00565DF9" w:rsidRDefault="00C32329" w:rsidP="00C32329">
      <w:pPr>
        <w:spacing w:line="259" w:lineRule="auto"/>
        <w:jc w:val="both"/>
        <w:rPr>
          <w:rFonts w:cs="Arial"/>
          <w:lang w:val="en-US"/>
        </w:rPr>
      </w:pPr>
    </w:p>
    <w:p w14:paraId="757D2360" w14:textId="77777777" w:rsidR="00C32329" w:rsidRPr="00565DF9" w:rsidRDefault="00C32329" w:rsidP="00C32329">
      <w:pPr>
        <w:spacing w:line="259" w:lineRule="auto"/>
        <w:rPr>
          <w:rFonts w:eastAsiaTheme="majorEastAsia" w:cs="Arial"/>
          <w:color w:val="2F5496" w:themeColor="accent1" w:themeShade="BF"/>
          <w:sz w:val="26"/>
          <w:szCs w:val="26"/>
          <w:lang w:val="en-US"/>
        </w:rPr>
      </w:pPr>
      <w:r w:rsidRPr="00565DF9">
        <w:rPr>
          <w:rFonts w:cs="Arial"/>
          <w:lang w:val="en-US"/>
        </w:rPr>
        <w:br w:type="page"/>
      </w:r>
    </w:p>
    <w:p w14:paraId="12CF0AB3" w14:textId="5FEED930" w:rsidR="00D45C0B" w:rsidRPr="00997BBF" w:rsidRDefault="00D45C0B" w:rsidP="00AF212C">
      <w:pPr>
        <w:pStyle w:val="Heading1"/>
        <w:spacing w:line="360" w:lineRule="auto"/>
        <w:ind w:left="360"/>
        <w:jc w:val="center"/>
      </w:pPr>
      <w:bookmarkStart w:id="154" w:name="_Toc96542477"/>
      <w:r w:rsidRPr="00997BBF">
        <w:lastRenderedPageBreak/>
        <w:t>References</w:t>
      </w:r>
      <w:bookmarkEnd w:id="19"/>
      <w:bookmarkEnd w:id="154"/>
    </w:p>
    <w:p w14:paraId="2BDA3BFC" w14:textId="5113799F" w:rsidR="00D45C0B" w:rsidRPr="00997BBF" w:rsidRDefault="00D45C0B"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 xml:space="preserve">J. Andress and S. Winterfield, </w:t>
      </w:r>
      <w:r w:rsidRPr="00997BBF">
        <w:rPr>
          <w:rFonts w:ascii="Arial" w:hAnsi="Arial" w:cs="Arial"/>
          <w:i/>
          <w:iCs/>
        </w:rPr>
        <w:t xml:space="preserve">Cyber </w:t>
      </w:r>
      <w:r w:rsidR="00A22EBB" w:rsidRPr="00997BBF">
        <w:rPr>
          <w:rFonts w:ascii="Arial" w:hAnsi="Arial" w:cs="Arial"/>
          <w:i/>
          <w:iCs/>
          <w:lang w:val="en-US"/>
        </w:rPr>
        <w:t>W</w:t>
      </w:r>
      <w:r w:rsidRPr="00997BBF">
        <w:rPr>
          <w:rFonts w:ascii="Arial" w:hAnsi="Arial" w:cs="Arial"/>
          <w:i/>
          <w:iCs/>
        </w:rPr>
        <w:t xml:space="preserve">arfare: Techniques, </w:t>
      </w:r>
      <w:r w:rsidR="00FC4EAB">
        <w:rPr>
          <w:rFonts w:ascii="Arial" w:hAnsi="Arial" w:cs="Arial"/>
          <w:i/>
          <w:iCs/>
          <w:lang w:val="en-US"/>
        </w:rPr>
        <w:t>T</w:t>
      </w:r>
      <w:r w:rsidRPr="00997BBF">
        <w:rPr>
          <w:rFonts w:ascii="Arial" w:hAnsi="Arial" w:cs="Arial"/>
          <w:i/>
          <w:iCs/>
        </w:rPr>
        <w:t xml:space="preserve">actics and </w:t>
      </w:r>
      <w:r w:rsidR="00FC4EAB">
        <w:rPr>
          <w:rFonts w:ascii="Arial" w:hAnsi="Arial" w:cs="Arial"/>
          <w:i/>
          <w:iCs/>
          <w:lang w:val="en-US"/>
        </w:rPr>
        <w:t>T</w:t>
      </w:r>
      <w:r w:rsidRPr="00997BBF">
        <w:rPr>
          <w:rFonts w:ascii="Arial" w:hAnsi="Arial" w:cs="Arial"/>
          <w:i/>
          <w:iCs/>
        </w:rPr>
        <w:t xml:space="preserve">ools for </w:t>
      </w:r>
      <w:r w:rsidR="00FC4EAB">
        <w:rPr>
          <w:rFonts w:ascii="Arial" w:hAnsi="Arial" w:cs="Arial"/>
          <w:i/>
          <w:iCs/>
          <w:lang w:val="en-US"/>
        </w:rPr>
        <w:t>S</w:t>
      </w:r>
      <w:r w:rsidRPr="00997BBF">
        <w:rPr>
          <w:rFonts w:ascii="Arial" w:hAnsi="Arial" w:cs="Arial"/>
          <w:i/>
          <w:iCs/>
        </w:rPr>
        <w:t xml:space="preserve">ecurity </w:t>
      </w:r>
      <w:r w:rsidR="00FC4EAB">
        <w:rPr>
          <w:rFonts w:ascii="Arial" w:hAnsi="Arial" w:cs="Arial"/>
          <w:i/>
          <w:iCs/>
          <w:lang w:val="en-US"/>
        </w:rPr>
        <w:t>P</w:t>
      </w:r>
      <w:r w:rsidRPr="00997BBF">
        <w:rPr>
          <w:rFonts w:ascii="Arial" w:hAnsi="Arial" w:cs="Arial"/>
          <w:i/>
          <w:iCs/>
        </w:rPr>
        <w:t>ractitioners</w:t>
      </w:r>
      <w:r w:rsidRPr="00997BBF">
        <w:rPr>
          <w:rFonts w:ascii="Arial" w:hAnsi="Arial" w:cs="Arial"/>
        </w:rPr>
        <w:t>, 2</w:t>
      </w:r>
      <w:r w:rsidRPr="00997BBF">
        <w:rPr>
          <w:rFonts w:ascii="Arial" w:hAnsi="Arial" w:cs="Arial"/>
          <w:vertAlign w:val="superscript"/>
        </w:rPr>
        <w:t>nd</w:t>
      </w:r>
      <w:r w:rsidRPr="00997BBF">
        <w:rPr>
          <w:rFonts w:ascii="Arial" w:hAnsi="Arial" w:cs="Arial"/>
        </w:rPr>
        <w:t xml:space="preserve"> ed. Syngress, 2013. [Online]. Available: </w:t>
      </w:r>
      <w:hyperlink r:id="rId43" w:history="1">
        <w:r w:rsidRPr="00997BBF">
          <w:rPr>
            <w:rStyle w:val="Hyperlink"/>
            <w:rFonts w:ascii="Arial" w:hAnsi="Arial" w:cs="Arial"/>
          </w:rPr>
          <w:t>https://learning.oreilly.com/library/view/cyber-warfare-2nd/9780124166721/</w:t>
        </w:r>
      </w:hyperlink>
    </w:p>
    <w:p w14:paraId="23AF9420" w14:textId="5039696C" w:rsidR="00CD2E7C" w:rsidRPr="00997BBF" w:rsidRDefault="00ED6B1E" w:rsidP="00621BDA">
      <w:pPr>
        <w:pStyle w:val="ListParagraph"/>
        <w:numPr>
          <w:ilvl w:val="0"/>
          <w:numId w:val="2"/>
        </w:numPr>
        <w:spacing w:line="360" w:lineRule="auto"/>
        <w:rPr>
          <w:rFonts w:ascii="Arial" w:hAnsi="Arial" w:cs="Arial"/>
        </w:rPr>
      </w:pPr>
      <w:r w:rsidRPr="00997BBF">
        <w:rPr>
          <w:rFonts w:ascii="Arial" w:hAnsi="Arial" w:cs="Arial"/>
          <w:lang w:val="en-US"/>
        </w:rPr>
        <w:t>R</w:t>
      </w:r>
      <w:r w:rsidRPr="00997BBF">
        <w:rPr>
          <w:rFonts w:ascii="Arial" w:hAnsi="Arial" w:cs="Arial"/>
        </w:rPr>
        <w:t xml:space="preserve">. </w:t>
      </w:r>
      <w:r w:rsidRPr="00997BBF">
        <w:rPr>
          <w:rFonts w:ascii="Arial" w:hAnsi="Arial" w:cs="Arial"/>
          <w:lang w:val="en-US"/>
        </w:rPr>
        <w:t>Halliday</w:t>
      </w:r>
      <w:r w:rsidRPr="00997BBF">
        <w:rPr>
          <w:rFonts w:ascii="Arial" w:hAnsi="Arial" w:cs="Arial"/>
        </w:rPr>
        <w:t xml:space="preserve">, </w:t>
      </w:r>
      <w:r w:rsidRPr="00997BBF">
        <w:rPr>
          <w:rFonts w:ascii="Arial" w:hAnsi="Arial" w:cs="Arial"/>
          <w:i/>
          <w:iCs/>
        </w:rPr>
        <w:t>Forrester Data Global Business Technographics Security Survey, 2017: Overview,</w:t>
      </w:r>
      <w:r w:rsidRPr="00997BBF">
        <w:rPr>
          <w:rFonts w:ascii="Arial" w:hAnsi="Arial" w:cs="Arial"/>
        </w:rPr>
        <w:t xml:space="preserve"> Forrester Research, </w:t>
      </w:r>
      <w:r w:rsidRPr="00997BBF">
        <w:rPr>
          <w:rFonts w:ascii="Arial" w:hAnsi="Arial" w:cs="Arial"/>
          <w:lang w:val="en-US"/>
        </w:rPr>
        <w:t>Dec</w:t>
      </w:r>
      <w:r w:rsidRPr="00997BBF">
        <w:rPr>
          <w:rFonts w:ascii="Arial" w:hAnsi="Arial" w:cs="Arial"/>
        </w:rPr>
        <w:t>. 201</w:t>
      </w:r>
      <w:r w:rsidRPr="00997BBF">
        <w:rPr>
          <w:rFonts w:ascii="Arial" w:hAnsi="Arial" w:cs="Arial"/>
          <w:lang w:val="en-US"/>
        </w:rPr>
        <w:t>7</w:t>
      </w:r>
      <w:r w:rsidRPr="00997BBF">
        <w:rPr>
          <w:rFonts w:ascii="Arial" w:hAnsi="Arial" w:cs="Arial"/>
        </w:rPr>
        <w:t xml:space="preserve">. [Online]. Available: </w:t>
      </w:r>
      <w:hyperlink r:id="rId44" w:history="1">
        <w:r w:rsidRPr="00997BBF">
          <w:rPr>
            <w:rStyle w:val="Hyperlink"/>
            <w:rFonts w:ascii="Arial" w:hAnsi="Arial" w:cs="Arial"/>
          </w:rPr>
          <w:t>https://www.forrester.com/report/Forrester-Data-Global-Business-Technographics-Security-Survey-2017-Overview/RES141182</w:t>
        </w:r>
      </w:hyperlink>
    </w:p>
    <w:p w14:paraId="6E3C0CE8" w14:textId="2353C9F9" w:rsidR="00D45C0B" w:rsidRPr="00997BBF" w:rsidRDefault="00D45C0B" w:rsidP="00621BDA">
      <w:pPr>
        <w:pStyle w:val="ListParagraph"/>
        <w:numPr>
          <w:ilvl w:val="0"/>
          <w:numId w:val="2"/>
        </w:numPr>
        <w:spacing w:line="360" w:lineRule="auto"/>
        <w:rPr>
          <w:rFonts w:ascii="Arial" w:hAnsi="Arial" w:cs="Arial"/>
        </w:rPr>
      </w:pPr>
      <w:r w:rsidRPr="00997BBF">
        <w:rPr>
          <w:rFonts w:ascii="Arial" w:hAnsi="Arial" w:cs="Arial"/>
        </w:rPr>
        <w:t xml:space="preserve">J. Garbis and J. W. Chapman, </w:t>
      </w:r>
      <w:r w:rsidRPr="00997BBF">
        <w:rPr>
          <w:rFonts w:ascii="Arial" w:hAnsi="Arial" w:cs="Arial"/>
          <w:i/>
          <w:iCs/>
        </w:rPr>
        <w:t xml:space="preserve">Zero Trust Security: An </w:t>
      </w:r>
      <w:r w:rsidR="00FC4EAB">
        <w:rPr>
          <w:rFonts w:ascii="Arial" w:hAnsi="Arial" w:cs="Arial"/>
          <w:i/>
          <w:iCs/>
          <w:lang w:val="en-US"/>
        </w:rPr>
        <w:t>E</w:t>
      </w:r>
      <w:r w:rsidRPr="00997BBF">
        <w:rPr>
          <w:rFonts w:ascii="Arial" w:hAnsi="Arial" w:cs="Arial"/>
          <w:i/>
          <w:iCs/>
        </w:rPr>
        <w:t xml:space="preserve">nterprise </w:t>
      </w:r>
      <w:r w:rsidR="00FC4EAB">
        <w:rPr>
          <w:rFonts w:ascii="Arial" w:hAnsi="Arial" w:cs="Arial"/>
          <w:i/>
          <w:iCs/>
          <w:lang w:val="en-US"/>
        </w:rPr>
        <w:t>G</w:t>
      </w:r>
      <w:r w:rsidRPr="00997BBF">
        <w:rPr>
          <w:rFonts w:ascii="Arial" w:hAnsi="Arial" w:cs="Arial"/>
          <w:i/>
          <w:iCs/>
        </w:rPr>
        <w:t>uide,</w:t>
      </w:r>
      <w:r w:rsidRPr="00997BBF">
        <w:rPr>
          <w:rFonts w:ascii="Arial" w:hAnsi="Arial" w:cs="Arial"/>
        </w:rPr>
        <w:t xml:space="preserve"> Apress, 2021. [Online]. Available: </w:t>
      </w:r>
      <w:hyperlink r:id="rId45" w:history="1">
        <w:r w:rsidRPr="00997BBF">
          <w:rPr>
            <w:rStyle w:val="Hyperlink"/>
            <w:rFonts w:ascii="Arial" w:hAnsi="Arial" w:cs="Arial"/>
          </w:rPr>
          <w:t>https://www.researchgate.net/publication/349659321_Zero_Trust_Security_An_Enterprise_Guide</w:t>
        </w:r>
      </w:hyperlink>
      <w:r w:rsidRPr="00997BBF">
        <w:rPr>
          <w:rFonts w:ascii="Arial" w:hAnsi="Arial" w:cs="Arial"/>
        </w:rPr>
        <w:t xml:space="preserve"> </w:t>
      </w:r>
    </w:p>
    <w:p w14:paraId="4D1527C3" w14:textId="697A80ED" w:rsidR="00A17477" w:rsidRPr="0002646D" w:rsidRDefault="0002646D" w:rsidP="00621BDA">
      <w:pPr>
        <w:pStyle w:val="ListParagraph"/>
        <w:numPr>
          <w:ilvl w:val="0"/>
          <w:numId w:val="2"/>
        </w:numPr>
        <w:spacing w:line="360" w:lineRule="auto"/>
        <w:rPr>
          <w:rFonts w:ascii="Arial" w:hAnsi="Arial" w:cs="Arial"/>
        </w:rPr>
      </w:pPr>
      <w:r>
        <w:rPr>
          <w:rFonts w:ascii="Arial" w:hAnsi="Arial" w:cs="Arial"/>
          <w:lang w:val="en-US"/>
        </w:rPr>
        <w:t xml:space="preserve">European Commission, </w:t>
      </w:r>
      <w:r w:rsidRPr="0002646D">
        <w:rPr>
          <w:rFonts w:ascii="Arial" w:hAnsi="Arial" w:cs="Arial"/>
          <w:i/>
          <w:iCs/>
          <w:lang w:val="en-US"/>
        </w:rPr>
        <w:t xml:space="preserve">Data </w:t>
      </w:r>
      <w:r>
        <w:rPr>
          <w:rFonts w:ascii="Arial" w:hAnsi="Arial" w:cs="Arial"/>
          <w:i/>
          <w:iCs/>
          <w:lang w:val="en-US"/>
        </w:rPr>
        <w:t>P</w:t>
      </w:r>
      <w:r w:rsidRPr="0002646D">
        <w:rPr>
          <w:rFonts w:ascii="Arial" w:hAnsi="Arial" w:cs="Arial"/>
          <w:i/>
          <w:iCs/>
          <w:lang w:val="en-US"/>
        </w:rPr>
        <w:t>rotection in the EU</w:t>
      </w:r>
      <w:r>
        <w:rPr>
          <w:rFonts w:ascii="Arial" w:hAnsi="Arial" w:cs="Arial"/>
          <w:i/>
          <w:iCs/>
          <w:lang w:val="en-US"/>
        </w:rPr>
        <w:t>.</w:t>
      </w:r>
      <w:r w:rsidRPr="0002646D">
        <w:rPr>
          <w:rFonts w:ascii="Arial" w:hAnsi="Arial" w:cs="Arial"/>
        </w:rPr>
        <w:t xml:space="preserve"> </w:t>
      </w:r>
      <w:r w:rsidRPr="00997BBF">
        <w:rPr>
          <w:rFonts w:ascii="Arial" w:hAnsi="Arial" w:cs="Arial"/>
        </w:rPr>
        <w:t>[Online]. Available</w:t>
      </w:r>
      <w:r>
        <w:rPr>
          <w:rFonts w:ascii="Arial" w:hAnsi="Arial" w:cs="Arial"/>
          <w:lang w:val="en-US"/>
        </w:rPr>
        <w:t xml:space="preserve"> </w:t>
      </w:r>
      <w:hyperlink r:id="rId46" w:history="1">
        <w:r w:rsidRPr="002A4064">
          <w:rPr>
            <w:rStyle w:val="Hyperlink"/>
            <w:rFonts w:ascii="Arial" w:hAnsi="Arial" w:cs="Arial"/>
            <w:lang w:val="en-US"/>
          </w:rPr>
          <w:t>https://ec.europa.eu/info/law/law-topic/data-protection/data-protection-eu_en</w:t>
        </w:r>
      </w:hyperlink>
    </w:p>
    <w:p w14:paraId="7A9BE288" w14:textId="4D219159" w:rsidR="0002646D" w:rsidRDefault="0002646D" w:rsidP="00621BDA">
      <w:pPr>
        <w:pStyle w:val="ListParagraph"/>
        <w:numPr>
          <w:ilvl w:val="0"/>
          <w:numId w:val="2"/>
        </w:numPr>
        <w:spacing w:line="360" w:lineRule="auto"/>
        <w:rPr>
          <w:rFonts w:ascii="Arial" w:hAnsi="Arial" w:cs="Arial"/>
        </w:rPr>
      </w:pPr>
      <w:r>
        <w:rPr>
          <w:rFonts w:ascii="Arial" w:hAnsi="Arial" w:cs="Arial"/>
          <w:lang w:val="en-US"/>
        </w:rPr>
        <w:t>E. Lanno</w:t>
      </w:r>
      <w:r w:rsidR="009302B6">
        <w:rPr>
          <w:rFonts w:ascii="Arial" w:hAnsi="Arial" w:cs="Arial"/>
          <w:lang w:val="en-US"/>
        </w:rPr>
        <w:t xml:space="preserve">pollo, </w:t>
      </w:r>
      <w:r w:rsidR="009302B6" w:rsidRPr="009302B6">
        <w:rPr>
          <w:rFonts w:ascii="Arial" w:hAnsi="Arial" w:cs="Arial"/>
          <w:i/>
          <w:iCs/>
        </w:rPr>
        <w:t>The Future Under The GDPR</w:t>
      </w:r>
      <w:r w:rsidR="009302B6" w:rsidRPr="00A17477">
        <w:rPr>
          <w:rFonts w:ascii="Arial" w:hAnsi="Arial" w:cs="Arial"/>
          <w:i/>
          <w:iCs/>
        </w:rPr>
        <w:t>,</w:t>
      </w:r>
      <w:r w:rsidR="009302B6" w:rsidRPr="00A17477">
        <w:rPr>
          <w:rFonts w:ascii="Arial" w:hAnsi="Arial" w:cs="Arial"/>
        </w:rPr>
        <w:t xml:space="preserve"> Forrester Research, Feb. </w:t>
      </w:r>
      <w:r w:rsidR="009302B6">
        <w:rPr>
          <w:rFonts w:ascii="Arial" w:hAnsi="Arial" w:cs="Arial"/>
          <w:lang w:val="en-US"/>
        </w:rPr>
        <w:t xml:space="preserve">1, </w:t>
      </w:r>
      <w:r w:rsidR="009302B6" w:rsidRPr="00A17477">
        <w:rPr>
          <w:rFonts w:ascii="Arial" w:hAnsi="Arial" w:cs="Arial"/>
        </w:rPr>
        <w:t>20</w:t>
      </w:r>
      <w:r w:rsidR="009302B6">
        <w:rPr>
          <w:rFonts w:ascii="Arial" w:hAnsi="Arial" w:cs="Arial"/>
          <w:lang w:val="en-US"/>
        </w:rPr>
        <w:t>18</w:t>
      </w:r>
      <w:r w:rsidR="009302B6" w:rsidRPr="00A17477">
        <w:rPr>
          <w:rFonts w:ascii="Arial" w:hAnsi="Arial" w:cs="Arial"/>
        </w:rPr>
        <w:t xml:space="preserve">. [Online]. Available: </w:t>
      </w:r>
      <w:hyperlink r:id="rId47" w:history="1">
        <w:r w:rsidR="009302B6" w:rsidRPr="002A4064">
          <w:rPr>
            <w:rStyle w:val="Hyperlink"/>
            <w:rFonts w:ascii="Arial" w:hAnsi="Arial" w:cs="Arial"/>
          </w:rPr>
          <w:t>https://www.forrester.com/what-it-means/ep49-future-under-gdpr/</w:t>
        </w:r>
      </w:hyperlink>
    </w:p>
    <w:p w14:paraId="7AC7AE8A" w14:textId="6EA5DC8C" w:rsidR="00A17477" w:rsidRPr="009302B6" w:rsidRDefault="00A17477" w:rsidP="009302B6">
      <w:pPr>
        <w:pStyle w:val="ListParagraph"/>
        <w:numPr>
          <w:ilvl w:val="0"/>
          <w:numId w:val="2"/>
        </w:numPr>
        <w:spacing w:line="360" w:lineRule="auto"/>
        <w:rPr>
          <w:rFonts w:ascii="Arial" w:hAnsi="Arial" w:cs="Arial"/>
        </w:rPr>
      </w:pPr>
      <w:r w:rsidRPr="009302B6">
        <w:rPr>
          <w:rFonts w:ascii="Arial" w:hAnsi="Arial" w:cs="Arial"/>
          <w:lang w:val="en-US"/>
        </w:rPr>
        <w:t>B</w:t>
      </w:r>
      <w:r w:rsidRPr="009302B6">
        <w:rPr>
          <w:rFonts w:ascii="Arial" w:hAnsi="Arial" w:cs="Arial"/>
        </w:rPr>
        <w:t xml:space="preserve">. </w:t>
      </w:r>
      <w:r w:rsidRPr="009302B6">
        <w:rPr>
          <w:rFonts w:ascii="Arial" w:hAnsi="Arial" w:cs="Arial"/>
          <w:lang w:val="en-US"/>
        </w:rPr>
        <w:t>Cameron and A. Bartels</w:t>
      </w:r>
      <w:r w:rsidRPr="009302B6">
        <w:rPr>
          <w:rFonts w:ascii="Arial" w:hAnsi="Arial" w:cs="Arial"/>
        </w:rPr>
        <w:t xml:space="preserve">, </w:t>
      </w:r>
      <w:r w:rsidRPr="009302B6">
        <w:rPr>
          <w:rFonts w:ascii="Arial" w:hAnsi="Arial" w:cs="Arial"/>
          <w:i/>
          <w:iCs/>
        </w:rPr>
        <w:t>How to Adjust Your Tech Budget to Survive or Thrive in The Pandemic Recession,</w:t>
      </w:r>
      <w:r w:rsidRPr="009302B6">
        <w:rPr>
          <w:rFonts w:ascii="Arial" w:hAnsi="Arial" w:cs="Arial"/>
        </w:rPr>
        <w:t xml:space="preserve"> Forrester Research, </w:t>
      </w:r>
      <w:r w:rsidRPr="009302B6">
        <w:rPr>
          <w:rFonts w:ascii="Arial" w:hAnsi="Arial" w:cs="Arial"/>
          <w:lang w:val="en-US"/>
        </w:rPr>
        <w:t>May</w:t>
      </w:r>
      <w:r w:rsidR="004D1DE6" w:rsidRPr="009302B6">
        <w:rPr>
          <w:rFonts w:ascii="Arial" w:hAnsi="Arial" w:cs="Arial"/>
          <w:lang w:val="en-US"/>
        </w:rPr>
        <w:t xml:space="preserve"> 19</w:t>
      </w:r>
      <w:r w:rsidRPr="009302B6">
        <w:rPr>
          <w:rFonts w:ascii="Arial" w:hAnsi="Arial" w:cs="Arial"/>
          <w:lang w:val="en-US"/>
        </w:rPr>
        <w:t>,</w:t>
      </w:r>
      <w:r w:rsidRPr="009302B6">
        <w:rPr>
          <w:rFonts w:ascii="Arial" w:hAnsi="Arial" w:cs="Arial"/>
        </w:rPr>
        <w:t xml:space="preserve"> </w:t>
      </w:r>
      <w:r w:rsidRPr="009302B6">
        <w:rPr>
          <w:rFonts w:ascii="Arial" w:hAnsi="Arial" w:cs="Arial"/>
          <w:lang w:val="en-US"/>
        </w:rPr>
        <w:t>2020</w:t>
      </w:r>
      <w:r w:rsidRPr="009302B6">
        <w:rPr>
          <w:rFonts w:ascii="Arial" w:hAnsi="Arial" w:cs="Arial"/>
        </w:rPr>
        <w:t xml:space="preserve">. [Online]. Available: </w:t>
      </w:r>
      <w:hyperlink r:id="rId48" w:history="1">
        <w:r w:rsidRPr="009302B6">
          <w:rPr>
            <w:rStyle w:val="Hyperlink"/>
            <w:rFonts w:ascii="Arial" w:hAnsi="Arial" w:cs="Arial"/>
          </w:rPr>
          <w:t>https://www.forrester.com/blogs/how-to-adjust-your-tech-budget-to-survive-or-thrive-in-the-pandemic-recession/</w:t>
        </w:r>
      </w:hyperlink>
    </w:p>
    <w:p w14:paraId="7F2BC747" w14:textId="542E0F50" w:rsidR="002B7A46" w:rsidRPr="00A17477" w:rsidRDefault="002B7A46" w:rsidP="00A17477">
      <w:pPr>
        <w:pStyle w:val="ListParagraph"/>
        <w:numPr>
          <w:ilvl w:val="0"/>
          <w:numId w:val="2"/>
        </w:numPr>
        <w:spacing w:line="360" w:lineRule="auto"/>
        <w:rPr>
          <w:rFonts w:ascii="Arial" w:hAnsi="Arial" w:cs="Arial"/>
        </w:rPr>
      </w:pPr>
      <w:r w:rsidRPr="00A17477">
        <w:rPr>
          <w:rFonts w:ascii="Arial" w:hAnsi="Arial" w:cs="Arial"/>
        </w:rPr>
        <w:t xml:space="preserve">S. Turner, </w:t>
      </w:r>
      <w:r w:rsidRPr="00A17477">
        <w:rPr>
          <w:rFonts w:ascii="Arial" w:hAnsi="Arial" w:cs="Arial"/>
          <w:i/>
          <w:iCs/>
        </w:rPr>
        <w:t>Zero Trust Is Not A Security Solution; It’s A Strategy,</w:t>
      </w:r>
      <w:r w:rsidRPr="00A17477">
        <w:rPr>
          <w:rFonts w:ascii="Arial" w:hAnsi="Arial" w:cs="Arial"/>
        </w:rPr>
        <w:t xml:space="preserve"> Forrester Research, Feb. </w:t>
      </w:r>
      <w:r w:rsidR="00502049">
        <w:rPr>
          <w:rFonts w:ascii="Arial" w:hAnsi="Arial" w:cs="Arial"/>
          <w:lang w:val="en-US"/>
        </w:rPr>
        <w:t xml:space="preserve">18, </w:t>
      </w:r>
      <w:r w:rsidRPr="00A17477">
        <w:rPr>
          <w:rFonts w:ascii="Arial" w:hAnsi="Arial" w:cs="Arial"/>
        </w:rPr>
        <w:t xml:space="preserve">2021. [Online]. Available: </w:t>
      </w:r>
      <w:hyperlink r:id="rId49" w:history="1">
        <w:r w:rsidRPr="00A17477">
          <w:rPr>
            <w:rStyle w:val="Hyperlink"/>
            <w:rFonts w:ascii="Arial" w:hAnsi="Arial" w:cs="Arial"/>
          </w:rPr>
          <w:t>https://www.forrester.com/blogs/zero-trust-is-not-a-security-solution-it-is-a-strategy/</w:t>
        </w:r>
      </w:hyperlink>
    </w:p>
    <w:p w14:paraId="4DF1523E" w14:textId="0AE63E84" w:rsidR="00A23726" w:rsidRPr="00997BBF" w:rsidRDefault="00A23726"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w:t>
      </w:r>
      <w:r w:rsidRPr="00997BBF">
        <w:rPr>
          <w:rFonts w:ascii="Arial" w:hAnsi="Arial" w:cs="Arial"/>
        </w:rPr>
        <w:t xml:space="preserve"> </w:t>
      </w:r>
      <w:r w:rsidRPr="00997BBF">
        <w:rPr>
          <w:rFonts w:ascii="Arial" w:hAnsi="Arial" w:cs="Arial"/>
          <w:lang w:val="en-US"/>
        </w:rPr>
        <w:t>Desh</w:t>
      </w:r>
      <w:r w:rsidR="00B926ED" w:rsidRPr="00997BBF">
        <w:rPr>
          <w:rFonts w:ascii="Arial" w:hAnsi="Arial" w:cs="Arial"/>
          <w:lang w:val="en-US"/>
        </w:rPr>
        <w:t>pande</w:t>
      </w:r>
      <w:r w:rsidRPr="00997BBF">
        <w:rPr>
          <w:rFonts w:ascii="Arial" w:hAnsi="Arial" w:cs="Arial"/>
        </w:rPr>
        <w:t xml:space="preserve">, </w:t>
      </w:r>
      <w:r w:rsidR="00B926ED" w:rsidRPr="00997BBF">
        <w:rPr>
          <w:rFonts w:ascii="Arial" w:hAnsi="Arial" w:cs="Arial"/>
          <w:i/>
          <w:iCs/>
        </w:rPr>
        <w:t>A Study on Rapid Adoption of Zero Trust Network Architectures by Global Organizations Due to COVID-19 Pandemic</w:t>
      </w:r>
      <w:r w:rsidR="00B926ED" w:rsidRPr="00997BBF">
        <w:rPr>
          <w:rFonts w:ascii="Arial" w:hAnsi="Arial" w:cs="Arial"/>
          <w:i/>
          <w:iCs/>
          <w:lang w:val="en-US"/>
        </w:rPr>
        <w:t>,</w:t>
      </w:r>
      <w:r w:rsidR="00B926ED" w:rsidRPr="00997BBF">
        <w:rPr>
          <w:rFonts w:ascii="Arial" w:hAnsi="Arial" w:cs="Arial"/>
          <w:lang w:val="en-US"/>
        </w:rPr>
        <w:t xml:space="preserve"> 2021</w:t>
      </w:r>
      <w:r w:rsidRPr="00997BBF">
        <w:rPr>
          <w:rFonts w:ascii="Arial" w:hAnsi="Arial" w:cs="Arial"/>
        </w:rPr>
        <w:t>. [Online].</w:t>
      </w:r>
      <w:r w:rsidR="00B926ED" w:rsidRPr="00997BBF">
        <w:rPr>
          <w:rFonts w:ascii="Arial" w:hAnsi="Arial" w:cs="Arial"/>
          <w:lang w:val="en-US"/>
        </w:rPr>
        <w:t xml:space="preserve"> </w:t>
      </w:r>
      <w:r w:rsidRPr="00997BBF">
        <w:rPr>
          <w:rFonts w:ascii="Arial" w:hAnsi="Arial" w:cs="Arial"/>
        </w:rPr>
        <w:t xml:space="preserve">Available: </w:t>
      </w:r>
      <w:hyperlink r:id="rId50" w:history="1">
        <w:r w:rsidR="00B926ED" w:rsidRPr="00997BBF">
          <w:rPr>
            <w:rStyle w:val="Hyperlink"/>
            <w:rFonts w:ascii="Arial" w:hAnsi="Arial" w:cs="Arial"/>
          </w:rPr>
          <w:t>https://www.researchgate.net/publication/353946808_A_Study_on_Rapid_Adoption_of_Zero_Trust_Network_Architectures_by_Global_Organizations_Due_to_COVID-19_Pandemic</w:t>
        </w:r>
      </w:hyperlink>
    </w:p>
    <w:p w14:paraId="087E5393" w14:textId="77777777" w:rsidR="00022EE1" w:rsidRPr="00997BBF" w:rsidRDefault="00022EE1"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S.</w:t>
      </w:r>
      <w:r w:rsidRPr="00997BBF">
        <w:rPr>
          <w:rFonts w:ascii="Arial" w:eastAsia="Times New Roman" w:hAnsi="Arial" w:cs="Arial"/>
          <w:lang w:eastAsia="en-GB"/>
        </w:rPr>
        <w:t xml:space="preserve"> </w:t>
      </w:r>
      <w:r w:rsidRPr="00997BBF">
        <w:rPr>
          <w:rFonts w:ascii="Arial" w:hAnsi="Arial" w:cs="Arial"/>
        </w:rPr>
        <w:t>Teerakanok, T.</w:t>
      </w:r>
      <w:r w:rsidRPr="00997BBF">
        <w:rPr>
          <w:rFonts w:ascii="Arial" w:eastAsia="Times New Roman" w:hAnsi="Arial" w:cs="Arial"/>
          <w:lang w:eastAsia="en-GB"/>
        </w:rPr>
        <w:t xml:space="preserve"> </w:t>
      </w:r>
      <w:r w:rsidRPr="00997BBF">
        <w:rPr>
          <w:rFonts w:ascii="Arial" w:hAnsi="Arial" w:cs="Arial"/>
        </w:rPr>
        <w:t xml:space="preserve">Uehara and A. Inomata, “Migrating to zero trust architecture: Reviews and challenges,” </w:t>
      </w:r>
      <w:r w:rsidRPr="00997BBF">
        <w:rPr>
          <w:rFonts w:ascii="Arial" w:hAnsi="Arial" w:cs="Arial"/>
          <w:i/>
          <w:iCs/>
        </w:rPr>
        <w:t>Security and Communication Networks</w:t>
      </w:r>
      <w:r w:rsidRPr="00997BBF">
        <w:rPr>
          <w:rFonts w:ascii="Arial" w:hAnsi="Arial" w:cs="Arial"/>
        </w:rPr>
        <w:t xml:space="preserve">, vol. 2021, </w:t>
      </w:r>
      <w:r w:rsidRPr="00997BBF">
        <w:rPr>
          <w:rFonts w:ascii="Arial" w:hAnsi="Arial" w:cs="Arial"/>
        </w:rPr>
        <w:lastRenderedPageBreak/>
        <w:t xml:space="preserve">2021. [Online]. Available: </w:t>
      </w:r>
      <w:hyperlink r:id="rId51" w:history="1">
        <w:r w:rsidRPr="00997BBF">
          <w:rPr>
            <w:rStyle w:val="Hyperlink"/>
            <w:rFonts w:ascii="Arial" w:hAnsi="Arial" w:cs="Arial"/>
          </w:rPr>
          <w:t>https://www.researchgate.net/publication/351879191_Migrating_to_Zero_Trust_Architecture_Reviews_and_Challenges</w:t>
        </w:r>
      </w:hyperlink>
    </w:p>
    <w:p w14:paraId="1E8F3B8F" w14:textId="53A80503" w:rsidR="003F2626" w:rsidRPr="00997BBF" w:rsidRDefault="00A22EBB" w:rsidP="00621BDA">
      <w:pPr>
        <w:pStyle w:val="ListParagraph"/>
        <w:numPr>
          <w:ilvl w:val="0"/>
          <w:numId w:val="2"/>
        </w:numPr>
        <w:spacing w:line="360" w:lineRule="auto"/>
        <w:rPr>
          <w:rFonts w:ascii="Arial" w:hAnsi="Arial" w:cs="Arial"/>
        </w:rPr>
      </w:pPr>
      <w:r w:rsidRPr="00997BBF">
        <w:rPr>
          <w:rFonts w:ascii="Arial" w:hAnsi="Arial" w:cs="Arial"/>
          <w:lang w:val="en-US"/>
        </w:rPr>
        <w:t>B</w:t>
      </w:r>
      <w:r w:rsidRPr="00997BBF">
        <w:rPr>
          <w:rFonts w:ascii="Arial" w:hAnsi="Arial" w:cs="Arial"/>
        </w:rPr>
        <w:t xml:space="preserve">. </w:t>
      </w:r>
      <w:r w:rsidRPr="00997BBF">
        <w:rPr>
          <w:rFonts w:ascii="Arial" w:hAnsi="Arial" w:cs="Arial"/>
          <w:lang w:val="en-US"/>
        </w:rPr>
        <w:t>Gardner</w:t>
      </w:r>
      <w:r w:rsidRPr="00997BBF">
        <w:rPr>
          <w:rFonts w:ascii="Arial" w:hAnsi="Arial" w:cs="Arial"/>
        </w:rPr>
        <w:t xml:space="preserve"> and </w:t>
      </w:r>
      <w:r w:rsidRPr="00997BBF">
        <w:rPr>
          <w:rFonts w:ascii="Arial" w:hAnsi="Arial" w:cs="Arial"/>
          <w:lang w:val="en-US"/>
        </w:rPr>
        <w:t>V</w:t>
      </w:r>
      <w:r w:rsidRPr="00997BBF">
        <w:rPr>
          <w:rFonts w:ascii="Arial" w:hAnsi="Arial" w:cs="Arial"/>
        </w:rPr>
        <w:t xml:space="preserve">. </w:t>
      </w:r>
      <w:r w:rsidRPr="00997BBF">
        <w:rPr>
          <w:rFonts w:ascii="Arial" w:hAnsi="Arial" w:cs="Arial"/>
          <w:lang w:val="en-US"/>
        </w:rPr>
        <w:t>Thomas</w:t>
      </w:r>
      <w:r w:rsidRPr="00997BBF">
        <w:rPr>
          <w:rFonts w:ascii="Arial" w:hAnsi="Arial" w:cs="Arial"/>
        </w:rPr>
        <w:t xml:space="preserve">, </w:t>
      </w:r>
      <w:r w:rsidRPr="00997BBF">
        <w:rPr>
          <w:rFonts w:ascii="Arial" w:hAnsi="Arial" w:cs="Arial"/>
          <w:i/>
          <w:iCs/>
        </w:rPr>
        <w:t xml:space="preserve">Building an Information Security Awareness Program: </w:t>
      </w:r>
      <w:r w:rsidR="00D6357B" w:rsidRPr="00997BBF">
        <w:rPr>
          <w:rFonts w:ascii="Arial" w:hAnsi="Arial" w:cs="Arial"/>
          <w:i/>
          <w:iCs/>
        </w:rPr>
        <w:t>Defending Against Social Engineering Hacks and Technical Threats</w:t>
      </w:r>
      <w:r w:rsidR="00D6357B" w:rsidRPr="00997BBF">
        <w:rPr>
          <w:rFonts w:ascii="Arial" w:hAnsi="Arial" w:cs="Arial"/>
          <w:lang w:val="en-US"/>
        </w:rPr>
        <w:t xml:space="preserve">. </w:t>
      </w:r>
      <w:r w:rsidR="00D6357B" w:rsidRPr="00997BBF">
        <w:rPr>
          <w:rFonts w:ascii="Arial" w:hAnsi="Arial" w:cs="Arial"/>
        </w:rPr>
        <w:t>Elsevier</w:t>
      </w:r>
      <w:r w:rsidRPr="00997BBF">
        <w:rPr>
          <w:rFonts w:ascii="Arial" w:hAnsi="Arial" w:cs="Arial"/>
        </w:rPr>
        <w:t>, 201</w:t>
      </w:r>
      <w:r w:rsidR="00D6357B" w:rsidRPr="00997BBF">
        <w:rPr>
          <w:rFonts w:ascii="Arial" w:hAnsi="Arial" w:cs="Arial"/>
          <w:lang w:val="en-US"/>
        </w:rPr>
        <w:t>4</w:t>
      </w:r>
      <w:r w:rsidRPr="00997BBF">
        <w:rPr>
          <w:rFonts w:ascii="Arial" w:hAnsi="Arial" w:cs="Arial"/>
        </w:rPr>
        <w:t xml:space="preserve">. [Online]. Available: </w:t>
      </w:r>
      <w:hyperlink r:id="rId52" w:history="1">
        <w:r w:rsidR="00D6357B" w:rsidRPr="00997BBF">
          <w:rPr>
            <w:rStyle w:val="Hyperlink"/>
            <w:rFonts w:ascii="Arial" w:hAnsi="Arial" w:cs="Arial"/>
          </w:rPr>
          <w:t>https://www.sciencedirect.com/book/9780124199675/building-an-information-security-awareness-program</w:t>
        </w:r>
      </w:hyperlink>
    </w:p>
    <w:p w14:paraId="1A1DB5A8" w14:textId="38A7F5D8" w:rsidR="004F2529" w:rsidRPr="00997BBF" w:rsidRDefault="004F2529" w:rsidP="00621BDA">
      <w:pPr>
        <w:pStyle w:val="ListParagraph"/>
        <w:numPr>
          <w:ilvl w:val="0"/>
          <w:numId w:val="2"/>
        </w:numPr>
        <w:spacing w:line="360" w:lineRule="auto"/>
        <w:rPr>
          <w:rFonts w:ascii="Arial" w:hAnsi="Arial" w:cs="Arial"/>
        </w:rPr>
      </w:pPr>
      <w:r w:rsidRPr="00997BBF">
        <w:rPr>
          <w:rFonts w:ascii="Arial" w:hAnsi="Arial" w:cs="Arial"/>
          <w:lang w:val="en-US"/>
        </w:rPr>
        <w:t xml:space="preserve">Google, </w:t>
      </w:r>
      <w:r w:rsidRPr="00997BBF">
        <w:rPr>
          <w:rFonts w:ascii="Arial" w:hAnsi="Arial" w:cs="Arial"/>
          <w:i/>
          <w:iCs/>
          <w:lang w:val="en-US"/>
        </w:rPr>
        <w:t xml:space="preserve">A new approach to China, </w:t>
      </w:r>
      <w:r w:rsidRPr="00997BBF">
        <w:rPr>
          <w:rFonts w:ascii="Arial" w:hAnsi="Arial" w:cs="Arial"/>
          <w:lang w:val="en-US"/>
        </w:rPr>
        <w:t xml:space="preserve">Jan 12. 2010. </w:t>
      </w:r>
      <w:r w:rsidRPr="00997BBF">
        <w:rPr>
          <w:rFonts w:ascii="Arial" w:hAnsi="Arial" w:cs="Arial"/>
        </w:rPr>
        <w:t xml:space="preserve">[Online]. Available: </w:t>
      </w:r>
      <w:hyperlink r:id="rId53" w:history="1">
        <w:r w:rsidRPr="00997BBF">
          <w:rPr>
            <w:rStyle w:val="Hyperlink"/>
            <w:rFonts w:ascii="Arial" w:hAnsi="Arial" w:cs="Arial"/>
          </w:rPr>
          <w:t>https://googleblog.blogspot.com/2010/01/new-approach-to-china.html</w:t>
        </w:r>
      </w:hyperlink>
    </w:p>
    <w:p w14:paraId="1C891EB1" w14:textId="77777777" w:rsidR="00FB1CBD" w:rsidRPr="00997BBF" w:rsidRDefault="00AD28ED" w:rsidP="00621BDA">
      <w:pPr>
        <w:pStyle w:val="ListParagraph"/>
        <w:numPr>
          <w:ilvl w:val="0"/>
          <w:numId w:val="2"/>
        </w:numPr>
        <w:spacing w:line="360" w:lineRule="auto"/>
        <w:rPr>
          <w:rFonts w:ascii="Arial" w:hAnsi="Arial" w:cs="Arial"/>
        </w:rPr>
      </w:pPr>
      <w:r w:rsidRPr="00997BBF">
        <w:rPr>
          <w:rFonts w:ascii="Arial" w:hAnsi="Arial" w:cs="Arial"/>
          <w:lang w:val="en-US"/>
        </w:rPr>
        <w:t>C</w:t>
      </w:r>
      <w:r w:rsidRPr="00997BBF">
        <w:rPr>
          <w:rFonts w:ascii="Arial" w:hAnsi="Arial" w:cs="Arial"/>
        </w:rPr>
        <w:t xml:space="preserve">. </w:t>
      </w:r>
      <w:r w:rsidRPr="00997BBF">
        <w:rPr>
          <w:rFonts w:ascii="Arial" w:hAnsi="Arial" w:cs="Arial"/>
          <w:lang w:val="en-US"/>
        </w:rPr>
        <w:t>Cunninghum</w:t>
      </w:r>
      <w:r w:rsidRPr="00997BBF">
        <w:rPr>
          <w:rFonts w:ascii="Arial" w:hAnsi="Arial" w:cs="Arial"/>
        </w:rPr>
        <w:t xml:space="preserve">, </w:t>
      </w:r>
      <w:r w:rsidRPr="00997BBF">
        <w:rPr>
          <w:rFonts w:ascii="Arial" w:hAnsi="Arial" w:cs="Arial"/>
          <w:i/>
          <w:iCs/>
        </w:rPr>
        <w:t xml:space="preserve">A Look Back </w:t>
      </w:r>
      <w:r w:rsidRPr="00997BBF">
        <w:rPr>
          <w:rFonts w:ascii="Arial" w:hAnsi="Arial" w:cs="Arial"/>
          <w:i/>
          <w:iCs/>
          <w:lang w:val="en-US"/>
        </w:rPr>
        <w:t>a</w:t>
      </w:r>
      <w:r w:rsidRPr="00997BBF">
        <w:rPr>
          <w:rFonts w:ascii="Arial" w:hAnsi="Arial" w:cs="Arial"/>
          <w:i/>
          <w:iCs/>
        </w:rPr>
        <w:t>t Zero Trust: Never Trust, Always Verify,</w:t>
      </w:r>
      <w:r w:rsidRPr="00997BBF">
        <w:rPr>
          <w:rFonts w:ascii="Arial" w:hAnsi="Arial" w:cs="Arial"/>
        </w:rPr>
        <w:t xml:space="preserve"> Forrester Research, </w:t>
      </w:r>
      <w:r w:rsidRPr="00997BBF">
        <w:rPr>
          <w:rFonts w:ascii="Arial" w:hAnsi="Arial" w:cs="Arial"/>
          <w:lang w:val="en-US"/>
        </w:rPr>
        <w:t>Aug</w:t>
      </w:r>
      <w:r w:rsidRPr="00997BBF">
        <w:rPr>
          <w:rFonts w:ascii="Arial" w:hAnsi="Arial" w:cs="Arial"/>
        </w:rPr>
        <w:t>. 202</w:t>
      </w:r>
      <w:r w:rsidRPr="00997BBF">
        <w:rPr>
          <w:rFonts w:ascii="Arial" w:hAnsi="Arial" w:cs="Arial"/>
          <w:lang w:val="en-US"/>
        </w:rPr>
        <w:t>0</w:t>
      </w:r>
      <w:r w:rsidRPr="00997BBF">
        <w:rPr>
          <w:rFonts w:ascii="Arial" w:hAnsi="Arial" w:cs="Arial"/>
        </w:rPr>
        <w:t xml:space="preserve">. [Online]. Available: </w:t>
      </w:r>
      <w:hyperlink r:id="rId54" w:history="1">
        <w:r w:rsidR="00FB1CBD" w:rsidRPr="00997BBF">
          <w:rPr>
            <w:rStyle w:val="Hyperlink"/>
            <w:rFonts w:ascii="Arial" w:hAnsi="Arial" w:cs="Arial"/>
          </w:rPr>
          <w:t>https://www.forrester.com/blogs/a-look-back-at-zero-trust-never-trust-always-verify/</w:t>
        </w:r>
      </w:hyperlink>
    </w:p>
    <w:p w14:paraId="24A94CC9" w14:textId="287E9E3C" w:rsidR="004122F9" w:rsidRPr="00997BBF" w:rsidRDefault="004122F9" w:rsidP="00621BDA">
      <w:pPr>
        <w:pStyle w:val="ListParagraph"/>
        <w:numPr>
          <w:ilvl w:val="0"/>
          <w:numId w:val="2"/>
        </w:numPr>
        <w:spacing w:line="360" w:lineRule="auto"/>
        <w:rPr>
          <w:rFonts w:ascii="Arial" w:hAnsi="Arial" w:cs="Arial"/>
        </w:rPr>
      </w:pPr>
      <w:r w:rsidRPr="00997BBF">
        <w:rPr>
          <w:rFonts w:ascii="Arial" w:hAnsi="Arial" w:cs="Arial"/>
        </w:rPr>
        <w:t xml:space="preserve">S. Rose, O. Borchert, S. Mitchell, and S. Connelly, Special Publication 800-207: </w:t>
      </w:r>
      <w:r w:rsidRPr="00797F46">
        <w:rPr>
          <w:rFonts w:ascii="Arial" w:hAnsi="Arial" w:cs="Arial"/>
          <w:i/>
          <w:iCs/>
        </w:rPr>
        <w:t>Zero Trust Architecture,</w:t>
      </w:r>
      <w:r w:rsidRPr="00997BBF">
        <w:rPr>
          <w:rFonts w:ascii="Arial" w:hAnsi="Arial" w:cs="Arial"/>
        </w:rPr>
        <w:t xml:space="preserve"> National Institute of Standards and Technology, Gaithersburg, MD, USA,2020. [Online]. Available: </w:t>
      </w:r>
      <w:hyperlink r:id="rId55" w:history="1">
        <w:r w:rsidRPr="00997BBF">
          <w:rPr>
            <w:rStyle w:val="Hyperlink"/>
            <w:rFonts w:ascii="Arial" w:hAnsi="Arial" w:cs="Arial"/>
          </w:rPr>
          <w:t>https://nvlpubs.nist.gov/nistpubs/SpecialPublications/NIST.SP.800-207.pdf</w:t>
        </w:r>
      </w:hyperlink>
    </w:p>
    <w:p w14:paraId="470B0821" w14:textId="084E0D71" w:rsidR="00473996" w:rsidRPr="00997BBF" w:rsidRDefault="00473996" w:rsidP="00621BDA">
      <w:pPr>
        <w:pStyle w:val="ListParagraph"/>
        <w:numPr>
          <w:ilvl w:val="0"/>
          <w:numId w:val="2"/>
        </w:numPr>
        <w:spacing w:line="360" w:lineRule="auto"/>
        <w:rPr>
          <w:rFonts w:ascii="Arial" w:hAnsi="Arial" w:cs="Arial"/>
        </w:rPr>
      </w:pPr>
      <w:r w:rsidRPr="00997BBF">
        <w:rPr>
          <w:rFonts w:ascii="Arial" w:hAnsi="Arial" w:cs="Arial"/>
          <w:shd w:val="clear" w:color="auto" w:fill="FFFFFF"/>
          <w:lang w:val="en-US"/>
        </w:rPr>
        <w:t xml:space="preserve">J. </w:t>
      </w:r>
      <w:r w:rsidRPr="00997BBF">
        <w:rPr>
          <w:rFonts w:ascii="Arial" w:hAnsi="Arial" w:cs="Arial"/>
          <w:shd w:val="clear" w:color="auto" w:fill="FFFFFF"/>
        </w:rPr>
        <w:t xml:space="preserve">Kindervag, </w:t>
      </w:r>
      <w:r w:rsidRPr="00997BBF">
        <w:rPr>
          <w:rFonts w:ascii="Arial" w:hAnsi="Arial" w:cs="Arial"/>
          <w:i/>
          <w:iCs/>
          <w:shd w:val="clear" w:color="auto" w:fill="FFFFFF"/>
        </w:rPr>
        <w:t xml:space="preserve">Build </w:t>
      </w:r>
      <w:r w:rsidR="00490FA7" w:rsidRPr="00997BBF">
        <w:rPr>
          <w:rFonts w:ascii="Arial" w:hAnsi="Arial" w:cs="Arial"/>
          <w:i/>
          <w:iCs/>
          <w:shd w:val="clear" w:color="auto" w:fill="FFFFFF"/>
        </w:rPr>
        <w:t xml:space="preserve">security into </w:t>
      </w:r>
      <w:r w:rsidR="00ED6027" w:rsidRPr="00997BBF">
        <w:rPr>
          <w:rFonts w:ascii="Arial" w:hAnsi="Arial" w:cs="Arial"/>
          <w:i/>
          <w:iCs/>
          <w:shd w:val="clear" w:color="auto" w:fill="FFFFFF"/>
        </w:rPr>
        <w:t>your network’s DNA</w:t>
      </w:r>
      <w:r w:rsidRPr="00997BBF">
        <w:rPr>
          <w:rFonts w:ascii="Arial" w:hAnsi="Arial" w:cs="Arial"/>
          <w:i/>
          <w:iCs/>
          <w:shd w:val="clear" w:color="auto" w:fill="FFFFFF"/>
        </w:rPr>
        <w:t xml:space="preserve">:  </w:t>
      </w:r>
      <w:r w:rsidR="00ED6027" w:rsidRPr="00997BBF">
        <w:rPr>
          <w:rFonts w:ascii="Arial" w:hAnsi="Arial" w:cs="Arial"/>
          <w:i/>
          <w:iCs/>
          <w:shd w:val="clear" w:color="auto" w:fill="FFFFFF"/>
        </w:rPr>
        <w:t>The zero</w:t>
      </w:r>
      <w:r w:rsidRPr="00997BBF">
        <w:rPr>
          <w:rFonts w:ascii="Arial" w:hAnsi="Arial" w:cs="Arial"/>
          <w:i/>
          <w:iCs/>
          <w:shd w:val="clear" w:color="auto" w:fill="FFFFFF"/>
        </w:rPr>
        <w:t xml:space="preserve">-trust network architecture. </w:t>
      </w:r>
      <w:r w:rsidRPr="00997BBF">
        <w:rPr>
          <w:rFonts w:ascii="Arial" w:hAnsi="Arial" w:cs="Arial"/>
          <w:shd w:val="clear" w:color="auto" w:fill="FFFFFF"/>
        </w:rPr>
        <w:t xml:space="preserve">Forrester Research Inc, pp.1-26. </w:t>
      </w:r>
      <w:r w:rsidRPr="00997BBF">
        <w:rPr>
          <w:rFonts w:ascii="Arial" w:hAnsi="Arial" w:cs="Arial"/>
        </w:rPr>
        <w:t xml:space="preserve">[Online]. Available: </w:t>
      </w:r>
      <w:hyperlink r:id="rId56" w:history="1">
        <w:r w:rsidRPr="00997BBF">
          <w:rPr>
            <w:rStyle w:val="Hyperlink"/>
            <w:rFonts w:ascii="Arial" w:hAnsi="Arial" w:cs="Arial"/>
          </w:rPr>
          <w:t>https://www.forrester.com/report/Build-Security-Into-Your-Networks-DNA-The-Zero-Trust-Network-Architecture/RES57047</w:t>
        </w:r>
      </w:hyperlink>
    </w:p>
    <w:p w14:paraId="67D06A0A" w14:textId="5BE08BBA" w:rsidR="00490FA7" w:rsidRPr="00997BBF" w:rsidRDefault="00141BF5" w:rsidP="00621BDA">
      <w:pPr>
        <w:pStyle w:val="ListParagraph"/>
        <w:numPr>
          <w:ilvl w:val="0"/>
          <w:numId w:val="2"/>
        </w:numPr>
        <w:spacing w:line="360" w:lineRule="auto"/>
        <w:rPr>
          <w:rFonts w:ascii="Arial" w:hAnsi="Arial" w:cs="Arial"/>
        </w:rPr>
      </w:pPr>
      <w:r w:rsidRPr="00997BBF">
        <w:rPr>
          <w:rFonts w:ascii="Arial" w:hAnsi="Arial" w:cs="Arial"/>
          <w:color w:val="000000"/>
          <w:shd w:val="clear" w:color="auto" w:fill="FFFFFF"/>
        </w:rPr>
        <w:t>P.</w:t>
      </w:r>
      <w:r w:rsidRPr="00997BBF">
        <w:rPr>
          <w:rFonts w:ascii="Arial" w:hAnsi="Arial" w:cs="Arial"/>
          <w:color w:val="000000"/>
          <w:shd w:val="clear" w:color="auto" w:fill="FFFFFF"/>
          <w:lang w:val="en-US"/>
        </w:rPr>
        <w:t>Grassi</w:t>
      </w:r>
      <w:r w:rsidRPr="00997BBF">
        <w:rPr>
          <w:rFonts w:ascii="Arial" w:hAnsi="Arial" w:cs="Arial"/>
          <w:color w:val="000000"/>
          <w:shd w:val="clear" w:color="auto" w:fill="FFFFFF"/>
        </w:rPr>
        <w:t xml:space="preserve">, </w:t>
      </w:r>
      <w:r w:rsidR="00951B9C" w:rsidRPr="00997BBF">
        <w:rPr>
          <w:rFonts w:ascii="Arial" w:hAnsi="Arial" w:cs="Arial"/>
          <w:color w:val="000000"/>
          <w:shd w:val="clear" w:color="auto" w:fill="FFFFFF"/>
          <w:lang w:val="en-US"/>
        </w:rPr>
        <w:t xml:space="preserve">M. </w:t>
      </w:r>
      <w:r w:rsidRPr="00997BBF">
        <w:rPr>
          <w:rFonts w:ascii="Arial" w:hAnsi="Arial" w:cs="Arial"/>
          <w:color w:val="000000"/>
          <w:shd w:val="clear" w:color="auto" w:fill="FFFFFF"/>
        </w:rPr>
        <w:t>Garcia</w:t>
      </w:r>
      <w:r w:rsidR="00951B9C" w:rsidRPr="00997BBF">
        <w:rPr>
          <w:rFonts w:ascii="Arial" w:hAnsi="Arial" w:cs="Arial"/>
          <w:color w:val="000000"/>
          <w:shd w:val="clear" w:color="auto" w:fill="FFFFFF"/>
          <w:lang w:val="en-US"/>
        </w:rPr>
        <w:t>,</w:t>
      </w:r>
      <w:r w:rsidRPr="00997BBF">
        <w:rPr>
          <w:rFonts w:ascii="Arial" w:hAnsi="Arial" w:cs="Arial"/>
          <w:color w:val="000000"/>
          <w:shd w:val="clear" w:color="auto" w:fill="FFFFFF"/>
        </w:rPr>
        <w:t xml:space="preserve"> and </w:t>
      </w:r>
      <w:r w:rsidR="00951B9C" w:rsidRPr="00997BBF">
        <w:rPr>
          <w:rFonts w:ascii="Arial" w:hAnsi="Arial" w:cs="Arial"/>
          <w:color w:val="000000"/>
          <w:shd w:val="clear" w:color="auto" w:fill="FFFFFF"/>
          <w:lang w:val="en-US"/>
        </w:rPr>
        <w:t xml:space="preserve">J. </w:t>
      </w:r>
      <w:r w:rsidRPr="00997BBF">
        <w:rPr>
          <w:rFonts w:ascii="Arial" w:hAnsi="Arial" w:cs="Arial"/>
          <w:color w:val="000000"/>
          <w:shd w:val="clear" w:color="auto" w:fill="FFFFFF"/>
        </w:rPr>
        <w:t>Fenton,</w:t>
      </w:r>
      <w:r w:rsidR="00951B9C" w:rsidRPr="00997BBF">
        <w:rPr>
          <w:rFonts w:ascii="Arial" w:hAnsi="Arial" w:cs="Arial"/>
          <w:color w:val="000000"/>
          <w:shd w:val="clear" w:color="auto" w:fill="FFFFFF"/>
          <w:lang w:val="en-US"/>
        </w:rPr>
        <w:t xml:space="preserve"> </w:t>
      </w:r>
      <w:r w:rsidRPr="00997BBF">
        <w:rPr>
          <w:rFonts w:ascii="Arial" w:hAnsi="Arial" w:cs="Arial"/>
          <w:i/>
          <w:iCs/>
          <w:color w:val="000000"/>
          <w:shd w:val="clear" w:color="auto" w:fill="FFFFFF"/>
        </w:rPr>
        <w:t>Digital Identity Guidelines</w:t>
      </w:r>
      <w:r w:rsidR="00951B9C" w:rsidRPr="00997BBF">
        <w:rPr>
          <w:rFonts w:ascii="Arial" w:hAnsi="Arial" w:cs="Arial"/>
          <w:color w:val="000000"/>
          <w:shd w:val="clear" w:color="auto" w:fill="FFFFFF"/>
          <w:lang w:val="en-US"/>
        </w:rPr>
        <w:t>, 2017.</w:t>
      </w:r>
      <w:r w:rsidRPr="00997BBF">
        <w:rPr>
          <w:rFonts w:ascii="Arial" w:hAnsi="Arial" w:cs="Arial"/>
          <w:color w:val="000000"/>
          <w:shd w:val="clear" w:color="auto" w:fill="FFFFFF"/>
        </w:rPr>
        <w:t xml:space="preserve"> </w:t>
      </w:r>
      <w:r w:rsidR="00ED6027" w:rsidRPr="00997BBF">
        <w:rPr>
          <w:rFonts w:ascii="Arial" w:hAnsi="Arial" w:cs="Arial"/>
          <w:color w:val="000000"/>
          <w:shd w:val="clear" w:color="auto" w:fill="FFFFFF"/>
        </w:rPr>
        <w:t>NIST Special Publication</w:t>
      </w:r>
      <w:r w:rsidR="00ED6027" w:rsidRPr="00997BBF">
        <w:rPr>
          <w:rFonts w:ascii="Arial" w:hAnsi="Arial" w:cs="Arial"/>
          <w:color w:val="000000"/>
          <w:shd w:val="clear" w:color="auto" w:fill="FFFFFF"/>
          <w:lang w:val="en-US"/>
        </w:rPr>
        <w:t xml:space="preserve"> (SP)</w:t>
      </w:r>
      <w:r w:rsidR="00ED6027" w:rsidRPr="00997BBF">
        <w:rPr>
          <w:rFonts w:ascii="Arial" w:hAnsi="Arial" w:cs="Arial"/>
          <w:color w:val="000000"/>
          <w:shd w:val="clear" w:color="auto" w:fill="FFFFFF"/>
        </w:rPr>
        <w:t xml:space="preserve"> 800-63-</w:t>
      </w:r>
      <w:r w:rsidR="00ED6027" w:rsidRPr="00997BBF">
        <w:rPr>
          <w:rFonts w:ascii="Arial" w:hAnsi="Arial" w:cs="Arial"/>
          <w:color w:val="000000"/>
          <w:shd w:val="clear" w:color="auto" w:fill="FFFFFF"/>
          <w:lang w:val="en-US"/>
        </w:rPr>
        <w:t>3</w:t>
      </w:r>
      <w:r w:rsidRPr="00997BBF">
        <w:rPr>
          <w:rFonts w:ascii="Arial" w:hAnsi="Arial" w:cs="Arial"/>
          <w:color w:val="000000"/>
          <w:shd w:val="clear" w:color="auto" w:fill="FFFFFF"/>
        </w:rPr>
        <w:t xml:space="preserve">. </w:t>
      </w:r>
      <w:r w:rsidR="00951B9C" w:rsidRPr="00997BBF">
        <w:rPr>
          <w:rFonts w:ascii="Arial" w:hAnsi="Arial" w:cs="Arial"/>
        </w:rPr>
        <w:t xml:space="preserve">[Online]. Available: </w:t>
      </w:r>
      <w:hyperlink r:id="rId57" w:history="1">
        <w:r w:rsidR="00490FA7" w:rsidRPr="00997BBF">
          <w:rPr>
            <w:rStyle w:val="Hyperlink"/>
            <w:rFonts w:ascii="Arial" w:hAnsi="Arial" w:cs="Arial"/>
          </w:rPr>
          <w:t>https://nvlpubs.nist.gov/nistpubs/SpecialPublications/NIST.SP.800-63-3.pdf</w:t>
        </w:r>
      </w:hyperlink>
    </w:p>
    <w:p w14:paraId="58265D16" w14:textId="0A2DBCA2" w:rsidR="00864A31" w:rsidRPr="00997BBF" w:rsidRDefault="00864A31"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w:t>
      </w:r>
      <w:r w:rsidRPr="00997BBF">
        <w:rPr>
          <w:rFonts w:ascii="Arial" w:hAnsi="Arial" w:cs="Arial"/>
        </w:rPr>
        <w:t xml:space="preserve"> </w:t>
      </w:r>
      <w:r w:rsidRPr="00997BBF">
        <w:rPr>
          <w:rFonts w:ascii="Arial" w:hAnsi="Arial" w:cs="Arial"/>
          <w:lang w:val="en-US"/>
        </w:rPr>
        <w:t>Deshpande</w:t>
      </w:r>
      <w:r w:rsidRPr="00997BBF">
        <w:rPr>
          <w:rFonts w:ascii="Arial" w:hAnsi="Arial" w:cs="Arial"/>
        </w:rPr>
        <w:t xml:space="preserve">, </w:t>
      </w:r>
      <w:r w:rsidRPr="00997BBF">
        <w:rPr>
          <w:rFonts w:ascii="Arial" w:hAnsi="Arial" w:cs="Arial"/>
          <w:i/>
          <w:iCs/>
        </w:rPr>
        <w:t>Analyzing the Deployment of Zero Trust Network Architecture in Enterprise Networks</w:t>
      </w:r>
      <w:r w:rsidRPr="00997BBF">
        <w:rPr>
          <w:rFonts w:ascii="Arial" w:hAnsi="Arial" w:cs="Arial"/>
          <w:i/>
          <w:iCs/>
          <w:lang w:val="en-US"/>
        </w:rPr>
        <w:t>,</w:t>
      </w:r>
      <w:r w:rsidRPr="00997BBF">
        <w:rPr>
          <w:rFonts w:ascii="Arial" w:hAnsi="Arial" w:cs="Arial"/>
          <w:lang w:val="en-US"/>
        </w:rPr>
        <w:t xml:space="preserve"> 2021</w:t>
      </w:r>
      <w:r w:rsidRPr="00997BBF">
        <w:rPr>
          <w:rFonts w:ascii="Arial" w:hAnsi="Arial" w:cs="Arial"/>
        </w:rPr>
        <w:t>. [Online].</w:t>
      </w:r>
      <w:r w:rsidRPr="00997BBF">
        <w:rPr>
          <w:rFonts w:ascii="Arial" w:hAnsi="Arial" w:cs="Arial"/>
          <w:lang w:val="en-US"/>
        </w:rPr>
        <w:t xml:space="preserve"> </w:t>
      </w:r>
      <w:r w:rsidRPr="00997BBF">
        <w:rPr>
          <w:rFonts w:ascii="Arial" w:hAnsi="Arial" w:cs="Arial"/>
        </w:rPr>
        <w:t>Available:</w:t>
      </w:r>
      <w:r w:rsidRPr="00997BBF">
        <w:rPr>
          <w:rFonts w:ascii="Arial" w:hAnsi="Arial" w:cs="Arial"/>
          <w:lang w:val="en-US"/>
        </w:rPr>
        <w:t xml:space="preserve"> </w:t>
      </w:r>
      <w:hyperlink r:id="rId58" w:history="1">
        <w:r w:rsidRPr="00997BBF">
          <w:rPr>
            <w:rStyle w:val="Hyperlink"/>
            <w:rFonts w:ascii="Arial" w:hAnsi="Arial" w:cs="Arial"/>
            <w:lang w:val="en-US"/>
          </w:rPr>
          <w:t>https://www.researchgate.net/publication/354074452_Analyzing_the_Deployment_of_Zero_Trust_Network_Architecture_in_Enterprise_Networks</w:t>
        </w:r>
      </w:hyperlink>
    </w:p>
    <w:p w14:paraId="0624733F" w14:textId="631A1D44" w:rsidR="00C97A59" w:rsidRPr="002132E5" w:rsidRDefault="002132E5" w:rsidP="004C7111">
      <w:pPr>
        <w:pStyle w:val="ListParagraph"/>
        <w:numPr>
          <w:ilvl w:val="0"/>
          <w:numId w:val="2"/>
        </w:numPr>
        <w:spacing w:line="360" w:lineRule="auto"/>
        <w:rPr>
          <w:rFonts w:ascii="Arial" w:hAnsi="Arial" w:cs="Arial"/>
        </w:rPr>
      </w:pPr>
      <w:r>
        <w:rPr>
          <w:rFonts w:ascii="Arial" w:hAnsi="Arial" w:cs="Arial"/>
          <w:lang w:val="en-US"/>
        </w:rPr>
        <w:t xml:space="preserve">D. Home and S. Nair, </w:t>
      </w:r>
      <w:r w:rsidRPr="002132E5">
        <w:rPr>
          <w:rFonts w:ascii="Arial" w:hAnsi="Arial" w:cs="Arial"/>
          <w:i/>
          <w:iCs/>
          <w:lang w:val="en-US"/>
        </w:rPr>
        <w:t>Introducing Zero Trust by Design: Principles and Practice Beyond the Zero Trust Hype</w:t>
      </w:r>
      <w:r>
        <w:rPr>
          <w:rFonts w:ascii="Arial" w:hAnsi="Arial" w:cs="Arial"/>
          <w:i/>
          <w:iCs/>
          <w:lang w:val="en-US"/>
        </w:rPr>
        <w:t>,</w:t>
      </w:r>
      <w:r>
        <w:rPr>
          <w:rFonts w:ascii="Arial" w:hAnsi="Arial" w:cs="Arial"/>
          <w:lang w:val="en-US"/>
        </w:rPr>
        <w:t xml:space="preserve">2021. </w:t>
      </w:r>
      <w:r w:rsidRPr="00997BBF">
        <w:rPr>
          <w:rFonts w:ascii="Arial" w:hAnsi="Arial" w:cs="Arial"/>
        </w:rPr>
        <w:t>[Online].</w:t>
      </w:r>
      <w:r w:rsidRPr="00997BBF">
        <w:rPr>
          <w:rFonts w:ascii="Arial" w:hAnsi="Arial" w:cs="Arial"/>
          <w:lang w:val="en-US"/>
        </w:rPr>
        <w:t xml:space="preserve"> </w:t>
      </w:r>
      <w:r w:rsidRPr="00997BBF">
        <w:rPr>
          <w:rFonts w:ascii="Arial" w:hAnsi="Arial" w:cs="Arial"/>
        </w:rPr>
        <w:t>Available:</w:t>
      </w:r>
      <w:r>
        <w:rPr>
          <w:rFonts w:ascii="Arial" w:hAnsi="Arial" w:cs="Arial"/>
          <w:lang w:val="en-US"/>
        </w:rPr>
        <w:t xml:space="preserve"> </w:t>
      </w:r>
      <w:hyperlink r:id="rId59" w:history="1">
        <w:r w:rsidRPr="00CC7B25">
          <w:rPr>
            <w:rStyle w:val="Hyperlink"/>
            <w:rFonts w:ascii="Arial" w:hAnsi="Arial" w:cs="Arial"/>
            <w:lang w:val="en-US"/>
          </w:rPr>
          <w:t>https://www.researchgate.net/publication/353324913_Introducing_Zero_Trust_by_Design_Principles_and_Practice_Beyond_the_Zero_Trust_Hype</w:t>
        </w:r>
      </w:hyperlink>
    </w:p>
    <w:p w14:paraId="1CD83E2C" w14:textId="3DCC9932" w:rsidR="00FA7F62" w:rsidRPr="00C635B8" w:rsidRDefault="00FC4EAB" w:rsidP="002132E5">
      <w:pPr>
        <w:pStyle w:val="ListParagraph"/>
        <w:numPr>
          <w:ilvl w:val="0"/>
          <w:numId w:val="2"/>
        </w:numPr>
        <w:spacing w:line="360" w:lineRule="auto"/>
        <w:rPr>
          <w:rFonts w:ascii="Arial" w:hAnsi="Arial" w:cs="Arial"/>
        </w:rPr>
      </w:pPr>
      <w:r>
        <w:rPr>
          <w:rFonts w:ascii="Arial" w:hAnsi="Arial" w:cs="Arial"/>
          <w:lang w:val="en-US"/>
        </w:rPr>
        <w:lastRenderedPageBreak/>
        <w:t xml:space="preserve">J. Mutch and B. Anderson, </w:t>
      </w:r>
      <w:r w:rsidRPr="00FC4EAB">
        <w:rPr>
          <w:rFonts w:ascii="Arial" w:hAnsi="Arial" w:cs="Arial"/>
          <w:i/>
          <w:iCs/>
          <w:lang w:val="en-US"/>
        </w:rPr>
        <w:t>Preventing Good People from Doing Bad Things: Implementing Least Privilege</w:t>
      </w:r>
      <w:r w:rsidR="00C635B8">
        <w:rPr>
          <w:rFonts w:ascii="Arial" w:hAnsi="Arial" w:cs="Arial"/>
          <w:lang w:val="en-US"/>
        </w:rPr>
        <w:t xml:space="preserve">, Apress, 2011. </w:t>
      </w:r>
      <w:r w:rsidR="00C635B8" w:rsidRPr="002132E5">
        <w:rPr>
          <w:rFonts w:ascii="Arial" w:hAnsi="Arial" w:cs="Arial"/>
        </w:rPr>
        <w:t>[Online]. Available:</w:t>
      </w:r>
      <w:r w:rsidR="00C635B8">
        <w:rPr>
          <w:rFonts w:ascii="Arial" w:hAnsi="Arial" w:cs="Arial"/>
          <w:lang w:val="en-US"/>
        </w:rPr>
        <w:t xml:space="preserve"> </w:t>
      </w:r>
      <w:hyperlink r:id="rId60" w:history="1">
        <w:r w:rsidR="00C635B8" w:rsidRPr="00CC7B25">
          <w:rPr>
            <w:rStyle w:val="Hyperlink"/>
            <w:rFonts w:ascii="Arial" w:hAnsi="Arial" w:cs="Arial"/>
            <w:lang w:val="en-US"/>
          </w:rPr>
          <w:t>https://learning.oreilly.com/library/view/preventing-good-people/9781430239215/</w:t>
        </w:r>
      </w:hyperlink>
    </w:p>
    <w:p w14:paraId="66EE4E05" w14:textId="1EAE3948" w:rsidR="00C2098B" w:rsidRPr="00C635B8" w:rsidRDefault="00C2098B" w:rsidP="00C635B8">
      <w:pPr>
        <w:pStyle w:val="ListParagraph"/>
        <w:numPr>
          <w:ilvl w:val="0"/>
          <w:numId w:val="2"/>
        </w:numPr>
        <w:spacing w:line="360" w:lineRule="auto"/>
        <w:rPr>
          <w:rFonts w:ascii="Arial" w:hAnsi="Arial" w:cs="Arial"/>
        </w:rPr>
      </w:pPr>
      <w:r w:rsidRPr="00C635B8">
        <w:rPr>
          <w:rFonts w:ascii="Arial" w:hAnsi="Arial" w:cs="Arial"/>
          <w:lang w:val="en-US"/>
        </w:rPr>
        <w:t xml:space="preserve">P. A. Morreale and J. M. Anderson, </w:t>
      </w:r>
      <w:r w:rsidRPr="00C635B8">
        <w:rPr>
          <w:rFonts w:ascii="Arial" w:hAnsi="Arial" w:cs="Arial"/>
          <w:i/>
          <w:iCs/>
          <w:lang w:val="en-US"/>
        </w:rPr>
        <w:t>Software Defined Networking: Design and Deployment,</w:t>
      </w:r>
      <w:r w:rsidRPr="00C635B8">
        <w:rPr>
          <w:rFonts w:ascii="Arial" w:hAnsi="Arial" w:cs="Arial"/>
          <w:lang w:val="en-US"/>
        </w:rPr>
        <w:t xml:space="preserve"> CRC Press, 2014. </w:t>
      </w:r>
      <w:r w:rsidRPr="00C635B8">
        <w:rPr>
          <w:rFonts w:ascii="Arial" w:hAnsi="Arial" w:cs="Arial"/>
        </w:rPr>
        <w:t>[Online]. Available:</w:t>
      </w:r>
      <w:r w:rsidRPr="00C635B8">
        <w:rPr>
          <w:rFonts w:ascii="Arial" w:hAnsi="Arial" w:cs="Arial"/>
          <w:lang w:val="en-US"/>
        </w:rPr>
        <w:t xml:space="preserve"> </w:t>
      </w:r>
      <w:hyperlink r:id="rId61" w:history="1">
        <w:r w:rsidRPr="00C635B8">
          <w:rPr>
            <w:rStyle w:val="Hyperlink"/>
            <w:rFonts w:ascii="Arial" w:hAnsi="Arial" w:cs="Arial"/>
            <w:lang w:val="en-US"/>
          </w:rPr>
          <w:t>https://learning.oreilly.com/library/view/software-defined-networking/9781482238631/</w:t>
        </w:r>
      </w:hyperlink>
    </w:p>
    <w:p w14:paraId="74429826" w14:textId="13B020FD" w:rsidR="00E42579" w:rsidRPr="00997BBF" w:rsidRDefault="00E42579" w:rsidP="00621BDA">
      <w:pPr>
        <w:pStyle w:val="ListParagraph"/>
        <w:numPr>
          <w:ilvl w:val="0"/>
          <w:numId w:val="2"/>
        </w:numPr>
        <w:spacing w:line="360" w:lineRule="auto"/>
        <w:rPr>
          <w:rStyle w:val="Hyperlink"/>
          <w:rFonts w:ascii="Arial" w:hAnsi="Arial" w:cs="Arial"/>
          <w:i/>
          <w:iCs/>
          <w:color w:val="auto"/>
          <w:u w:val="none"/>
        </w:rPr>
      </w:pPr>
      <w:r w:rsidRPr="00997BBF">
        <w:rPr>
          <w:rFonts w:ascii="Arial" w:hAnsi="Arial" w:cs="Arial"/>
        </w:rPr>
        <w:t xml:space="preserve">E. Gilman and D. Barth, </w:t>
      </w:r>
      <w:r w:rsidRPr="00997BBF">
        <w:rPr>
          <w:rFonts w:ascii="Arial" w:hAnsi="Arial" w:cs="Arial"/>
          <w:i/>
          <w:iCs/>
        </w:rPr>
        <w:t>Zero Trust Networks:</w:t>
      </w:r>
      <w:r w:rsidRPr="00997BBF">
        <w:rPr>
          <w:rFonts w:ascii="Arial" w:hAnsi="Arial" w:cs="Arial"/>
        </w:rPr>
        <w:t xml:space="preserve"> </w:t>
      </w:r>
      <w:r w:rsidRPr="00997BBF">
        <w:rPr>
          <w:rFonts w:ascii="Arial" w:hAnsi="Arial" w:cs="Arial"/>
          <w:i/>
          <w:iCs/>
        </w:rPr>
        <w:t>Building secure systems in untrusted networks</w:t>
      </w:r>
      <w:r w:rsidRPr="00997BBF">
        <w:rPr>
          <w:rFonts w:ascii="Arial" w:hAnsi="Arial" w:cs="Arial"/>
        </w:rPr>
        <w:t xml:space="preserve">, O'Reilly Media, Inc., 2017. [Online]. Available: </w:t>
      </w:r>
      <w:hyperlink r:id="rId62" w:history="1">
        <w:r w:rsidRPr="00997BBF">
          <w:rPr>
            <w:rStyle w:val="Hyperlink"/>
            <w:rFonts w:ascii="Arial" w:hAnsi="Arial" w:cs="Arial"/>
          </w:rPr>
          <w:t>https://learning.oreilly.com/library/view/zero-trust-networks/9781491962183/</w:t>
        </w:r>
      </w:hyperlink>
    </w:p>
    <w:p w14:paraId="5DAFBE0B" w14:textId="77777777" w:rsidR="00992574" w:rsidRPr="00997BBF" w:rsidRDefault="00992574" w:rsidP="00621BDA">
      <w:pPr>
        <w:pStyle w:val="ListParagraph"/>
        <w:numPr>
          <w:ilvl w:val="0"/>
          <w:numId w:val="2"/>
        </w:numPr>
        <w:spacing w:line="360" w:lineRule="auto"/>
        <w:rPr>
          <w:rFonts w:ascii="Arial" w:hAnsi="Arial" w:cs="Arial"/>
        </w:rPr>
      </w:pPr>
      <w:r w:rsidRPr="00997BBF">
        <w:rPr>
          <w:rFonts w:ascii="Arial" w:hAnsi="Arial" w:cs="Arial"/>
        </w:rPr>
        <w:t>P.</w:t>
      </w:r>
      <w:r w:rsidRPr="00997BBF">
        <w:rPr>
          <w:rFonts w:ascii="Arial" w:eastAsia="Times New Roman" w:hAnsi="Arial" w:cs="Arial"/>
          <w:lang w:eastAsia="en-GB"/>
        </w:rPr>
        <w:t xml:space="preserve"> </w:t>
      </w:r>
      <w:r w:rsidRPr="00997BBF">
        <w:rPr>
          <w:rFonts w:ascii="Arial" w:hAnsi="Arial" w:cs="Arial"/>
        </w:rPr>
        <w:t>Goransson, C.</w:t>
      </w:r>
      <w:r w:rsidRPr="00997BBF">
        <w:rPr>
          <w:rFonts w:ascii="Arial" w:eastAsia="Times New Roman" w:hAnsi="Arial" w:cs="Arial"/>
          <w:lang w:eastAsia="en-GB"/>
        </w:rPr>
        <w:t xml:space="preserve"> </w:t>
      </w:r>
      <w:r w:rsidRPr="00997BBF">
        <w:rPr>
          <w:rFonts w:ascii="Arial" w:hAnsi="Arial" w:cs="Arial"/>
        </w:rPr>
        <w:t xml:space="preserve">Black and T. Culver, </w:t>
      </w:r>
      <w:r w:rsidRPr="00997BBF">
        <w:rPr>
          <w:rFonts w:ascii="Arial" w:hAnsi="Arial" w:cs="Arial"/>
          <w:i/>
          <w:iCs/>
        </w:rPr>
        <w:t>Software Defined Networks: A comprehensive approach</w:t>
      </w:r>
      <w:r w:rsidRPr="00997BBF">
        <w:rPr>
          <w:rFonts w:ascii="Arial" w:hAnsi="Arial" w:cs="Arial"/>
        </w:rPr>
        <w:t xml:space="preserve">, Morgan Kaufmann, 2016. [Online]. Available: </w:t>
      </w:r>
      <w:hyperlink r:id="rId63" w:history="1">
        <w:r w:rsidRPr="00997BBF">
          <w:rPr>
            <w:rStyle w:val="Hyperlink"/>
            <w:rFonts w:ascii="Arial" w:hAnsi="Arial" w:cs="Arial"/>
          </w:rPr>
          <w:t>https://learning.oreilly.com/library/view/software-defined-networks/9780128045794/</w:t>
        </w:r>
      </w:hyperlink>
    </w:p>
    <w:p w14:paraId="43AA3B1A" w14:textId="77777777" w:rsidR="00992574" w:rsidRPr="00997BBF" w:rsidRDefault="00992574" w:rsidP="00621BDA">
      <w:pPr>
        <w:pStyle w:val="ListParagraph"/>
        <w:numPr>
          <w:ilvl w:val="0"/>
          <w:numId w:val="2"/>
        </w:numPr>
        <w:spacing w:line="360" w:lineRule="auto"/>
        <w:rPr>
          <w:rFonts w:ascii="Arial" w:hAnsi="Arial" w:cs="Arial"/>
        </w:rPr>
      </w:pPr>
      <w:r w:rsidRPr="00997BBF">
        <w:rPr>
          <w:rFonts w:ascii="Arial" w:hAnsi="Arial" w:cs="Arial"/>
        </w:rPr>
        <w:t xml:space="preserve">N. Timms, </w:t>
      </w:r>
      <w:r w:rsidRPr="00997BBF">
        <w:rPr>
          <w:rFonts w:ascii="Arial" w:hAnsi="Arial" w:cs="Arial"/>
          <w:i/>
          <w:iCs/>
        </w:rPr>
        <w:t>Security for Software Defined Networks</w:t>
      </w:r>
      <w:r w:rsidRPr="00997BBF">
        <w:rPr>
          <w:rFonts w:ascii="Arial" w:hAnsi="Arial" w:cs="Arial"/>
        </w:rPr>
        <w:t xml:space="preserve">, Pearson, 2014. [Online]. Available: </w:t>
      </w:r>
      <w:hyperlink r:id="rId64" w:history="1">
        <w:r w:rsidRPr="00997BBF">
          <w:rPr>
            <w:rStyle w:val="Hyperlink"/>
            <w:rFonts w:ascii="Arial" w:hAnsi="Arial" w:cs="Arial"/>
          </w:rPr>
          <w:t>https://learning.oreilly.com/videos/security-for-software/9780133888713/</w:t>
        </w:r>
      </w:hyperlink>
    </w:p>
    <w:p w14:paraId="1124895D" w14:textId="77777777" w:rsidR="00992574" w:rsidRPr="00997BBF" w:rsidRDefault="00992574"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 xml:space="preserve">R. Sharma, “A Review on Software - Defined Networking,” IJSR CSEIT, vol. 7, no. 2, March 2021. [Online]. Available: </w:t>
      </w:r>
      <w:hyperlink r:id="rId65" w:history="1">
        <w:r w:rsidRPr="00997BBF">
          <w:rPr>
            <w:rStyle w:val="Hyperlink"/>
            <w:rFonts w:ascii="Arial" w:hAnsi="Arial" w:cs="Arial"/>
          </w:rPr>
          <w:t>https://www.researchgate.net/publication/350115478_A_Review_on_Software_Defined_Networking</w:t>
        </w:r>
      </w:hyperlink>
    </w:p>
    <w:p w14:paraId="1FD1B30B" w14:textId="4F615A12" w:rsidR="00B926ED" w:rsidRPr="00997BBF" w:rsidRDefault="000D2FE7" w:rsidP="00621BDA">
      <w:pPr>
        <w:pStyle w:val="ListParagraph"/>
        <w:numPr>
          <w:ilvl w:val="0"/>
          <w:numId w:val="2"/>
        </w:numPr>
        <w:spacing w:line="360" w:lineRule="auto"/>
        <w:rPr>
          <w:rFonts w:ascii="Arial" w:hAnsi="Arial" w:cs="Arial"/>
        </w:rPr>
      </w:pPr>
      <w:r w:rsidRPr="00997BBF">
        <w:rPr>
          <w:rFonts w:ascii="Arial" w:hAnsi="Arial" w:cs="Arial"/>
          <w:lang w:val="en-US"/>
        </w:rPr>
        <w:t xml:space="preserve">J. C. Chica, J. C. Imbachi and J. F. Vega, </w:t>
      </w:r>
      <w:r w:rsidR="00000913" w:rsidRPr="00997BBF">
        <w:rPr>
          <w:rFonts w:ascii="Arial" w:hAnsi="Arial" w:cs="Arial"/>
          <w:lang w:val="en-US"/>
        </w:rPr>
        <w:t>“</w:t>
      </w:r>
      <w:r w:rsidRPr="00997BBF">
        <w:rPr>
          <w:rFonts w:ascii="Arial" w:hAnsi="Arial" w:cs="Arial"/>
          <w:lang w:val="en-US"/>
        </w:rPr>
        <w:t>Security in SDN: A comprehensive survey</w:t>
      </w:r>
      <w:r w:rsidR="00000913" w:rsidRPr="00997BBF">
        <w:rPr>
          <w:rFonts w:ascii="Arial" w:hAnsi="Arial" w:cs="Arial"/>
          <w:lang w:val="en-US"/>
        </w:rPr>
        <w:t xml:space="preserve">,” </w:t>
      </w:r>
      <w:r w:rsidR="00000913" w:rsidRPr="00997BBF">
        <w:rPr>
          <w:rFonts w:ascii="Arial" w:hAnsi="Arial" w:cs="Arial"/>
          <w:i/>
          <w:iCs/>
          <w:lang w:val="en-US"/>
        </w:rPr>
        <w:t xml:space="preserve">Journal of Network and Computer Applications, </w:t>
      </w:r>
      <w:r w:rsidR="00000913" w:rsidRPr="00997BBF">
        <w:rPr>
          <w:rFonts w:ascii="Arial" w:hAnsi="Arial" w:cs="Arial"/>
          <w:lang w:val="en-US"/>
        </w:rPr>
        <w:t xml:space="preserve">vol. 159, </w:t>
      </w:r>
      <w:r w:rsidR="00BD2A50" w:rsidRPr="00997BBF">
        <w:rPr>
          <w:rFonts w:ascii="Arial" w:hAnsi="Arial" w:cs="Arial"/>
          <w:lang w:val="en-US"/>
        </w:rPr>
        <w:t>June,</w:t>
      </w:r>
      <w:r w:rsidR="00000913" w:rsidRPr="00997BBF">
        <w:rPr>
          <w:rFonts w:ascii="Arial" w:hAnsi="Arial" w:cs="Arial"/>
          <w:lang w:val="en-US"/>
        </w:rPr>
        <w:t xml:space="preserve"> 2020.</w:t>
      </w:r>
      <w:r w:rsidR="00D934FD" w:rsidRPr="00997BBF">
        <w:rPr>
          <w:rFonts w:ascii="Arial" w:hAnsi="Arial" w:cs="Arial"/>
          <w:lang w:val="en-US"/>
        </w:rPr>
        <w:t xml:space="preserve"> </w:t>
      </w:r>
      <w:r w:rsidR="00D934FD" w:rsidRPr="00997BBF">
        <w:rPr>
          <w:rFonts w:ascii="Arial" w:hAnsi="Arial" w:cs="Arial"/>
        </w:rPr>
        <w:t>[Online]. Available:</w:t>
      </w:r>
      <w:r w:rsidR="00D934FD" w:rsidRPr="00997BBF">
        <w:rPr>
          <w:rFonts w:ascii="Arial" w:hAnsi="Arial" w:cs="Arial"/>
          <w:lang w:val="en-US"/>
        </w:rPr>
        <w:t xml:space="preserve"> </w:t>
      </w:r>
      <w:hyperlink r:id="rId66" w:history="1">
        <w:r w:rsidR="00D934FD" w:rsidRPr="00997BBF">
          <w:rPr>
            <w:rStyle w:val="Hyperlink"/>
            <w:rFonts w:ascii="Arial" w:hAnsi="Arial" w:cs="Arial"/>
            <w:lang w:val="en-US"/>
          </w:rPr>
          <w:t>https://www.sciencedirect.com/science/article/pii/S1084804520300692</w:t>
        </w:r>
      </w:hyperlink>
    </w:p>
    <w:p w14:paraId="24E1E55B" w14:textId="26689B8B" w:rsidR="00BD2A50" w:rsidRPr="00997BBF" w:rsidRDefault="00BD2A50"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L. Aliyu, A. Aneiba, M. </w:t>
      </w:r>
      <w:proofErr w:type="gramStart"/>
      <w:r w:rsidRPr="00997BBF">
        <w:rPr>
          <w:rFonts w:ascii="Arial" w:hAnsi="Arial" w:cs="Arial"/>
          <w:lang w:val="en-US"/>
        </w:rPr>
        <w:t>Patwary</w:t>
      </w:r>
      <w:proofErr w:type="gramEnd"/>
      <w:r w:rsidRPr="00997BBF">
        <w:rPr>
          <w:rFonts w:ascii="Arial" w:hAnsi="Arial" w:cs="Arial"/>
          <w:lang w:val="en-US"/>
        </w:rPr>
        <w:t xml:space="preserve"> and P. Bull, “A trust management framework for Software Defined Network (SDN) controller and network applications,” </w:t>
      </w:r>
      <w:r w:rsidRPr="00997BBF">
        <w:rPr>
          <w:rFonts w:ascii="Arial" w:hAnsi="Arial" w:cs="Arial"/>
          <w:i/>
          <w:iCs/>
          <w:lang w:val="en-US"/>
        </w:rPr>
        <w:t xml:space="preserve">Computer Networks, </w:t>
      </w:r>
      <w:r w:rsidRPr="00997BBF">
        <w:rPr>
          <w:rFonts w:ascii="Arial" w:hAnsi="Arial" w:cs="Arial"/>
          <w:lang w:val="en-US"/>
        </w:rPr>
        <w:t xml:space="preserve">vol. 181, Nov. 2020. </w:t>
      </w:r>
      <w:r w:rsidRPr="00997BBF">
        <w:rPr>
          <w:rFonts w:ascii="Arial" w:hAnsi="Arial" w:cs="Arial"/>
        </w:rPr>
        <w:t>[Online]. Available:</w:t>
      </w:r>
      <w:r w:rsidRPr="00997BBF">
        <w:rPr>
          <w:rFonts w:ascii="Arial" w:hAnsi="Arial" w:cs="Arial"/>
          <w:lang w:val="en-US"/>
        </w:rPr>
        <w:t xml:space="preserve"> </w:t>
      </w:r>
      <w:hyperlink r:id="rId67" w:history="1">
        <w:r w:rsidRPr="00997BBF">
          <w:rPr>
            <w:rStyle w:val="Hyperlink"/>
            <w:rFonts w:ascii="Arial" w:hAnsi="Arial" w:cs="Arial"/>
            <w:lang w:val="en-US"/>
          </w:rPr>
          <w:t>https://www.sciencedirect.com/science/article/pii/S1389128620311105</w:t>
        </w:r>
      </w:hyperlink>
    </w:p>
    <w:p w14:paraId="6FA7AB14" w14:textId="2078EC24" w:rsidR="00FA4370" w:rsidRPr="00F710FD" w:rsidRDefault="00FA4370" w:rsidP="00FA4370">
      <w:pPr>
        <w:pStyle w:val="ListParagraph"/>
        <w:numPr>
          <w:ilvl w:val="0"/>
          <w:numId w:val="2"/>
        </w:numPr>
        <w:spacing w:line="360" w:lineRule="auto"/>
        <w:rPr>
          <w:rFonts w:ascii="Arial" w:hAnsi="Arial" w:cs="Arial"/>
        </w:rPr>
      </w:pPr>
      <w:r>
        <w:rPr>
          <w:rFonts w:ascii="Arial" w:hAnsi="Arial" w:cs="Arial"/>
          <w:lang w:val="en-US"/>
        </w:rPr>
        <w:t xml:space="preserve">A. Anderson (2020, Mar. 2). </w:t>
      </w:r>
      <w:r w:rsidRPr="00374AB0">
        <w:rPr>
          <w:rFonts w:ascii="Arial" w:hAnsi="Arial" w:cs="Arial"/>
          <w:i/>
          <w:iCs/>
          <w:lang w:val="en-US"/>
        </w:rPr>
        <w:t>Microsoft identity acronyms—what do they mean and how do they relate to each other?</w:t>
      </w:r>
      <w:r>
        <w:rPr>
          <w:rFonts w:ascii="Arial" w:hAnsi="Arial" w:cs="Arial"/>
          <w:i/>
          <w:iCs/>
          <w:lang w:val="en-US"/>
        </w:rPr>
        <w:t xml:space="preserve"> </w:t>
      </w:r>
      <w:r>
        <w:rPr>
          <w:rFonts w:ascii="Arial" w:hAnsi="Arial" w:cs="Arial"/>
          <w:lang w:val="en-US"/>
        </w:rPr>
        <w:t>Microsoft</w:t>
      </w:r>
      <w:r w:rsidR="008E3F67">
        <w:rPr>
          <w:rFonts w:ascii="Arial" w:hAnsi="Arial" w:cs="Arial"/>
          <w:lang w:val="en-US"/>
        </w:rPr>
        <w:t xml:space="preserve">. </w:t>
      </w:r>
      <w:r>
        <w:rPr>
          <w:rFonts w:ascii="Arial" w:hAnsi="Arial" w:cs="Arial"/>
          <w:lang w:val="en-US"/>
        </w:rPr>
        <w:t xml:space="preserve">[Online]. </w:t>
      </w:r>
      <w:r w:rsidRPr="00997BBF">
        <w:rPr>
          <w:rFonts w:ascii="Arial" w:hAnsi="Arial" w:cs="Arial"/>
        </w:rPr>
        <w:t xml:space="preserve">Available: </w:t>
      </w:r>
      <w:hyperlink r:id="rId68" w:anchor=":~:text=Let's%20start%20with%20what%20identity,Multi%2DFactor%20Authentication%20or%20MFA" w:history="1">
        <w:r w:rsidRPr="00CC7B25">
          <w:rPr>
            <w:rStyle w:val="Hyperlink"/>
            <w:rFonts w:ascii="Arial" w:hAnsi="Arial" w:cs="Arial"/>
            <w:lang w:val="en-US"/>
          </w:rPr>
          <w:t>https://www.microsoft.com/security/blog/2020/03/02/microsoft-identity-acronyms-what-they-mean-how-they-</w:t>
        </w:r>
        <w:r w:rsidRPr="00CC7B25">
          <w:rPr>
            <w:rStyle w:val="Hyperlink"/>
            <w:rFonts w:ascii="Arial" w:hAnsi="Arial" w:cs="Arial"/>
            <w:lang w:val="en-US"/>
          </w:rPr>
          <w:lastRenderedPageBreak/>
          <w:t>relate/#:~:text=Let's%20start%20with%20what%20identity,Multi%2DFactor%20Authentication%20or%20MFA</w:t>
        </w:r>
      </w:hyperlink>
      <w:r w:rsidRPr="00F710FD">
        <w:rPr>
          <w:rFonts w:ascii="Arial" w:hAnsi="Arial" w:cs="Arial"/>
          <w:lang w:val="en-US"/>
        </w:rPr>
        <w:t>.</w:t>
      </w:r>
    </w:p>
    <w:p w14:paraId="0E5B1DA6" w14:textId="77777777" w:rsidR="00FA4370" w:rsidRPr="00773277" w:rsidRDefault="00FA4370" w:rsidP="00FA4370">
      <w:pPr>
        <w:pStyle w:val="ListParagraph"/>
        <w:numPr>
          <w:ilvl w:val="0"/>
          <w:numId w:val="2"/>
        </w:numPr>
        <w:spacing w:line="360" w:lineRule="auto"/>
        <w:rPr>
          <w:rFonts w:ascii="Arial" w:hAnsi="Arial" w:cs="Arial"/>
        </w:rPr>
      </w:pPr>
      <w:r>
        <w:rPr>
          <w:rFonts w:ascii="Arial" w:hAnsi="Arial" w:cs="Arial"/>
          <w:lang w:val="en-US"/>
        </w:rPr>
        <w:t>Cisco Systems.</w:t>
      </w:r>
      <w:r w:rsidRPr="00051379">
        <w:t xml:space="preserve"> </w:t>
      </w:r>
      <w:r w:rsidRPr="00051379">
        <w:rPr>
          <w:rFonts w:ascii="Arial" w:hAnsi="Arial" w:cs="Arial"/>
          <w:i/>
          <w:iCs/>
          <w:lang w:val="en-US"/>
        </w:rPr>
        <w:t>Identity Based Networking Services</w:t>
      </w:r>
      <w:r>
        <w:rPr>
          <w:rFonts w:ascii="Arial" w:hAnsi="Arial" w:cs="Arial"/>
          <w:i/>
          <w:iCs/>
          <w:lang w:val="en-US"/>
        </w:rPr>
        <w:t xml:space="preserve">. </w:t>
      </w:r>
      <w:r>
        <w:rPr>
          <w:rFonts w:ascii="Arial" w:hAnsi="Arial" w:cs="Arial"/>
          <w:lang w:val="en-US"/>
        </w:rPr>
        <w:t>[Online].</w:t>
      </w:r>
      <w:r w:rsidRPr="00773277">
        <w:rPr>
          <w:rFonts w:ascii="Arial" w:hAnsi="Arial" w:cs="Arial"/>
        </w:rPr>
        <w:t xml:space="preserve"> </w:t>
      </w:r>
      <w:r w:rsidRPr="00997BBF">
        <w:rPr>
          <w:rFonts w:ascii="Arial" w:hAnsi="Arial" w:cs="Arial"/>
        </w:rPr>
        <w:t>Available:</w:t>
      </w:r>
      <w:r>
        <w:rPr>
          <w:rFonts w:ascii="Arial" w:hAnsi="Arial" w:cs="Arial"/>
          <w:lang w:val="en-US"/>
        </w:rPr>
        <w:t xml:space="preserve"> </w:t>
      </w:r>
      <w:hyperlink r:id="rId69" w:history="1">
        <w:r w:rsidRPr="00CC7B25">
          <w:rPr>
            <w:rStyle w:val="Hyperlink"/>
            <w:rFonts w:ascii="Arial" w:hAnsi="Arial" w:cs="Arial"/>
            <w:lang w:val="en-US"/>
          </w:rPr>
          <w:t>https://www.cisco.com/c/en/us/products/ios-nx-os-software/identity-based-networking-services/index.html</w:t>
        </w:r>
      </w:hyperlink>
    </w:p>
    <w:p w14:paraId="588D14B0" w14:textId="77777777" w:rsidR="00FA4370" w:rsidRPr="00773277" w:rsidRDefault="00FA4370" w:rsidP="00FA4370">
      <w:pPr>
        <w:pStyle w:val="ListParagraph"/>
        <w:numPr>
          <w:ilvl w:val="0"/>
          <w:numId w:val="2"/>
        </w:numPr>
        <w:spacing w:line="360" w:lineRule="auto"/>
        <w:rPr>
          <w:rFonts w:ascii="Arial" w:hAnsi="Arial" w:cs="Arial"/>
        </w:rPr>
      </w:pPr>
      <w:r w:rsidRPr="00773277">
        <w:rPr>
          <w:rFonts w:ascii="Arial" w:hAnsi="Arial" w:cs="Arial"/>
          <w:lang w:val="en-US"/>
        </w:rPr>
        <w:t xml:space="preserve">S. Boonkrong, </w:t>
      </w:r>
      <w:r w:rsidRPr="00773277">
        <w:rPr>
          <w:rFonts w:ascii="Arial" w:hAnsi="Arial" w:cs="Arial"/>
          <w:i/>
          <w:iCs/>
          <w:lang w:val="en-US"/>
        </w:rPr>
        <w:t xml:space="preserve">Authentication and Access Control: Practical Cryptography Methods and Tools, </w:t>
      </w:r>
      <w:r w:rsidRPr="00773277">
        <w:rPr>
          <w:rFonts w:ascii="Arial" w:hAnsi="Arial" w:cs="Arial"/>
          <w:lang w:val="en-US"/>
        </w:rPr>
        <w:t xml:space="preserve">Apress, 2020. </w:t>
      </w:r>
      <w:r w:rsidRPr="00773277">
        <w:rPr>
          <w:rFonts w:ascii="Arial" w:hAnsi="Arial" w:cs="Arial"/>
        </w:rPr>
        <w:t>[Online]. Available:</w:t>
      </w:r>
      <w:r w:rsidRPr="00773277">
        <w:rPr>
          <w:rFonts w:ascii="Arial" w:hAnsi="Arial" w:cs="Arial"/>
          <w:lang w:val="en-US"/>
        </w:rPr>
        <w:t xml:space="preserve"> </w:t>
      </w:r>
      <w:hyperlink r:id="rId70" w:history="1">
        <w:r w:rsidRPr="00773277">
          <w:rPr>
            <w:rStyle w:val="Hyperlink"/>
            <w:rFonts w:ascii="Arial" w:hAnsi="Arial" w:cs="Arial"/>
            <w:lang w:val="en-US"/>
          </w:rPr>
          <w:t>https://learning.oreilly.com/library/view/authentication-and-access/9781484265703/</w:t>
        </w:r>
      </w:hyperlink>
    </w:p>
    <w:p w14:paraId="375F844C" w14:textId="77777777" w:rsidR="00FA4370" w:rsidRPr="004C7111" w:rsidRDefault="00FA4370" w:rsidP="00FA4370">
      <w:pPr>
        <w:pStyle w:val="ListParagraph"/>
        <w:numPr>
          <w:ilvl w:val="0"/>
          <w:numId w:val="2"/>
        </w:numPr>
        <w:spacing w:line="360" w:lineRule="auto"/>
        <w:rPr>
          <w:rFonts w:ascii="Arial" w:hAnsi="Arial" w:cs="Arial"/>
        </w:rPr>
      </w:pPr>
      <w:r>
        <w:rPr>
          <w:rFonts w:ascii="Arial" w:hAnsi="Arial" w:cs="Arial"/>
          <w:lang w:val="en-US"/>
        </w:rPr>
        <w:t>S. Potbhare, “</w:t>
      </w:r>
      <w:r w:rsidRPr="00A13827">
        <w:rPr>
          <w:rFonts w:ascii="Arial" w:hAnsi="Arial" w:cs="Arial"/>
          <w:lang w:val="en-US"/>
        </w:rPr>
        <w:t>The Need for Continuous Authentication</w:t>
      </w:r>
      <w:r>
        <w:rPr>
          <w:rFonts w:ascii="Arial" w:hAnsi="Arial" w:cs="Arial"/>
          <w:lang w:val="en-US"/>
        </w:rPr>
        <w:t>,</w:t>
      </w:r>
      <w:r w:rsidRPr="00A13827">
        <w:rPr>
          <w:rFonts w:ascii="Arial" w:hAnsi="Arial" w:cs="Arial"/>
          <w:lang w:val="en-US"/>
        </w:rPr>
        <w:t>”</w:t>
      </w:r>
      <w:r>
        <w:rPr>
          <w:rFonts w:ascii="Arial" w:hAnsi="Arial" w:cs="Arial"/>
          <w:lang w:val="en-US"/>
        </w:rPr>
        <w:t xml:space="preserve"> </w:t>
      </w:r>
      <w:r w:rsidRPr="004C7111">
        <w:rPr>
          <w:rFonts w:ascii="Arial" w:hAnsi="Arial" w:cs="Arial"/>
          <w:i/>
          <w:iCs/>
          <w:lang w:val="en-US"/>
        </w:rPr>
        <w:t>Infosecurity Magazine</w:t>
      </w:r>
      <w:r>
        <w:rPr>
          <w:rFonts w:ascii="Arial" w:hAnsi="Arial" w:cs="Arial"/>
          <w:i/>
          <w:iCs/>
          <w:lang w:val="en-US"/>
        </w:rPr>
        <w:t xml:space="preserve">, </w:t>
      </w:r>
      <w:r>
        <w:rPr>
          <w:rFonts w:ascii="Arial" w:hAnsi="Arial" w:cs="Arial"/>
          <w:lang w:val="en-US"/>
        </w:rPr>
        <w:t xml:space="preserve">Nov. 2020. </w:t>
      </w:r>
      <w:r w:rsidRPr="00997BBF">
        <w:rPr>
          <w:rFonts w:ascii="Arial" w:hAnsi="Arial" w:cs="Arial"/>
        </w:rPr>
        <w:t>[Online]. Available:</w:t>
      </w:r>
      <w:r>
        <w:rPr>
          <w:rFonts w:ascii="Arial" w:hAnsi="Arial" w:cs="Arial"/>
          <w:lang w:val="en-US"/>
        </w:rPr>
        <w:t xml:space="preserve"> </w:t>
      </w:r>
      <w:hyperlink r:id="rId71" w:history="1">
        <w:r w:rsidRPr="00CC7B25">
          <w:rPr>
            <w:rStyle w:val="Hyperlink"/>
            <w:rFonts w:ascii="Arial" w:hAnsi="Arial" w:cs="Arial"/>
            <w:lang w:val="en-US"/>
          </w:rPr>
          <w:t>https://www.infosecurity-magazine.com/opinions/need-continuous-authentication/</w:t>
        </w:r>
      </w:hyperlink>
    </w:p>
    <w:p w14:paraId="677F3B4D" w14:textId="04550EA5" w:rsidR="00AC6556" w:rsidRPr="00AC6556" w:rsidRDefault="00AC6556" w:rsidP="00077484">
      <w:pPr>
        <w:pStyle w:val="ListParagraph"/>
        <w:numPr>
          <w:ilvl w:val="0"/>
          <w:numId w:val="2"/>
        </w:numPr>
        <w:spacing w:line="360" w:lineRule="auto"/>
        <w:rPr>
          <w:rFonts w:ascii="Arial" w:hAnsi="Arial" w:cs="Arial"/>
        </w:rPr>
      </w:pPr>
      <w:r>
        <w:rPr>
          <w:rFonts w:ascii="Arial" w:hAnsi="Arial" w:cs="Arial"/>
          <w:lang w:val="en-US"/>
        </w:rPr>
        <w:t xml:space="preserve">T. Olzak, </w:t>
      </w:r>
      <w:proofErr w:type="gramStart"/>
      <w:r w:rsidRPr="00AC6556">
        <w:rPr>
          <w:rFonts w:ascii="Arial" w:hAnsi="Arial" w:cs="Arial"/>
          <w:i/>
          <w:iCs/>
          <w:lang w:val="en-US"/>
        </w:rPr>
        <w:t>Achieve</w:t>
      </w:r>
      <w:proofErr w:type="gramEnd"/>
      <w:r w:rsidRPr="00AC6556">
        <w:rPr>
          <w:rFonts w:ascii="Arial" w:hAnsi="Arial" w:cs="Arial"/>
          <w:i/>
          <w:iCs/>
          <w:lang w:val="en-US"/>
        </w:rPr>
        <w:t xml:space="preserve"> a Zero Trust Network with a Software Defined Perimeter</w:t>
      </w:r>
      <w:r>
        <w:rPr>
          <w:rFonts w:ascii="Arial" w:hAnsi="Arial" w:cs="Arial"/>
          <w:i/>
          <w:iCs/>
          <w:lang w:val="en-US"/>
        </w:rPr>
        <w:t xml:space="preserve">, </w:t>
      </w:r>
      <w:r w:rsidRPr="00AC6556">
        <w:rPr>
          <w:rFonts w:ascii="Arial" w:hAnsi="Arial" w:cs="Arial"/>
          <w:lang w:val="en-US"/>
        </w:rPr>
        <w:t>2019</w:t>
      </w:r>
      <w:r>
        <w:rPr>
          <w:rFonts w:ascii="Arial" w:hAnsi="Arial" w:cs="Arial"/>
          <w:lang w:val="en-US"/>
        </w:rPr>
        <w:t xml:space="preserve">. </w:t>
      </w:r>
      <w:r w:rsidRPr="00773277">
        <w:rPr>
          <w:rFonts w:ascii="Arial" w:hAnsi="Arial" w:cs="Arial"/>
        </w:rPr>
        <w:t>[Online]. Available:</w:t>
      </w:r>
      <w:r>
        <w:rPr>
          <w:rFonts w:ascii="Arial" w:hAnsi="Arial" w:cs="Arial"/>
          <w:lang w:val="en-US"/>
        </w:rPr>
        <w:t xml:space="preserve"> </w:t>
      </w:r>
      <w:hyperlink r:id="rId72" w:history="1">
        <w:r w:rsidRPr="00CC7B25">
          <w:rPr>
            <w:rStyle w:val="Hyperlink"/>
            <w:rFonts w:ascii="Arial" w:hAnsi="Arial" w:cs="Arial"/>
            <w:lang w:val="en-US"/>
          </w:rPr>
          <w:t>https://www.researchgate.net/publication/334807716_Achieve_a_Zero_Trust_Network_with_a_Software_Defined_Perimeter</w:t>
        </w:r>
      </w:hyperlink>
    </w:p>
    <w:p w14:paraId="7385933B" w14:textId="4B3CD05A" w:rsidR="009E62DB" w:rsidRDefault="009E62DB" w:rsidP="009E62DB">
      <w:pPr>
        <w:pStyle w:val="ListParagraph"/>
        <w:numPr>
          <w:ilvl w:val="0"/>
          <w:numId w:val="2"/>
        </w:numPr>
        <w:spacing w:line="360" w:lineRule="auto"/>
        <w:rPr>
          <w:rFonts w:ascii="Arial" w:hAnsi="Arial" w:cs="Arial"/>
          <w:lang w:val="en-US"/>
        </w:rPr>
      </w:pPr>
      <w:r w:rsidRPr="009E62DB">
        <w:rPr>
          <w:rFonts w:ascii="Arial" w:hAnsi="Arial" w:cs="Arial"/>
          <w:lang w:val="en-US"/>
        </w:rPr>
        <w:t>BCS, The Chartered Institute for IT</w:t>
      </w:r>
      <w:r>
        <w:rPr>
          <w:rFonts w:ascii="Arial" w:hAnsi="Arial" w:cs="Arial"/>
          <w:lang w:val="en-US"/>
        </w:rPr>
        <w:t xml:space="preserve">, </w:t>
      </w:r>
      <w:proofErr w:type="gramStart"/>
      <w:r w:rsidRPr="009E62DB">
        <w:rPr>
          <w:rFonts w:ascii="Arial" w:hAnsi="Arial" w:cs="Arial"/>
          <w:i/>
          <w:iCs/>
          <w:lang w:val="en-US"/>
        </w:rPr>
        <w:t>Bring</w:t>
      </w:r>
      <w:proofErr w:type="gramEnd"/>
      <w:r w:rsidRPr="009E62DB">
        <w:rPr>
          <w:rFonts w:ascii="Arial" w:hAnsi="Arial" w:cs="Arial"/>
          <w:i/>
          <w:iCs/>
          <w:lang w:val="en-US"/>
        </w:rPr>
        <w:t xml:space="preserve"> your Own Device: The Mobile Computing Challenge</w:t>
      </w:r>
      <w:r>
        <w:rPr>
          <w:rFonts w:ascii="Arial" w:hAnsi="Arial" w:cs="Arial"/>
          <w:lang w:val="en-US"/>
        </w:rPr>
        <w:t xml:space="preserve">, </w:t>
      </w:r>
      <w:r w:rsidRPr="009E62DB">
        <w:rPr>
          <w:rFonts w:ascii="Arial" w:hAnsi="Arial" w:cs="Arial"/>
          <w:lang w:val="en-US"/>
        </w:rPr>
        <w:t>BCS Learning &amp; Development Limited</w:t>
      </w:r>
      <w:r>
        <w:rPr>
          <w:rFonts w:ascii="Arial" w:hAnsi="Arial" w:cs="Arial"/>
          <w:lang w:val="en-US"/>
        </w:rPr>
        <w:t>, 2013.</w:t>
      </w:r>
      <w:r w:rsidRPr="009E62DB">
        <w:rPr>
          <w:rFonts w:ascii="Arial" w:hAnsi="Arial" w:cs="Arial"/>
        </w:rPr>
        <w:t xml:space="preserve"> </w:t>
      </w:r>
      <w:r w:rsidRPr="00773277">
        <w:rPr>
          <w:rFonts w:ascii="Arial" w:hAnsi="Arial" w:cs="Arial"/>
        </w:rPr>
        <w:t>[Online]. Available:</w:t>
      </w:r>
      <w:r>
        <w:rPr>
          <w:rFonts w:ascii="Arial" w:hAnsi="Arial" w:cs="Arial"/>
          <w:lang w:val="en-US"/>
        </w:rPr>
        <w:t xml:space="preserve"> </w:t>
      </w:r>
      <w:hyperlink r:id="rId73" w:history="1">
        <w:r w:rsidRPr="00CC7B25">
          <w:rPr>
            <w:rStyle w:val="Hyperlink"/>
            <w:rFonts w:ascii="Arial" w:hAnsi="Arial" w:cs="Arial"/>
            <w:lang w:val="en-US"/>
          </w:rPr>
          <w:t>https://learning.oreilly.com/library/view/bring-your-own/9781780171890/</w:t>
        </w:r>
      </w:hyperlink>
    </w:p>
    <w:p w14:paraId="14707636" w14:textId="77777777" w:rsidR="00533342" w:rsidRPr="00533342" w:rsidRDefault="00533342" w:rsidP="00533342">
      <w:pPr>
        <w:pStyle w:val="ListParagraph"/>
        <w:numPr>
          <w:ilvl w:val="0"/>
          <w:numId w:val="2"/>
        </w:numPr>
        <w:spacing w:line="360" w:lineRule="auto"/>
        <w:rPr>
          <w:rFonts w:ascii="Arial" w:hAnsi="Arial" w:cs="Arial"/>
          <w:color w:val="000000" w:themeColor="text1"/>
        </w:rPr>
      </w:pPr>
      <w:r w:rsidRPr="00533342">
        <w:rPr>
          <w:rFonts w:ascii="Arial" w:hAnsi="Arial" w:cs="Arial"/>
          <w:color w:val="000000" w:themeColor="text1"/>
          <w:lang w:val="en-US"/>
        </w:rPr>
        <w:t xml:space="preserve">P. Mayfield and C. Taylor (2020, May. 26). </w:t>
      </w:r>
      <w:r w:rsidRPr="00533342">
        <w:rPr>
          <w:rFonts w:ascii="Arial" w:hAnsi="Arial" w:cs="Arial"/>
          <w:i/>
          <w:iCs/>
          <w:color w:val="000000" w:themeColor="text1"/>
          <w:lang w:val="en-US"/>
        </w:rPr>
        <w:t xml:space="preserve">Zero Trust Deployment Guide for Devices. </w:t>
      </w:r>
      <w:r w:rsidRPr="00533342">
        <w:rPr>
          <w:rFonts w:ascii="Arial" w:hAnsi="Arial" w:cs="Arial"/>
          <w:color w:val="000000" w:themeColor="text1"/>
          <w:lang w:val="en-US"/>
        </w:rPr>
        <w:t xml:space="preserve">Microsoft. [Online]. </w:t>
      </w:r>
      <w:r w:rsidRPr="00533342">
        <w:rPr>
          <w:rFonts w:ascii="Arial" w:hAnsi="Arial" w:cs="Arial"/>
          <w:color w:val="000000" w:themeColor="text1"/>
        </w:rPr>
        <w:t xml:space="preserve">Available: </w:t>
      </w:r>
      <w:hyperlink r:id="rId74" w:history="1">
        <w:r w:rsidRPr="00533342">
          <w:rPr>
            <w:rStyle w:val="Hyperlink"/>
            <w:rFonts w:ascii="Arial" w:hAnsi="Arial" w:cs="Arial"/>
            <w:color w:val="000000" w:themeColor="text1"/>
          </w:rPr>
          <w:t>https://www.microsoft.com/security/blog/2020/05/26/zero-trust-deployment-guide-for-devices/</w:t>
        </w:r>
      </w:hyperlink>
    </w:p>
    <w:p w14:paraId="64554B45" w14:textId="3726CD2E" w:rsidR="00BB3134" w:rsidRPr="00BB3134" w:rsidRDefault="00AD145D" w:rsidP="00BB3134">
      <w:pPr>
        <w:pStyle w:val="ListParagraph"/>
        <w:numPr>
          <w:ilvl w:val="0"/>
          <w:numId w:val="2"/>
        </w:numPr>
        <w:spacing w:line="360" w:lineRule="auto"/>
        <w:rPr>
          <w:rFonts w:ascii="Arial" w:hAnsi="Arial" w:cs="Arial"/>
          <w:color w:val="000000" w:themeColor="text1"/>
        </w:rPr>
      </w:pPr>
      <w:r w:rsidRPr="00AD145D">
        <w:rPr>
          <w:rFonts w:ascii="Arial" w:hAnsi="Arial" w:cs="Arial"/>
          <w:color w:val="000000" w:themeColor="text1"/>
          <w:lang w:val="en-US"/>
        </w:rPr>
        <w:t>Gartner</w:t>
      </w:r>
      <w:r w:rsidR="006E4EE0">
        <w:rPr>
          <w:rFonts w:ascii="Arial" w:hAnsi="Arial" w:cs="Arial"/>
          <w:color w:val="000000" w:themeColor="text1"/>
          <w:lang w:val="en-US"/>
        </w:rPr>
        <w:t>. Zero Trust Architecture and Solutions</w:t>
      </w:r>
      <w:r w:rsidR="00BB3134">
        <w:rPr>
          <w:rFonts w:ascii="Arial" w:hAnsi="Arial" w:cs="Arial"/>
          <w:color w:val="000000" w:themeColor="text1"/>
          <w:lang w:val="en-US"/>
        </w:rPr>
        <w:t>, 2019.</w:t>
      </w:r>
      <w:r w:rsidR="006E4EE0">
        <w:rPr>
          <w:rFonts w:ascii="Arial" w:hAnsi="Arial" w:cs="Arial"/>
          <w:color w:val="000000" w:themeColor="text1"/>
          <w:lang w:val="en-US"/>
        </w:rPr>
        <w:t xml:space="preserve"> </w:t>
      </w:r>
      <w:r w:rsidR="006E4EE0">
        <w:rPr>
          <w:rFonts w:ascii="Arial" w:hAnsi="Arial" w:cs="Arial"/>
          <w:lang w:val="en-US"/>
        </w:rPr>
        <w:t>[Online].</w:t>
      </w:r>
      <w:r w:rsidR="006E4EE0" w:rsidRPr="00773277">
        <w:rPr>
          <w:rFonts w:ascii="Arial" w:hAnsi="Arial" w:cs="Arial"/>
        </w:rPr>
        <w:t xml:space="preserve"> </w:t>
      </w:r>
      <w:r w:rsidR="006E4EE0" w:rsidRPr="00997BBF">
        <w:rPr>
          <w:rFonts w:ascii="Arial" w:hAnsi="Arial" w:cs="Arial"/>
        </w:rPr>
        <w:t>Available:</w:t>
      </w:r>
      <w:r w:rsidR="00BB3134">
        <w:rPr>
          <w:rFonts w:ascii="Arial" w:hAnsi="Arial" w:cs="Arial"/>
          <w:lang w:val="en-US"/>
        </w:rPr>
        <w:t xml:space="preserve"> </w:t>
      </w:r>
      <w:hyperlink r:id="rId75" w:history="1">
        <w:r w:rsidR="00BB3134" w:rsidRPr="000620AB">
          <w:rPr>
            <w:rStyle w:val="Hyperlink"/>
            <w:rFonts w:ascii="Arial" w:hAnsi="Arial" w:cs="Arial"/>
            <w:lang w:val="en-US"/>
          </w:rPr>
          <w:t>https://www.gartner.com/teamsiteanalytics/servePDF?g=/imagesrv/media-products/pdf/Qi-An-Xin/Qi-An-Xin-1-1OKONUN2.pdf</w:t>
        </w:r>
      </w:hyperlink>
    </w:p>
    <w:p w14:paraId="10E7C440" w14:textId="3EAD6948" w:rsidR="0013232E" w:rsidRDefault="0013232E" w:rsidP="0013232E">
      <w:pPr>
        <w:pStyle w:val="ListParagraph"/>
        <w:numPr>
          <w:ilvl w:val="0"/>
          <w:numId w:val="2"/>
        </w:numPr>
        <w:spacing w:line="360" w:lineRule="auto"/>
        <w:rPr>
          <w:rFonts w:ascii="Arial" w:hAnsi="Arial" w:cs="Arial"/>
        </w:rPr>
      </w:pPr>
      <w:r w:rsidRPr="00997BBF">
        <w:rPr>
          <w:rFonts w:ascii="Arial" w:hAnsi="Arial" w:cs="Arial"/>
          <w:lang w:val="en-US"/>
        </w:rPr>
        <w:t>C</w:t>
      </w:r>
      <w:r w:rsidRPr="00997BBF">
        <w:rPr>
          <w:rFonts w:ascii="Arial" w:hAnsi="Arial" w:cs="Arial"/>
        </w:rPr>
        <w:t xml:space="preserve">. </w:t>
      </w:r>
      <w:r w:rsidRPr="00997BBF">
        <w:rPr>
          <w:rFonts w:ascii="Arial" w:hAnsi="Arial" w:cs="Arial"/>
          <w:lang w:val="en-US"/>
        </w:rPr>
        <w:t>Cunninghum</w:t>
      </w:r>
      <w:r w:rsidRPr="00997BBF">
        <w:rPr>
          <w:rFonts w:ascii="Arial" w:hAnsi="Arial" w:cs="Arial"/>
        </w:rPr>
        <w:t xml:space="preserve">, </w:t>
      </w:r>
      <w:r w:rsidRPr="0013232E">
        <w:rPr>
          <w:rFonts w:ascii="Arial" w:hAnsi="Arial" w:cs="Arial"/>
          <w:i/>
          <w:iCs/>
        </w:rPr>
        <w:t>The Forrester Wave™: Zero Trust eXtended Ecosystem Platform Providers, Q3 2020</w:t>
      </w:r>
      <w:r>
        <w:rPr>
          <w:rFonts w:ascii="Arial" w:hAnsi="Arial" w:cs="Arial"/>
          <w:i/>
          <w:iCs/>
          <w:lang w:val="en-US"/>
        </w:rPr>
        <w:t xml:space="preserve">, </w:t>
      </w:r>
      <w:r w:rsidRPr="00997BBF">
        <w:rPr>
          <w:rFonts w:ascii="Arial" w:hAnsi="Arial" w:cs="Arial"/>
        </w:rPr>
        <w:t xml:space="preserve">Forrester Research, </w:t>
      </w:r>
      <w:r>
        <w:rPr>
          <w:rFonts w:ascii="Arial" w:hAnsi="Arial" w:cs="Arial"/>
          <w:lang w:val="en-US"/>
        </w:rPr>
        <w:t>Sept</w:t>
      </w:r>
      <w:r w:rsidRPr="00997BBF">
        <w:rPr>
          <w:rFonts w:ascii="Arial" w:hAnsi="Arial" w:cs="Arial"/>
        </w:rPr>
        <w:t>. 202</w:t>
      </w:r>
      <w:r w:rsidRPr="00997BBF">
        <w:rPr>
          <w:rFonts w:ascii="Arial" w:hAnsi="Arial" w:cs="Arial"/>
          <w:lang w:val="en-US"/>
        </w:rPr>
        <w:t>0</w:t>
      </w:r>
      <w:r w:rsidRPr="00997BBF">
        <w:rPr>
          <w:rFonts w:ascii="Arial" w:hAnsi="Arial" w:cs="Arial"/>
        </w:rPr>
        <w:t xml:space="preserve">. [Online]. Available: </w:t>
      </w:r>
      <w:hyperlink r:id="rId76" w:history="1">
        <w:r w:rsidRPr="000620AB">
          <w:rPr>
            <w:rStyle w:val="Hyperlink"/>
            <w:rFonts w:ascii="Arial" w:hAnsi="Arial" w:cs="Arial"/>
          </w:rPr>
          <w:t>https://www.forrester.com/report/The-Forrester-Wave-Zero-Trust-eXtended-Ecosystem-Platform-Providers-Q3-2020/RES157494</w:t>
        </w:r>
      </w:hyperlink>
    </w:p>
    <w:p w14:paraId="5EC2BE43" w14:textId="68A44E4B" w:rsidR="001D28DA" w:rsidRPr="001D28DA" w:rsidRDefault="001D28DA" w:rsidP="001D28DA">
      <w:pPr>
        <w:pStyle w:val="ListParagraph"/>
        <w:numPr>
          <w:ilvl w:val="0"/>
          <w:numId w:val="2"/>
        </w:numPr>
        <w:spacing w:line="360" w:lineRule="auto"/>
        <w:rPr>
          <w:rFonts w:ascii="Arial" w:hAnsi="Arial" w:cs="Arial"/>
        </w:rPr>
      </w:pPr>
      <w:r>
        <w:rPr>
          <w:rFonts w:ascii="Arial" w:hAnsi="Arial" w:cs="Arial"/>
          <w:lang w:val="en-US"/>
        </w:rPr>
        <w:t>Cisco Systems.</w:t>
      </w:r>
      <w:r w:rsidRPr="00051379">
        <w:t xml:space="preserve"> </w:t>
      </w:r>
      <w:r w:rsidRPr="001D28DA">
        <w:rPr>
          <w:rFonts w:ascii="Arial" w:hAnsi="Arial" w:cs="Arial"/>
          <w:i/>
          <w:iCs/>
          <w:lang w:val="en-US"/>
        </w:rPr>
        <w:t>Cisco Zero Trust Security</w:t>
      </w:r>
      <w:r>
        <w:rPr>
          <w:rFonts w:ascii="Arial" w:hAnsi="Arial" w:cs="Arial"/>
          <w:i/>
          <w:iCs/>
          <w:lang w:val="en-US"/>
        </w:rPr>
        <w:t>.</w:t>
      </w:r>
      <w:r w:rsidRPr="001D28DA">
        <w:rPr>
          <w:rFonts w:ascii="Arial" w:hAnsi="Arial" w:cs="Arial"/>
          <w:i/>
          <w:iCs/>
          <w:lang w:val="en-US"/>
        </w:rPr>
        <w:t xml:space="preserve"> </w:t>
      </w:r>
      <w:r>
        <w:rPr>
          <w:rFonts w:ascii="Arial" w:hAnsi="Arial" w:cs="Arial"/>
          <w:lang w:val="en-US"/>
        </w:rPr>
        <w:t>[Online].</w:t>
      </w:r>
      <w:r w:rsidRPr="00773277">
        <w:rPr>
          <w:rFonts w:ascii="Arial" w:hAnsi="Arial" w:cs="Arial"/>
        </w:rPr>
        <w:t xml:space="preserve"> </w:t>
      </w:r>
      <w:r w:rsidRPr="00997BBF">
        <w:rPr>
          <w:rFonts w:ascii="Arial" w:hAnsi="Arial" w:cs="Arial"/>
        </w:rPr>
        <w:t>Available:</w:t>
      </w:r>
      <w:r>
        <w:rPr>
          <w:rFonts w:ascii="Arial" w:hAnsi="Arial" w:cs="Arial"/>
          <w:lang w:val="en-US"/>
        </w:rPr>
        <w:t xml:space="preserve"> </w:t>
      </w:r>
      <w:hyperlink r:id="rId77" w:history="1">
        <w:r w:rsidRPr="000620AB">
          <w:rPr>
            <w:rStyle w:val="Hyperlink"/>
            <w:rFonts w:ascii="Arial" w:hAnsi="Arial" w:cs="Arial"/>
            <w:lang w:val="en-US"/>
          </w:rPr>
          <w:t>https://www.cisco.com/c/en/us/products/security/zero-trust.html</w:t>
        </w:r>
      </w:hyperlink>
    </w:p>
    <w:p w14:paraId="519E222F" w14:textId="0BAE507E" w:rsidR="00A37CB3" w:rsidRPr="00BB1DA9" w:rsidRDefault="00A37CB3" w:rsidP="001D28DA">
      <w:pPr>
        <w:pStyle w:val="ListParagraph"/>
        <w:numPr>
          <w:ilvl w:val="0"/>
          <w:numId w:val="2"/>
        </w:numPr>
        <w:spacing w:line="360" w:lineRule="auto"/>
        <w:rPr>
          <w:rFonts w:ascii="Arial" w:hAnsi="Arial" w:cs="Arial"/>
        </w:rPr>
      </w:pPr>
      <w:r w:rsidRPr="001D28DA">
        <w:rPr>
          <w:rFonts w:ascii="Arial" w:hAnsi="Arial" w:cs="Arial"/>
          <w:lang w:val="en-US"/>
        </w:rPr>
        <w:lastRenderedPageBreak/>
        <w:t>Microsoft</w:t>
      </w:r>
      <w:r w:rsidR="001D28DA">
        <w:rPr>
          <w:rFonts w:ascii="Arial" w:hAnsi="Arial" w:cs="Arial"/>
          <w:lang w:val="en-US"/>
        </w:rPr>
        <w:t xml:space="preserve">. </w:t>
      </w:r>
      <w:r w:rsidR="001D28DA" w:rsidRPr="001D28DA">
        <w:rPr>
          <w:rFonts w:ascii="Arial" w:hAnsi="Arial" w:cs="Arial"/>
          <w:i/>
          <w:iCs/>
          <w:lang w:val="en-US"/>
        </w:rPr>
        <w:t>Transitioning to modern access architecture with Zero Trust</w:t>
      </w:r>
      <w:r w:rsidR="001D28DA">
        <w:rPr>
          <w:rFonts w:ascii="Arial" w:hAnsi="Arial" w:cs="Arial"/>
          <w:i/>
          <w:iCs/>
          <w:lang w:val="en-US"/>
        </w:rPr>
        <w:t xml:space="preserve">. </w:t>
      </w:r>
      <w:r w:rsidR="001D28DA">
        <w:rPr>
          <w:rFonts w:ascii="Arial" w:hAnsi="Arial" w:cs="Arial"/>
          <w:lang w:val="en-US"/>
        </w:rPr>
        <w:t>[Online].</w:t>
      </w:r>
      <w:r w:rsidR="001D28DA" w:rsidRPr="00773277">
        <w:rPr>
          <w:rFonts w:ascii="Arial" w:hAnsi="Arial" w:cs="Arial"/>
        </w:rPr>
        <w:t xml:space="preserve"> </w:t>
      </w:r>
      <w:r w:rsidR="001D28DA" w:rsidRPr="00997BBF">
        <w:rPr>
          <w:rFonts w:ascii="Arial" w:hAnsi="Arial" w:cs="Arial"/>
        </w:rPr>
        <w:t>Available:</w:t>
      </w:r>
      <w:r w:rsidR="00BB1DA9">
        <w:rPr>
          <w:rFonts w:ascii="Arial" w:hAnsi="Arial" w:cs="Arial"/>
          <w:lang w:val="en-US"/>
        </w:rPr>
        <w:t xml:space="preserve"> </w:t>
      </w:r>
      <w:hyperlink r:id="rId78" w:anchor=":~:text=Microsoft%20has%20adopted%20a%20modern,of%20identities%2C%20devices%20and%20services" w:history="1">
        <w:r w:rsidR="00BB1DA9" w:rsidRPr="000620AB">
          <w:rPr>
            <w:rStyle w:val="Hyperlink"/>
            <w:rFonts w:ascii="Arial" w:hAnsi="Arial" w:cs="Arial"/>
            <w:lang w:val="en-US"/>
          </w:rPr>
          <w:t>https://www.microsoft.com/en-us/insidetrack/transitioning-to-modern-access-architecture-with-zero-trust#:~:text=Microsoft%20has%20adopted%20a%20modern,of%20identities%2C%20devices%20and%20services</w:t>
        </w:r>
      </w:hyperlink>
      <w:r w:rsidR="00BB1DA9" w:rsidRPr="00BB1DA9">
        <w:rPr>
          <w:rFonts w:ascii="Arial" w:hAnsi="Arial" w:cs="Arial"/>
          <w:lang w:val="en-US"/>
        </w:rPr>
        <w:t>.</w:t>
      </w:r>
    </w:p>
    <w:p w14:paraId="234B8A12" w14:textId="6E572A51" w:rsidR="00A37CB3" w:rsidRPr="00FD2A0C" w:rsidRDefault="00A37CB3" w:rsidP="00BB1DA9">
      <w:pPr>
        <w:pStyle w:val="ListParagraph"/>
        <w:numPr>
          <w:ilvl w:val="0"/>
          <w:numId w:val="2"/>
        </w:numPr>
        <w:spacing w:line="360" w:lineRule="auto"/>
        <w:rPr>
          <w:rFonts w:ascii="Arial" w:hAnsi="Arial" w:cs="Arial"/>
        </w:rPr>
      </w:pPr>
      <w:r w:rsidRPr="00BB1DA9">
        <w:rPr>
          <w:rFonts w:ascii="Arial" w:hAnsi="Arial" w:cs="Arial"/>
          <w:lang w:val="en-US"/>
        </w:rPr>
        <w:t>Palo Alto Networks</w:t>
      </w:r>
      <w:r w:rsidR="00FD2A0C">
        <w:rPr>
          <w:rFonts w:ascii="Arial" w:hAnsi="Arial" w:cs="Arial"/>
          <w:lang w:val="en-US"/>
        </w:rPr>
        <w:t xml:space="preserve">. </w:t>
      </w:r>
      <w:r w:rsidR="00FD2A0C" w:rsidRPr="00FD2A0C">
        <w:rPr>
          <w:rFonts w:ascii="Arial" w:hAnsi="Arial" w:cs="Arial"/>
          <w:i/>
          <w:iCs/>
          <w:lang w:val="en-US"/>
        </w:rPr>
        <w:t>The Zero Trust Enterprise</w:t>
      </w:r>
      <w:r w:rsidR="00FD2A0C">
        <w:rPr>
          <w:rFonts w:ascii="Arial" w:hAnsi="Arial" w:cs="Arial"/>
          <w:i/>
          <w:iCs/>
          <w:lang w:val="en-US"/>
        </w:rPr>
        <w:t>.</w:t>
      </w:r>
      <w:r w:rsidR="00FD2A0C" w:rsidRPr="001D28DA">
        <w:rPr>
          <w:rFonts w:ascii="Arial" w:hAnsi="Arial" w:cs="Arial"/>
          <w:i/>
          <w:iCs/>
          <w:lang w:val="en-US"/>
        </w:rPr>
        <w:t xml:space="preserve"> </w:t>
      </w:r>
      <w:r w:rsidR="00FD2A0C">
        <w:rPr>
          <w:rFonts w:ascii="Arial" w:hAnsi="Arial" w:cs="Arial"/>
          <w:lang w:val="en-US"/>
        </w:rPr>
        <w:t>[Online].</w:t>
      </w:r>
      <w:r w:rsidR="00FD2A0C" w:rsidRPr="00773277">
        <w:rPr>
          <w:rFonts w:ascii="Arial" w:hAnsi="Arial" w:cs="Arial"/>
        </w:rPr>
        <w:t xml:space="preserve"> </w:t>
      </w:r>
      <w:r w:rsidR="00FD2A0C" w:rsidRPr="00997BBF">
        <w:rPr>
          <w:rFonts w:ascii="Arial" w:hAnsi="Arial" w:cs="Arial"/>
        </w:rPr>
        <w:t>Available:</w:t>
      </w:r>
      <w:r w:rsidR="00FD2A0C">
        <w:rPr>
          <w:rFonts w:ascii="Arial" w:hAnsi="Arial" w:cs="Arial"/>
          <w:lang w:val="en-US"/>
        </w:rPr>
        <w:t xml:space="preserve"> </w:t>
      </w:r>
      <w:hyperlink r:id="rId79" w:history="1">
        <w:r w:rsidR="00FD2A0C" w:rsidRPr="000620AB">
          <w:rPr>
            <w:rStyle w:val="Hyperlink"/>
            <w:rFonts w:ascii="Arial" w:hAnsi="Arial" w:cs="Arial"/>
            <w:lang w:val="en-US"/>
          </w:rPr>
          <w:t>https://www.paloaltonetworks.com/zero-trust</w:t>
        </w:r>
      </w:hyperlink>
    </w:p>
    <w:p w14:paraId="0BEE2B81" w14:textId="08FBACAE" w:rsidR="000B5329" w:rsidRPr="00B6721F" w:rsidRDefault="00B6721F" w:rsidP="00FD2A0C">
      <w:pPr>
        <w:pStyle w:val="ListParagraph"/>
        <w:numPr>
          <w:ilvl w:val="0"/>
          <w:numId w:val="2"/>
        </w:numPr>
        <w:spacing w:line="360" w:lineRule="auto"/>
        <w:rPr>
          <w:rFonts w:ascii="Arial" w:hAnsi="Arial" w:cs="Arial"/>
        </w:rPr>
      </w:pPr>
      <w:r>
        <w:rPr>
          <w:rFonts w:ascii="Arial" w:hAnsi="Arial" w:cs="Arial"/>
          <w:lang w:val="en-US"/>
        </w:rPr>
        <w:t xml:space="preserve">S. M. Thampi, B. Bhargava and P. K. Atrey, </w:t>
      </w:r>
      <w:r w:rsidRPr="00B6721F">
        <w:rPr>
          <w:rFonts w:ascii="Arial" w:hAnsi="Arial" w:cs="Arial"/>
          <w:i/>
          <w:iCs/>
          <w:lang w:val="en-US"/>
        </w:rPr>
        <w:t>Managing Trust in Cyberspace</w:t>
      </w:r>
      <w:r>
        <w:rPr>
          <w:rFonts w:ascii="Arial" w:hAnsi="Arial" w:cs="Arial"/>
          <w:i/>
          <w:iCs/>
          <w:lang w:val="en-US"/>
        </w:rPr>
        <w:t xml:space="preserve">, </w:t>
      </w:r>
      <w:proofErr w:type="gramStart"/>
      <w:r w:rsidRPr="00B6721F">
        <w:rPr>
          <w:rFonts w:ascii="Arial" w:hAnsi="Arial" w:cs="Arial"/>
          <w:lang w:val="en-US"/>
        </w:rPr>
        <w:t>Chapman</w:t>
      </w:r>
      <w:proofErr w:type="gramEnd"/>
      <w:r w:rsidRPr="00B6721F">
        <w:rPr>
          <w:rFonts w:ascii="Arial" w:hAnsi="Arial" w:cs="Arial"/>
          <w:lang w:val="en-US"/>
        </w:rPr>
        <w:t xml:space="preserve"> and Hall/CRC</w:t>
      </w:r>
      <w:r>
        <w:rPr>
          <w:rFonts w:ascii="Arial" w:hAnsi="Arial" w:cs="Arial"/>
          <w:lang w:val="en-US"/>
        </w:rPr>
        <w:t>, 2013.</w:t>
      </w:r>
      <w:r w:rsidRPr="00B6721F">
        <w:rPr>
          <w:rFonts w:ascii="Arial" w:hAnsi="Arial" w:cs="Arial"/>
        </w:rPr>
        <w:t xml:space="preserve"> </w:t>
      </w:r>
      <w:r w:rsidRPr="00FD2A0C">
        <w:rPr>
          <w:rFonts w:ascii="Arial" w:hAnsi="Arial" w:cs="Arial"/>
        </w:rPr>
        <w:t>[Online] Available:</w:t>
      </w:r>
      <w:r>
        <w:rPr>
          <w:rFonts w:ascii="Arial" w:hAnsi="Arial" w:cs="Arial"/>
          <w:lang w:val="en-US"/>
        </w:rPr>
        <w:t xml:space="preserve"> </w:t>
      </w:r>
      <w:hyperlink r:id="rId80" w:history="1">
        <w:r w:rsidRPr="00AD58E4">
          <w:rPr>
            <w:rStyle w:val="Hyperlink"/>
            <w:rFonts w:ascii="Arial" w:hAnsi="Arial" w:cs="Arial"/>
            <w:lang w:val="en-US"/>
          </w:rPr>
          <w:t>https://learning.oreilly.com/library/view/managing-trust-in/9781466568457/</w:t>
        </w:r>
      </w:hyperlink>
    </w:p>
    <w:p w14:paraId="2236258F" w14:textId="0655280D" w:rsidR="000C6CE4" w:rsidRPr="00B6721F" w:rsidRDefault="006036B8" w:rsidP="00B6721F">
      <w:pPr>
        <w:pStyle w:val="ListParagraph"/>
        <w:numPr>
          <w:ilvl w:val="0"/>
          <w:numId w:val="2"/>
        </w:numPr>
        <w:spacing w:line="360" w:lineRule="auto"/>
        <w:rPr>
          <w:rFonts w:ascii="Arial" w:hAnsi="Arial" w:cs="Arial"/>
        </w:rPr>
      </w:pPr>
      <w:r w:rsidRPr="00B6721F">
        <w:rPr>
          <w:rFonts w:ascii="Arial" w:hAnsi="Arial" w:cs="Arial"/>
          <w:lang w:val="en-US"/>
        </w:rPr>
        <w:t xml:space="preserve">E. Savarit, </w:t>
      </w:r>
      <w:r w:rsidRPr="00B6721F">
        <w:rPr>
          <w:rFonts w:ascii="Arial" w:hAnsi="Arial" w:cs="Arial"/>
          <w:i/>
          <w:iCs/>
          <w:lang w:val="en-US"/>
        </w:rPr>
        <w:t>Practical User Research: Everything You Need to Know to Integrate User Research to Your Product Development,</w:t>
      </w:r>
      <w:r w:rsidRPr="00B6721F">
        <w:rPr>
          <w:rFonts w:ascii="Arial" w:hAnsi="Arial" w:cs="Arial"/>
          <w:lang w:val="en-US"/>
        </w:rPr>
        <w:t xml:space="preserve"> Apress, 2020. </w:t>
      </w:r>
      <w:r w:rsidRPr="00B6721F">
        <w:rPr>
          <w:rFonts w:ascii="Arial" w:hAnsi="Arial" w:cs="Arial"/>
        </w:rPr>
        <w:t>[Online] Available:</w:t>
      </w:r>
      <w:r w:rsidRPr="00B6721F">
        <w:rPr>
          <w:rFonts w:ascii="Arial" w:hAnsi="Arial" w:cs="Arial"/>
          <w:lang w:val="en-US"/>
        </w:rPr>
        <w:t xml:space="preserve"> </w:t>
      </w:r>
      <w:hyperlink r:id="rId81" w:history="1">
        <w:r w:rsidRPr="00B6721F">
          <w:rPr>
            <w:rStyle w:val="Hyperlink"/>
            <w:rFonts w:ascii="Arial" w:hAnsi="Arial" w:cs="Arial"/>
            <w:lang w:val="en-US"/>
          </w:rPr>
          <w:t>https://learning.oreilly.com/library/view/practical-user-research/9781484255964/</w:t>
        </w:r>
      </w:hyperlink>
    </w:p>
    <w:p w14:paraId="734C034E" w14:textId="4E9F05EC" w:rsidR="001064EC" w:rsidRDefault="001C5572" w:rsidP="006036B8">
      <w:pPr>
        <w:pStyle w:val="ListParagraph"/>
        <w:numPr>
          <w:ilvl w:val="0"/>
          <w:numId w:val="2"/>
        </w:numPr>
        <w:spacing w:line="360" w:lineRule="auto"/>
        <w:rPr>
          <w:rFonts w:ascii="Arial" w:hAnsi="Arial" w:cs="Arial"/>
        </w:rPr>
      </w:pPr>
      <w:r>
        <w:rPr>
          <w:rFonts w:ascii="Arial" w:hAnsi="Arial" w:cs="Arial"/>
          <w:lang w:val="en-US"/>
        </w:rPr>
        <w:t xml:space="preserve">C. R. Kothari, </w:t>
      </w:r>
      <w:r w:rsidRPr="001C5572">
        <w:rPr>
          <w:rFonts w:ascii="Arial" w:hAnsi="Arial" w:cs="Arial"/>
          <w:i/>
          <w:iCs/>
          <w:lang w:val="en-US"/>
        </w:rPr>
        <w:t>Research Methodology, Methods &amp; Techniques</w:t>
      </w:r>
      <w:r>
        <w:rPr>
          <w:rFonts w:ascii="Arial" w:hAnsi="Arial" w:cs="Arial"/>
          <w:i/>
          <w:iCs/>
          <w:lang w:val="en-US"/>
        </w:rPr>
        <w:t xml:space="preserve">, </w:t>
      </w:r>
      <w:r w:rsidRPr="001C5572">
        <w:rPr>
          <w:rFonts w:ascii="Arial" w:hAnsi="Arial" w:cs="Arial"/>
          <w:lang w:val="en-US"/>
        </w:rPr>
        <w:t xml:space="preserve">New Age International Publishers, </w:t>
      </w:r>
      <w:r>
        <w:rPr>
          <w:rFonts w:ascii="Arial" w:hAnsi="Arial" w:cs="Arial"/>
          <w:lang w:val="en-US"/>
        </w:rPr>
        <w:t>2004</w:t>
      </w:r>
      <w:r w:rsidRPr="001C5572">
        <w:rPr>
          <w:rFonts w:ascii="Arial" w:hAnsi="Arial" w:cs="Arial"/>
          <w:lang w:val="en-US"/>
        </w:rPr>
        <w:t>.</w:t>
      </w:r>
    </w:p>
    <w:p w14:paraId="1CD5500A" w14:textId="234F39B9" w:rsidR="00CF2858" w:rsidRPr="00A467C8" w:rsidRDefault="00CF2858" w:rsidP="00CF2858">
      <w:pPr>
        <w:pStyle w:val="ListParagraph"/>
        <w:numPr>
          <w:ilvl w:val="0"/>
          <w:numId w:val="2"/>
        </w:numPr>
        <w:spacing w:line="360" w:lineRule="auto"/>
        <w:rPr>
          <w:rFonts w:ascii="Arial" w:hAnsi="Arial" w:cs="Arial"/>
        </w:rPr>
      </w:pPr>
      <w:r>
        <w:rPr>
          <w:rFonts w:ascii="Arial" w:hAnsi="Arial" w:cs="Arial"/>
          <w:lang w:val="en-US"/>
        </w:rPr>
        <w:t>K. Khalid,</w:t>
      </w:r>
      <w:r w:rsidRPr="00997BBF">
        <w:rPr>
          <w:rFonts w:ascii="Arial" w:hAnsi="Arial" w:cs="Arial"/>
          <w:lang w:val="en-US"/>
        </w:rPr>
        <w:t xml:space="preserve"> “</w:t>
      </w:r>
      <w:r w:rsidRPr="00CF2858">
        <w:rPr>
          <w:rFonts w:ascii="Arial" w:hAnsi="Arial" w:cs="Arial"/>
          <w:lang w:val="en-US"/>
        </w:rPr>
        <w:t xml:space="preserve">Get Along </w:t>
      </w:r>
      <w:r w:rsidR="009804FC" w:rsidRPr="00CF2858">
        <w:rPr>
          <w:rFonts w:ascii="Arial" w:hAnsi="Arial" w:cs="Arial"/>
          <w:lang w:val="en-US"/>
        </w:rPr>
        <w:t>with</w:t>
      </w:r>
      <w:r w:rsidRPr="00CF2858">
        <w:rPr>
          <w:rFonts w:ascii="Arial" w:hAnsi="Arial" w:cs="Arial"/>
          <w:lang w:val="en-US"/>
        </w:rPr>
        <w:t xml:space="preserve"> Quantitative Research Process</w:t>
      </w:r>
      <w:r w:rsidRPr="00997BBF">
        <w:rPr>
          <w:rFonts w:ascii="Arial" w:hAnsi="Arial" w:cs="Arial"/>
          <w:lang w:val="en-US"/>
        </w:rPr>
        <w:t xml:space="preserve">,” </w:t>
      </w:r>
      <w:r w:rsidRPr="00CF2858">
        <w:rPr>
          <w:rFonts w:ascii="Arial" w:hAnsi="Arial" w:cs="Arial"/>
          <w:i/>
          <w:iCs/>
          <w:lang w:val="en-US"/>
        </w:rPr>
        <w:t>International Journal of Research in Management</w:t>
      </w:r>
      <w:r w:rsidRPr="00997BBF">
        <w:rPr>
          <w:rFonts w:ascii="Arial" w:hAnsi="Arial" w:cs="Arial"/>
          <w:i/>
          <w:iCs/>
          <w:lang w:val="en-US"/>
        </w:rPr>
        <w:t xml:space="preserve">, </w:t>
      </w:r>
      <w:r w:rsidRPr="00997BBF">
        <w:rPr>
          <w:rFonts w:ascii="Arial" w:hAnsi="Arial" w:cs="Arial"/>
          <w:lang w:val="en-US"/>
        </w:rPr>
        <w:t xml:space="preserve">vol. </w:t>
      </w:r>
      <w:r>
        <w:rPr>
          <w:rFonts w:ascii="Arial" w:hAnsi="Arial" w:cs="Arial"/>
          <w:lang w:val="en-US"/>
        </w:rPr>
        <w:t>2(2)</w:t>
      </w:r>
      <w:r w:rsidRPr="00997BBF">
        <w:rPr>
          <w:rFonts w:ascii="Arial" w:hAnsi="Arial" w:cs="Arial"/>
          <w:lang w:val="en-US"/>
        </w:rPr>
        <w:t xml:space="preserve">, </w:t>
      </w:r>
      <w:r>
        <w:rPr>
          <w:rFonts w:ascii="Arial" w:hAnsi="Arial" w:cs="Arial"/>
          <w:lang w:val="en-US"/>
        </w:rPr>
        <w:t>2012</w:t>
      </w:r>
      <w:r w:rsidRPr="00997BBF">
        <w:rPr>
          <w:rFonts w:ascii="Arial" w:hAnsi="Arial" w:cs="Arial"/>
          <w:lang w:val="en-US"/>
        </w:rPr>
        <w:t xml:space="preserve">. </w:t>
      </w:r>
      <w:r w:rsidRPr="00997BBF">
        <w:rPr>
          <w:rFonts w:ascii="Arial" w:hAnsi="Arial" w:cs="Arial"/>
        </w:rPr>
        <w:t>[Online]. Available:</w:t>
      </w:r>
      <w:r w:rsidR="00A467C8">
        <w:rPr>
          <w:rFonts w:ascii="Arial" w:hAnsi="Arial" w:cs="Arial"/>
          <w:lang w:val="en-US"/>
        </w:rPr>
        <w:t xml:space="preserve"> </w:t>
      </w:r>
      <w:hyperlink r:id="rId82" w:history="1">
        <w:r w:rsidR="00A467C8" w:rsidRPr="002A4064">
          <w:rPr>
            <w:rStyle w:val="Hyperlink"/>
            <w:rFonts w:ascii="Arial" w:hAnsi="Arial" w:cs="Arial"/>
            <w:lang w:val="en-US"/>
          </w:rPr>
          <w:t>https://www.researchgate.net/publication/259359212_GET_ALONG_WITH_QUANTITATIVE_RESEARCH_PROCESS</w:t>
        </w:r>
      </w:hyperlink>
    </w:p>
    <w:p w14:paraId="2410E86D" w14:textId="5288CC54" w:rsidR="00904692" w:rsidRPr="00A467C8" w:rsidRDefault="002B2B1E" w:rsidP="00A467C8">
      <w:pPr>
        <w:pStyle w:val="ListParagraph"/>
        <w:numPr>
          <w:ilvl w:val="0"/>
          <w:numId w:val="2"/>
        </w:numPr>
        <w:spacing w:line="360" w:lineRule="auto"/>
        <w:rPr>
          <w:rFonts w:ascii="Arial" w:hAnsi="Arial" w:cs="Arial"/>
        </w:rPr>
      </w:pPr>
      <w:r w:rsidRPr="00A467C8">
        <w:rPr>
          <w:rFonts w:ascii="Arial" w:hAnsi="Arial" w:cs="Arial"/>
          <w:lang w:val="en-US"/>
        </w:rPr>
        <w:t>O. D. Apuke, “</w:t>
      </w:r>
      <w:r w:rsidR="00E62976" w:rsidRPr="00A467C8">
        <w:rPr>
          <w:rFonts w:ascii="Arial" w:hAnsi="Arial" w:cs="Arial"/>
          <w:lang w:val="en-US"/>
        </w:rPr>
        <w:t>Quantitative Research Methods: A synopsis approach</w:t>
      </w:r>
      <w:r w:rsidRPr="00A467C8">
        <w:rPr>
          <w:rFonts w:ascii="Arial" w:hAnsi="Arial" w:cs="Arial"/>
          <w:lang w:val="en-US"/>
        </w:rPr>
        <w:t xml:space="preserve">,” </w:t>
      </w:r>
      <w:r w:rsidR="00E62976" w:rsidRPr="00A467C8">
        <w:rPr>
          <w:rFonts w:ascii="Arial" w:hAnsi="Arial" w:cs="Arial"/>
          <w:i/>
          <w:iCs/>
          <w:lang w:val="en-US"/>
        </w:rPr>
        <w:t>Arabian Journal of Business and Management Review</w:t>
      </w:r>
      <w:r w:rsidRPr="00A467C8">
        <w:rPr>
          <w:rFonts w:ascii="Arial" w:hAnsi="Arial" w:cs="Arial"/>
          <w:i/>
          <w:iCs/>
          <w:lang w:val="en-US"/>
        </w:rPr>
        <w:t xml:space="preserve">, </w:t>
      </w:r>
      <w:r w:rsidRPr="00A467C8">
        <w:rPr>
          <w:rFonts w:ascii="Arial" w:hAnsi="Arial" w:cs="Arial"/>
          <w:lang w:val="en-US"/>
        </w:rPr>
        <w:t xml:space="preserve">vol. </w:t>
      </w:r>
      <w:r w:rsidR="00E62976" w:rsidRPr="00A467C8">
        <w:rPr>
          <w:rFonts w:ascii="Arial" w:hAnsi="Arial" w:cs="Arial"/>
          <w:lang w:val="en-US"/>
        </w:rPr>
        <w:t>6(</w:t>
      </w:r>
      <w:r w:rsidRPr="00A467C8">
        <w:rPr>
          <w:rFonts w:ascii="Arial" w:hAnsi="Arial" w:cs="Arial"/>
          <w:lang w:val="en-US"/>
        </w:rPr>
        <w:t>1</w:t>
      </w:r>
      <w:r w:rsidR="00E62976" w:rsidRPr="00A467C8">
        <w:rPr>
          <w:rFonts w:ascii="Arial" w:hAnsi="Arial" w:cs="Arial"/>
          <w:lang w:val="en-US"/>
        </w:rPr>
        <w:t>0)</w:t>
      </w:r>
      <w:r w:rsidRPr="00A467C8">
        <w:rPr>
          <w:rFonts w:ascii="Arial" w:hAnsi="Arial" w:cs="Arial"/>
          <w:lang w:val="en-US"/>
        </w:rPr>
        <w:t>, 20</w:t>
      </w:r>
      <w:r w:rsidR="00E62976" w:rsidRPr="00A467C8">
        <w:rPr>
          <w:rFonts w:ascii="Arial" w:hAnsi="Arial" w:cs="Arial"/>
          <w:lang w:val="en-US"/>
        </w:rPr>
        <w:t>17</w:t>
      </w:r>
      <w:r w:rsidRPr="00A467C8">
        <w:rPr>
          <w:rFonts w:ascii="Arial" w:hAnsi="Arial" w:cs="Arial"/>
          <w:lang w:val="en-US"/>
        </w:rPr>
        <w:t xml:space="preserve">. </w:t>
      </w:r>
      <w:r w:rsidRPr="00A467C8">
        <w:rPr>
          <w:rFonts w:ascii="Arial" w:hAnsi="Arial" w:cs="Arial"/>
        </w:rPr>
        <w:t>[Online]. Available:</w:t>
      </w:r>
      <w:r w:rsidRPr="00A467C8">
        <w:rPr>
          <w:rFonts w:ascii="Arial" w:hAnsi="Arial" w:cs="Arial"/>
          <w:lang w:val="en-US"/>
        </w:rPr>
        <w:t xml:space="preserve"> </w:t>
      </w:r>
      <w:hyperlink r:id="rId83" w:history="1">
        <w:r w:rsidR="00E62976" w:rsidRPr="00A467C8">
          <w:rPr>
            <w:rStyle w:val="Hyperlink"/>
            <w:rFonts w:ascii="Arial" w:hAnsi="Arial" w:cs="Arial"/>
            <w:lang w:val="en-US"/>
          </w:rPr>
          <w:t>https://www.researchgate.net/publication/320346875_Quantitative_Research_Methods_A_Synopsis_Approach</w:t>
        </w:r>
      </w:hyperlink>
    </w:p>
    <w:p w14:paraId="7A0048D9" w14:textId="12C82A71" w:rsidR="00691723" w:rsidRPr="00E62976" w:rsidRDefault="00691723" w:rsidP="00E62976">
      <w:pPr>
        <w:pStyle w:val="ListParagraph"/>
        <w:numPr>
          <w:ilvl w:val="0"/>
          <w:numId w:val="2"/>
        </w:numPr>
        <w:spacing w:line="360" w:lineRule="auto"/>
        <w:rPr>
          <w:rFonts w:ascii="Arial" w:hAnsi="Arial" w:cs="Arial"/>
        </w:rPr>
      </w:pPr>
      <w:r w:rsidRPr="00E62976">
        <w:rPr>
          <w:rFonts w:ascii="Arial" w:hAnsi="Arial" w:cs="Arial"/>
        </w:rPr>
        <w:t xml:space="preserve">C. W. Dawson, </w:t>
      </w:r>
      <w:r w:rsidRPr="00E62976">
        <w:rPr>
          <w:rFonts w:ascii="Arial" w:hAnsi="Arial" w:cs="Arial"/>
          <w:i/>
          <w:iCs/>
        </w:rPr>
        <w:t xml:space="preserve">Projects in Computing and Information Systems : A student's guide, </w:t>
      </w:r>
      <w:r w:rsidRPr="00E62976">
        <w:rPr>
          <w:rFonts w:ascii="Arial" w:hAnsi="Arial" w:cs="Arial"/>
        </w:rPr>
        <w:t>Pearson Prentice Hall, 2009.</w:t>
      </w:r>
    </w:p>
    <w:p w14:paraId="77E6F835" w14:textId="37211CFF" w:rsidR="004C4F4B" w:rsidRPr="004C4F4B" w:rsidRDefault="004C4F4B" w:rsidP="004C4F4B">
      <w:pPr>
        <w:pStyle w:val="ListParagraph"/>
        <w:numPr>
          <w:ilvl w:val="0"/>
          <w:numId w:val="2"/>
        </w:numPr>
        <w:spacing w:line="360" w:lineRule="auto"/>
        <w:rPr>
          <w:rFonts w:ascii="Arial" w:hAnsi="Arial" w:cs="Arial"/>
        </w:rPr>
      </w:pPr>
      <w:r>
        <w:rPr>
          <w:rFonts w:ascii="Arial" w:hAnsi="Arial" w:cs="Arial"/>
          <w:lang w:val="en-US"/>
        </w:rPr>
        <w:t>S</w:t>
      </w:r>
      <w:r w:rsidRPr="004C4F4B">
        <w:rPr>
          <w:rFonts w:ascii="Arial" w:hAnsi="Arial" w:cs="Arial"/>
          <w:lang w:val="en-US"/>
        </w:rPr>
        <w:t xml:space="preserve">. </w:t>
      </w:r>
      <w:r w:rsidRPr="004C4F4B">
        <w:rPr>
          <w:rFonts w:ascii="Arial" w:hAnsi="Arial" w:cs="Arial"/>
        </w:rPr>
        <w:t xml:space="preserve"> </w:t>
      </w:r>
      <w:r>
        <w:rPr>
          <w:rFonts w:ascii="Arial" w:hAnsi="Arial" w:cs="Arial"/>
          <w:lang w:val="en-US"/>
        </w:rPr>
        <w:t>Shukla</w:t>
      </w:r>
      <w:r w:rsidRPr="004C4F4B">
        <w:rPr>
          <w:rFonts w:ascii="Arial" w:hAnsi="Arial" w:cs="Arial"/>
        </w:rPr>
        <w:t xml:space="preserve">, </w:t>
      </w:r>
      <w:r w:rsidRPr="004C4F4B">
        <w:rPr>
          <w:rFonts w:ascii="Arial" w:hAnsi="Arial" w:cs="Arial"/>
          <w:i/>
          <w:iCs/>
        </w:rPr>
        <w:t xml:space="preserve">Variables, Hypotheses and Stages </w:t>
      </w:r>
      <w:r w:rsidR="009804FC" w:rsidRPr="004C4F4B">
        <w:rPr>
          <w:rFonts w:ascii="Arial" w:hAnsi="Arial" w:cs="Arial"/>
          <w:i/>
          <w:iCs/>
        </w:rPr>
        <w:t>of</w:t>
      </w:r>
      <w:r w:rsidRPr="004C4F4B">
        <w:rPr>
          <w:rFonts w:ascii="Arial" w:hAnsi="Arial" w:cs="Arial"/>
          <w:i/>
          <w:iCs/>
        </w:rPr>
        <w:t xml:space="preserve"> Research 1</w:t>
      </w:r>
      <w:r w:rsidRPr="004C4F4B">
        <w:rPr>
          <w:rFonts w:ascii="Arial" w:hAnsi="Arial" w:cs="Arial"/>
          <w:i/>
          <w:iCs/>
          <w:lang w:val="en-US"/>
        </w:rPr>
        <w:t>,</w:t>
      </w:r>
      <w:r w:rsidRPr="004C4F4B">
        <w:rPr>
          <w:rFonts w:ascii="Arial" w:hAnsi="Arial" w:cs="Arial"/>
          <w:lang w:val="en-US"/>
        </w:rPr>
        <w:t xml:space="preserve"> </w:t>
      </w:r>
      <w:r>
        <w:rPr>
          <w:rFonts w:ascii="Arial" w:hAnsi="Arial" w:cs="Arial"/>
          <w:lang w:val="en-US"/>
        </w:rPr>
        <w:t>2018</w:t>
      </w:r>
      <w:r w:rsidRPr="004C4F4B">
        <w:rPr>
          <w:rFonts w:ascii="Arial" w:hAnsi="Arial" w:cs="Arial"/>
        </w:rPr>
        <w:t>. [Online].</w:t>
      </w:r>
      <w:r w:rsidRPr="004C4F4B">
        <w:rPr>
          <w:rFonts w:ascii="Arial" w:hAnsi="Arial" w:cs="Arial"/>
          <w:lang w:val="en-US"/>
        </w:rPr>
        <w:t xml:space="preserve"> </w:t>
      </w:r>
      <w:r w:rsidRPr="004C4F4B">
        <w:rPr>
          <w:rFonts w:ascii="Arial" w:hAnsi="Arial" w:cs="Arial"/>
        </w:rPr>
        <w:t>Available:</w:t>
      </w:r>
      <w:r>
        <w:rPr>
          <w:rFonts w:ascii="Arial" w:hAnsi="Arial" w:cs="Arial"/>
          <w:lang w:val="en-US"/>
        </w:rPr>
        <w:t xml:space="preserve"> </w:t>
      </w:r>
      <w:hyperlink r:id="rId84" w:history="1">
        <w:r w:rsidRPr="002A4064">
          <w:rPr>
            <w:rStyle w:val="Hyperlink"/>
            <w:rFonts w:ascii="Arial" w:hAnsi="Arial" w:cs="Arial"/>
            <w:lang w:val="en-US"/>
          </w:rPr>
          <w:t>https://www.researchgate.net/publication/325127119_VARIABLES_HYPOTHESES_AND_STAGES_OF_RESEARCH_1</w:t>
        </w:r>
      </w:hyperlink>
    </w:p>
    <w:p w14:paraId="71B65B09" w14:textId="54631344" w:rsidR="00691723" w:rsidRPr="004C4F4B" w:rsidRDefault="00691723" w:rsidP="004C4F4B">
      <w:pPr>
        <w:pStyle w:val="ListParagraph"/>
        <w:numPr>
          <w:ilvl w:val="0"/>
          <w:numId w:val="2"/>
        </w:numPr>
        <w:spacing w:line="360" w:lineRule="auto"/>
        <w:rPr>
          <w:rFonts w:ascii="Arial" w:hAnsi="Arial" w:cs="Arial"/>
        </w:rPr>
      </w:pPr>
      <w:r w:rsidRPr="004C4F4B">
        <w:rPr>
          <w:rFonts w:ascii="Arial" w:hAnsi="Arial" w:cs="Arial"/>
        </w:rPr>
        <w:t xml:space="preserve">Central Bank of Kenya, “Bank supervision,” [Online]. Available: </w:t>
      </w:r>
      <w:hyperlink r:id="rId85" w:history="1">
        <w:r w:rsidRPr="004C4F4B">
          <w:rPr>
            <w:rStyle w:val="Hyperlink"/>
            <w:rFonts w:ascii="Arial" w:hAnsi="Arial" w:cs="Arial"/>
          </w:rPr>
          <w:t>https://www.centralbank.go.ke/bank-supervision/</w:t>
        </w:r>
      </w:hyperlink>
    </w:p>
    <w:p w14:paraId="7BCF4D58" w14:textId="77777777" w:rsidR="00691723" w:rsidRPr="00997BBF" w:rsidRDefault="00691723" w:rsidP="00621BDA">
      <w:pPr>
        <w:pStyle w:val="ListParagraph"/>
        <w:numPr>
          <w:ilvl w:val="0"/>
          <w:numId w:val="2"/>
        </w:numPr>
        <w:spacing w:line="360" w:lineRule="auto"/>
        <w:rPr>
          <w:rFonts w:ascii="Arial" w:hAnsi="Arial" w:cs="Arial"/>
        </w:rPr>
      </w:pPr>
      <w:r w:rsidRPr="00997BBF">
        <w:rPr>
          <w:rFonts w:ascii="Arial" w:hAnsi="Arial" w:cs="Arial"/>
        </w:rPr>
        <w:t xml:space="preserve">Insurance Regulatory Authority, “Licensed insurers,” [Online] Available: </w:t>
      </w:r>
      <w:hyperlink r:id="rId86" w:history="1">
        <w:r w:rsidRPr="00997BBF">
          <w:rPr>
            <w:rStyle w:val="Hyperlink"/>
            <w:rFonts w:ascii="Arial" w:hAnsi="Arial" w:cs="Arial"/>
          </w:rPr>
          <w:t>https://www.ira.go.ke/index.php/licenced-insurers</w:t>
        </w:r>
      </w:hyperlink>
    </w:p>
    <w:p w14:paraId="5AD72A85" w14:textId="7D102C88" w:rsidR="00691723" w:rsidRDefault="00691723" w:rsidP="00621BDA">
      <w:pPr>
        <w:pStyle w:val="ListParagraph"/>
        <w:numPr>
          <w:ilvl w:val="0"/>
          <w:numId w:val="2"/>
        </w:numPr>
        <w:spacing w:line="360" w:lineRule="auto"/>
        <w:rPr>
          <w:rFonts w:ascii="Arial" w:hAnsi="Arial" w:cs="Arial"/>
        </w:rPr>
      </w:pPr>
      <w:r w:rsidRPr="00997BBF">
        <w:rPr>
          <w:rFonts w:ascii="Arial" w:hAnsi="Arial" w:cs="Arial"/>
        </w:rPr>
        <w:lastRenderedPageBreak/>
        <w:t xml:space="preserve">Sacco Societies Regulatory Authority, “List of sacco societies licensed to undertake deposit-taking sacco Business in Kenya for the financial year ending December, 2021,” [Online] Available: </w:t>
      </w:r>
      <w:hyperlink r:id="rId87" w:history="1">
        <w:r w:rsidR="00BC1473" w:rsidRPr="002A4064">
          <w:rPr>
            <w:rStyle w:val="Hyperlink"/>
            <w:rFonts w:ascii="Arial" w:hAnsi="Arial" w:cs="Arial"/>
          </w:rPr>
          <w:t>https://www.sasra.go.ke/download/list-of-licensed-and-authorised-sacco-societies-in-kenya-for-the-financial-year-ending-31st-december-2022/</w:t>
        </w:r>
      </w:hyperlink>
    </w:p>
    <w:p w14:paraId="734ECFB6" w14:textId="77777777" w:rsidR="00E94548" w:rsidRPr="00BC1473" w:rsidRDefault="00E94548" w:rsidP="00BC1473">
      <w:pPr>
        <w:pStyle w:val="ListParagraph"/>
        <w:numPr>
          <w:ilvl w:val="0"/>
          <w:numId w:val="2"/>
        </w:numPr>
        <w:spacing w:line="360" w:lineRule="auto"/>
        <w:rPr>
          <w:rFonts w:ascii="Arial" w:hAnsi="Arial" w:cs="Arial"/>
        </w:rPr>
      </w:pPr>
      <w:r w:rsidRPr="00BC1473">
        <w:rPr>
          <w:rFonts w:ascii="Arial" w:hAnsi="Arial" w:cs="Arial"/>
        </w:rPr>
        <w:t xml:space="preserve">J. W. Creswell, </w:t>
      </w:r>
      <w:r w:rsidRPr="00BC1473">
        <w:rPr>
          <w:rFonts w:ascii="Arial" w:hAnsi="Arial" w:cs="Arial"/>
          <w:i/>
          <w:iCs/>
        </w:rPr>
        <w:t>Research Design: Qualitative Quantitative and Mixed Methods approaches</w:t>
      </w:r>
      <w:r w:rsidRPr="00BC1473">
        <w:rPr>
          <w:rFonts w:ascii="Arial" w:hAnsi="Arial" w:cs="Arial"/>
        </w:rPr>
        <w:t>, 4</w:t>
      </w:r>
      <w:r w:rsidRPr="00BC1473">
        <w:rPr>
          <w:rFonts w:ascii="Arial" w:hAnsi="Arial" w:cs="Arial"/>
          <w:vertAlign w:val="superscript"/>
        </w:rPr>
        <w:t>th</w:t>
      </w:r>
      <w:r w:rsidRPr="00BC1473">
        <w:rPr>
          <w:rFonts w:ascii="Arial" w:hAnsi="Arial" w:cs="Arial"/>
        </w:rPr>
        <w:t xml:space="preserve"> Ed. Sage Publication, 2014.</w:t>
      </w:r>
    </w:p>
    <w:p w14:paraId="016E2986" w14:textId="22F4BF6E" w:rsidR="00BF1DCC" w:rsidRPr="00BD2CAC" w:rsidRDefault="00BD2CAC" w:rsidP="00BF1DCC">
      <w:pPr>
        <w:pStyle w:val="ListParagraph"/>
        <w:numPr>
          <w:ilvl w:val="0"/>
          <w:numId w:val="2"/>
        </w:numPr>
        <w:spacing w:line="360" w:lineRule="auto"/>
        <w:rPr>
          <w:rFonts w:ascii="Arial" w:hAnsi="Arial" w:cs="Arial"/>
        </w:rPr>
      </w:pPr>
      <w:r>
        <w:rPr>
          <w:rFonts w:ascii="Arial" w:hAnsi="Arial" w:cs="Arial"/>
          <w:shd w:val="clear" w:color="auto" w:fill="FFFFFF"/>
          <w:lang w:val="en-US"/>
        </w:rPr>
        <w:t xml:space="preserve">University of Florida, </w:t>
      </w:r>
      <w:r w:rsidRPr="00BD2CAC">
        <w:rPr>
          <w:rFonts w:ascii="Arial" w:hAnsi="Arial" w:cs="Arial"/>
          <w:i/>
          <w:iCs/>
          <w:shd w:val="clear" w:color="auto" w:fill="FFFFFF"/>
          <w:lang w:val="en-US"/>
        </w:rPr>
        <w:t>Determining Sample Size</w:t>
      </w:r>
      <w:r>
        <w:rPr>
          <w:rFonts w:ascii="Arial" w:hAnsi="Arial" w:cs="Arial"/>
          <w:lang w:val="en-US"/>
        </w:rPr>
        <w:t xml:space="preserve">. </w:t>
      </w:r>
      <w:r w:rsidR="00BF1DCC" w:rsidRPr="00193E3F">
        <w:rPr>
          <w:rFonts w:ascii="Arial" w:hAnsi="Arial" w:cs="Arial"/>
        </w:rPr>
        <w:t>[Online]. Available:</w:t>
      </w:r>
      <w:r w:rsidR="00BF1DCC">
        <w:rPr>
          <w:rFonts w:ascii="Arial" w:hAnsi="Arial" w:cs="Arial"/>
          <w:lang w:val="en-US"/>
        </w:rPr>
        <w:t xml:space="preserve"> </w:t>
      </w:r>
      <w:hyperlink r:id="rId88" w:history="1">
        <w:r w:rsidRPr="002A4064">
          <w:rPr>
            <w:rStyle w:val="Hyperlink"/>
            <w:rFonts w:ascii="Arial" w:hAnsi="Arial" w:cs="Arial"/>
            <w:lang w:val="en-US"/>
          </w:rPr>
          <w:t>https://www.tarleton.edu/academicassessment/documents/samplesize.pdf</w:t>
        </w:r>
      </w:hyperlink>
    </w:p>
    <w:p w14:paraId="0B870C68" w14:textId="03F5C07E" w:rsidR="00691723" w:rsidRPr="00BD2CAC" w:rsidRDefault="00691723" w:rsidP="00BD2CAC">
      <w:pPr>
        <w:pStyle w:val="ListParagraph"/>
        <w:numPr>
          <w:ilvl w:val="0"/>
          <w:numId w:val="2"/>
        </w:numPr>
        <w:spacing w:line="360" w:lineRule="auto"/>
        <w:rPr>
          <w:rFonts w:ascii="Arial" w:hAnsi="Arial" w:cs="Arial"/>
        </w:rPr>
      </w:pPr>
      <w:r w:rsidRPr="00BD2CAC">
        <w:rPr>
          <w:rFonts w:ascii="Arial" w:hAnsi="Arial" w:cs="Arial"/>
        </w:rPr>
        <w:t xml:space="preserve">H. Taherdoost, “Determining Sample Size; How to calculate survey sample size,” </w:t>
      </w:r>
      <w:r w:rsidRPr="00BD2CAC">
        <w:rPr>
          <w:rFonts w:ascii="Arial" w:hAnsi="Arial" w:cs="Arial"/>
          <w:i/>
          <w:iCs/>
        </w:rPr>
        <w:t>International Journal of Economics and Management Systems</w:t>
      </w:r>
      <w:r w:rsidRPr="00BD2CAC">
        <w:rPr>
          <w:rFonts w:ascii="Arial" w:hAnsi="Arial" w:cs="Arial"/>
        </w:rPr>
        <w:t>, vol.</w:t>
      </w:r>
      <w:r w:rsidR="00BF1DCC" w:rsidRPr="00BD2CAC">
        <w:rPr>
          <w:rFonts w:ascii="Arial" w:hAnsi="Arial" w:cs="Arial"/>
          <w:lang w:val="en-US"/>
        </w:rPr>
        <w:t xml:space="preserve"> </w:t>
      </w:r>
      <w:r w:rsidRPr="00BD2CAC">
        <w:rPr>
          <w:rFonts w:ascii="Arial" w:hAnsi="Arial" w:cs="Arial"/>
        </w:rPr>
        <w:t xml:space="preserve">2 pp.  237-239, 2017. [Online]. Available: </w:t>
      </w:r>
      <w:hyperlink r:id="rId89" w:history="1">
        <w:r w:rsidRPr="00BD2CAC">
          <w:rPr>
            <w:rStyle w:val="Hyperlink"/>
            <w:rFonts w:ascii="Arial" w:hAnsi="Arial" w:cs="Arial"/>
          </w:rPr>
          <w:t>https://www.researchgate.net/publication/322887480_Determining_Sample_Size_How_to_Calculate_Survey_Sample_Size</w:t>
        </w:r>
      </w:hyperlink>
    </w:p>
    <w:p w14:paraId="71057FD3" w14:textId="5038AFBE" w:rsidR="001275E3" w:rsidRPr="001275E3" w:rsidRDefault="001275E3" w:rsidP="00B450D2">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S</w:t>
      </w:r>
      <w:r>
        <w:rPr>
          <w:rFonts w:ascii="Arial" w:hAnsi="Arial" w:cs="Arial"/>
          <w:color w:val="000000" w:themeColor="text1"/>
          <w:lang w:val="en-US"/>
        </w:rPr>
        <w:t>.</w:t>
      </w:r>
      <w:r w:rsidRPr="001275E3">
        <w:rPr>
          <w:rFonts w:ascii="Arial" w:hAnsi="Arial" w:cs="Arial"/>
          <w:color w:val="000000" w:themeColor="text1"/>
          <w:lang w:val="en-US"/>
        </w:rPr>
        <w:t xml:space="preserve"> Glen. "Stratified Random Sample: </w:t>
      </w:r>
      <w:r>
        <w:rPr>
          <w:rFonts w:ascii="Arial" w:hAnsi="Arial" w:cs="Arial"/>
          <w:color w:val="000000" w:themeColor="text1"/>
          <w:lang w:val="en-US"/>
        </w:rPr>
        <w:t xml:space="preserve">Definition. </w:t>
      </w:r>
      <w:r w:rsidRPr="00193E3F">
        <w:rPr>
          <w:rFonts w:ascii="Arial" w:hAnsi="Arial" w:cs="Arial"/>
        </w:rPr>
        <w:t>[Online]. Available:</w:t>
      </w:r>
      <w:r>
        <w:rPr>
          <w:rFonts w:ascii="Arial" w:hAnsi="Arial" w:cs="Arial"/>
          <w:lang w:val="en-US"/>
        </w:rPr>
        <w:t xml:space="preserve"> </w:t>
      </w:r>
      <w:hyperlink r:id="rId90" w:anchor=":~:text=The%20sample%20size%20for%20each,%2F%20population%20size%20*%20layer%20size" w:history="1">
        <w:r w:rsidRPr="002A4064">
          <w:rPr>
            <w:rStyle w:val="Hyperlink"/>
            <w:rFonts w:ascii="Arial" w:hAnsi="Arial" w:cs="Arial"/>
            <w:lang w:val="en-US"/>
          </w:rPr>
          <w:t>https://www.statisticshowto.com/probability-and-statistics/sampling-in-statistics/stratified-random-sample/#:~:text=The%20sample%20size%20for%20each,%2F%20population%20size%20*%20layer%20size</w:t>
        </w:r>
      </w:hyperlink>
      <w:r w:rsidRPr="001275E3">
        <w:rPr>
          <w:rFonts w:ascii="Arial" w:hAnsi="Arial" w:cs="Arial"/>
          <w:lang w:val="en-US"/>
        </w:rPr>
        <w:t>.</w:t>
      </w:r>
    </w:p>
    <w:p w14:paraId="584D092D" w14:textId="28CD8F77" w:rsidR="002C1DEE" w:rsidRPr="001275E3" w:rsidRDefault="002C1DEE" w:rsidP="001275E3">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 xml:space="preserve">J. Ingeno, </w:t>
      </w:r>
      <w:r w:rsidRPr="001275E3">
        <w:rPr>
          <w:rFonts w:ascii="Arial" w:hAnsi="Arial" w:cs="Arial"/>
          <w:i/>
          <w:iCs/>
          <w:color w:val="000000" w:themeColor="text1"/>
          <w:lang w:val="en-US"/>
        </w:rPr>
        <w:t>Software Architect's Handbook,</w:t>
      </w:r>
      <w:r w:rsidRPr="001275E3">
        <w:rPr>
          <w:rFonts w:ascii="Arial" w:hAnsi="Arial" w:cs="Arial"/>
          <w:color w:val="000000" w:themeColor="text1"/>
          <w:lang w:val="en-US"/>
        </w:rPr>
        <w:t xml:space="preserve"> Packt Publishing, 2018. </w:t>
      </w:r>
      <w:r w:rsidRPr="001275E3">
        <w:rPr>
          <w:rFonts w:ascii="Arial" w:hAnsi="Arial" w:cs="Arial"/>
        </w:rPr>
        <w:t>[Online] Available:</w:t>
      </w:r>
      <w:r w:rsidRPr="001275E3">
        <w:rPr>
          <w:rFonts w:ascii="Arial" w:hAnsi="Arial" w:cs="Arial"/>
          <w:lang w:val="en-US"/>
        </w:rPr>
        <w:t xml:space="preserve"> </w:t>
      </w:r>
      <w:hyperlink r:id="rId91" w:history="1">
        <w:r w:rsidRPr="001275E3">
          <w:rPr>
            <w:rStyle w:val="Hyperlink"/>
            <w:rFonts w:ascii="Arial" w:hAnsi="Arial" w:cs="Arial"/>
            <w:lang w:val="en-US"/>
          </w:rPr>
          <w:t>https://learning.oreilly.com/library/view/software-architects-handbook/9781788624060/</w:t>
        </w:r>
      </w:hyperlink>
    </w:p>
    <w:p w14:paraId="6B85217E" w14:textId="13DDA183" w:rsidR="00B450D2" w:rsidRPr="002E13D3" w:rsidRDefault="00B450D2"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I. Sommerville, </w:t>
      </w:r>
      <w:r w:rsidRPr="00B450D2">
        <w:rPr>
          <w:rFonts w:ascii="Arial" w:hAnsi="Arial" w:cs="Arial"/>
          <w:i/>
          <w:iCs/>
          <w:color w:val="000000" w:themeColor="text1"/>
          <w:lang w:val="en-US"/>
        </w:rPr>
        <w:t>Software Engineering</w:t>
      </w:r>
      <w:r>
        <w:rPr>
          <w:rFonts w:ascii="Arial" w:hAnsi="Arial" w:cs="Arial"/>
          <w:i/>
          <w:iCs/>
          <w:color w:val="000000" w:themeColor="text1"/>
          <w:lang w:val="en-US"/>
        </w:rPr>
        <w:t xml:space="preserve">, </w:t>
      </w:r>
      <w:r>
        <w:rPr>
          <w:rFonts w:ascii="Arial" w:hAnsi="Arial" w:cs="Arial"/>
          <w:color w:val="000000" w:themeColor="text1"/>
          <w:lang w:val="en-US"/>
        </w:rPr>
        <w:t>10</w:t>
      </w:r>
      <w:r w:rsidRPr="00B450D2">
        <w:rPr>
          <w:rFonts w:ascii="Arial" w:hAnsi="Arial" w:cs="Arial"/>
          <w:color w:val="000000" w:themeColor="text1"/>
          <w:vertAlign w:val="superscript"/>
          <w:lang w:val="en-US"/>
        </w:rPr>
        <w:t>th</w:t>
      </w:r>
      <w:r>
        <w:rPr>
          <w:rFonts w:ascii="Arial" w:hAnsi="Arial" w:cs="Arial"/>
          <w:color w:val="000000" w:themeColor="text1"/>
          <w:lang w:val="en-US"/>
        </w:rPr>
        <w:t xml:space="preserve"> Ed.</w:t>
      </w:r>
      <w:r>
        <w:rPr>
          <w:rFonts w:ascii="Arial" w:hAnsi="Arial" w:cs="Arial"/>
          <w:i/>
          <w:iCs/>
          <w:color w:val="000000" w:themeColor="text1"/>
          <w:lang w:val="en-US"/>
        </w:rPr>
        <w:t xml:space="preserve"> </w:t>
      </w:r>
      <w:r>
        <w:rPr>
          <w:rFonts w:ascii="Arial" w:hAnsi="Arial" w:cs="Arial"/>
          <w:color w:val="000000" w:themeColor="text1"/>
          <w:lang w:val="en-US"/>
        </w:rPr>
        <w:t>Pearson, 2016.</w:t>
      </w:r>
    </w:p>
    <w:p w14:paraId="3889DB95" w14:textId="202FE860" w:rsidR="002E13D3" w:rsidRPr="00CE68CE" w:rsidRDefault="00806A15"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S. Bennett</w:t>
      </w:r>
      <w:r w:rsidR="005336AF">
        <w:rPr>
          <w:rFonts w:ascii="Arial" w:hAnsi="Arial" w:cs="Arial"/>
          <w:color w:val="000000" w:themeColor="text1"/>
          <w:lang w:val="en-US"/>
        </w:rPr>
        <w:t xml:space="preserve">, </w:t>
      </w:r>
      <w:r>
        <w:rPr>
          <w:rFonts w:ascii="Arial" w:hAnsi="Arial" w:cs="Arial"/>
          <w:color w:val="000000" w:themeColor="text1"/>
          <w:lang w:val="en-US"/>
        </w:rPr>
        <w:t>S. McRobb</w:t>
      </w:r>
      <w:r w:rsidR="005336AF">
        <w:rPr>
          <w:rFonts w:ascii="Arial" w:hAnsi="Arial" w:cs="Arial"/>
          <w:color w:val="000000" w:themeColor="text1"/>
          <w:lang w:val="en-US"/>
        </w:rPr>
        <w:t xml:space="preserve"> and R. Farmer</w:t>
      </w:r>
      <w:r>
        <w:rPr>
          <w:rFonts w:ascii="Arial" w:hAnsi="Arial" w:cs="Arial"/>
          <w:color w:val="000000" w:themeColor="text1"/>
          <w:lang w:val="en-US"/>
        </w:rPr>
        <w:t xml:space="preserve">, </w:t>
      </w:r>
      <w:r w:rsidRPr="005336AF">
        <w:rPr>
          <w:rFonts w:ascii="Arial" w:hAnsi="Arial" w:cs="Arial"/>
          <w:i/>
          <w:iCs/>
          <w:color w:val="000000" w:themeColor="text1"/>
          <w:lang w:val="en-US"/>
        </w:rPr>
        <w:t>Object – Oriented System Analysis and Design using UML</w:t>
      </w:r>
      <w:r>
        <w:rPr>
          <w:rFonts w:ascii="Arial" w:hAnsi="Arial" w:cs="Arial"/>
          <w:color w:val="000000" w:themeColor="text1"/>
          <w:lang w:val="en-US"/>
        </w:rPr>
        <w:t>, 4</w:t>
      </w:r>
      <w:r w:rsidRPr="00806A15">
        <w:rPr>
          <w:rFonts w:ascii="Arial" w:hAnsi="Arial" w:cs="Arial"/>
          <w:color w:val="000000" w:themeColor="text1"/>
          <w:vertAlign w:val="superscript"/>
          <w:lang w:val="en-US"/>
        </w:rPr>
        <w:t>th</w:t>
      </w:r>
      <w:r>
        <w:rPr>
          <w:rFonts w:ascii="Arial" w:hAnsi="Arial" w:cs="Arial"/>
          <w:color w:val="000000" w:themeColor="text1"/>
          <w:lang w:val="en-US"/>
        </w:rPr>
        <w:t xml:space="preserve"> Ed. </w:t>
      </w:r>
      <w:r w:rsidR="005336AF">
        <w:rPr>
          <w:rFonts w:ascii="Arial" w:hAnsi="Arial" w:cs="Arial"/>
          <w:color w:val="000000" w:themeColor="text1"/>
          <w:lang w:val="en-US"/>
        </w:rPr>
        <w:t xml:space="preserve"> McGraw-Hill Education, 2010.</w:t>
      </w:r>
    </w:p>
    <w:p w14:paraId="68F26072" w14:textId="085864E1" w:rsidR="00CE68CE" w:rsidRPr="00D654E2" w:rsidRDefault="00CE68CE"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Q. Kong, T. Siauw and A. Bayen, </w:t>
      </w:r>
      <w:r w:rsidRPr="00CE68CE">
        <w:rPr>
          <w:rFonts w:ascii="Arial" w:hAnsi="Arial" w:cs="Arial"/>
          <w:i/>
          <w:iCs/>
          <w:color w:val="000000" w:themeColor="text1"/>
          <w:lang w:val="en-US"/>
        </w:rPr>
        <w:t>Python Programming and Numerical Methods</w:t>
      </w:r>
      <w:r w:rsidR="00474F12">
        <w:rPr>
          <w:rFonts w:ascii="Arial" w:hAnsi="Arial" w:cs="Arial"/>
          <w:i/>
          <w:iCs/>
          <w:color w:val="000000" w:themeColor="text1"/>
          <w:lang w:val="en-US"/>
        </w:rPr>
        <w:t>:</w:t>
      </w:r>
      <w:r w:rsidRPr="00CE68CE">
        <w:rPr>
          <w:rFonts w:ascii="Arial" w:hAnsi="Arial" w:cs="Arial"/>
          <w:i/>
          <w:iCs/>
          <w:color w:val="000000" w:themeColor="text1"/>
          <w:lang w:val="en-US"/>
        </w:rPr>
        <w:t xml:space="preserve"> A Guide </w:t>
      </w:r>
      <w:r w:rsidR="009804FC" w:rsidRPr="00CE68CE">
        <w:rPr>
          <w:rFonts w:ascii="Arial" w:hAnsi="Arial" w:cs="Arial"/>
          <w:i/>
          <w:iCs/>
          <w:color w:val="000000" w:themeColor="text1"/>
          <w:lang w:val="en-US"/>
        </w:rPr>
        <w:t>for</w:t>
      </w:r>
      <w:r w:rsidRPr="00CE68CE">
        <w:rPr>
          <w:rFonts w:ascii="Arial" w:hAnsi="Arial" w:cs="Arial"/>
          <w:i/>
          <w:iCs/>
          <w:color w:val="000000" w:themeColor="text1"/>
          <w:lang w:val="en-US"/>
        </w:rPr>
        <w:t xml:space="preserve"> Engineers </w:t>
      </w:r>
      <w:r w:rsidR="009804FC" w:rsidRPr="00CE68CE">
        <w:rPr>
          <w:rFonts w:ascii="Arial" w:hAnsi="Arial" w:cs="Arial"/>
          <w:i/>
          <w:iCs/>
          <w:color w:val="000000" w:themeColor="text1"/>
          <w:lang w:val="en-US"/>
        </w:rPr>
        <w:t>and</w:t>
      </w:r>
      <w:r w:rsidRPr="00CE68CE">
        <w:rPr>
          <w:rFonts w:ascii="Arial" w:hAnsi="Arial" w:cs="Arial"/>
          <w:i/>
          <w:iCs/>
          <w:color w:val="000000" w:themeColor="text1"/>
          <w:lang w:val="en-US"/>
        </w:rPr>
        <w:t xml:space="preserve"> Scientists</w:t>
      </w:r>
      <w:r w:rsidR="003C37BF">
        <w:rPr>
          <w:rFonts w:ascii="Arial" w:hAnsi="Arial" w:cs="Arial"/>
          <w:i/>
          <w:iCs/>
          <w:color w:val="000000" w:themeColor="text1"/>
          <w:lang w:val="en-US"/>
        </w:rPr>
        <w:t xml:space="preserve">, </w:t>
      </w:r>
      <w:r w:rsidR="003C37BF">
        <w:rPr>
          <w:rFonts w:ascii="Arial" w:hAnsi="Arial" w:cs="Arial"/>
          <w:color w:val="000000" w:themeColor="text1"/>
          <w:lang w:val="en-US"/>
        </w:rPr>
        <w:t xml:space="preserve">Academic Press, 2020. </w:t>
      </w:r>
      <w:r w:rsidR="003C37BF" w:rsidRPr="00193E3F">
        <w:rPr>
          <w:rFonts w:ascii="Arial" w:hAnsi="Arial" w:cs="Arial"/>
        </w:rPr>
        <w:t>[Online]. Available:</w:t>
      </w:r>
      <w:r w:rsidR="003C37BF">
        <w:rPr>
          <w:rFonts w:ascii="Arial" w:hAnsi="Arial" w:cs="Arial"/>
          <w:lang w:val="en-US"/>
        </w:rPr>
        <w:t xml:space="preserve"> </w:t>
      </w:r>
      <w:hyperlink r:id="rId92" w:history="1">
        <w:r w:rsidR="003C37BF" w:rsidRPr="002A4064">
          <w:rPr>
            <w:rStyle w:val="Hyperlink"/>
            <w:rFonts w:ascii="Arial" w:hAnsi="Arial" w:cs="Arial"/>
            <w:lang w:val="en-US"/>
          </w:rPr>
          <w:t>https://www.elsevier.com/books/python-programming-and-numerical-methods/kong/978-0-12-819549-9</w:t>
        </w:r>
      </w:hyperlink>
    </w:p>
    <w:p w14:paraId="5CD3F149" w14:textId="08EABDF4" w:rsidR="00D654E2" w:rsidRPr="00D654E2" w:rsidRDefault="00D654E2"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A. D. Mauro, F. Marzoni and A. J. Walter, </w:t>
      </w:r>
      <w:r w:rsidRPr="00D654E2">
        <w:rPr>
          <w:rFonts w:ascii="Arial" w:hAnsi="Arial" w:cs="Arial"/>
          <w:i/>
          <w:iCs/>
          <w:color w:val="000000" w:themeColor="text1"/>
          <w:lang w:val="en-US"/>
        </w:rPr>
        <w:t>Data Analytics Made Easy</w:t>
      </w:r>
      <w:r>
        <w:rPr>
          <w:rFonts w:ascii="Arial" w:hAnsi="Arial" w:cs="Arial"/>
          <w:i/>
          <w:iCs/>
          <w:color w:val="000000" w:themeColor="text1"/>
          <w:lang w:val="en-US"/>
        </w:rPr>
        <w:t xml:space="preserve">, </w:t>
      </w:r>
      <w:r w:rsidRPr="001275E3">
        <w:rPr>
          <w:rFonts w:ascii="Arial" w:hAnsi="Arial" w:cs="Arial"/>
          <w:color w:val="000000" w:themeColor="text1"/>
          <w:lang w:val="en-US"/>
        </w:rPr>
        <w:t>Packt Publishing,</w:t>
      </w:r>
      <w:r>
        <w:rPr>
          <w:rFonts w:ascii="Arial" w:hAnsi="Arial" w:cs="Arial"/>
          <w:color w:val="000000" w:themeColor="text1"/>
          <w:lang w:val="en-US"/>
        </w:rPr>
        <w:t xml:space="preserve"> 2021. </w:t>
      </w:r>
      <w:r w:rsidRPr="001275E3">
        <w:rPr>
          <w:rFonts w:ascii="Arial" w:hAnsi="Arial" w:cs="Arial"/>
        </w:rPr>
        <w:t>[Online] Available:</w:t>
      </w:r>
      <w:r>
        <w:rPr>
          <w:rFonts w:ascii="Arial" w:hAnsi="Arial" w:cs="Arial"/>
          <w:lang w:val="en-US"/>
        </w:rPr>
        <w:t xml:space="preserve"> </w:t>
      </w:r>
      <w:hyperlink r:id="rId93" w:history="1">
        <w:r w:rsidRPr="002A4064">
          <w:rPr>
            <w:rStyle w:val="Hyperlink"/>
            <w:rFonts w:ascii="Arial" w:hAnsi="Arial" w:cs="Arial"/>
            <w:lang w:val="en-US"/>
          </w:rPr>
          <w:t>https://learning.oreilly.com/library/view/data-analytics-made/9781801074155/</w:t>
        </w:r>
      </w:hyperlink>
    </w:p>
    <w:p w14:paraId="545776E6" w14:textId="68F9FF56" w:rsidR="00D654E2" w:rsidRPr="00496661" w:rsidRDefault="00496661"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S. Sharma, </w:t>
      </w:r>
      <w:r w:rsidRPr="00496661">
        <w:rPr>
          <w:rFonts w:ascii="Arial" w:hAnsi="Arial" w:cs="Arial"/>
          <w:color w:val="000000" w:themeColor="text1"/>
          <w:lang w:val="en-US"/>
        </w:rPr>
        <w:t>Descriptive Statistics</w:t>
      </w:r>
      <w:r>
        <w:rPr>
          <w:rFonts w:ascii="Arial" w:hAnsi="Arial" w:cs="Arial"/>
          <w:color w:val="000000" w:themeColor="text1"/>
          <w:lang w:val="en-US"/>
        </w:rPr>
        <w:t>, 2019.</w:t>
      </w:r>
      <w:r w:rsidRPr="00496661">
        <w:rPr>
          <w:rFonts w:ascii="Arial" w:hAnsi="Arial" w:cs="Arial"/>
        </w:rPr>
        <w:t xml:space="preserve"> </w:t>
      </w:r>
      <w:r w:rsidRPr="004C4F4B">
        <w:rPr>
          <w:rFonts w:ascii="Arial" w:hAnsi="Arial" w:cs="Arial"/>
        </w:rPr>
        <w:t xml:space="preserve"> [Online].</w:t>
      </w:r>
      <w:r w:rsidRPr="004C4F4B">
        <w:rPr>
          <w:rFonts w:ascii="Arial" w:hAnsi="Arial" w:cs="Arial"/>
          <w:lang w:val="en-US"/>
        </w:rPr>
        <w:t xml:space="preserve"> </w:t>
      </w:r>
      <w:r w:rsidRPr="004C4F4B">
        <w:rPr>
          <w:rFonts w:ascii="Arial" w:hAnsi="Arial" w:cs="Arial"/>
        </w:rPr>
        <w:t>Available:</w:t>
      </w:r>
      <w:r>
        <w:rPr>
          <w:rFonts w:ascii="Arial" w:hAnsi="Arial" w:cs="Arial"/>
          <w:lang w:val="en-US"/>
        </w:rPr>
        <w:t xml:space="preserve"> </w:t>
      </w:r>
      <w:hyperlink r:id="rId94" w:history="1">
        <w:r w:rsidRPr="002A4064">
          <w:rPr>
            <w:rStyle w:val="Hyperlink"/>
            <w:rFonts w:ascii="Arial" w:hAnsi="Arial" w:cs="Arial"/>
            <w:lang w:val="en-US"/>
          </w:rPr>
          <w:t>https://www.researchgate.net/publication/333220406_Descriptive_Statistics</w:t>
        </w:r>
      </w:hyperlink>
    </w:p>
    <w:p w14:paraId="7B8A2EBA" w14:textId="77777777" w:rsidR="00107288" w:rsidRPr="00107288" w:rsidRDefault="0026491D" w:rsidP="00107288">
      <w:pPr>
        <w:pStyle w:val="ListParagraph"/>
        <w:numPr>
          <w:ilvl w:val="0"/>
          <w:numId w:val="2"/>
        </w:numPr>
        <w:spacing w:line="360" w:lineRule="auto"/>
        <w:rPr>
          <w:rStyle w:val="Hyperlink"/>
          <w:rFonts w:ascii="Arial" w:hAnsi="Arial" w:cs="Arial"/>
          <w:color w:val="auto"/>
          <w:u w:val="none"/>
        </w:rPr>
      </w:pPr>
      <w:r w:rsidRPr="000D0F89">
        <w:rPr>
          <w:rFonts w:ascii="Arial" w:hAnsi="Arial" w:cs="Arial"/>
        </w:rPr>
        <w:lastRenderedPageBreak/>
        <w:t xml:space="preserve">A. Rashid, Class Lecture, Topic:  “Difference between descriptive and inferential Statistics,” NAPD Training Class, Bangladesh University of Professionals , Bangladesh, May, 2021. [Online]. Available: </w:t>
      </w:r>
      <w:hyperlink r:id="rId95" w:history="1">
        <w:r w:rsidRPr="000D0F89">
          <w:rPr>
            <w:rStyle w:val="Hyperlink"/>
            <w:rFonts w:ascii="Arial" w:hAnsi="Arial" w:cs="Arial"/>
          </w:rPr>
          <w:t>https://www.researchgate.net/publication/351381217_Difference_between_descriptive_and_inferential_Statistics</w:t>
        </w:r>
      </w:hyperlink>
    </w:p>
    <w:p w14:paraId="40DFC2E8" w14:textId="788D3F3C" w:rsidR="005A7A09" w:rsidRPr="00034A0A" w:rsidRDefault="005A7A09" w:rsidP="005A7A09">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S</w:t>
      </w:r>
      <w:r>
        <w:rPr>
          <w:rFonts w:ascii="Arial" w:hAnsi="Arial" w:cs="Arial"/>
          <w:color w:val="000000" w:themeColor="text1"/>
          <w:lang w:val="en-US"/>
        </w:rPr>
        <w:t>.</w:t>
      </w:r>
      <w:r w:rsidRPr="001275E3">
        <w:rPr>
          <w:rFonts w:ascii="Arial" w:hAnsi="Arial" w:cs="Arial"/>
          <w:color w:val="000000" w:themeColor="text1"/>
          <w:lang w:val="en-US"/>
        </w:rPr>
        <w:t xml:space="preserve"> Glen. "</w:t>
      </w:r>
      <w:r w:rsidR="00034A0A" w:rsidRPr="00034A0A">
        <w:t xml:space="preserve"> </w:t>
      </w:r>
      <w:r w:rsidR="00034A0A" w:rsidRPr="00034A0A">
        <w:rPr>
          <w:rFonts w:ascii="Arial" w:hAnsi="Arial" w:cs="Arial"/>
          <w:color w:val="000000" w:themeColor="text1"/>
          <w:lang w:val="en-US"/>
        </w:rPr>
        <w:t>Summary Statistics: Definition and Examples</w:t>
      </w:r>
      <w:r w:rsidRPr="001275E3">
        <w:rPr>
          <w:rFonts w:ascii="Arial" w:hAnsi="Arial" w:cs="Arial"/>
          <w:color w:val="000000" w:themeColor="text1"/>
          <w:lang w:val="en-US"/>
        </w:rPr>
        <w:t xml:space="preserve">: </w:t>
      </w:r>
      <w:r>
        <w:rPr>
          <w:rFonts w:ascii="Arial" w:hAnsi="Arial" w:cs="Arial"/>
          <w:color w:val="000000" w:themeColor="text1"/>
          <w:lang w:val="en-US"/>
        </w:rPr>
        <w:t xml:space="preserve">Definition. </w:t>
      </w:r>
      <w:r w:rsidRPr="00193E3F">
        <w:rPr>
          <w:rFonts w:ascii="Arial" w:hAnsi="Arial" w:cs="Arial"/>
        </w:rPr>
        <w:t>[Online]. Available:</w:t>
      </w:r>
      <w:r>
        <w:rPr>
          <w:rFonts w:ascii="Arial" w:hAnsi="Arial" w:cs="Arial"/>
          <w:lang w:val="en-US"/>
        </w:rPr>
        <w:t xml:space="preserve"> </w:t>
      </w:r>
      <w:hyperlink r:id="rId96" w:anchor=":~:text=Summary%20statistics%20summarize%20and%20provide,(also%20called%20central%20tendency)" w:history="1">
        <w:r w:rsidR="00034A0A" w:rsidRPr="002A4064">
          <w:rPr>
            <w:rStyle w:val="Hyperlink"/>
            <w:rFonts w:ascii="Arial" w:hAnsi="Arial" w:cs="Arial"/>
            <w:lang w:val="en-US"/>
          </w:rPr>
          <w:t>https://www.statisticshowto.com/summary-statistics/#:~:text=Summary%20statistics%20summarize%20and%20provide,(also%20called%20central%20tendency)</w:t>
        </w:r>
      </w:hyperlink>
      <w:r w:rsidR="00034A0A" w:rsidRPr="00034A0A">
        <w:rPr>
          <w:rFonts w:ascii="Arial" w:hAnsi="Arial" w:cs="Arial"/>
          <w:lang w:val="en-US"/>
        </w:rPr>
        <w:t>.</w:t>
      </w:r>
    </w:p>
    <w:p w14:paraId="118544AD" w14:textId="539376EB" w:rsidR="00FC0D4B" w:rsidRPr="00FC0D4B" w:rsidRDefault="0092213B" w:rsidP="00FC0D4B">
      <w:pPr>
        <w:pStyle w:val="ListParagraph"/>
        <w:numPr>
          <w:ilvl w:val="0"/>
          <w:numId w:val="2"/>
        </w:numPr>
        <w:spacing w:line="360" w:lineRule="auto"/>
        <w:rPr>
          <w:rFonts w:ascii="Arial" w:hAnsi="Arial" w:cs="Arial"/>
          <w:color w:val="000000" w:themeColor="text1"/>
        </w:rPr>
      </w:pPr>
      <w:r w:rsidRPr="0092213B">
        <w:rPr>
          <w:rFonts w:ascii="Arial" w:hAnsi="Arial" w:cs="Arial"/>
          <w:color w:val="000000" w:themeColor="text1"/>
          <w:lang w:val="en-US"/>
        </w:rPr>
        <w:t>T</w:t>
      </w:r>
      <w:r>
        <w:rPr>
          <w:rFonts w:ascii="Arial" w:hAnsi="Arial" w:cs="Arial"/>
          <w:color w:val="000000" w:themeColor="text1"/>
          <w:lang w:val="en-US"/>
        </w:rPr>
        <w:t>. Nield, Statistics for Data Science, 2021.</w:t>
      </w:r>
      <w:r>
        <w:rPr>
          <w:rFonts w:ascii="Arial" w:hAnsi="Arial" w:cs="Arial"/>
          <w:color w:val="000000"/>
          <w:shd w:val="clear" w:color="auto" w:fill="FFFFFF"/>
          <w:lang w:val="en-US"/>
        </w:rPr>
        <w:t xml:space="preserve"> </w:t>
      </w:r>
      <w:r w:rsidRPr="00034A0A">
        <w:rPr>
          <w:rFonts w:ascii="Arial" w:hAnsi="Arial" w:cs="Arial"/>
          <w:color w:val="000000"/>
          <w:shd w:val="clear" w:color="auto" w:fill="FFFFFF"/>
        </w:rPr>
        <w:t>[</w:t>
      </w:r>
      <w:r w:rsidRPr="00034A0A">
        <w:rPr>
          <w:rFonts w:ascii="Arial" w:hAnsi="Arial" w:cs="Arial"/>
          <w:color w:val="000000"/>
          <w:shd w:val="clear" w:color="auto" w:fill="FFFFFF"/>
          <w:lang w:val="en-US"/>
        </w:rPr>
        <w:t>O</w:t>
      </w:r>
      <w:r w:rsidRPr="00034A0A">
        <w:rPr>
          <w:rFonts w:ascii="Arial" w:hAnsi="Arial" w:cs="Arial"/>
          <w:color w:val="000000"/>
          <w:shd w:val="clear" w:color="auto" w:fill="FFFFFF"/>
        </w:rPr>
        <w:t>nline] Available</w:t>
      </w:r>
      <w:r w:rsidRPr="00034A0A">
        <w:rPr>
          <w:rFonts w:ascii="Arial" w:hAnsi="Arial" w:cs="Arial"/>
          <w:color w:val="000000"/>
          <w:shd w:val="clear" w:color="auto" w:fill="FFFFFF"/>
          <w:lang w:val="en-US"/>
        </w:rPr>
        <w:t>:</w:t>
      </w:r>
      <w:r w:rsidR="00FC0D4B">
        <w:rPr>
          <w:rFonts w:ascii="Arial" w:hAnsi="Arial" w:cs="Arial"/>
          <w:color w:val="000000"/>
          <w:shd w:val="clear" w:color="auto" w:fill="FFFFFF"/>
          <w:lang w:val="en-US"/>
        </w:rPr>
        <w:t xml:space="preserve"> </w:t>
      </w:r>
      <w:hyperlink r:id="rId97" w:history="1">
        <w:r w:rsidR="00FC0D4B" w:rsidRPr="002A4064">
          <w:rPr>
            <w:rStyle w:val="Hyperlink"/>
            <w:rFonts w:ascii="Arial" w:hAnsi="Arial" w:cs="Arial"/>
            <w:shd w:val="clear" w:color="auto" w:fill="FFFFFF"/>
            <w:lang w:val="en-US"/>
          </w:rPr>
          <w:t>https://learning.oreilly.com/scenarios/statistics-for-data/9781098111137/</w:t>
        </w:r>
      </w:hyperlink>
    </w:p>
    <w:p w14:paraId="0C76895A" w14:textId="77777777" w:rsidR="004F5B45" w:rsidRPr="007D0BBF" w:rsidRDefault="004F5B45" w:rsidP="004F5B45">
      <w:pPr>
        <w:pStyle w:val="ListParagraph"/>
        <w:numPr>
          <w:ilvl w:val="0"/>
          <w:numId w:val="2"/>
        </w:numPr>
        <w:spacing w:line="360" w:lineRule="auto"/>
        <w:rPr>
          <w:rFonts w:ascii="Arial" w:hAnsi="Arial" w:cs="Arial"/>
        </w:rPr>
      </w:pPr>
      <w:r>
        <w:rPr>
          <w:rFonts w:ascii="Arial" w:hAnsi="Arial" w:cs="Arial"/>
          <w:lang w:val="en-US"/>
        </w:rPr>
        <w:t>T. Bazaz and A. Khalique,</w:t>
      </w:r>
      <w:r w:rsidRPr="00997BBF">
        <w:rPr>
          <w:rFonts w:ascii="Arial" w:hAnsi="Arial" w:cs="Arial"/>
          <w:lang w:val="en-US"/>
        </w:rPr>
        <w:t xml:space="preserve"> “</w:t>
      </w:r>
      <w:r w:rsidRPr="00D15F78">
        <w:rPr>
          <w:rFonts w:ascii="Arial" w:hAnsi="Arial" w:cs="Arial"/>
          <w:lang w:val="en-US"/>
        </w:rPr>
        <w:t>A Review on Single Sign on Enabling Technologies and Protocols</w:t>
      </w:r>
      <w:r w:rsidRPr="00997BBF">
        <w:rPr>
          <w:rFonts w:ascii="Arial" w:hAnsi="Arial" w:cs="Arial"/>
          <w:lang w:val="en-US"/>
        </w:rPr>
        <w:t xml:space="preserve">,” </w:t>
      </w:r>
      <w:r w:rsidRPr="00CF2858">
        <w:rPr>
          <w:rFonts w:ascii="Arial" w:hAnsi="Arial" w:cs="Arial"/>
          <w:i/>
          <w:iCs/>
          <w:lang w:val="en-US"/>
        </w:rPr>
        <w:t xml:space="preserve">International Journal of </w:t>
      </w:r>
      <w:r>
        <w:rPr>
          <w:rFonts w:ascii="Arial" w:hAnsi="Arial" w:cs="Arial"/>
          <w:i/>
          <w:iCs/>
          <w:lang w:val="en-US"/>
        </w:rPr>
        <w:t>Computer Applications</w:t>
      </w:r>
      <w:r w:rsidRPr="00997BBF">
        <w:rPr>
          <w:rFonts w:ascii="Arial" w:hAnsi="Arial" w:cs="Arial"/>
          <w:i/>
          <w:iCs/>
          <w:lang w:val="en-US"/>
        </w:rPr>
        <w:t xml:space="preserve">, </w:t>
      </w:r>
      <w:r w:rsidRPr="00997BBF">
        <w:rPr>
          <w:rFonts w:ascii="Arial" w:hAnsi="Arial" w:cs="Arial"/>
          <w:lang w:val="en-US"/>
        </w:rPr>
        <w:t xml:space="preserve">vol. </w:t>
      </w:r>
      <w:r>
        <w:rPr>
          <w:rFonts w:ascii="Arial" w:hAnsi="Arial" w:cs="Arial"/>
          <w:lang w:val="en-US"/>
        </w:rPr>
        <w:t>151(11)</w:t>
      </w:r>
      <w:r w:rsidRPr="00997BBF">
        <w:rPr>
          <w:rFonts w:ascii="Arial" w:hAnsi="Arial" w:cs="Arial"/>
          <w:lang w:val="en-US"/>
        </w:rPr>
        <w:t xml:space="preserve">, </w:t>
      </w:r>
      <w:r>
        <w:rPr>
          <w:rFonts w:ascii="Arial" w:hAnsi="Arial" w:cs="Arial"/>
          <w:lang w:val="en-US"/>
        </w:rPr>
        <w:t>2016</w:t>
      </w:r>
      <w:r w:rsidRPr="00997BBF">
        <w:rPr>
          <w:rFonts w:ascii="Arial" w:hAnsi="Arial" w:cs="Arial"/>
          <w:lang w:val="en-US"/>
        </w:rPr>
        <w:t xml:space="preserve">. </w:t>
      </w:r>
      <w:r w:rsidRPr="00997BBF">
        <w:rPr>
          <w:rFonts w:ascii="Arial" w:hAnsi="Arial" w:cs="Arial"/>
        </w:rPr>
        <w:t>[Online]. Available:</w:t>
      </w:r>
      <w:r>
        <w:rPr>
          <w:rFonts w:ascii="Arial" w:hAnsi="Arial" w:cs="Arial"/>
          <w:lang w:val="en-US"/>
        </w:rPr>
        <w:t xml:space="preserve"> </w:t>
      </w:r>
      <w:hyperlink r:id="rId98" w:history="1">
        <w:r w:rsidRPr="002A4064">
          <w:rPr>
            <w:rStyle w:val="Hyperlink"/>
            <w:rFonts w:ascii="Arial" w:hAnsi="Arial" w:cs="Arial"/>
            <w:lang w:val="en-US"/>
          </w:rPr>
          <w:t>https://www.researchgate.net/publication/309225903_A_Review_on_Single_Sign_on_Enabling_Technologies_and_Protocols</w:t>
        </w:r>
      </w:hyperlink>
    </w:p>
    <w:p w14:paraId="2B9CE041" w14:textId="3F2BDA6A" w:rsidR="00C63E62" w:rsidRPr="00C63E62" w:rsidRDefault="00C63E62" w:rsidP="00C63E62">
      <w:pPr>
        <w:pStyle w:val="ListParagraph"/>
        <w:numPr>
          <w:ilvl w:val="0"/>
          <w:numId w:val="2"/>
        </w:numPr>
        <w:spacing w:line="360" w:lineRule="auto"/>
        <w:rPr>
          <w:rFonts w:ascii="Arial" w:hAnsi="Arial" w:cs="Arial"/>
          <w:color w:val="000000" w:themeColor="text1"/>
          <w:lang w:val="en-US"/>
        </w:rPr>
      </w:pPr>
      <w:r w:rsidRPr="00C63E62">
        <w:rPr>
          <w:rFonts w:ascii="Arial" w:hAnsi="Arial" w:cs="Arial"/>
          <w:color w:val="000000" w:themeColor="text1"/>
          <w:lang w:val="en-US"/>
        </w:rPr>
        <w:t>D. Barthwal</w:t>
      </w:r>
      <w:r>
        <w:rPr>
          <w:rFonts w:ascii="Arial" w:hAnsi="Arial" w:cs="Arial"/>
          <w:color w:val="000000" w:themeColor="text1"/>
          <w:lang w:val="en-US"/>
        </w:rPr>
        <w:t xml:space="preserve">, </w:t>
      </w:r>
      <w:r w:rsidRPr="00C63E62">
        <w:rPr>
          <w:rFonts w:ascii="Arial" w:hAnsi="Arial" w:cs="Arial"/>
          <w:color w:val="000000" w:themeColor="text1"/>
          <w:lang w:val="en-US"/>
        </w:rPr>
        <w:t>Mobile Device Management (MDM) in Organizations</w:t>
      </w:r>
      <w:r>
        <w:rPr>
          <w:rFonts w:ascii="Arial" w:hAnsi="Arial" w:cs="Arial"/>
          <w:color w:val="000000" w:themeColor="text1"/>
          <w:lang w:val="en-US"/>
        </w:rPr>
        <w:t xml:space="preserve">, 2016. </w:t>
      </w:r>
      <w:r w:rsidRPr="004C4F4B">
        <w:rPr>
          <w:rFonts w:ascii="Arial" w:hAnsi="Arial" w:cs="Arial"/>
        </w:rPr>
        <w:t>[Online].</w:t>
      </w:r>
      <w:r w:rsidRPr="004C4F4B">
        <w:rPr>
          <w:rFonts w:ascii="Arial" w:hAnsi="Arial" w:cs="Arial"/>
          <w:lang w:val="en-US"/>
        </w:rPr>
        <w:t xml:space="preserve"> </w:t>
      </w:r>
      <w:r w:rsidRPr="004C4F4B">
        <w:rPr>
          <w:rFonts w:ascii="Arial" w:hAnsi="Arial" w:cs="Arial"/>
        </w:rPr>
        <w:t>Available:</w:t>
      </w:r>
      <w:r>
        <w:rPr>
          <w:rFonts w:ascii="Arial" w:hAnsi="Arial" w:cs="Arial"/>
          <w:lang w:val="en-US"/>
        </w:rPr>
        <w:t xml:space="preserve"> </w:t>
      </w:r>
      <w:hyperlink r:id="rId99" w:history="1">
        <w:r w:rsidRPr="002A4064">
          <w:rPr>
            <w:rStyle w:val="Hyperlink"/>
            <w:rFonts w:ascii="Arial" w:hAnsi="Arial" w:cs="Arial"/>
            <w:lang w:val="en-US"/>
          </w:rPr>
          <w:t>https://www.researchgate.net/publication/305380830_Mobile_Device_Management_MDM_in_Organizations</w:t>
        </w:r>
      </w:hyperlink>
    </w:p>
    <w:p w14:paraId="3A9F0EEB" w14:textId="78E17AFD" w:rsidR="0078785C" w:rsidRPr="00D94A00" w:rsidRDefault="0078785C" w:rsidP="00C63E62">
      <w:pPr>
        <w:pStyle w:val="ListParagraph"/>
        <w:numPr>
          <w:ilvl w:val="0"/>
          <w:numId w:val="2"/>
        </w:numPr>
        <w:spacing w:line="360" w:lineRule="auto"/>
        <w:rPr>
          <w:rFonts w:ascii="Arial" w:hAnsi="Arial" w:cs="Arial"/>
          <w:color w:val="000000" w:themeColor="text1"/>
          <w:lang w:val="en-US"/>
        </w:rPr>
      </w:pPr>
      <w:r>
        <w:rPr>
          <w:rFonts w:ascii="Arial" w:hAnsi="Arial" w:cs="Arial"/>
          <w:color w:val="000000" w:themeColor="text1"/>
          <w:lang w:val="en-US"/>
        </w:rPr>
        <w:t xml:space="preserve">K. Mwila, </w:t>
      </w:r>
      <w:r w:rsidRPr="0078785C">
        <w:rPr>
          <w:rFonts w:ascii="Arial" w:hAnsi="Arial" w:cs="Arial"/>
          <w:color w:val="000000" w:themeColor="text1"/>
          <w:lang w:val="en-US"/>
        </w:rPr>
        <w:t>Data Loss Prevention</w:t>
      </w:r>
      <w:r w:rsidR="00D94A00">
        <w:rPr>
          <w:rFonts w:ascii="Arial" w:hAnsi="Arial" w:cs="Arial"/>
          <w:color w:val="000000" w:themeColor="text1"/>
          <w:lang w:val="en-US"/>
        </w:rPr>
        <w:t xml:space="preserve">, 2019. </w:t>
      </w:r>
      <w:r w:rsidR="00D94A00" w:rsidRPr="004C4F4B">
        <w:rPr>
          <w:rFonts w:ascii="Arial" w:hAnsi="Arial" w:cs="Arial"/>
        </w:rPr>
        <w:t>[Online].</w:t>
      </w:r>
      <w:r w:rsidR="00D94A00" w:rsidRPr="004C4F4B">
        <w:rPr>
          <w:rFonts w:ascii="Arial" w:hAnsi="Arial" w:cs="Arial"/>
          <w:lang w:val="en-US"/>
        </w:rPr>
        <w:t xml:space="preserve"> </w:t>
      </w:r>
      <w:r w:rsidR="00D94A00" w:rsidRPr="004C4F4B">
        <w:rPr>
          <w:rFonts w:ascii="Arial" w:hAnsi="Arial" w:cs="Arial"/>
        </w:rPr>
        <w:t>Available:</w:t>
      </w:r>
      <w:r w:rsidR="00D94A00">
        <w:rPr>
          <w:rFonts w:ascii="Arial" w:hAnsi="Arial" w:cs="Arial"/>
          <w:lang w:val="en-US"/>
        </w:rPr>
        <w:t xml:space="preserve"> </w:t>
      </w:r>
      <w:hyperlink r:id="rId100" w:history="1">
        <w:r w:rsidR="00D94A00" w:rsidRPr="002A4064">
          <w:rPr>
            <w:rStyle w:val="Hyperlink"/>
            <w:rFonts w:ascii="Arial" w:hAnsi="Arial" w:cs="Arial"/>
            <w:lang w:val="en-US"/>
          </w:rPr>
          <w:t>https://www.researchgate.net/publication/335336220_Data_Loss_Prevention</w:t>
        </w:r>
      </w:hyperlink>
    </w:p>
    <w:p w14:paraId="74F02501" w14:textId="4BF8E5B4" w:rsidR="000437E0" w:rsidRPr="000437E0" w:rsidRDefault="000437E0" w:rsidP="00514E9D">
      <w:pPr>
        <w:pStyle w:val="ListParagraph"/>
        <w:numPr>
          <w:ilvl w:val="0"/>
          <w:numId w:val="2"/>
        </w:numPr>
        <w:spacing w:line="360" w:lineRule="auto"/>
        <w:rPr>
          <w:rFonts w:ascii="Arial" w:hAnsi="Arial" w:cs="Arial"/>
        </w:rPr>
      </w:pPr>
      <w:r w:rsidRPr="000437E0">
        <w:rPr>
          <w:rFonts w:ascii="Arial" w:hAnsi="Arial" w:cs="Arial"/>
          <w:color w:val="000000"/>
          <w:shd w:val="clear" w:color="auto" w:fill="FFFFFF"/>
        </w:rPr>
        <w:t>Statistics.laerd.com. 2018. </w:t>
      </w:r>
      <w:r w:rsidRPr="000437E0">
        <w:rPr>
          <w:rFonts w:ascii="Arial" w:hAnsi="Arial" w:cs="Arial"/>
          <w:i/>
          <w:iCs/>
          <w:color w:val="000000"/>
          <w:shd w:val="clear" w:color="auto" w:fill="FFFFFF"/>
        </w:rPr>
        <w:t>How to perform an Ordinal Regression in SPSS | Laerd Statistics</w:t>
      </w:r>
      <w:r w:rsidRPr="000437E0">
        <w:rPr>
          <w:rFonts w:ascii="Arial" w:hAnsi="Arial" w:cs="Arial"/>
          <w:color w:val="000000"/>
          <w:shd w:val="clear" w:color="auto" w:fill="FFFFFF"/>
        </w:rPr>
        <w:t xml:space="preserve">. [online] Available at: </w:t>
      </w:r>
      <w:hyperlink r:id="rId101" w:history="1">
        <w:r w:rsidRPr="000437E0">
          <w:rPr>
            <w:rStyle w:val="Hyperlink"/>
            <w:rFonts w:ascii="Arial" w:hAnsi="Arial" w:cs="Arial"/>
            <w:shd w:val="clear" w:color="auto" w:fill="FFFFFF"/>
          </w:rPr>
          <w:t>https://statistics.laerd.com/spss-tutorials/ordinal-regression-using-spss-statistics.php</w:t>
        </w:r>
      </w:hyperlink>
    </w:p>
    <w:p w14:paraId="41028445" w14:textId="60797082" w:rsidR="00514E9D" w:rsidRPr="00514E9D" w:rsidRDefault="00514E9D" w:rsidP="00514E9D">
      <w:pPr>
        <w:pStyle w:val="ListParagraph"/>
        <w:numPr>
          <w:ilvl w:val="0"/>
          <w:numId w:val="2"/>
        </w:numPr>
        <w:spacing w:line="360" w:lineRule="auto"/>
        <w:rPr>
          <w:rFonts w:ascii="Arial" w:hAnsi="Arial" w:cs="Arial"/>
        </w:rPr>
      </w:pPr>
      <w:r w:rsidRPr="00514E9D">
        <w:rPr>
          <w:rFonts w:ascii="Arial" w:hAnsi="Arial" w:cs="Arial"/>
          <w:color w:val="000000"/>
          <w:shd w:val="clear" w:color="auto" w:fill="FFFFFF"/>
        </w:rPr>
        <w:t>Stats.oarc.ucla.edu. 2021. </w:t>
      </w:r>
      <w:r w:rsidRPr="00514E9D">
        <w:rPr>
          <w:rFonts w:ascii="Arial" w:hAnsi="Arial" w:cs="Arial"/>
          <w:i/>
          <w:iCs/>
          <w:color w:val="000000"/>
          <w:shd w:val="clear" w:color="auto" w:fill="FFFFFF"/>
        </w:rPr>
        <w:t>How do I interpret the coefficients in an ordinal logistic regression in R? | R FAQ</w:t>
      </w:r>
      <w:r w:rsidRPr="00514E9D">
        <w:rPr>
          <w:rFonts w:ascii="Arial" w:hAnsi="Arial" w:cs="Arial"/>
          <w:color w:val="000000"/>
          <w:shd w:val="clear" w:color="auto" w:fill="FFFFFF"/>
        </w:rPr>
        <w:t>. [online] Available</w:t>
      </w:r>
      <w:r>
        <w:rPr>
          <w:rFonts w:ascii="Arial" w:hAnsi="Arial" w:cs="Arial"/>
          <w:color w:val="000000"/>
          <w:shd w:val="clear" w:color="auto" w:fill="FFFFFF"/>
          <w:lang w:val="en-US"/>
        </w:rPr>
        <w:t xml:space="preserve">: </w:t>
      </w:r>
      <w:hyperlink r:id="rId102" w:history="1">
        <w:r w:rsidRPr="002A4064">
          <w:rPr>
            <w:rStyle w:val="Hyperlink"/>
            <w:rFonts w:ascii="Arial" w:hAnsi="Arial" w:cs="Arial"/>
            <w:shd w:val="clear" w:color="auto" w:fill="FFFFFF"/>
          </w:rPr>
          <w:t>https://stats.oarc.ucla.edu/r/faq/ologit-coefficients/</w:t>
        </w:r>
      </w:hyperlink>
    </w:p>
    <w:p w14:paraId="254C0B75" w14:textId="17A44045" w:rsidR="00107288" w:rsidRPr="00D94A00" w:rsidRDefault="00107288" w:rsidP="00D94A00">
      <w:pPr>
        <w:pStyle w:val="ListParagraph"/>
        <w:numPr>
          <w:ilvl w:val="0"/>
          <w:numId w:val="2"/>
        </w:numPr>
        <w:spacing w:line="360" w:lineRule="auto"/>
        <w:rPr>
          <w:rFonts w:ascii="Arial" w:hAnsi="Arial" w:cs="Arial"/>
          <w:color w:val="000000" w:themeColor="text1"/>
          <w:lang w:val="en-US"/>
        </w:rPr>
      </w:pPr>
      <w:r w:rsidRPr="00D94A00">
        <w:rPr>
          <w:rFonts w:ascii="Arial" w:hAnsi="Arial" w:cs="Arial"/>
          <w:i/>
          <w:iCs/>
          <w:color w:val="000000"/>
          <w:shd w:val="clear" w:color="auto" w:fill="FFFFFF"/>
        </w:rPr>
        <w:t>Security Magazine</w:t>
      </w:r>
      <w:r w:rsidRPr="00D94A00">
        <w:rPr>
          <w:rFonts w:ascii="Arial" w:hAnsi="Arial" w:cs="Arial"/>
          <w:color w:val="000000"/>
          <w:shd w:val="clear" w:color="auto" w:fill="FFFFFF"/>
        </w:rPr>
        <w:t>, New research highlights challenges to adoption of zero trust framework</w:t>
      </w:r>
      <w:r w:rsidRPr="00D94A00">
        <w:rPr>
          <w:rFonts w:ascii="Arial" w:hAnsi="Arial" w:cs="Arial"/>
          <w:color w:val="000000"/>
          <w:shd w:val="clear" w:color="auto" w:fill="FFFFFF"/>
          <w:lang w:val="en-US"/>
        </w:rPr>
        <w:t xml:space="preserve">, </w:t>
      </w:r>
      <w:r w:rsidR="00202A56" w:rsidRPr="00D94A00">
        <w:rPr>
          <w:rFonts w:ascii="Arial" w:hAnsi="Arial" w:cs="Arial"/>
          <w:color w:val="000000"/>
          <w:shd w:val="clear" w:color="auto" w:fill="FFFFFF"/>
          <w:lang w:val="en-US"/>
        </w:rPr>
        <w:t xml:space="preserve">Dec. 15, </w:t>
      </w:r>
      <w:r w:rsidRPr="00D94A00">
        <w:rPr>
          <w:rFonts w:ascii="Arial" w:hAnsi="Arial" w:cs="Arial"/>
          <w:color w:val="000000"/>
          <w:shd w:val="clear" w:color="auto" w:fill="FFFFFF"/>
        </w:rPr>
        <w:t>2020</w:t>
      </w:r>
      <w:r w:rsidRPr="00D94A00">
        <w:rPr>
          <w:rFonts w:ascii="Arial" w:hAnsi="Arial" w:cs="Arial"/>
          <w:color w:val="000000"/>
          <w:shd w:val="clear" w:color="auto" w:fill="FFFFFF"/>
          <w:lang w:val="en-US"/>
        </w:rPr>
        <w:t>.</w:t>
      </w:r>
      <w:r w:rsidRPr="00D94A00">
        <w:rPr>
          <w:rFonts w:ascii="Arial" w:hAnsi="Arial" w:cs="Arial"/>
          <w:color w:val="000000"/>
          <w:shd w:val="clear" w:color="auto" w:fill="FFFFFF"/>
        </w:rPr>
        <w:t xml:space="preserve"> [</w:t>
      </w:r>
      <w:r w:rsidRPr="00D94A00">
        <w:rPr>
          <w:rFonts w:ascii="Arial" w:hAnsi="Arial" w:cs="Arial"/>
          <w:color w:val="000000"/>
          <w:shd w:val="clear" w:color="auto" w:fill="FFFFFF"/>
          <w:lang w:val="en-US"/>
        </w:rPr>
        <w:t>O</w:t>
      </w:r>
      <w:r w:rsidRPr="00D94A00">
        <w:rPr>
          <w:rFonts w:ascii="Arial" w:hAnsi="Arial" w:cs="Arial"/>
          <w:color w:val="000000"/>
          <w:shd w:val="clear" w:color="auto" w:fill="FFFFFF"/>
        </w:rPr>
        <w:t>nline] Available</w:t>
      </w:r>
      <w:r w:rsidRPr="00D94A00">
        <w:rPr>
          <w:rFonts w:ascii="Arial" w:hAnsi="Arial" w:cs="Arial"/>
          <w:color w:val="000000"/>
          <w:shd w:val="clear" w:color="auto" w:fill="FFFFFF"/>
          <w:lang w:val="en-US"/>
        </w:rPr>
        <w:t xml:space="preserve">: </w:t>
      </w:r>
      <w:hyperlink r:id="rId103" w:history="1">
        <w:r w:rsidR="000262AE" w:rsidRPr="00D94A00">
          <w:rPr>
            <w:rStyle w:val="Hyperlink"/>
            <w:rFonts w:ascii="Arial" w:hAnsi="Arial" w:cs="Arial"/>
            <w:shd w:val="clear" w:color="auto" w:fill="FFFFFF"/>
          </w:rPr>
          <w:t>https://www.securitymagazine.com/articles/94162-new-research-highlights-challenges-to-adoption-of-zero-trust-framework</w:t>
        </w:r>
      </w:hyperlink>
    </w:p>
    <w:p w14:paraId="34ADB807" w14:textId="77777777" w:rsidR="007D0BBF" w:rsidRPr="00A467C8" w:rsidRDefault="007D0BBF" w:rsidP="007D0BBF">
      <w:pPr>
        <w:pStyle w:val="ListParagraph"/>
        <w:spacing w:line="360" w:lineRule="auto"/>
        <w:ind w:left="567"/>
        <w:rPr>
          <w:rFonts w:ascii="Arial" w:hAnsi="Arial" w:cs="Arial"/>
        </w:rPr>
      </w:pPr>
    </w:p>
    <w:p w14:paraId="6537CC24" w14:textId="6CA28F36" w:rsidR="0012429F" w:rsidRPr="00784B2F" w:rsidRDefault="0012429F" w:rsidP="000079FD">
      <w:pPr>
        <w:spacing w:line="259" w:lineRule="auto"/>
        <w:rPr>
          <w:rFonts w:cs="Arial"/>
        </w:rPr>
      </w:pPr>
    </w:p>
    <w:sectPr w:rsidR="0012429F" w:rsidRPr="00784B2F" w:rsidSect="004172BC">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B0577" w14:textId="77777777" w:rsidR="00CD1049" w:rsidRDefault="00CD1049" w:rsidP="00F85E38">
      <w:r>
        <w:separator/>
      </w:r>
    </w:p>
  </w:endnote>
  <w:endnote w:type="continuationSeparator" w:id="0">
    <w:p w14:paraId="302B84BB" w14:textId="77777777" w:rsidR="00CD1049" w:rsidRDefault="00CD1049" w:rsidP="00F85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0876941"/>
      <w:docPartObj>
        <w:docPartGallery w:val="Page Numbers (Bottom of Page)"/>
        <w:docPartUnique/>
      </w:docPartObj>
    </w:sdtPr>
    <w:sdtEndPr>
      <w:rPr>
        <w:rStyle w:val="PageNumber"/>
      </w:rPr>
    </w:sdtEndPr>
    <w:sdtContent>
      <w:p w14:paraId="332D4F2B" w14:textId="61E0BE43" w:rsidR="002A024B" w:rsidRDefault="002A024B" w:rsidP="00C067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859EE3" w14:textId="77777777" w:rsidR="002A024B" w:rsidRDefault="002A024B" w:rsidP="00F85E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4644114"/>
      <w:docPartObj>
        <w:docPartGallery w:val="Page Numbers (Bottom of Page)"/>
        <w:docPartUnique/>
      </w:docPartObj>
    </w:sdtPr>
    <w:sdtEndPr>
      <w:rPr>
        <w:rStyle w:val="PageNumber"/>
      </w:rPr>
    </w:sdtEndPr>
    <w:sdtContent>
      <w:p w14:paraId="5E6A083B" w14:textId="4D7C7465" w:rsidR="00C067EA" w:rsidRDefault="00C067EA" w:rsidP="00363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18B6A62" w14:textId="60D1FBEC" w:rsidR="002A024B" w:rsidRPr="004172BC" w:rsidRDefault="002A024B" w:rsidP="00C067EA">
    <w:pPr>
      <w:pStyle w:val="Footer"/>
      <w:ind w:right="360"/>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1746" w14:textId="23072379" w:rsidR="002126DF" w:rsidRPr="00C067EA" w:rsidRDefault="004172BC" w:rsidP="000951E9">
    <w:pPr>
      <w:pStyle w:val="Footer"/>
      <w:jc w:val="center"/>
      <w:rPr>
        <w:caps/>
        <w:noProof/>
      </w:rPr>
    </w:pPr>
    <w:r>
      <w:rPr>
        <w:caps/>
      </w:rPr>
      <w:tab/>
    </w:r>
    <w:r>
      <w:rPr>
        <w:caps/>
      </w:rPr>
      <w:tab/>
    </w:r>
    <w:r w:rsidR="002126DF" w:rsidRPr="00C067EA">
      <w:rPr>
        <w:caps/>
      </w:rPr>
      <w:fldChar w:fldCharType="begin"/>
    </w:r>
    <w:r w:rsidR="002126DF" w:rsidRPr="00C067EA">
      <w:rPr>
        <w:caps/>
      </w:rPr>
      <w:instrText xml:space="preserve"> PAGE   \* MERGEFORMAT </w:instrText>
    </w:r>
    <w:r w:rsidR="002126DF" w:rsidRPr="00C067EA">
      <w:rPr>
        <w:caps/>
      </w:rPr>
      <w:fldChar w:fldCharType="separate"/>
    </w:r>
    <w:r w:rsidR="002126DF" w:rsidRPr="00C067EA">
      <w:rPr>
        <w:caps/>
        <w:noProof/>
      </w:rPr>
      <w:t>2</w:t>
    </w:r>
    <w:r w:rsidR="002126DF" w:rsidRPr="00C067EA">
      <w:rPr>
        <w:caps/>
        <w:noProof/>
      </w:rPr>
      <w:fldChar w:fldCharType="end"/>
    </w:r>
  </w:p>
  <w:p w14:paraId="5DBFCE19" w14:textId="77777777" w:rsidR="00495D25" w:rsidRPr="00D82F80" w:rsidRDefault="00495D25" w:rsidP="00ED7313">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42A0E" w14:textId="77777777" w:rsidR="00CD1049" w:rsidRDefault="00CD1049" w:rsidP="00F85E38">
      <w:r>
        <w:separator/>
      </w:r>
    </w:p>
  </w:footnote>
  <w:footnote w:type="continuationSeparator" w:id="0">
    <w:p w14:paraId="4D4516A6" w14:textId="77777777" w:rsidR="00CD1049" w:rsidRDefault="00CD1049" w:rsidP="00F85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B4303"/>
    <w:multiLevelType w:val="multilevel"/>
    <w:tmpl w:val="26D885DA"/>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EA0BF6"/>
    <w:multiLevelType w:val="multilevel"/>
    <w:tmpl w:val="0409001D"/>
    <w:numStyleLink w:val="Singlepunch"/>
  </w:abstractNum>
  <w:abstractNum w:abstractNumId="2" w15:restartNumberingAfterBreak="0">
    <w:nsid w:val="26997552"/>
    <w:multiLevelType w:val="hybridMultilevel"/>
    <w:tmpl w:val="3CE81E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6FE15DF"/>
    <w:multiLevelType w:val="multilevel"/>
    <w:tmpl w:val="FC9CA090"/>
    <w:styleLink w:val="CurrentList7"/>
    <w:lvl w:ilvl="0">
      <w:start w:val="1"/>
      <w:numFmt w:val="decimal"/>
      <w:lvlText w:val="%1.0"/>
      <w:lvlJc w:val="left"/>
      <w:pPr>
        <w:ind w:left="2520" w:hanging="360"/>
      </w:pPr>
      <w:rPr>
        <w:rFonts w:hint="default"/>
      </w:rPr>
    </w:lvl>
    <w:lvl w:ilvl="1">
      <w:start w:val="1"/>
      <w:numFmt w:val="decimal"/>
      <w:lvlText w:val="%1.0"/>
      <w:lvlJc w:val="left"/>
      <w:pPr>
        <w:ind w:left="2952" w:hanging="432"/>
      </w:pPr>
      <w:rPr>
        <w:rFonts w:hint="default"/>
      </w:rPr>
    </w:lvl>
    <w:lvl w:ilvl="2">
      <w:start w:val="1"/>
      <w:numFmt w:val="decimal"/>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4" w15:restartNumberingAfterBreak="0">
    <w:nsid w:val="28E75810"/>
    <w:multiLevelType w:val="multilevel"/>
    <w:tmpl w:val="7052641C"/>
    <w:lvl w:ilvl="0">
      <w:start w:val="1"/>
      <w:numFmt w:val="decimal"/>
      <w:lvlText w:val="%1"/>
      <w:lvlJc w:val="left"/>
      <w:pPr>
        <w:ind w:left="360" w:hanging="36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2F0D33"/>
    <w:multiLevelType w:val="multilevel"/>
    <w:tmpl w:val="A8A438FE"/>
    <w:styleLink w:val="CurrentList2"/>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37C71339"/>
    <w:multiLevelType w:val="multilevel"/>
    <w:tmpl w:val="4BCE87F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857148F"/>
    <w:multiLevelType w:val="multilevel"/>
    <w:tmpl w:val="63567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4E5CC5"/>
    <w:multiLevelType w:val="multilevel"/>
    <w:tmpl w:val="7E4A7CC0"/>
    <w:lvl w:ilvl="0">
      <w:start w:val="6"/>
      <w:numFmt w:val="decimal"/>
      <w:lvlText w:val="%1"/>
      <w:lvlJc w:val="left"/>
      <w:pPr>
        <w:ind w:left="360" w:hanging="360"/>
      </w:pPr>
      <w:rPr>
        <w:rFonts w:hint="default"/>
        <w:sz w:val="26"/>
      </w:rPr>
    </w:lvl>
    <w:lvl w:ilvl="1">
      <w:start w:val="1"/>
      <w:numFmt w:val="decimal"/>
      <w:lvlText w:val="%1.%2"/>
      <w:lvlJc w:val="left"/>
      <w:pPr>
        <w:ind w:left="1296" w:hanging="720"/>
      </w:pPr>
      <w:rPr>
        <w:rFonts w:hint="default"/>
        <w:sz w:val="26"/>
      </w:rPr>
    </w:lvl>
    <w:lvl w:ilvl="2">
      <w:start w:val="1"/>
      <w:numFmt w:val="decimal"/>
      <w:lvlText w:val="%1.%2.%3"/>
      <w:lvlJc w:val="left"/>
      <w:pPr>
        <w:ind w:left="1872" w:hanging="720"/>
      </w:pPr>
      <w:rPr>
        <w:rFonts w:hint="default"/>
        <w:sz w:val="26"/>
      </w:rPr>
    </w:lvl>
    <w:lvl w:ilvl="3">
      <w:start w:val="1"/>
      <w:numFmt w:val="decimal"/>
      <w:lvlText w:val="%1.%2.%3.%4"/>
      <w:lvlJc w:val="left"/>
      <w:pPr>
        <w:ind w:left="2808" w:hanging="1080"/>
      </w:pPr>
      <w:rPr>
        <w:rFonts w:hint="default"/>
        <w:sz w:val="26"/>
      </w:rPr>
    </w:lvl>
    <w:lvl w:ilvl="4">
      <w:start w:val="1"/>
      <w:numFmt w:val="decimal"/>
      <w:lvlText w:val="%1.%2.%3.%4.%5"/>
      <w:lvlJc w:val="left"/>
      <w:pPr>
        <w:ind w:left="3744" w:hanging="1440"/>
      </w:pPr>
      <w:rPr>
        <w:rFonts w:hint="default"/>
        <w:sz w:val="26"/>
      </w:rPr>
    </w:lvl>
    <w:lvl w:ilvl="5">
      <w:start w:val="1"/>
      <w:numFmt w:val="decimal"/>
      <w:lvlText w:val="%1.%2.%3.%4.%5.%6"/>
      <w:lvlJc w:val="left"/>
      <w:pPr>
        <w:ind w:left="4680" w:hanging="1800"/>
      </w:pPr>
      <w:rPr>
        <w:rFonts w:hint="default"/>
        <w:sz w:val="26"/>
      </w:rPr>
    </w:lvl>
    <w:lvl w:ilvl="6">
      <w:start w:val="1"/>
      <w:numFmt w:val="decimal"/>
      <w:lvlText w:val="%1.%2.%3.%4.%5.%6.%7"/>
      <w:lvlJc w:val="left"/>
      <w:pPr>
        <w:ind w:left="5256" w:hanging="1800"/>
      </w:pPr>
      <w:rPr>
        <w:rFonts w:hint="default"/>
        <w:sz w:val="26"/>
      </w:rPr>
    </w:lvl>
    <w:lvl w:ilvl="7">
      <w:start w:val="1"/>
      <w:numFmt w:val="decimal"/>
      <w:lvlText w:val="%1.%2.%3.%4.%5.%6.%7.%8"/>
      <w:lvlJc w:val="left"/>
      <w:pPr>
        <w:ind w:left="6192" w:hanging="2160"/>
      </w:pPr>
      <w:rPr>
        <w:rFonts w:hint="default"/>
        <w:sz w:val="26"/>
      </w:rPr>
    </w:lvl>
    <w:lvl w:ilvl="8">
      <w:start w:val="1"/>
      <w:numFmt w:val="decimal"/>
      <w:lvlText w:val="%1.%2.%3.%4.%5.%6.%7.%8.%9"/>
      <w:lvlJc w:val="left"/>
      <w:pPr>
        <w:ind w:left="7128" w:hanging="2520"/>
      </w:pPr>
      <w:rPr>
        <w:rFonts w:hint="default"/>
        <w:sz w:val="26"/>
      </w:rPr>
    </w:lvl>
  </w:abstractNum>
  <w:abstractNum w:abstractNumId="9" w15:restartNumberingAfterBreak="0">
    <w:nsid w:val="3C1C4AB3"/>
    <w:multiLevelType w:val="hybridMultilevel"/>
    <w:tmpl w:val="FFC846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D465A16"/>
    <w:multiLevelType w:val="multilevel"/>
    <w:tmpl w:val="9C1AFBF8"/>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16B67CF"/>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7F011AB"/>
    <w:multiLevelType w:val="hybridMultilevel"/>
    <w:tmpl w:val="53A45468"/>
    <w:lvl w:ilvl="0" w:tplc="AAA064A2">
      <w:start w:val="1"/>
      <w:numFmt w:val="decimal"/>
      <w:lvlText w:val="%1."/>
      <w:lvlJc w:val="left"/>
      <w:pPr>
        <w:ind w:left="1511" w:hanging="360"/>
      </w:pPr>
      <w:rPr>
        <w:rFonts w:ascii="Arial" w:eastAsia="Times New Roman" w:hAnsi="Arial" w:cs="Arial"/>
      </w:rPr>
    </w:lvl>
    <w:lvl w:ilvl="1" w:tplc="08090003" w:tentative="1">
      <w:start w:val="1"/>
      <w:numFmt w:val="bullet"/>
      <w:lvlText w:val="o"/>
      <w:lvlJc w:val="left"/>
      <w:pPr>
        <w:ind w:left="2231" w:hanging="360"/>
      </w:pPr>
      <w:rPr>
        <w:rFonts w:ascii="Courier New" w:hAnsi="Courier New" w:cs="Courier New" w:hint="default"/>
      </w:rPr>
    </w:lvl>
    <w:lvl w:ilvl="2" w:tplc="08090005" w:tentative="1">
      <w:start w:val="1"/>
      <w:numFmt w:val="bullet"/>
      <w:lvlText w:val=""/>
      <w:lvlJc w:val="left"/>
      <w:pPr>
        <w:ind w:left="2951" w:hanging="360"/>
      </w:pPr>
      <w:rPr>
        <w:rFonts w:ascii="Wingdings" w:hAnsi="Wingdings" w:hint="default"/>
      </w:rPr>
    </w:lvl>
    <w:lvl w:ilvl="3" w:tplc="08090001" w:tentative="1">
      <w:start w:val="1"/>
      <w:numFmt w:val="bullet"/>
      <w:lvlText w:val=""/>
      <w:lvlJc w:val="left"/>
      <w:pPr>
        <w:ind w:left="3671" w:hanging="360"/>
      </w:pPr>
      <w:rPr>
        <w:rFonts w:ascii="Symbol" w:hAnsi="Symbol" w:hint="default"/>
      </w:rPr>
    </w:lvl>
    <w:lvl w:ilvl="4" w:tplc="08090003" w:tentative="1">
      <w:start w:val="1"/>
      <w:numFmt w:val="bullet"/>
      <w:lvlText w:val="o"/>
      <w:lvlJc w:val="left"/>
      <w:pPr>
        <w:ind w:left="4391" w:hanging="360"/>
      </w:pPr>
      <w:rPr>
        <w:rFonts w:ascii="Courier New" w:hAnsi="Courier New" w:cs="Courier New" w:hint="default"/>
      </w:rPr>
    </w:lvl>
    <w:lvl w:ilvl="5" w:tplc="08090005" w:tentative="1">
      <w:start w:val="1"/>
      <w:numFmt w:val="bullet"/>
      <w:lvlText w:val=""/>
      <w:lvlJc w:val="left"/>
      <w:pPr>
        <w:ind w:left="5111" w:hanging="360"/>
      </w:pPr>
      <w:rPr>
        <w:rFonts w:ascii="Wingdings" w:hAnsi="Wingdings" w:hint="default"/>
      </w:rPr>
    </w:lvl>
    <w:lvl w:ilvl="6" w:tplc="08090001" w:tentative="1">
      <w:start w:val="1"/>
      <w:numFmt w:val="bullet"/>
      <w:lvlText w:val=""/>
      <w:lvlJc w:val="left"/>
      <w:pPr>
        <w:ind w:left="5831" w:hanging="360"/>
      </w:pPr>
      <w:rPr>
        <w:rFonts w:ascii="Symbol" w:hAnsi="Symbol" w:hint="default"/>
      </w:rPr>
    </w:lvl>
    <w:lvl w:ilvl="7" w:tplc="08090003" w:tentative="1">
      <w:start w:val="1"/>
      <w:numFmt w:val="bullet"/>
      <w:lvlText w:val="o"/>
      <w:lvlJc w:val="left"/>
      <w:pPr>
        <w:ind w:left="6551" w:hanging="360"/>
      </w:pPr>
      <w:rPr>
        <w:rFonts w:ascii="Courier New" w:hAnsi="Courier New" w:cs="Courier New" w:hint="default"/>
      </w:rPr>
    </w:lvl>
    <w:lvl w:ilvl="8" w:tplc="08090005" w:tentative="1">
      <w:start w:val="1"/>
      <w:numFmt w:val="bullet"/>
      <w:lvlText w:val=""/>
      <w:lvlJc w:val="left"/>
      <w:pPr>
        <w:ind w:left="7271" w:hanging="360"/>
      </w:pPr>
      <w:rPr>
        <w:rFonts w:ascii="Wingdings" w:hAnsi="Wingdings" w:hint="default"/>
      </w:rPr>
    </w:lvl>
  </w:abstractNum>
  <w:abstractNum w:abstractNumId="1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6E33C9"/>
    <w:multiLevelType w:val="multilevel"/>
    <w:tmpl w:val="CB925F52"/>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5B725A4"/>
    <w:multiLevelType w:val="multilevel"/>
    <w:tmpl w:val="7A76984A"/>
    <w:styleLink w:val="Style1"/>
    <w:lvl w:ilvl="0">
      <w:start w:val="1"/>
      <w:numFmt w:val="decimal"/>
      <w:lvlText w:val="[%1]"/>
      <w:lvlJc w:val="left"/>
      <w:pPr>
        <w:ind w:left="720" w:hanging="360"/>
      </w:pPr>
      <w:rPr>
        <w:rFonts w:ascii="Times New Roman" w:hAnsi="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4444DE"/>
    <w:multiLevelType w:val="hybridMultilevel"/>
    <w:tmpl w:val="7D64F6D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773A24"/>
    <w:multiLevelType w:val="multilevel"/>
    <w:tmpl w:val="759070B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DE42EA4"/>
    <w:multiLevelType w:val="multilevel"/>
    <w:tmpl w:val="40C672B4"/>
    <w:styleLink w:val="CurrentList6"/>
    <w:lvl w:ilvl="0">
      <w:start w:val="2"/>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80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720" w:hanging="2520"/>
      </w:pPr>
      <w:rPr>
        <w:rFonts w:hint="default"/>
      </w:rPr>
    </w:lvl>
  </w:abstractNum>
  <w:abstractNum w:abstractNumId="19" w15:restartNumberingAfterBreak="0">
    <w:nsid w:val="602528CB"/>
    <w:multiLevelType w:val="hybridMultilevel"/>
    <w:tmpl w:val="4B044C18"/>
    <w:lvl w:ilvl="0" w:tplc="8572F31E">
      <w:start w:val="1"/>
      <w:numFmt w:val="decimal"/>
      <w:lvlText w:val="[%1]"/>
      <w:lvlJc w:val="left"/>
      <w:pPr>
        <w:ind w:left="567" w:hanging="567"/>
      </w:pPr>
      <w:rPr>
        <w:rFonts w:ascii="Times New Roman" w:hAnsi="Times New Roman" w:hint="default"/>
        <w:b w:val="0"/>
        <w:i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1956827"/>
    <w:multiLevelType w:val="multilevel"/>
    <w:tmpl w:val="2B1EA74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6866243"/>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6AE63F7"/>
    <w:multiLevelType w:val="multilevel"/>
    <w:tmpl w:val="D8FAA82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0E00D0"/>
    <w:multiLevelType w:val="multilevel"/>
    <w:tmpl w:val="B12A23B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DF46E1C"/>
    <w:multiLevelType w:val="hybridMultilevel"/>
    <w:tmpl w:val="F2A2F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2E16F5"/>
    <w:multiLevelType w:val="multilevel"/>
    <w:tmpl w:val="07A461EC"/>
    <w:styleLink w:val="CurrentList8"/>
    <w:lvl w:ilvl="0">
      <w:start w:val="1"/>
      <w:numFmt w:val="decimal"/>
      <w:lvlText w:val="%1."/>
      <w:lvlJc w:val="left"/>
      <w:pPr>
        <w:ind w:left="2880" w:hanging="360"/>
      </w:pPr>
      <w:rPr>
        <w:rFonts w:hint="default"/>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26" w15:restartNumberingAfterBreak="0">
    <w:nsid w:val="73E15013"/>
    <w:multiLevelType w:val="multilevel"/>
    <w:tmpl w:val="17A21924"/>
    <w:styleLink w:val="CurrentList5"/>
    <w:lvl w:ilvl="0">
      <w:start w:val="1"/>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760" w:hanging="180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640" w:hanging="2520"/>
      </w:pPr>
      <w:rPr>
        <w:rFonts w:hint="default"/>
      </w:rPr>
    </w:lvl>
  </w:abstractNum>
  <w:abstractNum w:abstractNumId="27" w15:restartNumberingAfterBreak="0">
    <w:nsid w:val="757442C8"/>
    <w:multiLevelType w:val="multilevel"/>
    <w:tmpl w:val="70805D46"/>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A671911"/>
    <w:multiLevelType w:val="hybridMultilevel"/>
    <w:tmpl w:val="8E420B4A"/>
    <w:lvl w:ilvl="0" w:tplc="6022588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D3B108A"/>
    <w:multiLevelType w:val="multilevel"/>
    <w:tmpl w:val="F0E65C38"/>
    <w:styleLink w:val="CurrentList4"/>
    <w:lvl w:ilvl="0">
      <w:start w:val="1"/>
      <w:numFmt w:val="decimal"/>
      <w:lvlText w:val="%1.0"/>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abstractNumId w:val="15"/>
  </w:num>
  <w:num w:numId="2">
    <w:abstractNumId w:val="19"/>
  </w:num>
  <w:num w:numId="3">
    <w:abstractNumId w:val="22"/>
  </w:num>
  <w:num w:numId="4">
    <w:abstractNumId w:val="5"/>
  </w:num>
  <w:num w:numId="5">
    <w:abstractNumId w:val="21"/>
  </w:num>
  <w:num w:numId="6">
    <w:abstractNumId w:val="29"/>
  </w:num>
  <w:num w:numId="7">
    <w:abstractNumId w:val="26"/>
  </w:num>
  <w:num w:numId="8">
    <w:abstractNumId w:val="18"/>
  </w:num>
  <w:num w:numId="9">
    <w:abstractNumId w:val="3"/>
  </w:num>
  <w:num w:numId="10">
    <w:abstractNumId w:val="25"/>
  </w:num>
  <w:num w:numId="11">
    <w:abstractNumId w:val="0"/>
  </w:num>
  <w:num w:numId="12">
    <w:abstractNumId w:val="23"/>
  </w:num>
  <w:num w:numId="13">
    <w:abstractNumId w:val="16"/>
  </w:num>
  <w:num w:numId="14">
    <w:abstractNumId w:val="10"/>
  </w:num>
  <w:num w:numId="15">
    <w:abstractNumId w:val="7"/>
  </w:num>
  <w:num w:numId="16">
    <w:abstractNumId w:val="4"/>
  </w:num>
  <w:num w:numId="17">
    <w:abstractNumId w:val="27"/>
  </w:num>
  <w:num w:numId="18">
    <w:abstractNumId w:val="14"/>
  </w:num>
  <w:num w:numId="19">
    <w:abstractNumId w:val="6"/>
  </w:num>
  <w:num w:numId="20">
    <w:abstractNumId w:val="11"/>
  </w:num>
  <w:num w:numId="21">
    <w:abstractNumId w:val="17"/>
  </w:num>
  <w:num w:numId="22">
    <w:abstractNumId w:val="28"/>
  </w:num>
  <w:num w:numId="23">
    <w:abstractNumId w:val="20"/>
  </w:num>
  <w:num w:numId="24">
    <w:abstractNumId w:val="2"/>
  </w:num>
  <w:num w:numId="25">
    <w:abstractNumId w:val="8"/>
  </w:num>
  <w:num w:numId="26">
    <w:abstractNumId w:val="12"/>
  </w:num>
  <w:num w:numId="27">
    <w:abstractNumId w:val="9"/>
  </w:num>
  <w:num w:numId="28">
    <w:abstractNumId w:val="24"/>
  </w:num>
  <w:num w:numId="29">
    <w:abstractNumId w:val="13"/>
  </w:num>
  <w:num w:numId="30">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9B"/>
    <w:rsid w:val="00000913"/>
    <w:rsid w:val="00001C0C"/>
    <w:rsid w:val="00003193"/>
    <w:rsid w:val="000036C8"/>
    <w:rsid w:val="00003AD6"/>
    <w:rsid w:val="000062E7"/>
    <w:rsid w:val="000079FD"/>
    <w:rsid w:val="00007A16"/>
    <w:rsid w:val="00007E59"/>
    <w:rsid w:val="00012212"/>
    <w:rsid w:val="00012280"/>
    <w:rsid w:val="000160A2"/>
    <w:rsid w:val="00016B4A"/>
    <w:rsid w:val="00022EE1"/>
    <w:rsid w:val="00023F9E"/>
    <w:rsid w:val="00026024"/>
    <w:rsid w:val="000262AE"/>
    <w:rsid w:val="0002646D"/>
    <w:rsid w:val="00026660"/>
    <w:rsid w:val="00026FD2"/>
    <w:rsid w:val="00033B61"/>
    <w:rsid w:val="00033E3B"/>
    <w:rsid w:val="00034A0A"/>
    <w:rsid w:val="00041201"/>
    <w:rsid w:val="000437E0"/>
    <w:rsid w:val="00044B49"/>
    <w:rsid w:val="000458C1"/>
    <w:rsid w:val="00046D5E"/>
    <w:rsid w:val="000471B2"/>
    <w:rsid w:val="000508D2"/>
    <w:rsid w:val="00051379"/>
    <w:rsid w:val="00051487"/>
    <w:rsid w:val="00052402"/>
    <w:rsid w:val="000526A4"/>
    <w:rsid w:val="00053600"/>
    <w:rsid w:val="000545C2"/>
    <w:rsid w:val="0005532C"/>
    <w:rsid w:val="0005781D"/>
    <w:rsid w:val="00061953"/>
    <w:rsid w:val="00062631"/>
    <w:rsid w:val="00070A51"/>
    <w:rsid w:val="00070EEE"/>
    <w:rsid w:val="00071553"/>
    <w:rsid w:val="000733BC"/>
    <w:rsid w:val="00073908"/>
    <w:rsid w:val="00074F9B"/>
    <w:rsid w:val="00075219"/>
    <w:rsid w:val="0007577F"/>
    <w:rsid w:val="00077484"/>
    <w:rsid w:val="00080C59"/>
    <w:rsid w:val="000836DF"/>
    <w:rsid w:val="00084008"/>
    <w:rsid w:val="00085642"/>
    <w:rsid w:val="00085DD4"/>
    <w:rsid w:val="0008672A"/>
    <w:rsid w:val="00086D27"/>
    <w:rsid w:val="000876D5"/>
    <w:rsid w:val="000879AD"/>
    <w:rsid w:val="00090184"/>
    <w:rsid w:val="000912AB"/>
    <w:rsid w:val="00093DE7"/>
    <w:rsid w:val="000951E9"/>
    <w:rsid w:val="00096F85"/>
    <w:rsid w:val="00097156"/>
    <w:rsid w:val="000974C2"/>
    <w:rsid w:val="00097B0B"/>
    <w:rsid w:val="000A1332"/>
    <w:rsid w:val="000A14AD"/>
    <w:rsid w:val="000A25F3"/>
    <w:rsid w:val="000A2EAF"/>
    <w:rsid w:val="000A397C"/>
    <w:rsid w:val="000A40A2"/>
    <w:rsid w:val="000A4F15"/>
    <w:rsid w:val="000A4FFE"/>
    <w:rsid w:val="000A56AE"/>
    <w:rsid w:val="000A6837"/>
    <w:rsid w:val="000A7161"/>
    <w:rsid w:val="000A7AB1"/>
    <w:rsid w:val="000A7D0A"/>
    <w:rsid w:val="000B06E6"/>
    <w:rsid w:val="000B1CEE"/>
    <w:rsid w:val="000B2F89"/>
    <w:rsid w:val="000B409C"/>
    <w:rsid w:val="000B4FE9"/>
    <w:rsid w:val="000B5329"/>
    <w:rsid w:val="000C0612"/>
    <w:rsid w:val="000C1C7A"/>
    <w:rsid w:val="000C294C"/>
    <w:rsid w:val="000C3111"/>
    <w:rsid w:val="000C3886"/>
    <w:rsid w:val="000C38AC"/>
    <w:rsid w:val="000C56C3"/>
    <w:rsid w:val="000C6ADA"/>
    <w:rsid w:val="000C6CE4"/>
    <w:rsid w:val="000C7F32"/>
    <w:rsid w:val="000D0F89"/>
    <w:rsid w:val="000D1B7E"/>
    <w:rsid w:val="000D1C42"/>
    <w:rsid w:val="000D2FE7"/>
    <w:rsid w:val="000D4DAC"/>
    <w:rsid w:val="000D56BD"/>
    <w:rsid w:val="000D5921"/>
    <w:rsid w:val="000D7CB1"/>
    <w:rsid w:val="000E03D7"/>
    <w:rsid w:val="000E0FC9"/>
    <w:rsid w:val="000E13B2"/>
    <w:rsid w:val="000E54BF"/>
    <w:rsid w:val="000E54DC"/>
    <w:rsid w:val="000E5D78"/>
    <w:rsid w:val="000E63F6"/>
    <w:rsid w:val="000F0772"/>
    <w:rsid w:val="000F1665"/>
    <w:rsid w:val="000F1DDC"/>
    <w:rsid w:val="000F29DE"/>
    <w:rsid w:val="000F3AD5"/>
    <w:rsid w:val="000F6C35"/>
    <w:rsid w:val="00101BBA"/>
    <w:rsid w:val="00104F47"/>
    <w:rsid w:val="00106485"/>
    <w:rsid w:val="001064EC"/>
    <w:rsid w:val="00106E3C"/>
    <w:rsid w:val="00107288"/>
    <w:rsid w:val="00110573"/>
    <w:rsid w:val="00110951"/>
    <w:rsid w:val="00111BE4"/>
    <w:rsid w:val="00116BFC"/>
    <w:rsid w:val="00116D21"/>
    <w:rsid w:val="00116DC3"/>
    <w:rsid w:val="00117349"/>
    <w:rsid w:val="0011739A"/>
    <w:rsid w:val="00121BF1"/>
    <w:rsid w:val="00121FAC"/>
    <w:rsid w:val="00122F8A"/>
    <w:rsid w:val="0012429F"/>
    <w:rsid w:val="001256A7"/>
    <w:rsid w:val="0012582F"/>
    <w:rsid w:val="00125CBB"/>
    <w:rsid w:val="001275E3"/>
    <w:rsid w:val="0013055A"/>
    <w:rsid w:val="00131045"/>
    <w:rsid w:val="001315A6"/>
    <w:rsid w:val="0013232E"/>
    <w:rsid w:val="001324F6"/>
    <w:rsid w:val="00135FE6"/>
    <w:rsid w:val="00136AA4"/>
    <w:rsid w:val="00136EC5"/>
    <w:rsid w:val="00137F56"/>
    <w:rsid w:val="00141031"/>
    <w:rsid w:val="001414EE"/>
    <w:rsid w:val="00141BF5"/>
    <w:rsid w:val="00141E25"/>
    <w:rsid w:val="001426C4"/>
    <w:rsid w:val="00143B86"/>
    <w:rsid w:val="00143FB8"/>
    <w:rsid w:val="00144761"/>
    <w:rsid w:val="001466DA"/>
    <w:rsid w:val="00146A40"/>
    <w:rsid w:val="00152A77"/>
    <w:rsid w:val="00153C00"/>
    <w:rsid w:val="00154F73"/>
    <w:rsid w:val="00155A1D"/>
    <w:rsid w:val="00156336"/>
    <w:rsid w:val="00157A64"/>
    <w:rsid w:val="00160C9C"/>
    <w:rsid w:val="00163296"/>
    <w:rsid w:val="001640AA"/>
    <w:rsid w:val="001643DD"/>
    <w:rsid w:val="00165DDE"/>
    <w:rsid w:val="00167825"/>
    <w:rsid w:val="00167E13"/>
    <w:rsid w:val="00173DB5"/>
    <w:rsid w:val="00175854"/>
    <w:rsid w:val="00176AD4"/>
    <w:rsid w:val="00177D43"/>
    <w:rsid w:val="00177E36"/>
    <w:rsid w:val="0018119E"/>
    <w:rsid w:val="0018161F"/>
    <w:rsid w:val="00181684"/>
    <w:rsid w:val="00182C24"/>
    <w:rsid w:val="0018328C"/>
    <w:rsid w:val="00190FEA"/>
    <w:rsid w:val="00191508"/>
    <w:rsid w:val="001915D4"/>
    <w:rsid w:val="0019198F"/>
    <w:rsid w:val="00192E2A"/>
    <w:rsid w:val="00193E3F"/>
    <w:rsid w:val="001959AA"/>
    <w:rsid w:val="001969B2"/>
    <w:rsid w:val="001973F2"/>
    <w:rsid w:val="00197F55"/>
    <w:rsid w:val="001A0064"/>
    <w:rsid w:val="001A1BAE"/>
    <w:rsid w:val="001A200C"/>
    <w:rsid w:val="001B0277"/>
    <w:rsid w:val="001B4D9F"/>
    <w:rsid w:val="001B5FA9"/>
    <w:rsid w:val="001B661E"/>
    <w:rsid w:val="001B701B"/>
    <w:rsid w:val="001C12D5"/>
    <w:rsid w:val="001C1F8A"/>
    <w:rsid w:val="001C3596"/>
    <w:rsid w:val="001C5572"/>
    <w:rsid w:val="001D28DA"/>
    <w:rsid w:val="001D5429"/>
    <w:rsid w:val="001D6276"/>
    <w:rsid w:val="001D7144"/>
    <w:rsid w:val="001E6D65"/>
    <w:rsid w:val="001F1110"/>
    <w:rsid w:val="001F11DE"/>
    <w:rsid w:val="001F62A3"/>
    <w:rsid w:val="001F6E08"/>
    <w:rsid w:val="001F7F2E"/>
    <w:rsid w:val="002002EA"/>
    <w:rsid w:val="00202A56"/>
    <w:rsid w:val="0020359B"/>
    <w:rsid w:val="00204599"/>
    <w:rsid w:val="0020507D"/>
    <w:rsid w:val="0020727D"/>
    <w:rsid w:val="00210C79"/>
    <w:rsid w:val="002126DF"/>
    <w:rsid w:val="002132E5"/>
    <w:rsid w:val="002135F0"/>
    <w:rsid w:val="00213BCE"/>
    <w:rsid w:val="00215084"/>
    <w:rsid w:val="00215108"/>
    <w:rsid w:val="0021542E"/>
    <w:rsid w:val="00221570"/>
    <w:rsid w:val="0022225E"/>
    <w:rsid w:val="00222F0A"/>
    <w:rsid w:val="0022311A"/>
    <w:rsid w:val="002237F0"/>
    <w:rsid w:val="0022474A"/>
    <w:rsid w:val="002247CD"/>
    <w:rsid w:val="00225DCD"/>
    <w:rsid w:val="00225F0A"/>
    <w:rsid w:val="00226378"/>
    <w:rsid w:val="002270CC"/>
    <w:rsid w:val="002323A2"/>
    <w:rsid w:val="002324AA"/>
    <w:rsid w:val="00232BB4"/>
    <w:rsid w:val="002339A8"/>
    <w:rsid w:val="00234EEF"/>
    <w:rsid w:val="0023554C"/>
    <w:rsid w:val="002359D1"/>
    <w:rsid w:val="0023715B"/>
    <w:rsid w:val="00242E56"/>
    <w:rsid w:val="00242FFD"/>
    <w:rsid w:val="00243A35"/>
    <w:rsid w:val="00245DBC"/>
    <w:rsid w:val="002468BD"/>
    <w:rsid w:val="00250616"/>
    <w:rsid w:val="00252E2E"/>
    <w:rsid w:val="002535A0"/>
    <w:rsid w:val="00253BD1"/>
    <w:rsid w:val="002543CC"/>
    <w:rsid w:val="00255D9E"/>
    <w:rsid w:val="002574AA"/>
    <w:rsid w:val="00257BF8"/>
    <w:rsid w:val="002612E3"/>
    <w:rsid w:val="00261E6E"/>
    <w:rsid w:val="00262AC2"/>
    <w:rsid w:val="00262CAE"/>
    <w:rsid w:val="00263F9C"/>
    <w:rsid w:val="002647C7"/>
    <w:rsid w:val="0026491D"/>
    <w:rsid w:val="0026727E"/>
    <w:rsid w:val="00270DBD"/>
    <w:rsid w:val="00271B1C"/>
    <w:rsid w:val="00272A03"/>
    <w:rsid w:val="002731FB"/>
    <w:rsid w:val="002736F3"/>
    <w:rsid w:val="0027589E"/>
    <w:rsid w:val="00276F4B"/>
    <w:rsid w:val="0028579A"/>
    <w:rsid w:val="00286A4C"/>
    <w:rsid w:val="00290792"/>
    <w:rsid w:val="0029129A"/>
    <w:rsid w:val="00291B8B"/>
    <w:rsid w:val="00292C1B"/>
    <w:rsid w:val="00294051"/>
    <w:rsid w:val="002941A7"/>
    <w:rsid w:val="002955B6"/>
    <w:rsid w:val="00295872"/>
    <w:rsid w:val="00296E9C"/>
    <w:rsid w:val="002A024B"/>
    <w:rsid w:val="002A1515"/>
    <w:rsid w:val="002A45D6"/>
    <w:rsid w:val="002A5EE4"/>
    <w:rsid w:val="002A7838"/>
    <w:rsid w:val="002A7B23"/>
    <w:rsid w:val="002B0D9E"/>
    <w:rsid w:val="002B2B1E"/>
    <w:rsid w:val="002B38C2"/>
    <w:rsid w:val="002B4FC9"/>
    <w:rsid w:val="002B64BA"/>
    <w:rsid w:val="002B658E"/>
    <w:rsid w:val="002B7A46"/>
    <w:rsid w:val="002C0798"/>
    <w:rsid w:val="002C0AF1"/>
    <w:rsid w:val="002C0C2B"/>
    <w:rsid w:val="002C1DEE"/>
    <w:rsid w:val="002C2C77"/>
    <w:rsid w:val="002C6924"/>
    <w:rsid w:val="002C74C4"/>
    <w:rsid w:val="002D298C"/>
    <w:rsid w:val="002D3124"/>
    <w:rsid w:val="002D4BAC"/>
    <w:rsid w:val="002E0A86"/>
    <w:rsid w:val="002E13D3"/>
    <w:rsid w:val="002E1940"/>
    <w:rsid w:val="002E1CD4"/>
    <w:rsid w:val="002E30BD"/>
    <w:rsid w:val="002E424A"/>
    <w:rsid w:val="002E4D15"/>
    <w:rsid w:val="002E5BED"/>
    <w:rsid w:val="002E64B8"/>
    <w:rsid w:val="002F0FB1"/>
    <w:rsid w:val="002F19C2"/>
    <w:rsid w:val="002F4184"/>
    <w:rsid w:val="002F4CC4"/>
    <w:rsid w:val="002F5A7E"/>
    <w:rsid w:val="002F634D"/>
    <w:rsid w:val="002F744E"/>
    <w:rsid w:val="002F7DE4"/>
    <w:rsid w:val="003008B0"/>
    <w:rsid w:val="00301039"/>
    <w:rsid w:val="003060F0"/>
    <w:rsid w:val="00307787"/>
    <w:rsid w:val="00311157"/>
    <w:rsid w:val="00311964"/>
    <w:rsid w:val="00311D17"/>
    <w:rsid w:val="00313553"/>
    <w:rsid w:val="0031459F"/>
    <w:rsid w:val="00314DAA"/>
    <w:rsid w:val="0031783F"/>
    <w:rsid w:val="003178B4"/>
    <w:rsid w:val="00322AA9"/>
    <w:rsid w:val="00323023"/>
    <w:rsid w:val="00323C56"/>
    <w:rsid w:val="00324D34"/>
    <w:rsid w:val="003260C1"/>
    <w:rsid w:val="0032678F"/>
    <w:rsid w:val="003341D6"/>
    <w:rsid w:val="00334495"/>
    <w:rsid w:val="00336D50"/>
    <w:rsid w:val="00337D58"/>
    <w:rsid w:val="0034213C"/>
    <w:rsid w:val="00344179"/>
    <w:rsid w:val="00344C18"/>
    <w:rsid w:val="00344F45"/>
    <w:rsid w:val="00345993"/>
    <w:rsid w:val="00345E74"/>
    <w:rsid w:val="00346A02"/>
    <w:rsid w:val="003479FA"/>
    <w:rsid w:val="00350BCA"/>
    <w:rsid w:val="003562AD"/>
    <w:rsid w:val="00362D14"/>
    <w:rsid w:val="00363B3B"/>
    <w:rsid w:val="00366D16"/>
    <w:rsid w:val="003671B9"/>
    <w:rsid w:val="00372647"/>
    <w:rsid w:val="0037365A"/>
    <w:rsid w:val="0037459E"/>
    <w:rsid w:val="00374AB0"/>
    <w:rsid w:val="00375290"/>
    <w:rsid w:val="0037541B"/>
    <w:rsid w:val="003757C5"/>
    <w:rsid w:val="003774C3"/>
    <w:rsid w:val="00380E3A"/>
    <w:rsid w:val="003811A3"/>
    <w:rsid w:val="003832F9"/>
    <w:rsid w:val="003841F5"/>
    <w:rsid w:val="00384C0B"/>
    <w:rsid w:val="003852F3"/>
    <w:rsid w:val="00386883"/>
    <w:rsid w:val="00387EAA"/>
    <w:rsid w:val="0039234F"/>
    <w:rsid w:val="00393346"/>
    <w:rsid w:val="003938A3"/>
    <w:rsid w:val="00394DC8"/>
    <w:rsid w:val="003976D2"/>
    <w:rsid w:val="003A00C0"/>
    <w:rsid w:val="003A0DF4"/>
    <w:rsid w:val="003A0E8F"/>
    <w:rsid w:val="003A19A4"/>
    <w:rsid w:val="003A2E7A"/>
    <w:rsid w:val="003A32B9"/>
    <w:rsid w:val="003A4A85"/>
    <w:rsid w:val="003A5503"/>
    <w:rsid w:val="003A6345"/>
    <w:rsid w:val="003A77A1"/>
    <w:rsid w:val="003A7CF1"/>
    <w:rsid w:val="003B02D4"/>
    <w:rsid w:val="003B08A5"/>
    <w:rsid w:val="003B12B0"/>
    <w:rsid w:val="003B14CC"/>
    <w:rsid w:val="003B22E4"/>
    <w:rsid w:val="003B2B95"/>
    <w:rsid w:val="003B3EAB"/>
    <w:rsid w:val="003B6C3B"/>
    <w:rsid w:val="003C154E"/>
    <w:rsid w:val="003C3419"/>
    <w:rsid w:val="003C37BF"/>
    <w:rsid w:val="003D42B5"/>
    <w:rsid w:val="003D5DFE"/>
    <w:rsid w:val="003D68BE"/>
    <w:rsid w:val="003D6DB0"/>
    <w:rsid w:val="003E0BE7"/>
    <w:rsid w:val="003E1D38"/>
    <w:rsid w:val="003E36E7"/>
    <w:rsid w:val="003E3E3F"/>
    <w:rsid w:val="003E5415"/>
    <w:rsid w:val="003E59F0"/>
    <w:rsid w:val="003E6AD0"/>
    <w:rsid w:val="003F0CD9"/>
    <w:rsid w:val="003F0EF9"/>
    <w:rsid w:val="003F2626"/>
    <w:rsid w:val="003F3762"/>
    <w:rsid w:val="003F490B"/>
    <w:rsid w:val="003F4ECD"/>
    <w:rsid w:val="00400F84"/>
    <w:rsid w:val="00403187"/>
    <w:rsid w:val="0040330A"/>
    <w:rsid w:val="00403E59"/>
    <w:rsid w:val="004046D5"/>
    <w:rsid w:val="00407A73"/>
    <w:rsid w:val="00410761"/>
    <w:rsid w:val="004122F9"/>
    <w:rsid w:val="004154D9"/>
    <w:rsid w:val="004172BC"/>
    <w:rsid w:val="00422835"/>
    <w:rsid w:val="004233CF"/>
    <w:rsid w:val="00430219"/>
    <w:rsid w:val="00430732"/>
    <w:rsid w:val="00430A0B"/>
    <w:rsid w:val="00431542"/>
    <w:rsid w:val="00433CF6"/>
    <w:rsid w:val="004341FC"/>
    <w:rsid w:val="004345DC"/>
    <w:rsid w:val="00434D2C"/>
    <w:rsid w:val="004356B5"/>
    <w:rsid w:val="004378C6"/>
    <w:rsid w:val="00437DA6"/>
    <w:rsid w:val="00441898"/>
    <w:rsid w:val="00445CD2"/>
    <w:rsid w:val="00445EAD"/>
    <w:rsid w:val="0044626D"/>
    <w:rsid w:val="0044636F"/>
    <w:rsid w:val="00446BDB"/>
    <w:rsid w:val="00447601"/>
    <w:rsid w:val="0044760E"/>
    <w:rsid w:val="00447858"/>
    <w:rsid w:val="00452C53"/>
    <w:rsid w:val="00452F55"/>
    <w:rsid w:val="00453CF7"/>
    <w:rsid w:val="004545AE"/>
    <w:rsid w:val="00454971"/>
    <w:rsid w:val="004641FE"/>
    <w:rsid w:val="004657F5"/>
    <w:rsid w:val="00467856"/>
    <w:rsid w:val="00470206"/>
    <w:rsid w:val="00470489"/>
    <w:rsid w:val="00471BDC"/>
    <w:rsid w:val="0047294C"/>
    <w:rsid w:val="00473996"/>
    <w:rsid w:val="00474F12"/>
    <w:rsid w:val="00475E24"/>
    <w:rsid w:val="00476CD6"/>
    <w:rsid w:val="00477A6D"/>
    <w:rsid w:val="00477FD2"/>
    <w:rsid w:val="004819B3"/>
    <w:rsid w:val="004820B6"/>
    <w:rsid w:val="0048238A"/>
    <w:rsid w:val="00485E3D"/>
    <w:rsid w:val="00486589"/>
    <w:rsid w:val="00490FA7"/>
    <w:rsid w:val="0049184B"/>
    <w:rsid w:val="00492DD1"/>
    <w:rsid w:val="004934EE"/>
    <w:rsid w:val="004943C5"/>
    <w:rsid w:val="00494A1B"/>
    <w:rsid w:val="00495D25"/>
    <w:rsid w:val="00496661"/>
    <w:rsid w:val="00496CF4"/>
    <w:rsid w:val="00497731"/>
    <w:rsid w:val="004A1B50"/>
    <w:rsid w:val="004A2D07"/>
    <w:rsid w:val="004A3842"/>
    <w:rsid w:val="004A42C9"/>
    <w:rsid w:val="004A7578"/>
    <w:rsid w:val="004B0E34"/>
    <w:rsid w:val="004B0FAF"/>
    <w:rsid w:val="004B1D79"/>
    <w:rsid w:val="004C0107"/>
    <w:rsid w:val="004C0B47"/>
    <w:rsid w:val="004C20BF"/>
    <w:rsid w:val="004C2566"/>
    <w:rsid w:val="004C2921"/>
    <w:rsid w:val="004C331D"/>
    <w:rsid w:val="004C462A"/>
    <w:rsid w:val="004C4F4B"/>
    <w:rsid w:val="004C552E"/>
    <w:rsid w:val="004C7111"/>
    <w:rsid w:val="004D049F"/>
    <w:rsid w:val="004D0901"/>
    <w:rsid w:val="004D1DE6"/>
    <w:rsid w:val="004D24B8"/>
    <w:rsid w:val="004D5C8C"/>
    <w:rsid w:val="004D6594"/>
    <w:rsid w:val="004D7EFD"/>
    <w:rsid w:val="004E0438"/>
    <w:rsid w:val="004E3AA7"/>
    <w:rsid w:val="004E4753"/>
    <w:rsid w:val="004E49D1"/>
    <w:rsid w:val="004E53FF"/>
    <w:rsid w:val="004E7C18"/>
    <w:rsid w:val="004F05C8"/>
    <w:rsid w:val="004F1362"/>
    <w:rsid w:val="004F2529"/>
    <w:rsid w:val="004F46DD"/>
    <w:rsid w:val="004F4B24"/>
    <w:rsid w:val="004F5B45"/>
    <w:rsid w:val="004F620D"/>
    <w:rsid w:val="0050004E"/>
    <w:rsid w:val="00500825"/>
    <w:rsid w:val="00500F08"/>
    <w:rsid w:val="00501597"/>
    <w:rsid w:val="00501932"/>
    <w:rsid w:val="00502049"/>
    <w:rsid w:val="00502064"/>
    <w:rsid w:val="00502399"/>
    <w:rsid w:val="005024B4"/>
    <w:rsid w:val="00502ADC"/>
    <w:rsid w:val="005032C1"/>
    <w:rsid w:val="00504F44"/>
    <w:rsid w:val="005056E2"/>
    <w:rsid w:val="00510519"/>
    <w:rsid w:val="00514A6E"/>
    <w:rsid w:val="00514E9D"/>
    <w:rsid w:val="0051586A"/>
    <w:rsid w:val="00516333"/>
    <w:rsid w:val="005203D9"/>
    <w:rsid w:val="00523033"/>
    <w:rsid w:val="00523E5C"/>
    <w:rsid w:val="00523EDB"/>
    <w:rsid w:val="00524158"/>
    <w:rsid w:val="00525742"/>
    <w:rsid w:val="00526014"/>
    <w:rsid w:val="0052635A"/>
    <w:rsid w:val="00530498"/>
    <w:rsid w:val="00533342"/>
    <w:rsid w:val="005336AF"/>
    <w:rsid w:val="00535A25"/>
    <w:rsid w:val="00537562"/>
    <w:rsid w:val="0054006E"/>
    <w:rsid w:val="00542982"/>
    <w:rsid w:val="00542F00"/>
    <w:rsid w:val="005435A9"/>
    <w:rsid w:val="00546278"/>
    <w:rsid w:val="005466B3"/>
    <w:rsid w:val="00546DDE"/>
    <w:rsid w:val="00552435"/>
    <w:rsid w:val="00553DFA"/>
    <w:rsid w:val="00555ACA"/>
    <w:rsid w:val="005566BE"/>
    <w:rsid w:val="00565DF9"/>
    <w:rsid w:val="00566A6D"/>
    <w:rsid w:val="00567375"/>
    <w:rsid w:val="00567BB2"/>
    <w:rsid w:val="0057124A"/>
    <w:rsid w:val="00571680"/>
    <w:rsid w:val="00572194"/>
    <w:rsid w:val="00572A6C"/>
    <w:rsid w:val="005733DB"/>
    <w:rsid w:val="0057451B"/>
    <w:rsid w:val="0057737F"/>
    <w:rsid w:val="005773D5"/>
    <w:rsid w:val="005821DB"/>
    <w:rsid w:val="0058307B"/>
    <w:rsid w:val="0058396F"/>
    <w:rsid w:val="00584D09"/>
    <w:rsid w:val="00585931"/>
    <w:rsid w:val="005874BB"/>
    <w:rsid w:val="005904EF"/>
    <w:rsid w:val="00594C96"/>
    <w:rsid w:val="00596B2A"/>
    <w:rsid w:val="005A2049"/>
    <w:rsid w:val="005A2D91"/>
    <w:rsid w:val="005A3AF7"/>
    <w:rsid w:val="005A4214"/>
    <w:rsid w:val="005A48CE"/>
    <w:rsid w:val="005A7121"/>
    <w:rsid w:val="005A7A09"/>
    <w:rsid w:val="005B00C8"/>
    <w:rsid w:val="005B0FB8"/>
    <w:rsid w:val="005B164F"/>
    <w:rsid w:val="005B2EBE"/>
    <w:rsid w:val="005B64B3"/>
    <w:rsid w:val="005B6913"/>
    <w:rsid w:val="005B7124"/>
    <w:rsid w:val="005C26B3"/>
    <w:rsid w:val="005C4137"/>
    <w:rsid w:val="005C4254"/>
    <w:rsid w:val="005C4FF1"/>
    <w:rsid w:val="005C50F4"/>
    <w:rsid w:val="005C60BA"/>
    <w:rsid w:val="005C7844"/>
    <w:rsid w:val="005C7C81"/>
    <w:rsid w:val="005D0AAC"/>
    <w:rsid w:val="005D11A2"/>
    <w:rsid w:val="005D1978"/>
    <w:rsid w:val="005D2F83"/>
    <w:rsid w:val="005D3E6F"/>
    <w:rsid w:val="005D4B10"/>
    <w:rsid w:val="005D50AC"/>
    <w:rsid w:val="005D5158"/>
    <w:rsid w:val="005E0710"/>
    <w:rsid w:val="005E2A97"/>
    <w:rsid w:val="005E303C"/>
    <w:rsid w:val="005E3D3C"/>
    <w:rsid w:val="005E595C"/>
    <w:rsid w:val="005E68F2"/>
    <w:rsid w:val="005E6BBE"/>
    <w:rsid w:val="005E6F4A"/>
    <w:rsid w:val="005F01F2"/>
    <w:rsid w:val="005F0BC1"/>
    <w:rsid w:val="005F4456"/>
    <w:rsid w:val="005F4C94"/>
    <w:rsid w:val="005F6D5E"/>
    <w:rsid w:val="005F7F30"/>
    <w:rsid w:val="00600094"/>
    <w:rsid w:val="00602094"/>
    <w:rsid w:val="006020D1"/>
    <w:rsid w:val="006036B8"/>
    <w:rsid w:val="00603867"/>
    <w:rsid w:val="00603C92"/>
    <w:rsid w:val="00604A38"/>
    <w:rsid w:val="00605E32"/>
    <w:rsid w:val="00611BB5"/>
    <w:rsid w:val="00612209"/>
    <w:rsid w:val="00612D34"/>
    <w:rsid w:val="006136B9"/>
    <w:rsid w:val="00613777"/>
    <w:rsid w:val="00614E2B"/>
    <w:rsid w:val="00616A7A"/>
    <w:rsid w:val="00616FA6"/>
    <w:rsid w:val="0062014B"/>
    <w:rsid w:val="006218C1"/>
    <w:rsid w:val="00621A0A"/>
    <w:rsid w:val="00621BDA"/>
    <w:rsid w:val="00622C5D"/>
    <w:rsid w:val="00624A51"/>
    <w:rsid w:val="00625E01"/>
    <w:rsid w:val="00625FB2"/>
    <w:rsid w:val="0062689C"/>
    <w:rsid w:val="00626ABF"/>
    <w:rsid w:val="0062746E"/>
    <w:rsid w:val="006318E4"/>
    <w:rsid w:val="0063213A"/>
    <w:rsid w:val="00632867"/>
    <w:rsid w:val="00635180"/>
    <w:rsid w:val="006362DF"/>
    <w:rsid w:val="00636880"/>
    <w:rsid w:val="00640E03"/>
    <w:rsid w:val="0064158C"/>
    <w:rsid w:val="00643608"/>
    <w:rsid w:val="0064393F"/>
    <w:rsid w:val="00644527"/>
    <w:rsid w:val="006453AE"/>
    <w:rsid w:val="00646956"/>
    <w:rsid w:val="00647263"/>
    <w:rsid w:val="00647764"/>
    <w:rsid w:val="0065044C"/>
    <w:rsid w:val="00650A8C"/>
    <w:rsid w:val="006571AB"/>
    <w:rsid w:val="00662EE8"/>
    <w:rsid w:val="00663086"/>
    <w:rsid w:val="006639EC"/>
    <w:rsid w:val="00663E07"/>
    <w:rsid w:val="00665149"/>
    <w:rsid w:val="006674B3"/>
    <w:rsid w:val="00670508"/>
    <w:rsid w:val="00672CE8"/>
    <w:rsid w:val="006730E4"/>
    <w:rsid w:val="00673ED8"/>
    <w:rsid w:val="006773D7"/>
    <w:rsid w:val="006809D0"/>
    <w:rsid w:val="006820E3"/>
    <w:rsid w:val="006822CF"/>
    <w:rsid w:val="00682939"/>
    <w:rsid w:val="00682CB4"/>
    <w:rsid w:val="00684262"/>
    <w:rsid w:val="0068499D"/>
    <w:rsid w:val="006871DC"/>
    <w:rsid w:val="006911BD"/>
    <w:rsid w:val="00691723"/>
    <w:rsid w:val="006921D4"/>
    <w:rsid w:val="00693631"/>
    <w:rsid w:val="00694442"/>
    <w:rsid w:val="0069453D"/>
    <w:rsid w:val="00694E3B"/>
    <w:rsid w:val="006A03B5"/>
    <w:rsid w:val="006A1AAF"/>
    <w:rsid w:val="006A1F9C"/>
    <w:rsid w:val="006A2EEF"/>
    <w:rsid w:val="006A5656"/>
    <w:rsid w:val="006B04A1"/>
    <w:rsid w:val="006B0D29"/>
    <w:rsid w:val="006B1887"/>
    <w:rsid w:val="006C2CB1"/>
    <w:rsid w:val="006C2DF8"/>
    <w:rsid w:val="006C3419"/>
    <w:rsid w:val="006C3835"/>
    <w:rsid w:val="006C3A58"/>
    <w:rsid w:val="006C49ED"/>
    <w:rsid w:val="006C67E4"/>
    <w:rsid w:val="006C741E"/>
    <w:rsid w:val="006D0D7E"/>
    <w:rsid w:val="006D197C"/>
    <w:rsid w:val="006E139F"/>
    <w:rsid w:val="006E19FB"/>
    <w:rsid w:val="006E3383"/>
    <w:rsid w:val="006E4EE0"/>
    <w:rsid w:val="006F0821"/>
    <w:rsid w:val="006F4E40"/>
    <w:rsid w:val="006F5450"/>
    <w:rsid w:val="006F5C26"/>
    <w:rsid w:val="006F6973"/>
    <w:rsid w:val="006F7F07"/>
    <w:rsid w:val="00703293"/>
    <w:rsid w:val="007045FD"/>
    <w:rsid w:val="0070483D"/>
    <w:rsid w:val="00704B29"/>
    <w:rsid w:val="00707328"/>
    <w:rsid w:val="00707470"/>
    <w:rsid w:val="007106D0"/>
    <w:rsid w:val="007109AA"/>
    <w:rsid w:val="00711007"/>
    <w:rsid w:val="0071154F"/>
    <w:rsid w:val="00711EAE"/>
    <w:rsid w:val="00717F3C"/>
    <w:rsid w:val="00720399"/>
    <w:rsid w:val="00720B5F"/>
    <w:rsid w:val="00721C5D"/>
    <w:rsid w:val="00722A8E"/>
    <w:rsid w:val="00723629"/>
    <w:rsid w:val="007261E1"/>
    <w:rsid w:val="00726367"/>
    <w:rsid w:val="007279C7"/>
    <w:rsid w:val="0073223E"/>
    <w:rsid w:val="00733864"/>
    <w:rsid w:val="00734CAB"/>
    <w:rsid w:val="00734D9A"/>
    <w:rsid w:val="00736B26"/>
    <w:rsid w:val="00737709"/>
    <w:rsid w:val="00737EE9"/>
    <w:rsid w:val="00744499"/>
    <w:rsid w:val="0074458E"/>
    <w:rsid w:val="00745017"/>
    <w:rsid w:val="0074577F"/>
    <w:rsid w:val="00751163"/>
    <w:rsid w:val="00751838"/>
    <w:rsid w:val="00753A86"/>
    <w:rsid w:val="00754B7C"/>
    <w:rsid w:val="0075790B"/>
    <w:rsid w:val="00762599"/>
    <w:rsid w:val="00764F82"/>
    <w:rsid w:val="00772D07"/>
    <w:rsid w:val="00773277"/>
    <w:rsid w:val="00777BCB"/>
    <w:rsid w:val="00777BD7"/>
    <w:rsid w:val="00780222"/>
    <w:rsid w:val="00782446"/>
    <w:rsid w:val="00782BE9"/>
    <w:rsid w:val="00783424"/>
    <w:rsid w:val="00784B2F"/>
    <w:rsid w:val="0078731C"/>
    <w:rsid w:val="00787650"/>
    <w:rsid w:val="0078785C"/>
    <w:rsid w:val="00787C76"/>
    <w:rsid w:val="00787CFE"/>
    <w:rsid w:val="00787F5D"/>
    <w:rsid w:val="007900D8"/>
    <w:rsid w:val="00790C18"/>
    <w:rsid w:val="0079188C"/>
    <w:rsid w:val="00794190"/>
    <w:rsid w:val="00794EB8"/>
    <w:rsid w:val="00794ECB"/>
    <w:rsid w:val="0079510B"/>
    <w:rsid w:val="0079620E"/>
    <w:rsid w:val="0079639A"/>
    <w:rsid w:val="00796E7C"/>
    <w:rsid w:val="00797974"/>
    <w:rsid w:val="00797F46"/>
    <w:rsid w:val="007A0A99"/>
    <w:rsid w:val="007A1AF7"/>
    <w:rsid w:val="007A38C7"/>
    <w:rsid w:val="007A5B3C"/>
    <w:rsid w:val="007A6631"/>
    <w:rsid w:val="007B027E"/>
    <w:rsid w:val="007B0936"/>
    <w:rsid w:val="007B13A5"/>
    <w:rsid w:val="007B40D0"/>
    <w:rsid w:val="007B48B6"/>
    <w:rsid w:val="007B4FAE"/>
    <w:rsid w:val="007B6905"/>
    <w:rsid w:val="007C06AB"/>
    <w:rsid w:val="007C1D4E"/>
    <w:rsid w:val="007C42AB"/>
    <w:rsid w:val="007C5A04"/>
    <w:rsid w:val="007C70D4"/>
    <w:rsid w:val="007C731B"/>
    <w:rsid w:val="007C7E55"/>
    <w:rsid w:val="007D0201"/>
    <w:rsid w:val="007D0BBF"/>
    <w:rsid w:val="007D111C"/>
    <w:rsid w:val="007D1C44"/>
    <w:rsid w:val="007D1D94"/>
    <w:rsid w:val="007D53D2"/>
    <w:rsid w:val="007D5E10"/>
    <w:rsid w:val="007D72EB"/>
    <w:rsid w:val="007D792C"/>
    <w:rsid w:val="007E48AF"/>
    <w:rsid w:val="007E4EC8"/>
    <w:rsid w:val="007F0056"/>
    <w:rsid w:val="007F0206"/>
    <w:rsid w:val="007F06B2"/>
    <w:rsid w:val="007F09FB"/>
    <w:rsid w:val="007F0BE2"/>
    <w:rsid w:val="007F25DD"/>
    <w:rsid w:val="007F4FDC"/>
    <w:rsid w:val="007F5C88"/>
    <w:rsid w:val="007F6F84"/>
    <w:rsid w:val="0080158A"/>
    <w:rsid w:val="00801D33"/>
    <w:rsid w:val="00802A4B"/>
    <w:rsid w:val="00803CB1"/>
    <w:rsid w:val="00806A15"/>
    <w:rsid w:val="00807ED5"/>
    <w:rsid w:val="0081390A"/>
    <w:rsid w:val="00814301"/>
    <w:rsid w:val="00814CAF"/>
    <w:rsid w:val="00817443"/>
    <w:rsid w:val="00820094"/>
    <w:rsid w:val="00820854"/>
    <w:rsid w:val="00820965"/>
    <w:rsid w:val="00821556"/>
    <w:rsid w:val="00822535"/>
    <w:rsid w:val="00822BF3"/>
    <w:rsid w:val="008244BF"/>
    <w:rsid w:val="00824A86"/>
    <w:rsid w:val="008256B3"/>
    <w:rsid w:val="0082732D"/>
    <w:rsid w:val="0083198E"/>
    <w:rsid w:val="00832161"/>
    <w:rsid w:val="0083313C"/>
    <w:rsid w:val="008331F8"/>
    <w:rsid w:val="0083328F"/>
    <w:rsid w:val="00835FE2"/>
    <w:rsid w:val="0084072F"/>
    <w:rsid w:val="00841A56"/>
    <w:rsid w:val="00841E1F"/>
    <w:rsid w:val="00842230"/>
    <w:rsid w:val="008429B8"/>
    <w:rsid w:val="00843C0E"/>
    <w:rsid w:val="008469F8"/>
    <w:rsid w:val="00851F9D"/>
    <w:rsid w:val="0085275C"/>
    <w:rsid w:val="00852D67"/>
    <w:rsid w:val="00853414"/>
    <w:rsid w:val="00853419"/>
    <w:rsid w:val="00854E4D"/>
    <w:rsid w:val="00855123"/>
    <w:rsid w:val="008603E5"/>
    <w:rsid w:val="00860F43"/>
    <w:rsid w:val="00861491"/>
    <w:rsid w:val="008626BA"/>
    <w:rsid w:val="00863AA3"/>
    <w:rsid w:val="00864A31"/>
    <w:rsid w:val="00865408"/>
    <w:rsid w:val="008657FE"/>
    <w:rsid w:val="008663F9"/>
    <w:rsid w:val="0086707E"/>
    <w:rsid w:val="00870964"/>
    <w:rsid w:val="00871BE4"/>
    <w:rsid w:val="00871F6B"/>
    <w:rsid w:val="008730B7"/>
    <w:rsid w:val="0087317F"/>
    <w:rsid w:val="0087474D"/>
    <w:rsid w:val="0087505F"/>
    <w:rsid w:val="00876F00"/>
    <w:rsid w:val="00877A9A"/>
    <w:rsid w:val="00881F20"/>
    <w:rsid w:val="008839BB"/>
    <w:rsid w:val="00883A84"/>
    <w:rsid w:val="00885D46"/>
    <w:rsid w:val="008915A0"/>
    <w:rsid w:val="00893933"/>
    <w:rsid w:val="008A099F"/>
    <w:rsid w:val="008A60E1"/>
    <w:rsid w:val="008A620C"/>
    <w:rsid w:val="008B4CF7"/>
    <w:rsid w:val="008B68D2"/>
    <w:rsid w:val="008B7244"/>
    <w:rsid w:val="008B73B0"/>
    <w:rsid w:val="008B78AD"/>
    <w:rsid w:val="008C0B97"/>
    <w:rsid w:val="008C1285"/>
    <w:rsid w:val="008C1999"/>
    <w:rsid w:val="008C1BAA"/>
    <w:rsid w:val="008C2599"/>
    <w:rsid w:val="008C3698"/>
    <w:rsid w:val="008C3A4F"/>
    <w:rsid w:val="008C544E"/>
    <w:rsid w:val="008C6888"/>
    <w:rsid w:val="008D1A0A"/>
    <w:rsid w:val="008D3844"/>
    <w:rsid w:val="008D4CFA"/>
    <w:rsid w:val="008D4D3B"/>
    <w:rsid w:val="008D6AF3"/>
    <w:rsid w:val="008D73FC"/>
    <w:rsid w:val="008D75FC"/>
    <w:rsid w:val="008E0886"/>
    <w:rsid w:val="008E3F67"/>
    <w:rsid w:val="008E453D"/>
    <w:rsid w:val="008E5A78"/>
    <w:rsid w:val="008E74C6"/>
    <w:rsid w:val="008F1FB3"/>
    <w:rsid w:val="008F2C92"/>
    <w:rsid w:val="008F61BB"/>
    <w:rsid w:val="008F683D"/>
    <w:rsid w:val="009042F0"/>
    <w:rsid w:val="00904692"/>
    <w:rsid w:val="00906773"/>
    <w:rsid w:val="0090731B"/>
    <w:rsid w:val="0091185C"/>
    <w:rsid w:val="00912F19"/>
    <w:rsid w:val="009130BE"/>
    <w:rsid w:val="00915C89"/>
    <w:rsid w:val="00916411"/>
    <w:rsid w:val="00917427"/>
    <w:rsid w:val="009178AB"/>
    <w:rsid w:val="0092213B"/>
    <w:rsid w:val="00923D3A"/>
    <w:rsid w:val="00924BC2"/>
    <w:rsid w:val="00926287"/>
    <w:rsid w:val="009265C6"/>
    <w:rsid w:val="009279C7"/>
    <w:rsid w:val="009302B6"/>
    <w:rsid w:val="009304D0"/>
    <w:rsid w:val="00930C8B"/>
    <w:rsid w:val="00933D88"/>
    <w:rsid w:val="00935A8D"/>
    <w:rsid w:val="00937700"/>
    <w:rsid w:val="00937927"/>
    <w:rsid w:val="00937C42"/>
    <w:rsid w:val="00943846"/>
    <w:rsid w:val="0094405B"/>
    <w:rsid w:val="0094486F"/>
    <w:rsid w:val="00944AF3"/>
    <w:rsid w:val="00945377"/>
    <w:rsid w:val="009454FE"/>
    <w:rsid w:val="009456F2"/>
    <w:rsid w:val="00946914"/>
    <w:rsid w:val="00946B93"/>
    <w:rsid w:val="00951B9C"/>
    <w:rsid w:val="00951F5C"/>
    <w:rsid w:val="009520F5"/>
    <w:rsid w:val="00952652"/>
    <w:rsid w:val="009542D0"/>
    <w:rsid w:val="00957290"/>
    <w:rsid w:val="009615C9"/>
    <w:rsid w:val="00961629"/>
    <w:rsid w:val="00961B1C"/>
    <w:rsid w:val="00962754"/>
    <w:rsid w:val="00962905"/>
    <w:rsid w:val="00963538"/>
    <w:rsid w:val="009661C1"/>
    <w:rsid w:val="00966B9B"/>
    <w:rsid w:val="009678D4"/>
    <w:rsid w:val="00967FC4"/>
    <w:rsid w:val="00970596"/>
    <w:rsid w:val="00970D28"/>
    <w:rsid w:val="0097214C"/>
    <w:rsid w:val="00972460"/>
    <w:rsid w:val="00973164"/>
    <w:rsid w:val="0097736D"/>
    <w:rsid w:val="009804FC"/>
    <w:rsid w:val="00980DD3"/>
    <w:rsid w:val="00981E69"/>
    <w:rsid w:val="00982002"/>
    <w:rsid w:val="00983716"/>
    <w:rsid w:val="00986C6E"/>
    <w:rsid w:val="0099011C"/>
    <w:rsid w:val="009909E7"/>
    <w:rsid w:val="00991693"/>
    <w:rsid w:val="00992574"/>
    <w:rsid w:val="00992C77"/>
    <w:rsid w:val="0099335E"/>
    <w:rsid w:val="00994020"/>
    <w:rsid w:val="00995926"/>
    <w:rsid w:val="00995F48"/>
    <w:rsid w:val="00996B0C"/>
    <w:rsid w:val="00996BD1"/>
    <w:rsid w:val="00996CF5"/>
    <w:rsid w:val="00997BBF"/>
    <w:rsid w:val="009A0DCC"/>
    <w:rsid w:val="009A3EEC"/>
    <w:rsid w:val="009A522A"/>
    <w:rsid w:val="009A549E"/>
    <w:rsid w:val="009A580B"/>
    <w:rsid w:val="009A7114"/>
    <w:rsid w:val="009A7988"/>
    <w:rsid w:val="009A79AD"/>
    <w:rsid w:val="009B15A1"/>
    <w:rsid w:val="009B16C5"/>
    <w:rsid w:val="009B1A8C"/>
    <w:rsid w:val="009B2D0F"/>
    <w:rsid w:val="009B35D2"/>
    <w:rsid w:val="009B3867"/>
    <w:rsid w:val="009B3D95"/>
    <w:rsid w:val="009B5FDA"/>
    <w:rsid w:val="009C03C3"/>
    <w:rsid w:val="009C0955"/>
    <w:rsid w:val="009C154F"/>
    <w:rsid w:val="009C35DD"/>
    <w:rsid w:val="009D0BA9"/>
    <w:rsid w:val="009D13D0"/>
    <w:rsid w:val="009D148D"/>
    <w:rsid w:val="009D2E9D"/>
    <w:rsid w:val="009D42FA"/>
    <w:rsid w:val="009D44A2"/>
    <w:rsid w:val="009D599F"/>
    <w:rsid w:val="009D6018"/>
    <w:rsid w:val="009D6036"/>
    <w:rsid w:val="009D6E0F"/>
    <w:rsid w:val="009D7448"/>
    <w:rsid w:val="009E007B"/>
    <w:rsid w:val="009E0395"/>
    <w:rsid w:val="009E156A"/>
    <w:rsid w:val="009E17C5"/>
    <w:rsid w:val="009E17FA"/>
    <w:rsid w:val="009E2704"/>
    <w:rsid w:val="009E2ACC"/>
    <w:rsid w:val="009E2DD4"/>
    <w:rsid w:val="009E3663"/>
    <w:rsid w:val="009E42F5"/>
    <w:rsid w:val="009E6203"/>
    <w:rsid w:val="009E62DB"/>
    <w:rsid w:val="009E78B9"/>
    <w:rsid w:val="009E7EB7"/>
    <w:rsid w:val="009F00E5"/>
    <w:rsid w:val="009F0981"/>
    <w:rsid w:val="009F2CE5"/>
    <w:rsid w:val="009F2E33"/>
    <w:rsid w:val="009F2F66"/>
    <w:rsid w:val="009F50B8"/>
    <w:rsid w:val="009F5F6C"/>
    <w:rsid w:val="009F5FF4"/>
    <w:rsid w:val="009F63EE"/>
    <w:rsid w:val="009F6868"/>
    <w:rsid w:val="00A037FD"/>
    <w:rsid w:val="00A05074"/>
    <w:rsid w:val="00A0558A"/>
    <w:rsid w:val="00A056D6"/>
    <w:rsid w:val="00A05747"/>
    <w:rsid w:val="00A063F0"/>
    <w:rsid w:val="00A12A7D"/>
    <w:rsid w:val="00A13827"/>
    <w:rsid w:val="00A151E6"/>
    <w:rsid w:val="00A152E4"/>
    <w:rsid w:val="00A17477"/>
    <w:rsid w:val="00A17DBD"/>
    <w:rsid w:val="00A20012"/>
    <w:rsid w:val="00A2041B"/>
    <w:rsid w:val="00A20543"/>
    <w:rsid w:val="00A21BD6"/>
    <w:rsid w:val="00A21F49"/>
    <w:rsid w:val="00A222DB"/>
    <w:rsid w:val="00A22EBB"/>
    <w:rsid w:val="00A23726"/>
    <w:rsid w:val="00A256A4"/>
    <w:rsid w:val="00A2753F"/>
    <w:rsid w:val="00A27A78"/>
    <w:rsid w:val="00A27D01"/>
    <w:rsid w:val="00A30344"/>
    <w:rsid w:val="00A32A7C"/>
    <w:rsid w:val="00A33578"/>
    <w:rsid w:val="00A33E8A"/>
    <w:rsid w:val="00A3560F"/>
    <w:rsid w:val="00A35A9A"/>
    <w:rsid w:val="00A36A9F"/>
    <w:rsid w:val="00A36F85"/>
    <w:rsid w:val="00A375BD"/>
    <w:rsid w:val="00A37CB3"/>
    <w:rsid w:val="00A37F14"/>
    <w:rsid w:val="00A42F9C"/>
    <w:rsid w:val="00A4377D"/>
    <w:rsid w:val="00A43C56"/>
    <w:rsid w:val="00A43D62"/>
    <w:rsid w:val="00A45467"/>
    <w:rsid w:val="00A467C8"/>
    <w:rsid w:val="00A46E4D"/>
    <w:rsid w:val="00A47157"/>
    <w:rsid w:val="00A475FD"/>
    <w:rsid w:val="00A5112D"/>
    <w:rsid w:val="00A529B5"/>
    <w:rsid w:val="00A52B1F"/>
    <w:rsid w:val="00A542F6"/>
    <w:rsid w:val="00A55FE7"/>
    <w:rsid w:val="00A56F15"/>
    <w:rsid w:val="00A57265"/>
    <w:rsid w:val="00A60983"/>
    <w:rsid w:val="00A61A5F"/>
    <w:rsid w:val="00A62378"/>
    <w:rsid w:val="00A642A9"/>
    <w:rsid w:val="00A6455D"/>
    <w:rsid w:val="00A658C1"/>
    <w:rsid w:val="00A6798C"/>
    <w:rsid w:val="00A704C0"/>
    <w:rsid w:val="00A72ED7"/>
    <w:rsid w:val="00A733AD"/>
    <w:rsid w:val="00A73465"/>
    <w:rsid w:val="00A73E74"/>
    <w:rsid w:val="00A749BA"/>
    <w:rsid w:val="00A749F1"/>
    <w:rsid w:val="00A74FB9"/>
    <w:rsid w:val="00A76C31"/>
    <w:rsid w:val="00A775FC"/>
    <w:rsid w:val="00A81951"/>
    <w:rsid w:val="00A822CC"/>
    <w:rsid w:val="00A825D6"/>
    <w:rsid w:val="00A91363"/>
    <w:rsid w:val="00A91791"/>
    <w:rsid w:val="00A91A12"/>
    <w:rsid w:val="00A91E86"/>
    <w:rsid w:val="00A927DA"/>
    <w:rsid w:val="00A930F1"/>
    <w:rsid w:val="00A9678A"/>
    <w:rsid w:val="00AA0814"/>
    <w:rsid w:val="00AA1593"/>
    <w:rsid w:val="00AA2A42"/>
    <w:rsid w:val="00AA2A49"/>
    <w:rsid w:val="00AA3520"/>
    <w:rsid w:val="00AA3CBB"/>
    <w:rsid w:val="00AA5C41"/>
    <w:rsid w:val="00AA6993"/>
    <w:rsid w:val="00AA7EEC"/>
    <w:rsid w:val="00AB227D"/>
    <w:rsid w:val="00AB3ED4"/>
    <w:rsid w:val="00AB5689"/>
    <w:rsid w:val="00AB6164"/>
    <w:rsid w:val="00AB6412"/>
    <w:rsid w:val="00AC3A82"/>
    <w:rsid w:val="00AC5DA6"/>
    <w:rsid w:val="00AC6556"/>
    <w:rsid w:val="00AD033B"/>
    <w:rsid w:val="00AD0E23"/>
    <w:rsid w:val="00AD107F"/>
    <w:rsid w:val="00AD145D"/>
    <w:rsid w:val="00AD28ED"/>
    <w:rsid w:val="00AD31B8"/>
    <w:rsid w:val="00AD527F"/>
    <w:rsid w:val="00AD544F"/>
    <w:rsid w:val="00AD5DD0"/>
    <w:rsid w:val="00AD6BDA"/>
    <w:rsid w:val="00AE0904"/>
    <w:rsid w:val="00AE0A36"/>
    <w:rsid w:val="00AE16C8"/>
    <w:rsid w:val="00AE2817"/>
    <w:rsid w:val="00AE3ABE"/>
    <w:rsid w:val="00AE3F2B"/>
    <w:rsid w:val="00AE72D8"/>
    <w:rsid w:val="00AF212C"/>
    <w:rsid w:val="00AF25B6"/>
    <w:rsid w:val="00AF29FD"/>
    <w:rsid w:val="00AF38E9"/>
    <w:rsid w:val="00AF3A89"/>
    <w:rsid w:val="00AF70D5"/>
    <w:rsid w:val="00B017D7"/>
    <w:rsid w:val="00B01C7C"/>
    <w:rsid w:val="00B06401"/>
    <w:rsid w:val="00B06584"/>
    <w:rsid w:val="00B1057C"/>
    <w:rsid w:val="00B105AB"/>
    <w:rsid w:val="00B12429"/>
    <w:rsid w:val="00B1249F"/>
    <w:rsid w:val="00B12ABB"/>
    <w:rsid w:val="00B16580"/>
    <w:rsid w:val="00B168F8"/>
    <w:rsid w:val="00B20C2E"/>
    <w:rsid w:val="00B21E82"/>
    <w:rsid w:val="00B22B69"/>
    <w:rsid w:val="00B23FD7"/>
    <w:rsid w:val="00B24DCD"/>
    <w:rsid w:val="00B254B0"/>
    <w:rsid w:val="00B27921"/>
    <w:rsid w:val="00B30273"/>
    <w:rsid w:val="00B31D09"/>
    <w:rsid w:val="00B3272E"/>
    <w:rsid w:val="00B33620"/>
    <w:rsid w:val="00B33925"/>
    <w:rsid w:val="00B33BD8"/>
    <w:rsid w:val="00B34306"/>
    <w:rsid w:val="00B3526C"/>
    <w:rsid w:val="00B3794D"/>
    <w:rsid w:val="00B409A9"/>
    <w:rsid w:val="00B40ED5"/>
    <w:rsid w:val="00B41C7F"/>
    <w:rsid w:val="00B4231B"/>
    <w:rsid w:val="00B4308D"/>
    <w:rsid w:val="00B4317E"/>
    <w:rsid w:val="00B450D2"/>
    <w:rsid w:val="00B466EE"/>
    <w:rsid w:val="00B46925"/>
    <w:rsid w:val="00B4708D"/>
    <w:rsid w:val="00B47204"/>
    <w:rsid w:val="00B475ED"/>
    <w:rsid w:val="00B47B17"/>
    <w:rsid w:val="00B50B11"/>
    <w:rsid w:val="00B50E41"/>
    <w:rsid w:val="00B52DD8"/>
    <w:rsid w:val="00B54B0A"/>
    <w:rsid w:val="00B55F7D"/>
    <w:rsid w:val="00B564DC"/>
    <w:rsid w:val="00B56E84"/>
    <w:rsid w:val="00B56FD9"/>
    <w:rsid w:val="00B57412"/>
    <w:rsid w:val="00B60216"/>
    <w:rsid w:val="00B60A55"/>
    <w:rsid w:val="00B61806"/>
    <w:rsid w:val="00B63393"/>
    <w:rsid w:val="00B63402"/>
    <w:rsid w:val="00B64085"/>
    <w:rsid w:val="00B6721F"/>
    <w:rsid w:val="00B676EF"/>
    <w:rsid w:val="00B70229"/>
    <w:rsid w:val="00B7057C"/>
    <w:rsid w:val="00B7073F"/>
    <w:rsid w:val="00B72B94"/>
    <w:rsid w:val="00B738A1"/>
    <w:rsid w:val="00B75919"/>
    <w:rsid w:val="00B77E51"/>
    <w:rsid w:val="00B77EEF"/>
    <w:rsid w:val="00B81C5C"/>
    <w:rsid w:val="00B86227"/>
    <w:rsid w:val="00B864D6"/>
    <w:rsid w:val="00B87173"/>
    <w:rsid w:val="00B90665"/>
    <w:rsid w:val="00B90B21"/>
    <w:rsid w:val="00B90BCB"/>
    <w:rsid w:val="00B919E7"/>
    <w:rsid w:val="00B91F72"/>
    <w:rsid w:val="00B926ED"/>
    <w:rsid w:val="00B93B6B"/>
    <w:rsid w:val="00B9502D"/>
    <w:rsid w:val="00B9649F"/>
    <w:rsid w:val="00B96EA6"/>
    <w:rsid w:val="00B96EB6"/>
    <w:rsid w:val="00B977E6"/>
    <w:rsid w:val="00B97CFA"/>
    <w:rsid w:val="00BA16EA"/>
    <w:rsid w:val="00BA1CED"/>
    <w:rsid w:val="00BA1D88"/>
    <w:rsid w:val="00BA1E98"/>
    <w:rsid w:val="00BA22E1"/>
    <w:rsid w:val="00BA28A8"/>
    <w:rsid w:val="00BA29A2"/>
    <w:rsid w:val="00BA5315"/>
    <w:rsid w:val="00BA5A87"/>
    <w:rsid w:val="00BA5B37"/>
    <w:rsid w:val="00BA64F3"/>
    <w:rsid w:val="00BA725A"/>
    <w:rsid w:val="00BA7729"/>
    <w:rsid w:val="00BB11FB"/>
    <w:rsid w:val="00BB173E"/>
    <w:rsid w:val="00BB1AA3"/>
    <w:rsid w:val="00BB1ABD"/>
    <w:rsid w:val="00BB1DA8"/>
    <w:rsid w:val="00BB1DA9"/>
    <w:rsid w:val="00BB219B"/>
    <w:rsid w:val="00BB2802"/>
    <w:rsid w:val="00BB2B90"/>
    <w:rsid w:val="00BB3134"/>
    <w:rsid w:val="00BB5CE4"/>
    <w:rsid w:val="00BB6129"/>
    <w:rsid w:val="00BC1473"/>
    <w:rsid w:val="00BC4582"/>
    <w:rsid w:val="00BC4C1A"/>
    <w:rsid w:val="00BC4D73"/>
    <w:rsid w:val="00BC5A26"/>
    <w:rsid w:val="00BC6210"/>
    <w:rsid w:val="00BC655A"/>
    <w:rsid w:val="00BD0963"/>
    <w:rsid w:val="00BD1132"/>
    <w:rsid w:val="00BD25DE"/>
    <w:rsid w:val="00BD2A50"/>
    <w:rsid w:val="00BD2B01"/>
    <w:rsid w:val="00BD2CAC"/>
    <w:rsid w:val="00BD380F"/>
    <w:rsid w:val="00BD3A57"/>
    <w:rsid w:val="00BD47FB"/>
    <w:rsid w:val="00BD675F"/>
    <w:rsid w:val="00BD7FCB"/>
    <w:rsid w:val="00BE0520"/>
    <w:rsid w:val="00BE2B25"/>
    <w:rsid w:val="00BE3B2F"/>
    <w:rsid w:val="00BE44AD"/>
    <w:rsid w:val="00BE578C"/>
    <w:rsid w:val="00BE6D1A"/>
    <w:rsid w:val="00BE7804"/>
    <w:rsid w:val="00BF11DD"/>
    <w:rsid w:val="00BF1D08"/>
    <w:rsid w:val="00BF1DCC"/>
    <w:rsid w:val="00BF373E"/>
    <w:rsid w:val="00BF5F7B"/>
    <w:rsid w:val="00BF6CFE"/>
    <w:rsid w:val="00BF7D0D"/>
    <w:rsid w:val="00C005A4"/>
    <w:rsid w:val="00C006AF"/>
    <w:rsid w:val="00C02D6F"/>
    <w:rsid w:val="00C02DE5"/>
    <w:rsid w:val="00C0551E"/>
    <w:rsid w:val="00C067EA"/>
    <w:rsid w:val="00C07ED7"/>
    <w:rsid w:val="00C10750"/>
    <w:rsid w:val="00C14FD8"/>
    <w:rsid w:val="00C16561"/>
    <w:rsid w:val="00C1711C"/>
    <w:rsid w:val="00C17DB3"/>
    <w:rsid w:val="00C20628"/>
    <w:rsid w:val="00C208AF"/>
    <w:rsid w:val="00C2098B"/>
    <w:rsid w:val="00C21AA5"/>
    <w:rsid w:val="00C21D43"/>
    <w:rsid w:val="00C22377"/>
    <w:rsid w:val="00C2314E"/>
    <w:rsid w:val="00C24D59"/>
    <w:rsid w:val="00C259C8"/>
    <w:rsid w:val="00C2632E"/>
    <w:rsid w:val="00C27C7E"/>
    <w:rsid w:val="00C3088F"/>
    <w:rsid w:val="00C30BB3"/>
    <w:rsid w:val="00C310B3"/>
    <w:rsid w:val="00C32329"/>
    <w:rsid w:val="00C32567"/>
    <w:rsid w:val="00C32631"/>
    <w:rsid w:val="00C32ABC"/>
    <w:rsid w:val="00C333A3"/>
    <w:rsid w:val="00C338AA"/>
    <w:rsid w:val="00C33E58"/>
    <w:rsid w:val="00C34696"/>
    <w:rsid w:val="00C359B5"/>
    <w:rsid w:val="00C35A1F"/>
    <w:rsid w:val="00C3637A"/>
    <w:rsid w:val="00C36880"/>
    <w:rsid w:val="00C37603"/>
    <w:rsid w:val="00C401D5"/>
    <w:rsid w:val="00C41FD7"/>
    <w:rsid w:val="00C42DF2"/>
    <w:rsid w:val="00C43C75"/>
    <w:rsid w:val="00C44746"/>
    <w:rsid w:val="00C452BC"/>
    <w:rsid w:val="00C453BA"/>
    <w:rsid w:val="00C45C35"/>
    <w:rsid w:val="00C45E53"/>
    <w:rsid w:val="00C4620A"/>
    <w:rsid w:val="00C4629B"/>
    <w:rsid w:val="00C466D8"/>
    <w:rsid w:val="00C478FF"/>
    <w:rsid w:val="00C47C67"/>
    <w:rsid w:val="00C5029C"/>
    <w:rsid w:val="00C60770"/>
    <w:rsid w:val="00C60D76"/>
    <w:rsid w:val="00C61068"/>
    <w:rsid w:val="00C62BAB"/>
    <w:rsid w:val="00C630FC"/>
    <w:rsid w:val="00C633D0"/>
    <w:rsid w:val="00C635B8"/>
    <w:rsid w:val="00C637B2"/>
    <w:rsid w:val="00C63E62"/>
    <w:rsid w:val="00C642EA"/>
    <w:rsid w:val="00C65F5B"/>
    <w:rsid w:val="00C66B58"/>
    <w:rsid w:val="00C70ABD"/>
    <w:rsid w:val="00C71BEE"/>
    <w:rsid w:val="00C72E88"/>
    <w:rsid w:val="00C74A90"/>
    <w:rsid w:val="00C75CFD"/>
    <w:rsid w:val="00C75F7F"/>
    <w:rsid w:val="00C77663"/>
    <w:rsid w:val="00C8077E"/>
    <w:rsid w:val="00C81898"/>
    <w:rsid w:val="00C81BDD"/>
    <w:rsid w:val="00C821D7"/>
    <w:rsid w:val="00C84739"/>
    <w:rsid w:val="00C867E8"/>
    <w:rsid w:val="00C933F6"/>
    <w:rsid w:val="00C940FA"/>
    <w:rsid w:val="00C95E43"/>
    <w:rsid w:val="00C96E04"/>
    <w:rsid w:val="00C97A59"/>
    <w:rsid w:val="00CA04E2"/>
    <w:rsid w:val="00CA585F"/>
    <w:rsid w:val="00CB0B22"/>
    <w:rsid w:val="00CB4921"/>
    <w:rsid w:val="00CB5C58"/>
    <w:rsid w:val="00CB6257"/>
    <w:rsid w:val="00CB6666"/>
    <w:rsid w:val="00CB679C"/>
    <w:rsid w:val="00CB68B1"/>
    <w:rsid w:val="00CB6E12"/>
    <w:rsid w:val="00CB76DD"/>
    <w:rsid w:val="00CC0B86"/>
    <w:rsid w:val="00CC13AB"/>
    <w:rsid w:val="00CC5344"/>
    <w:rsid w:val="00CC680A"/>
    <w:rsid w:val="00CC682A"/>
    <w:rsid w:val="00CC71A8"/>
    <w:rsid w:val="00CC7D5D"/>
    <w:rsid w:val="00CD1049"/>
    <w:rsid w:val="00CD2355"/>
    <w:rsid w:val="00CD23CA"/>
    <w:rsid w:val="00CD2E7C"/>
    <w:rsid w:val="00CD3920"/>
    <w:rsid w:val="00CD4A8C"/>
    <w:rsid w:val="00CD61A5"/>
    <w:rsid w:val="00CD6900"/>
    <w:rsid w:val="00CD7400"/>
    <w:rsid w:val="00CE042B"/>
    <w:rsid w:val="00CE1972"/>
    <w:rsid w:val="00CE1DB7"/>
    <w:rsid w:val="00CE51E6"/>
    <w:rsid w:val="00CE560E"/>
    <w:rsid w:val="00CE672C"/>
    <w:rsid w:val="00CE68CE"/>
    <w:rsid w:val="00CE6C93"/>
    <w:rsid w:val="00CE7693"/>
    <w:rsid w:val="00CF0771"/>
    <w:rsid w:val="00CF0A2E"/>
    <w:rsid w:val="00CF2858"/>
    <w:rsid w:val="00CF6227"/>
    <w:rsid w:val="00D002D5"/>
    <w:rsid w:val="00D0217E"/>
    <w:rsid w:val="00D02DCB"/>
    <w:rsid w:val="00D036C8"/>
    <w:rsid w:val="00D04DD7"/>
    <w:rsid w:val="00D06097"/>
    <w:rsid w:val="00D0668F"/>
    <w:rsid w:val="00D10279"/>
    <w:rsid w:val="00D10FBA"/>
    <w:rsid w:val="00D1132B"/>
    <w:rsid w:val="00D11A48"/>
    <w:rsid w:val="00D134C0"/>
    <w:rsid w:val="00D15F78"/>
    <w:rsid w:val="00D1788E"/>
    <w:rsid w:val="00D2039B"/>
    <w:rsid w:val="00D21B51"/>
    <w:rsid w:val="00D226B1"/>
    <w:rsid w:val="00D22A01"/>
    <w:rsid w:val="00D22D96"/>
    <w:rsid w:val="00D23A37"/>
    <w:rsid w:val="00D23CAA"/>
    <w:rsid w:val="00D245C6"/>
    <w:rsid w:val="00D2587B"/>
    <w:rsid w:val="00D27F13"/>
    <w:rsid w:val="00D30E76"/>
    <w:rsid w:val="00D3189D"/>
    <w:rsid w:val="00D33DF9"/>
    <w:rsid w:val="00D362B3"/>
    <w:rsid w:val="00D37F3A"/>
    <w:rsid w:val="00D40EC1"/>
    <w:rsid w:val="00D42D7D"/>
    <w:rsid w:val="00D43448"/>
    <w:rsid w:val="00D438A5"/>
    <w:rsid w:val="00D44DA7"/>
    <w:rsid w:val="00D4562B"/>
    <w:rsid w:val="00D45C0B"/>
    <w:rsid w:val="00D46204"/>
    <w:rsid w:val="00D46710"/>
    <w:rsid w:val="00D470D5"/>
    <w:rsid w:val="00D47DE8"/>
    <w:rsid w:val="00D47E75"/>
    <w:rsid w:val="00D50576"/>
    <w:rsid w:val="00D5340F"/>
    <w:rsid w:val="00D55FA2"/>
    <w:rsid w:val="00D5603E"/>
    <w:rsid w:val="00D56CE5"/>
    <w:rsid w:val="00D6102D"/>
    <w:rsid w:val="00D6357B"/>
    <w:rsid w:val="00D654E2"/>
    <w:rsid w:val="00D6731A"/>
    <w:rsid w:val="00D72047"/>
    <w:rsid w:val="00D73A07"/>
    <w:rsid w:val="00D75FD5"/>
    <w:rsid w:val="00D807A4"/>
    <w:rsid w:val="00D80D8A"/>
    <w:rsid w:val="00D81189"/>
    <w:rsid w:val="00D82F07"/>
    <w:rsid w:val="00D82F80"/>
    <w:rsid w:val="00D839C0"/>
    <w:rsid w:val="00D86492"/>
    <w:rsid w:val="00D90825"/>
    <w:rsid w:val="00D90B0E"/>
    <w:rsid w:val="00D92845"/>
    <w:rsid w:val="00D92F7A"/>
    <w:rsid w:val="00D934FD"/>
    <w:rsid w:val="00D94A00"/>
    <w:rsid w:val="00D95B6F"/>
    <w:rsid w:val="00DA0412"/>
    <w:rsid w:val="00DA0436"/>
    <w:rsid w:val="00DA0A9D"/>
    <w:rsid w:val="00DA2990"/>
    <w:rsid w:val="00DA35B8"/>
    <w:rsid w:val="00DA35EA"/>
    <w:rsid w:val="00DA44AD"/>
    <w:rsid w:val="00DA4A0B"/>
    <w:rsid w:val="00DA4D6B"/>
    <w:rsid w:val="00DA50EA"/>
    <w:rsid w:val="00DA5A57"/>
    <w:rsid w:val="00DA607B"/>
    <w:rsid w:val="00DA6513"/>
    <w:rsid w:val="00DB1BA6"/>
    <w:rsid w:val="00DB68F0"/>
    <w:rsid w:val="00DC1559"/>
    <w:rsid w:val="00DC2F58"/>
    <w:rsid w:val="00DC58A7"/>
    <w:rsid w:val="00DC633B"/>
    <w:rsid w:val="00DD0530"/>
    <w:rsid w:val="00DD0EC2"/>
    <w:rsid w:val="00DD25C6"/>
    <w:rsid w:val="00DD2966"/>
    <w:rsid w:val="00DD2BE0"/>
    <w:rsid w:val="00DD3493"/>
    <w:rsid w:val="00DD3503"/>
    <w:rsid w:val="00DD4A89"/>
    <w:rsid w:val="00DD5136"/>
    <w:rsid w:val="00DE305D"/>
    <w:rsid w:val="00DE3628"/>
    <w:rsid w:val="00DE3676"/>
    <w:rsid w:val="00DE4B6D"/>
    <w:rsid w:val="00DE4EB5"/>
    <w:rsid w:val="00DE639B"/>
    <w:rsid w:val="00DE7E5A"/>
    <w:rsid w:val="00DF2335"/>
    <w:rsid w:val="00DF29E8"/>
    <w:rsid w:val="00DF2A5B"/>
    <w:rsid w:val="00DF4324"/>
    <w:rsid w:val="00DF56C4"/>
    <w:rsid w:val="00DF7C3D"/>
    <w:rsid w:val="00E00052"/>
    <w:rsid w:val="00E000EA"/>
    <w:rsid w:val="00E0080A"/>
    <w:rsid w:val="00E040A6"/>
    <w:rsid w:val="00E07910"/>
    <w:rsid w:val="00E07EE4"/>
    <w:rsid w:val="00E1133C"/>
    <w:rsid w:val="00E11FDC"/>
    <w:rsid w:val="00E12BC3"/>
    <w:rsid w:val="00E12C07"/>
    <w:rsid w:val="00E13610"/>
    <w:rsid w:val="00E13D82"/>
    <w:rsid w:val="00E13E3C"/>
    <w:rsid w:val="00E1422E"/>
    <w:rsid w:val="00E157A9"/>
    <w:rsid w:val="00E15902"/>
    <w:rsid w:val="00E15A4E"/>
    <w:rsid w:val="00E17CF9"/>
    <w:rsid w:val="00E20832"/>
    <w:rsid w:val="00E21DC0"/>
    <w:rsid w:val="00E26C9B"/>
    <w:rsid w:val="00E379BD"/>
    <w:rsid w:val="00E4029A"/>
    <w:rsid w:val="00E42579"/>
    <w:rsid w:val="00E44727"/>
    <w:rsid w:val="00E50F65"/>
    <w:rsid w:val="00E516D3"/>
    <w:rsid w:val="00E51B96"/>
    <w:rsid w:val="00E51E49"/>
    <w:rsid w:val="00E526E7"/>
    <w:rsid w:val="00E5298E"/>
    <w:rsid w:val="00E55079"/>
    <w:rsid w:val="00E575D0"/>
    <w:rsid w:val="00E57B9B"/>
    <w:rsid w:val="00E622E9"/>
    <w:rsid w:val="00E62976"/>
    <w:rsid w:val="00E62FD0"/>
    <w:rsid w:val="00E645F6"/>
    <w:rsid w:val="00E64A09"/>
    <w:rsid w:val="00E66099"/>
    <w:rsid w:val="00E667F3"/>
    <w:rsid w:val="00E71712"/>
    <w:rsid w:val="00E74558"/>
    <w:rsid w:val="00E74630"/>
    <w:rsid w:val="00E75980"/>
    <w:rsid w:val="00E771BE"/>
    <w:rsid w:val="00E80C95"/>
    <w:rsid w:val="00E815B6"/>
    <w:rsid w:val="00E86696"/>
    <w:rsid w:val="00E86936"/>
    <w:rsid w:val="00E87395"/>
    <w:rsid w:val="00E90760"/>
    <w:rsid w:val="00E92167"/>
    <w:rsid w:val="00E94548"/>
    <w:rsid w:val="00E949A2"/>
    <w:rsid w:val="00E95B64"/>
    <w:rsid w:val="00EA5057"/>
    <w:rsid w:val="00EA60AC"/>
    <w:rsid w:val="00EA7ED1"/>
    <w:rsid w:val="00EB2616"/>
    <w:rsid w:val="00EB5C71"/>
    <w:rsid w:val="00EB6E67"/>
    <w:rsid w:val="00EB7526"/>
    <w:rsid w:val="00EC02AE"/>
    <w:rsid w:val="00EC03CD"/>
    <w:rsid w:val="00EC0BB2"/>
    <w:rsid w:val="00EC0DEA"/>
    <w:rsid w:val="00EC1DF8"/>
    <w:rsid w:val="00EC2033"/>
    <w:rsid w:val="00EC2B2A"/>
    <w:rsid w:val="00EC2D20"/>
    <w:rsid w:val="00EC42CC"/>
    <w:rsid w:val="00EC516F"/>
    <w:rsid w:val="00EC6088"/>
    <w:rsid w:val="00ED144C"/>
    <w:rsid w:val="00ED1766"/>
    <w:rsid w:val="00ED2EC9"/>
    <w:rsid w:val="00ED36E7"/>
    <w:rsid w:val="00ED6027"/>
    <w:rsid w:val="00ED6B1E"/>
    <w:rsid w:val="00ED7313"/>
    <w:rsid w:val="00EE23D2"/>
    <w:rsid w:val="00EE2B61"/>
    <w:rsid w:val="00EE400C"/>
    <w:rsid w:val="00EE6C45"/>
    <w:rsid w:val="00EE6FE3"/>
    <w:rsid w:val="00EF1594"/>
    <w:rsid w:val="00EF7510"/>
    <w:rsid w:val="00F00B10"/>
    <w:rsid w:val="00F042E8"/>
    <w:rsid w:val="00F0435B"/>
    <w:rsid w:val="00F04512"/>
    <w:rsid w:val="00F062A1"/>
    <w:rsid w:val="00F06FE0"/>
    <w:rsid w:val="00F070C4"/>
    <w:rsid w:val="00F07D86"/>
    <w:rsid w:val="00F1046B"/>
    <w:rsid w:val="00F10CF4"/>
    <w:rsid w:val="00F11339"/>
    <w:rsid w:val="00F11755"/>
    <w:rsid w:val="00F1230E"/>
    <w:rsid w:val="00F127D0"/>
    <w:rsid w:val="00F136E4"/>
    <w:rsid w:val="00F179AF"/>
    <w:rsid w:val="00F21004"/>
    <w:rsid w:val="00F219DF"/>
    <w:rsid w:val="00F23920"/>
    <w:rsid w:val="00F24BC6"/>
    <w:rsid w:val="00F26750"/>
    <w:rsid w:val="00F2726E"/>
    <w:rsid w:val="00F303AF"/>
    <w:rsid w:val="00F3185A"/>
    <w:rsid w:val="00F325ED"/>
    <w:rsid w:val="00F33B40"/>
    <w:rsid w:val="00F347C6"/>
    <w:rsid w:val="00F355EF"/>
    <w:rsid w:val="00F37EA1"/>
    <w:rsid w:val="00F37F40"/>
    <w:rsid w:val="00F41FCF"/>
    <w:rsid w:val="00F4656E"/>
    <w:rsid w:val="00F46581"/>
    <w:rsid w:val="00F47964"/>
    <w:rsid w:val="00F56151"/>
    <w:rsid w:val="00F56E3F"/>
    <w:rsid w:val="00F571E8"/>
    <w:rsid w:val="00F60329"/>
    <w:rsid w:val="00F6203B"/>
    <w:rsid w:val="00F62D85"/>
    <w:rsid w:val="00F62E76"/>
    <w:rsid w:val="00F635BF"/>
    <w:rsid w:val="00F65423"/>
    <w:rsid w:val="00F65B85"/>
    <w:rsid w:val="00F660BE"/>
    <w:rsid w:val="00F67B68"/>
    <w:rsid w:val="00F7067F"/>
    <w:rsid w:val="00F710FD"/>
    <w:rsid w:val="00F726AE"/>
    <w:rsid w:val="00F736C0"/>
    <w:rsid w:val="00F7390A"/>
    <w:rsid w:val="00F744E5"/>
    <w:rsid w:val="00F76C64"/>
    <w:rsid w:val="00F77155"/>
    <w:rsid w:val="00F77630"/>
    <w:rsid w:val="00F779BE"/>
    <w:rsid w:val="00F810E7"/>
    <w:rsid w:val="00F82017"/>
    <w:rsid w:val="00F8325A"/>
    <w:rsid w:val="00F83758"/>
    <w:rsid w:val="00F83C30"/>
    <w:rsid w:val="00F845DC"/>
    <w:rsid w:val="00F8468A"/>
    <w:rsid w:val="00F8572A"/>
    <w:rsid w:val="00F85E38"/>
    <w:rsid w:val="00F860DB"/>
    <w:rsid w:val="00F900BA"/>
    <w:rsid w:val="00F919BB"/>
    <w:rsid w:val="00F91C7E"/>
    <w:rsid w:val="00F96C48"/>
    <w:rsid w:val="00F96F89"/>
    <w:rsid w:val="00F97590"/>
    <w:rsid w:val="00F9792A"/>
    <w:rsid w:val="00F97D9B"/>
    <w:rsid w:val="00FA0FBF"/>
    <w:rsid w:val="00FA1FA8"/>
    <w:rsid w:val="00FA3F7A"/>
    <w:rsid w:val="00FA4370"/>
    <w:rsid w:val="00FA4570"/>
    <w:rsid w:val="00FA5CB0"/>
    <w:rsid w:val="00FA6475"/>
    <w:rsid w:val="00FA6BE9"/>
    <w:rsid w:val="00FA7188"/>
    <w:rsid w:val="00FA76AD"/>
    <w:rsid w:val="00FA7A79"/>
    <w:rsid w:val="00FA7F62"/>
    <w:rsid w:val="00FB005C"/>
    <w:rsid w:val="00FB1BF7"/>
    <w:rsid w:val="00FB1CBD"/>
    <w:rsid w:val="00FB3296"/>
    <w:rsid w:val="00FB7A1D"/>
    <w:rsid w:val="00FC02D1"/>
    <w:rsid w:val="00FC061B"/>
    <w:rsid w:val="00FC0D4B"/>
    <w:rsid w:val="00FC277C"/>
    <w:rsid w:val="00FC4CDC"/>
    <w:rsid w:val="00FC4EAB"/>
    <w:rsid w:val="00FC79D0"/>
    <w:rsid w:val="00FD0510"/>
    <w:rsid w:val="00FD0A7A"/>
    <w:rsid w:val="00FD19FF"/>
    <w:rsid w:val="00FD1DD5"/>
    <w:rsid w:val="00FD2A0C"/>
    <w:rsid w:val="00FD4994"/>
    <w:rsid w:val="00FD5614"/>
    <w:rsid w:val="00FD6B12"/>
    <w:rsid w:val="00FD70F8"/>
    <w:rsid w:val="00FD7B0E"/>
    <w:rsid w:val="00FE263C"/>
    <w:rsid w:val="00FE4E35"/>
    <w:rsid w:val="00FE4FD1"/>
    <w:rsid w:val="00FE5A59"/>
    <w:rsid w:val="00FF031D"/>
    <w:rsid w:val="00FF20FD"/>
    <w:rsid w:val="00FF4447"/>
    <w:rsid w:val="00FF4F4D"/>
    <w:rsid w:val="00FF6A67"/>
    <w:rsid w:val="00FF70D2"/>
    <w:rsid w:val="00FF712F"/>
    <w:rsid w:val="00FF7CC0"/>
    <w:rsid w:val="00FF7F5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928A"/>
  <w15:chartTrackingRefBased/>
  <w15:docId w15:val="{C24676E1-B0E0-7A4B-A641-248B8B8B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E33"/>
    <w:pPr>
      <w:spacing w:line="240" w:lineRule="auto"/>
      <w:jc w:val="left"/>
    </w:pPr>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3F4ECD"/>
    <w:pPr>
      <w:keepNext/>
      <w:keepLines/>
      <w:spacing w:before="240"/>
      <w:outlineLvl w:val="0"/>
    </w:pPr>
    <w:rPr>
      <w:rFonts w:eastAsiaTheme="majorEastAsia" w:cstheme="majorBidi"/>
      <w:color w:val="2F5496" w:themeColor="accent1" w:themeShade="BF"/>
      <w:sz w:val="32"/>
      <w:szCs w:val="32"/>
    </w:rPr>
  </w:style>
  <w:style w:type="paragraph" w:styleId="Heading2">
    <w:name w:val="heading 2"/>
    <w:next w:val="Normal"/>
    <w:link w:val="Heading2Char"/>
    <w:uiPriority w:val="9"/>
    <w:unhideWhenUsed/>
    <w:qFormat/>
    <w:rsid w:val="00093DE7"/>
    <w:pPr>
      <w:keepNext/>
      <w:keepLines/>
      <w:numPr>
        <w:ilvl w:val="1"/>
        <w:numId w:val="19"/>
      </w:numPr>
      <w:spacing w:before="40"/>
      <w:jc w:val="left"/>
      <w:outlineLvl w:val="1"/>
    </w:pPr>
    <w:rPr>
      <w:rFonts w:ascii="Arial" w:eastAsiaTheme="majorEastAsia" w:hAnsi="Arial" w:cstheme="majorBidi"/>
      <w:color w:val="2F5496" w:themeColor="accent1" w:themeShade="BF"/>
      <w:sz w:val="26"/>
      <w:szCs w:val="26"/>
      <w:lang w:val="en-US" w:eastAsia="en-GB"/>
    </w:rPr>
  </w:style>
  <w:style w:type="paragraph" w:styleId="Heading3">
    <w:name w:val="heading 3"/>
    <w:basedOn w:val="Normal"/>
    <w:next w:val="Normal"/>
    <w:link w:val="Heading3Char"/>
    <w:uiPriority w:val="9"/>
    <w:unhideWhenUsed/>
    <w:qFormat/>
    <w:rsid w:val="00F41FCF"/>
    <w:pPr>
      <w:keepNext/>
      <w:keepLines/>
      <w:numPr>
        <w:ilvl w:val="2"/>
        <w:numId w:val="19"/>
      </w:numPr>
      <w:spacing w:before="40"/>
      <w:outlineLvl w:val="2"/>
    </w:pPr>
    <w:rPr>
      <w:rFonts w:eastAsiaTheme="majorEastAsia" w:cstheme="majorBidi"/>
      <w:color w:val="1F3763" w:themeColor="accent1" w:themeShade="7F"/>
    </w:rPr>
  </w:style>
  <w:style w:type="paragraph" w:styleId="Heading4">
    <w:name w:val="heading 4"/>
    <w:basedOn w:val="Normal"/>
    <w:link w:val="Heading4Char"/>
    <w:uiPriority w:val="9"/>
    <w:qFormat/>
    <w:rsid w:val="00A30344"/>
    <w:pPr>
      <w:numPr>
        <w:ilvl w:val="3"/>
        <w:numId w:val="19"/>
      </w:num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EF7510"/>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4EE"/>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4EE"/>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4EE"/>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34EE"/>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1E25"/>
    <w:rPr>
      <w:color w:val="0563C1" w:themeColor="hyperlink"/>
      <w:u w:val="single"/>
    </w:rPr>
  </w:style>
  <w:style w:type="paragraph" w:styleId="ListParagraph">
    <w:name w:val="List Paragraph"/>
    <w:basedOn w:val="Normal"/>
    <w:uiPriority w:val="34"/>
    <w:qFormat/>
    <w:rsid w:val="00C24D59"/>
    <w:pPr>
      <w:ind w:left="720"/>
      <w:contextualSpacing/>
    </w:pPr>
    <w:rPr>
      <w:rFonts w:asciiTheme="minorHAnsi" w:eastAsiaTheme="minorHAnsi" w:hAnsiTheme="minorHAnsi" w:cstheme="minorBidi"/>
      <w:lang w:eastAsia="en-US"/>
    </w:rPr>
  </w:style>
  <w:style w:type="character" w:styleId="Strong">
    <w:name w:val="Strong"/>
    <w:basedOn w:val="DefaultParagraphFont"/>
    <w:uiPriority w:val="22"/>
    <w:qFormat/>
    <w:rsid w:val="002941A7"/>
    <w:rPr>
      <w:b/>
      <w:bCs/>
    </w:rPr>
  </w:style>
  <w:style w:type="paragraph" w:styleId="Caption">
    <w:name w:val="caption"/>
    <w:basedOn w:val="Normal"/>
    <w:next w:val="Normal"/>
    <w:uiPriority w:val="35"/>
    <w:unhideWhenUsed/>
    <w:qFormat/>
    <w:rsid w:val="002941A7"/>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22474A"/>
    <w:rPr>
      <w:color w:val="954F72" w:themeColor="followedHyperlink"/>
      <w:u w:val="single"/>
    </w:rPr>
  </w:style>
  <w:style w:type="character" w:styleId="UnresolvedMention">
    <w:name w:val="Unresolved Mention"/>
    <w:basedOn w:val="DefaultParagraphFont"/>
    <w:uiPriority w:val="99"/>
    <w:semiHidden/>
    <w:unhideWhenUsed/>
    <w:rsid w:val="0022474A"/>
    <w:rPr>
      <w:color w:val="605E5C"/>
      <w:shd w:val="clear" w:color="auto" w:fill="E1DFDD"/>
    </w:rPr>
  </w:style>
  <w:style w:type="paragraph" w:styleId="NoSpacing">
    <w:name w:val="No Spacing"/>
    <w:link w:val="NoSpacingChar"/>
    <w:uiPriority w:val="1"/>
    <w:qFormat/>
    <w:rsid w:val="00A9678A"/>
    <w:rPr>
      <w:rFonts w:eastAsiaTheme="minorEastAsia"/>
      <w:sz w:val="22"/>
      <w:szCs w:val="22"/>
      <w:lang w:val="en-US" w:eastAsia="zh-CN"/>
    </w:rPr>
  </w:style>
  <w:style w:type="character" w:customStyle="1" w:styleId="NoSpacingChar">
    <w:name w:val="No Spacing Char"/>
    <w:basedOn w:val="DefaultParagraphFont"/>
    <w:link w:val="NoSpacing"/>
    <w:uiPriority w:val="1"/>
    <w:rsid w:val="00A9678A"/>
    <w:rPr>
      <w:rFonts w:eastAsiaTheme="minorEastAsia"/>
      <w:sz w:val="22"/>
      <w:szCs w:val="22"/>
      <w:lang w:val="en-US" w:eastAsia="zh-CN"/>
    </w:rPr>
  </w:style>
  <w:style w:type="paragraph" w:styleId="NormalWeb">
    <w:name w:val="Normal (Web)"/>
    <w:basedOn w:val="Normal"/>
    <w:uiPriority w:val="99"/>
    <w:unhideWhenUsed/>
    <w:rsid w:val="00A9678A"/>
    <w:pPr>
      <w:spacing w:before="100" w:beforeAutospacing="1" w:after="100" w:afterAutospacing="1"/>
    </w:pPr>
  </w:style>
  <w:style w:type="character" w:customStyle="1" w:styleId="Heading4Char">
    <w:name w:val="Heading 4 Char"/>
    <w:basedOn w:val="DefaultParagraphFont"/>
    <w:link w:val="Heading4"/>
    <w:uiPriority w:val="9"/>
    <w:rsid w:val="00A30344"/>
    <w:rPr>
      <w:rFonts w:ascii="Times New Roman" w:eastAsia="Times New Roman" w:hAnsi="Times New Roman" w:cs="Times New Roman"/>
      <w:b/>
      <w:bCs/>
      <w:lang w:eastAsia="en-GB"/>
    </w:rPr>
  </w:style>
  <w:style w:type="paragraph" w:styleId="BalloonText">
    <w:name w:val="Balloon Text"/>
    <w:basedOn w:val="Normal"/>
    <w:link w:val="BalloonTextChar"/>
    <w:uiPriority w:val="99"/>
    <w:semiHidden/>
    <w:unhideWhenUsed/>
    <w:rsid w:val="000B4FE9"/>
    <w:rPr>
      <w:sz w:val="18"/>
      <w:szCs w:val="18"/>
    </w:rPr>
  </w:style>
  <w:style w:type="character" w:customStyle="1" w:styleId="BalloonTextChar">
    <w:name w:val="Balloon Text Char"/>
    <w:basedOn w:val="DefaultParagraphFont"/>
    <w:link w:val="BalloonText"/>
    <w:uiPriority w:val="99"/>
    <w:semiHidden/>
    <w:rsid w:val="000B4FE9"/>
    <w:rPr>
      <w:rFonts w:ascii="Times New Roman" w:eastAsia="Times New Roman" w:hAnsi="Times New Roman" w:cs="Times New Roman"/>
      <w:sz w:val="18"/>
      <w:szCs w:val="18"/>
      <w:lang w:eastAsia="en-GB"/>
    </w:rPr>
  </w:style>
  <w:style w:type="character" w:customStyle="1" w:styleId="apple-converted-space">
    <w:name w:val="apple-converted-space"/>
    <w:basedOn w:val="DefaultParagraphFont"/>
    <w:rsid w:val="000B4FE9"/>
  </w:style>
  <w:style w:type="character" w:customStyle="1" w:styleId="italic">
    <w:name w:val="italic"/>
    <w:basedOn w:val="DefaultParagraphFont"/>
    <w:rsid w:val="009D6018"/>
  </w:style>
  <w:style w:type="character" w:customStyle="1" w:styleId="bold">
    <w:name w:val="bold"/>
    <w:basedOn w:val="DefaultParagraphFont"/>
    <w:rsid w:val="009D6018"/>
  </w:style>
  <w:style w:type="character" w:customStyle="1" w:styleId="tagnamecolor">
    <w:name w:val="tagnamecolor"/>
    <w:basedOn w:val="DefaultParagraphFont"/>
    <w:rsid w:val="00F179AF"/>
  </w:style>
  <w:style w:type="character" w:customStyle="1" w:styleId="tagcolor">
    <w:name w:val="tagcolor"/>
    <w:basedOn w:val="DefaultParagraphFont"/>
    <w:rsid w:val="00F179AF"/>
  </w:style>
  <w:style w:type="character" w:customStyle="1" w:styleId="attributecolor">
    <w:name w:val="attributecolor"/>
    <w:basedOn w:val="DefaultParagraphFont"/>
    <w:rsid w:val="00F179AF"/>
  </w:style>
  <w:style w:type="character" w:customStyle="1" w:styleId="attributevaluecolor">
    <w:name w:val="attributevaluecolor"/>
    <w:basedOn w:val="DefaultParagraphFont"/>
    <w:rsid w:val="00F179AF"/>
  </w:style>
  <w:style w:type="character" w:styleId="Emphasis">
    <w:name w:val="Emphasis"/>
    <w:basedOn w:val="DefaultParagraphFont"/>
    <w:uiPriority w:val="20"/>
    <w:qFormat/>
    <w:rsid w:val="000E63F6"/>
    <w:rPr>
      <w:i/>
      <w:iCs/>
    </w:rPr>
  </w:style>
  <w:style w:type="character" w:customStyle="1" w:styleId="jscolor">
    <w:name w:val="jscolor"/>
    <w:basedOn w:val="DefaultParagraphFont"/>
    <w:rsid w:val="00143B86"/>
  </w:style>
  <w:style w:type="character" w:customStyle="1" w:styleId="jskeywordcolor">
    <w:name w:val="jskeywordcolor"/>
    <w:basedOn w:val="DefaultParagraphFont"/>
    <w:rsid w:val="00143B86"/>
  </w:style>
  <w:style w:type="character" w:customStyle="1" w:styleId="jsstringcolor">
    <w:name w:val="jsstringcolor"/>
    <w:basedOn w:val="DefaultParagraphFont"/>
    <w:rsid w:val="00143B86"/>
  </w:style>
  <w:style w:type="character" w:customStyle="1" w:styleId="jspropertycolor">
    <w:name w:val="jspropertycolor"/>
    <w:basedOn w:val="DefaultParagraphFont"/>
    <w:rsid w:val="00143B86"/>
  </w:style>
  <w:style w:type="character" w:customStyle="1" w:styleId="jsnumbercolor">
    <w:name w:val="jsnumbercolor"/>
    <w:basedOn w:val="DefaultParagraphFont"/>
    <w:rsid w:val="00143B86"/>
  </w:style>
  <w:style w:type="character" w:customStyle="1" w:styleId="Heading1Char">
    <w:name w:val="Heading 1 Char"/>
    <w:basedOn w:val="DefaultParagraphFont"/>
    <w:link w:val="Heading1"/>
    <w:uiPriority w:val="9"/>
    <w:rsid w:val="00F04512"/>
    <w:rPr>
      <w:rFonts w:ascii="Arial" w:eastAsiaTheme="majorEastAsia" w:hAnsi="Arial" w:cstheme="majorBidi"/>
      <w:color w:val="2F5496" w:themeColor="accent1" w:themeShade="BF"/>
      <w:sz w:val="32"/>
      <w:szCs w:val="32"/>
      <w:lang w:eastAsia="en-GB"/>
    </w:rPr>
  </w:style>
  <w:style w:type="numbering" w:customStyle="1" w:styleId="Style1">
    <w:name w:val="Style1"/>
    <w:uiPriority w:val="99"/>
    <w:rsid w:val="005466B3"/>
    <w:pPr>
      <w:numPr>
        <w:numId w:val="1"/>
      </w:numPr>
    </w:pPr>
  </w:style>
  <w:style w:type="paragraph" w:styleId="Footer">
    <w:name w:val="footer"/>
    <w:basedOn w:val="Normal"/>
    <w:link w:val="FooterChar"/>
    <w:uiPriority w:val="99"/>
    <w:unhideWhenUsed/>
    <w:rsid w:val="00F85E38"/>
    <w:pPr>
      <w:tabs>
        <w:tab w:val="center" w:pos="4513"/>
        <w:tab w:val="right" w:pos="9026"/>
      </w:tabs>
    </w:pPr>
  </w:style>
  <w:style w:type="character" w:customStyle="1" w:styleId="FooterChar">
    <w:name w:val="Footer Char"/>
    <w:basedOn w:val="DefaultParagraphFont"/>
    <w:link w:val="Footer"/>
    <w:uiPriority w:val="99"/>
    <w:rsid w:val="00F85E38"/>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F85E38"/>
  </w:style>
  <w:style w:type="character" w:styleId="CommentReference">
    <w:name w:val="annotation reference"/>
    <w:basedOn w:val="DefaultParagraphFont"/>
    <w:uiPriority w:val="99"/>
    <w:semiHidden/>
    <w:unhideWhenUsed/>
    <w:rsid w:val="002955B6"/>
    <w:rPr>
      <w:sz w:val="16"/>
      <w:szCs w:val="16"/>
    </w:rPr>
  </w:style>
  <w:style w:type="paragraph" w:styleId="CommentText">
    <w:name w:val="annotation text"/>
    <w:basedOn w:val="Normal"/>
    <w:link w:val="CommentTextChar"/>
    <w:uiPriority w:val="99"/>
    <w:semiHidden/>
    <w:unhideWhenUsed/>
    <w:rsid w:val="002955B6"/>
    <w:rPr>
      <w:sz w:val="20"/>
      <w:szCs w:val="20"/>
    </w:rPr>
  </w:style>
  <w:style w:type="character" w:customStyle="1" w:styleId="CommentTextChar">
    <w:name w:val="Comment Text Char"/>
    <w:basedOn w:val="DefaultParagraphFont"/>
    <w:link w:val="CommentText"/>
    <w:uiPriority w:val="99"/>
    <w:semiHidden/>
    <w:rsid w:val="002955B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955B6"/>
    <w:rPr>
      <w:b/>
      <w:bCs/>
    </w:rPr>
  </w:style>
  <w:style w:type="character" w:customStyle="1" w:styleId="CommentSubjectChar">
    <w:name w:val="Comment Subject Char"/>
    <w:basedOn w:val="CommentTextChar"/>
    <w:link w:val="CommentSubject"/>
    <w:uiPriority w:val="99"/>
    <w:semiHidden/>
    <w:rsid w:val="002955B6"/>
    <w:rPr>
      <w:rFonts w:ascii="Times New Roman" w:eastAsia="Times New Roman" w:hAnsi="Times New Roman" w:cs="Times New Roman"/>
      <w:b/>
      <w:bCs/>
      <w:sz w:val="20"/>
      <w:szCs w:val="20"/>
      <w:lang w:eastAsia="en-GB"/>
    </w:rPr>
  </w:style>
  <w:style w:type="character" w:customStyle="1" w:styleId="Heading5Char">
    <w:name w:val="Heading 5 Char"/>
    <w:basedOn w:val="DefaultParagraphFont"/>
    <w:link w:val="Heading5"/>
    <w:uiPriority w:val="9"/>
    <w:rsid w:val="00EF7510"/>
    <w:rPr>
      <w:rFonts w:asciiTheme="majorHAnsi" w:eastAsiaTheme="majorEastAsia" w:hAnsiTheme="majorHAnsi" w:cstheme="majorBidi"/>
      <w:color w:val="2F5496" w:themeColor="accent1" w:themeShade="BF"/>
      <w:lang w:eastAsia="en-GB"/>
    </w:rPr>
  </w:style>
  <w:style w:type="character" w:customStyle="1" w:styleId="Heading2Char">
    <w:name w:val="Heading 2 Char"/>
    <w:basedOn w:val="DefaultParagraphFont"/>
    <w:link w:val="Heading2"/>
    <w:uiPriority w:val="9"/>
    <w:rsid w:val="00093DE7"/>
    <w:rPr>
      <w:rFonts w:ascii="Arial" w:eastAsiaTheme="majorEastAsia" w:hAnsi="Arial" w:cstheme="majorBidi"/>
      <w:color w:val="2F5496" w:themeColor="accent1" w:themeShade="BF"/>
      <w:sz w:val="26"/>
      <w:szCs w:val="26"/>
      <w:lang w:val="en-US" w:eastAsia="en-GB"/>
    </w:rPr>
  </w:style>
  <w:style w:type="character" w:customStyle="1" w:styleId="Heading3Char">
    <w:name w:val="Heading 3 Char"/>
    <w:basedOn w:val="DefaultParagraphFont"/>
    <w:link w:val="Heading3"/>
    <w:uiPriority w:val="9"/>
    <w:rsid w:val="00F41FCF"/>
    <w:rPr>
      <w:rFonts w:ascii="Arial" w:eastAsiaTheme="majorEastAsia" w:hAnsi="Arial" w:cstheme="majorBidi"/>
      <w:color w:val="1F3763" w:themeColor="accent1" w:themeShade="7F"/>
      <w:lang w:eastAsia="en-GB"/>
    </w:rPr>
  </w:style>
  <w:style w:type="paragraph" w:styleId="Title">
    <w:name w:val="Title"/>
    <w:basedOn w:val="Normal"/>
    <w:next w:val="Normal"/>
    <w:link w:val="TitleChar"/>
    <w:uiPriority w:val="10"/>
    <w:qFormat/>
    <w:rsid w:val="00F635B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5BF"/>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F635B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635BF"/>
    <w:rPr>
      <w:rFonts w:eastAsiaTheme="minorEastAsia"/>
      <w:color w:val="5A5A5A" w:themeColor="text1" w:themeTint="A5"/>
      <w:spacing w:val="15"/>
      <w:sz w:val="22"/>
      <w:szCs w:val="22"/>
      <w:lang w:eastAsia="en-GB"/>
    </w:rPr>
  </w:style>
  <w:style w:type="paragraph" w:styleId="Quote">
    <w:name w:val="Quote"/>
    <w:basedOn w:val="Normal"/>
    <w:next w:val="Normal"/>
    <w:link w:val="QuoteChar"/>
    <w:uiPriority w:val="29"/>
    <w:qFormat/>
    <w:rsid w:val="00F635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35BF"/>
    <w:rPr>
      <w:rFonts w:ascii="Times New Roman" w:eastAsia="Times New Roman" w:hAnsi="Times New Roman" w:cs="Times New Roman"/>
      <w:i/>
      <w:iCs/>
      <w:color w:val="404040" w:themeColor="text1" w:themeTint="BF"/>
      <w:lang w:eastAsia="en-GB"/>
    </w:rPr>
  </w:style>
  <w:style w:type="paragraph" w:styleId="TOCHeading">
    <w:name w:val="TOC Heading"/>
    <w:basedOn w:val="Heading1"/>
    <w:next w:val="Normal"/>
    <w:uiPriority w:val="39"/>
    <w:unhideWhenUsed/>
    <w:qFormat/>
    <w:rsid w:val="00EE400C"/>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EE400C"/>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EE400C"/>
    <w:pPr>
      <w:spacing w:before="120"/>
      <w:ind w:left="240"/>
    </w:pPr>
    <w:rPr>
      <w:rFonts w:asciiTheme="minorHAnsi" w:hAnsiTheme="minorHAnsi" w:cstheme="minorHAnsi"/>
      <w:i/>
      <w:iCs/>
      <w:sz w:val="20"/>
      <w:szCs w:val="20"/>
    </w:rPr>
  </w:style>
  <w:style w:type="paragraph" w:styleId="TOC3">
    <w:name w:val="toc 3"/>
    <w:basedOn w:val="Normal"/>
    <w:next w:val="Normal"/>
    <w:autoRedefine/>
    <w:uiPriority w:val="39"/>
    <w:unhideWhenUsed/>
    <w:rsid w:val="00EE400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E400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E400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E400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E400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E400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E400C"/>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AA2A49"/>
    <w:pPr>
      <w:tabs>
        <w:tab w:val="center" w:pos="4513"/>
        <w:tab w:val="right" w:pos="9026"/>
      </w:tabs>
    </w:pPr>
  </w:style>
  <w:style w:type="character" w:customStyle="1" w:styleId="HeaderChar">
    <w:name w:val="Header Char"/>
    <w:basedOn w:val="DefaultParagraphFont"/>
    <w:link w:val="Header"/>
    <w:uiPriority w:val="99"/>
    <w:rsid w:val="00AA2A49"/>
    <w:rPr>
      <w:rFonts w:ascii="Times New Roman" w:eastAsia="Times New Roman" w:hAnsi="Times New Roman" w:cs="Times New Roman"/>
      <w:lang w:eastAsia="en-GB"/>
    </w:rPr>
  </w:style>
  <w:style w:type="numbering" w:customStyle="1" w:styleId="CurrentList1">
    <w:name w:val="Current List1"/>
    <w:uiPriority w:val="99"/>
    <w:rsid w:val="00A37F14"/>
    <w:pPr>
      <w:numPr>
        <w:numId w:val="3"/>
      </w:numPr>
    </w:pPr>
  </w:style>
  <w:style w:type="numbering" w:customStyle="1" w:styleId="CurrentList2">
    <w:name w:val="Current List2"/>
    <w:uiPriority w:val="99"/>
    <w:rsid w:val="00A37F14"/>
    <w:pPr>
      <w:numPr>
        <w:numId w:val="4"/>
      </w:numPr>
    </w:pPr>
  </w:style>
  <w:style w:type="paragraph" w:styleId="TableofFigures">
    <w:name w:val="table of figures"/>
    <w:basedOn w:val="Normal"/>
    <w:next w:val="Normal"/>
    <w:uiPriority w:val="99"/>
    <w:unhideWhenUsed/>
    <w:rsid w:val="00073908"/>
  </w:style>
  <w:style w:type="numbering" w:customStyle="1" w:styleId="CurrentList3">
    <w:name w:val="Current List3"/>
    <w:uiPriority w:val="99"/>
    <w:rsid w:val="00632867"/>
    <w:pPr>
      <w:numPr>
        <w:numId w:val="5"/>
      </w:numPr>
    </w:pPr>
  </w:style>
  <w:style w:type="numbering" w:customStyle="1" w:styleId="CurrentList4">
    <w:name w:val="Current List4"/>
    <w:uiPriority w:val="99"/>
    <w:rsid w:val="00FD5614"/>
    <w:pPr>
      <w:numPr>
        <w:numId w:val="6"/>
      </w:numPr>
    </w:pPr>
  </w:style>
  <w:style w:type="numbering" w:customStyle="1" w:styleId="CurrentList5">
    <w:name w:val="Current List5"/>
    <w:uiPriority w:val="99"/>
    <w:rsid w:val="00F41FCF"/>
    <w:pPr>
      <w:numPr>
        <w:numId w:val="7"/>
      </w:numPr>
    </w:pPr>
  </w:style>
  <w:style w:type="numbering" w:customStyle="1" w:styleId="CurrentList6">
    <w:name w:val="Current List6"/>
    <w:uiPriority w:val="99"/>
    <w:rsid w:val="00F41FCF"/>
    <w:pPr>
      <w:numPr>
        <w:numId w:val="8"/>
      </w:numPr>
    </w:pPr>
  </w:style>
  <w:style w:type="numbering" w:customStyle="1" w:styleId="CurrentList7">
    <w:name w:val="Current List7"/>
    <w:uiPriority w:val="99"/>
    <w:rsid w:val="00F41FCF"/>
    <w:pPr>
      <w:numPr>
        <w:numId w:val="9"/>
      </w:numPr>
    </w:pPr>
  </w:style>
  <w:style w:type="numbering" w:customStyle="1" w:styleId="CurrentList8">
    <w:name w:val="Current List8"/>
    <w:uiPriority w:val="99"/>
    <w:rsid w:val="003060F0"/>
    <w:pPr>
      <w:numPr>
        <w:numId w:val="10"/>
      </w:numPr>
    </w:pPr>
  </w:style>
  <w:style w:type="numbering" w:customStyle="1" w:styleId="CurrentList9">
    <w:name w:val="Current List9"/>
    <w:uiPriority w:val="99"/>
    <w:rsid w:val="005A2D91"/>
    <w:pPr>
      <w:numPr>
        <w:numId w:val="11"/>
      </w:numPr>
    </w:pPr>
  </w:style>
  <w:style w:type="character" w:customStyle="1" w:styleId="Heading6Char">
    <w:name w:val="Heading 6 Char"/>
    <w:basedOn w:val="DefaultParagraphFont"/>
    <w:link w:val="Heading6"/>
    <w:uiPriority w:val="9"/>
    <w:semiHidden/>
    <w:rsid w:val="004934EE"/>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4934EE"/>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4934EE"/>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4934EE"/>
    <w:rPr>
      <w:rFonts w:asciiTheme="majorHAnsi" w:eastAsiaTheme="majorEastAsia" w:hAnsiTheme="majorHAnsi" w:cstheme="majorBidi"/>
      <w:i/>
      <w:iCs/>
      <w:color w:val="272727" w:themeColor="text1" w:themeTint="D8"/>
      <w:sz w:val="21"/>
      <w:szCs w:val="21"/>
      <w:lang w:eastAsia="en-GB"/>
    </w:rPr>
  </w:style>
  <w:style w:type="numbering" w:customStyle="1" w:styleId="CurrentList10">
    <w:name w:val="Current List10"/>
    <w:uiPriority w:val="99"/>
    <w:rsid w:val="003F4ECD"/>
    <w:pPr>
      <w:numPr>
        <w:numId w:val="20"/>
      </w:numPr>
    </w:pPr>
  </w:style>
  <w:style w:type="table" w:styleId="TableGrid">
    <w:name w:val="Table Grid"/>
    <w:basedOn w:val="TableNormal"/>
    <w:uiPriority w:val="39"/>
    <w:rsid w:val="003008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E44A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BE44AD"/>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E44A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E44A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BE44A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BE44A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BE44A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E44A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QQuestionTable">
    <w:name w:val="QQuestionTable"/>
    <w:uiPriority w:val="99"/>
    <w:qFormat/>
    <w:rsid w:val="00C359B5"/>
    <w:pPr>
      <w:spacing w:line="240" w:lineRule="auto"/>
      <w:jc w:val="center"/>
    </w:pPr>
    <w:rPr>
      <w:rFonts w:eastAsiaTheme="minorEastAsia"/>
      <w:sz w:val="22"/>
      <w:szCs w:val="22"/>
      <w:lang w:val="en-US" w:eastAsia="en-GB"/>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
    <w:name w:val="QStandardSliderTable"/>
    <w:uiPriority w:val="99"/>
    <w:qFormat/>
    <w:rsid w:val="00C359B5"/>
    <w:pPr>
      <w:spacing w:line="240" w:lineRule="auto"/>
      <w:jc w:val="center"/>
    </w:pPr>
    <w:rPr>
      <w:rFonts w:eastAsiaTheme="minorEastAsia"/>
      <w:sz w:val="22"/>
      <w:szCs w:val="22"/>
      <w:lang w:val="en-US" w:eastAsia="en-GB"/>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C359B5"/>
    <w:pPr>
      <w:spacing w:line="240" w:lineRule="auto"/>
      <w:jc w:val="center"/>
    </w:pPr>
    <w:rPr>
      <w:rFonts w:eastAsiaTheme="minorEastAsia"/>
      <w:sz w:val="22"/>
      <w:szCs w:val="22"/>
      <w:lang w:val="en-US"/>
    </w:rPr>
    <w:tblPr>
      <w:tblCellMar>
        <w:top w:w="0" w:type="dxa"/>
        <w:left w:w="0" w:type="dxa"/>
        <w:bottom w:w="0" w:type="dxa"/>
        <w:right w:w="0" w:type="dxa"/>
      </w:tblCellMar>
    </w:tblPr>
  </w:style>
  <w:style w:type="numbering" w:customStyle="1" w:styleId="Singlepunch">
    <w:name w:val="Single punch"/>
    <w:rsid w:val="00C359B5"/>
    <w:pPr>
      <w:numPr>
        <w:numId w:val="29"/>
      </w:numPr>
    </w:pPr>
  </w:style>
  <w:style w:type="paragraph" w:customStyle="1" w:styleId="H2">
    <w:name w:val="H2"/>
    <w:next w:val="Normal"/>
    <w:rsid w:val="00C359B5"/>
    <w:pPr>
      <w:spacing w:after="240" w:line="240" w:lineRule="auto"/>
      <w:jc w:val="left"/>
    </w:pPr>
    <w:rPr>
      <w:rFonts w:eastAsiaTheme="minorEastAsia"/>
      <w:b/>
      <w:color w:val="000000"/>
      <w:sz w:val="48"/>
      <w:szCs w:val="48"/>
      <w:lang w:val="en-US"/>
    </w:rPr>
  </w:style>
  <w:style w:type="paragraph" w:customStyle="1" w:styleId="BlockEndLabel">
    <w:name w:val="BlockEndLabel"/>
    <w:basedOn w:val="Normal"/>
    <w:qFormat/>
    <w:rsid w:val="00C359B5"/>
    <w:pPr>
      <w:spacing w:before="120"/>
    </w:pPr>
    <w:rPr>
      <w:rFonts w:asciiTheme="minorHAnsi" w:eastAsiaTheme="minorEastAsia" w:hAnsiTheme="minorHAnsi" w:cstheme="minorBidi"/>
      <w:b/>
      <w:color w:val="CCCCCC"/>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080">
      <w:bodyDiv w:val="1"/>
      <w:marLeft w:val="0"/>
      <w:marRight w:val="0"/>
      <w:marTop w:val="0"/>
      <w:marBottom w:val="0"/>
      <w:divBdr>
        <w:top w:val="none" w:sz="0" w:space="0" w:color="auto"/>
        <w:left w:val="none" w:sz="0" w:space="0" w:color="auto"/>
        <w:bottom w:val="none" w:sz="0" w:space="0" w:color="auto"/>
        <w:right w:val="none" w:sz="0" w:space="0" w:color="auto"/>
      </w:divBdr>
    </w:div>
    <w:div w:id="9526690">
      <w:bodyDiv w:val="1"/>
      <w:marLeft w:val="0"/>
      <w:marRight w:val="0"/>
      <w:marTop w:val="0"/>
      <w:marBottom w:val="0"/>
      <w:divBdr>
        <w:top w:val="none" w:sz="0" w:space="0" w:color="auto"/>
        <w:left w:val="none" w:sz="0" w:space="0" w:color="auto"/>
        <w:bottom w:val="none" w:sz="0" w:space="0" w:color="auto"/>
        <w:right w:val="none" w:sz="0" w:space="0" w:color="auto"/>
      </w:divBdr>
    </w:div>
    <w:div w:id="9600327">
      <w:bodyDiv w:val="1"/>
      <w:marLeft w:val="0"/>
      <w:marRight w:val="0"/>
      <w:marTop w:val="0"/>
      <w:marBottom w:val="0"/>
      <w:divBdr>
        <w:top w:val="none" w:sz="0" w:space="0" w:color="auto"/>
        <w:left w:val="none" w:sz="0" w:space="0" w:color="auto"/>
        <w:bottom w:val="none" w:sz="0" w:space="0" w:color="auto"/>
        <w:right w:val="none" w:sz="0" w:space="0" w:color="auto"/>
      </w:divBdr>
    </w:div>
    <w:div w:id="10494007">
      <w:bodyDiv w:val="1"/>
      <w:marLeft w:val="0"/>
      <w:marRight w:val="0"/>
      <w:marTop w:val="0"/>
      <w:marBottom w:val="0"/>
      <w:divBdr>
        <w:top w:val="none" w:sz="0" w:space="0" w:color="auto"/>
        <w:left w:val="none" w:sz="0" w:space="0" w:color="auto"/>
        <w:bottom w:val="none" w:sz="0" w:space="0" w:color="auto"/>
        <w:right w:val="none" w:sz="0" w:space="0" w:color="auto"/>
      </w:divBdr>
    </w:div>
    <w:div w:id="14773067">
      <w:bodyDiv w:val="1"/>
      <w:marLeft w:val="0"/>
      <w:marRight w:val="0"/>
      <w:marTop w:val="0"/>
      <w:marBottom w:val="0"/>
      <w:divBdr>
        <w:top w:val="none" w:sz="0" w:space="0" w:color="auto"/>
        <w:left w:val="none" w:sz="0" w:space="0" w:color="auto"/>
        <w:bottom w:val="none" w:sz="0" w:space="0" w:color="auto"/>
        <w:right w:val="none" w:sz="0" w:space="0" w:color="auto"/>
      </w:divBdr>
      <w:divsChild>
        <w:div w:id="1481188101">
          <w:marLeft w:val="0"/>
          <w:marRight w:val="0"/>
          <w:marTop w:val="0"/>
          <w:marBottom w:val="0"/>
          <w:divBdr>
            <w:top w:val="none" w:sz="0" w:space="0" w:color="auto"/>
            <w:left w:val="none" w:sz="0" w:space="0" w:color="auto"/>
            <w:bottom w:val="none" w:sz="0" w:space="0" w:color="auto"/>
            <w:right w:val="none" w:sz="0" w:space="0" w:color="auto"/>
          </w:divBdr>
          <w:divsChild>
            <w:div w:id="752320350">
              <w:marLeft w:val="0"/>
              <w:marRight w:val="0"/>
              <w:marTop w:val="0"/>
              <w:marBottom w:val="0"/>
              <w:divBdr>
                <w:top w:val="none" w:sz="0" w:space="0" w:color="auto"/>
                <w:left w:val="none" w:sz="0" w:space="0" w:color="auto"/>
                <w:bottom w:val="none" w:sz="0" w:space="0" w:color="auto"/>
                <w:right w:val="none" w:sz="0" w:space="0" w:color="auto"/>
              </w:divBdr>
              <w:divsChild>
                <w:div w:id="2031100021">
                  <w:marLeft w:val="0"/>
                  <w:marRight w:val="0"/>
                  <w:marTop w:val="0"/>
                  <w:marBottom w:val="0"/>
                  <w:divBdr>
                    <w:top w:val="none" w:sz="0" w:space="0" w:color="auto"/>
                    <w:left w:val="none" w:sz="0" w:space="0" w:color="auto"/>
                    <w:bottom w:val="none" w:sz="0" w:space="0" w:color="auto"/>
                    <w:right w:val="none" w:sz="0" w:space="0" w:color="auto"/>
                  </w:divBdr>
                  <w:divsChild>
                    <w:div w:id="1012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8767">
      <w:bodyDiv w:val="1"/>
      <w:marLeft w:val="0"/>
      <w:marRight w:val="0"/>
      <w:marTop w:val="0"/>
      <w:marBottom w:val="0"/>
      <w:divBdr>
        <w:top w:val="none" w:sz="0" w:space="0" w:color="auto"/>
        <w:left w:val="none" w:sz="0" w:space="0" w:color="auto"/>
        <w:bottom w:val="none" w:sz="0" w:space="0" w:color="auto"/>
        <w:right w:val="none" w:sz="0" w:space="0" w:color="auto"/>
      </w:divBdr>
    </w:div>
    <w:div w:id="22095974">
      <w:bodyDiv w:val="1"/>
      <w:marLeft w:val="0"/>
      <w:marRight w:val="0"/>
      <w:marTop w:val="0"/>
      <w:marBottom w:val="0"/>
      <w:divBdr>
        <w:top w:val="none" w:sz="0" w:space="0" w:color="auto"/>
        <w:left w:val="none" w:sz="0" w:space="0" w:color="auto"/>
        <w:bottom w:val="none" w:sz="0" w:space="0" w:color="auto"/>
        <w:right w:val="none" w:sz="0" w:space="0" w:color="auto"/>
      </w:divBdr>
    </w:div>
    <w:div w:id="34434390">
      <w:bodyDiv w:val="1"/>
      <w:marLeft w:val="0"/>
      <w:marRight w:val="0"/>
      <w:marTop w:val="0"/>
      <w:marBottom w:val="0"/>
      <w:divBdr>
        <w:top w:val="none" w:sz="0" w:space="0" w:color="auto"/>
        <w:left w:val="none" w:sz="0" w:space="0" w:color="auto"/>
        <w:bottom w:val="none" w:sz="0" w:space="0" w:color="auto"/>
        <w:right w:val="none" w:sz="0" w:space="0" w:color="auto"/>
      </w:divBdr>
    </w:div>
    <w:div w:id="41029883">
      <w:bodyDiv w:val="1"/>
      <w:marLeft w:val="0"/>
      <w:marRight w:val="0"/>
      <w:marTop w:val="0"/>
      <w:marBottom w:val="0"/>
      <w:divBdr>
        <w:top w:val="none" w:sz="0" w:space="0" w:color="auto"/>
        <w:left w:val="none" w:sz="0" w:space="0" w:color="auto"/>
        <w:bottom w:val="none" w:sz="0" w:space="0" w:color="auto"/>
        <w:right w:val="none" w:sz="0" w:space="0" w:color="auto"/>
      </w:divBdr>
    </w:div>
    <w:div w:id="43142502">
      <w:bodyDiv w:val="1"/>
      <w:marLeft w:val="0"/>
      <w:marRight w:val="0"/>
      <w:marTop w:val="0"/>
      <w:marBottom w:val="0"/>
      <w:divBdr>
        <w:top w:val="none" w:sz="0" w:space="0" w:color="auto"/>
        <w:left w:val="none" w:sz="0" w:space="0" w:color="auto"/>
        <w:bottom w:val="none" w:sz="0" w:space="0" w:color="auto"/>
        <w:right w:val="none" w:sz="0" w:space="0" w:color="auto"/>
      </w:divBdr>
    </w:div>
    <w:div w:id="53627005">
      <w:bodyDiv w:val="1"/>
      <w:marLeft w:val="0"/>
      <w:marRight w:val="0"/>
      <w:marTop w:val="0"/>
      <w:marBottom w:val="0"/>
      <w:divBdr>
        <w:top w:val="none" w:sz="0" w:space="0" w:color="auto"/>
        <w:left w:val="none" w:sz="0" w:space="0" w:color="auto"/>
        <w:bottom w:val="none" w:sz="0" w:space="0" w:color="auto"/>
        <w:right w:val="none" w:sz="0" w:space="0" w:color="auto"/>
      </w:divBdr>
    </w:div>
    <w:div w:id="65029538">
      <w:bodyDiv w:val="1"/>
      <w:marLeft w:val="0"/>
      <w:marRight w:val="0"/>
      <w:marTop w:val="0"/>
      <w:marBottom w:val="0"/>
      <w:divBdr>
        <w:top w:val="none" w:sz="0" w:space="0" w:color="auto"/>
        <w:left w:val="none" w:sz="0" w:space="0" w:color="auto"/>
        <w:bottom w:val="none" w:sz="0" w:space="0" w:color="auto"/>
        <w:right w:val="none" w:sz="0" w:space="0" w:color="auto"/>
      </w:divBdr>
    </w:div>
    <w:div w:id="65498835">
      <w:bodyDiv w:val="1"/>
      <w:marLeft w:val="0"/>
      <w:marRight w:val="0"/>
      <w:marTop w:val="0"/>
      <w:marBottom w:val="0"/>
      <w:divBdr>
        <w:top w:val="none" w:sz="0" w:space="0" w:color="auto"/>
        <w:left w:val="none" w:sz="0" w:space="0" w:color="auto"/>
        <w:bottom w:val="none" w:sz="0" w:space="0" w:color="auto"/>
        <w:right w:val="none" w:sz="0" w:space="0" w:color="auto"/>
      </w:divBdr>
    </w:div>
    <w:div w:id="67769753">
      <w:bodyDiv w:val="1"/>
      <w:marLeft w:val="0"/>
      <w:marRight w:val="0"/>
      <w:marTop w:val="0"/>
      <w:marBottom w:val="0"/>
      <w:divBdr>
        <w:top w:val="none" w:sz="0" w:space="0" w:color="auto"/>
        <w:left w:val="none" w:sz="0" w:space="0" w:color="auto"/>
        <w:bottom w:val="none" w:sz="0" w:space="0" w:color="auto"/>
        <w:right w:val="none" w:sz="0" w:space="0" w:color="auto"/>
      </w:divBdr>
    </w:div>
    <w:div w:id="74210885">
      <w:bodyDiv w:val="1"/>
      <w:marLeft w:val="0"/>
      <w:marRight w:val="0"/>
      <w:marTop w:val="0"/>
      <w:marBottom w:val="0"/>
      <w:divBdr>
        <w:top w:val="none" w:sz="0" w:space="0" w:color="auto"/>
        <w:left w:val="none" w:sz="0" w:space="0" w:color="auto"/>
        <w:bottom w:val="none" w:sz="0" w:space="0" w:color="auto"/>
        <w:right w:val="none" w:sz="0" w:space="0" w:color="auto"/>
      </w:divBdr>
    </w:div>
    <w:div w:id="77098514">
      <w:bodyDiv w:val="1"/>
      <w:marLeft w:val="0"/>
      <w:marRight w:val="0"/>
      <w:marTop w:val="0"/>
      <w:marBottom w:val="0"/>
      <w:divBdr>
        <w:top w:val="none" w:sz="0" w:space="0" w:color="auto"/>
        <w:left w:val="none" w:sz="0" w:space="0" w:color="auto"/>
        <w:bottom w:val="none" w:sz="0" w:space="0" w:color="auto"/>
        <w:right w:val="none" w:sz="0" w:space="0" w:color="auto"/>
      </w:divBdr>
    </w:div>
    <w:div w:id="77290078">
      <w:bodyDiv w:val="1"/>
      <w:marLeft w:val="0"/>
      <w:marRight w:val="0"/>
      <w:marTop w:val="0"/>
      <w:marBottom w:val="0"/>
      <w:divBdr>
        <w:top w:val="none" w:sz="0" w:space="0" w:color="auto"/>
        <w:left w:val="none" w:sz="0" w:space="0" w:color="auto"/>
        <w:bottom w:val="none" w:sz="0" w:space="0" w:color="auto"/>
        <w:right w:val="none" w:sz="0" w:space="0" w:color="auto"/>
      </w:divBdr>
    </w:div>
    <w:div w:id="79059664">
      <w:bodyDiv w:val="1"/>
      <w:marLeft w:val="0"/>
      <w:marRight w:val="0"/>
      <w:marTop w:val="0"/>
      <w:marBottom w:val="0"/>
      <w:divBdr>
        <w:top w:val="none" w:sz="0" w:space="0" w:color="auto"/>
        <w:left w:val="none" w:sz="0" w:space="0" w:color="auto"/>
        <w:bottom w:val="none" w:sz="0" w:space="0" w:color="auto"/>
        <w:right w:val="none" w:sz="0" w:space="0" w:color="auto"/>
      </w:divBdr>
    </w:div>
    <w:div w:id="80416727">
      <w:bodyDiv w:val="1"/>
      <w:marLeft w:val="0"/>
      <w:marRight w:val="0"/>
      <w:marTop w:val="0"/>
      <w:marBottom w:val="0"/>
      <w:divBdr>
        <w:top w:val="none" w:sz="0" w:space="0" w:color="auto"/>
        <w:left w:val="none" w:sz="0" w:space="0" w:color="auto"/>
        <w:bottom w:val="none" w:sz="0" w:space="0" w:color="auto"/>
        <w:right w:val="none" w:sz="0" w:space="0" w:color="auto"/>
      </w:divBdr>
    </w:div>
    <w:div w:id="90856459">
      <w:bodyDiv w:val="1"/>
      <w:marLeft w:val="0"/>
      <w:marRight w:val="0"/>
      <w:marTop w:val="0"/>
      <w:marBottom w:val="0"/>
      <w:divBdr>
        <w:top w:val="none" w:sz="0" w:space="0" w:color="auto"/>
        <w:left w:val="none" w:sz="0" w:space="0" w:color="auto"/>
        <w:bottom w:val="none" w:sz="0" w:space="0" w:color="auto"/>
        <w:right w:val="none" w:sz="0" w:space="0" w:color="auto"/>
      </w:divBdr>
    </w:div>
    <w:div w:id="91123257">
      <w:bodyDiv w:val="1"/>
      <w:marLeft w:val="0"/>
      <w:marRight w:val="0"/>
      <w:marTop w:val="0"/>
      <w:marBottom w:val="0"/>
      <w:divBdr>
        <w:top w:val="none" w:sz="0" w:space="0" w:color="auto"/>
        <w:left w:val="none" w:sz="0" w:space="0" w:color="auto"/>
        <w:bottom w:val="none" w:sz="0" w:space="0" w:color="auto"/>
        <w:right w:val="none" w:sz="0" w:space="0" w:color="auto"/>
      </w:divBdr>
    </w:div>
    <w:div w:id="91166179">
      <w:bodyDiv w:val="1"/>
      <w:marLeft w:val="0"/>
      <w:marRight w:val="0"/>
      <w:marTop w:val="0"/>
      <w:marBottom w:val="0"/>
      <w:divBdr>
        <w:top w:val="none" w:sz="0" w:space="0" w:color="auto"/>
        <w:left w:val="none" w:sz="0" w:space="0" w:color="auto"/>
        <w:bottom w:val="none" w:sz="0" w:space="0" w:color="auto"/>
        <w:right w:val="none" w:sz="0" w:space="0" w:color="auto"/>
      </w:divBdr>
    </w:div>
    <w:div w:id="94985213">
      <w:bodyDiv w:val="1"/>
      <w:marLeft w:val="0"/>
      <w:marRight w:val="0"/>
      <w:marTop w:val="0"/>
      <w:marBottom w:val="0"/>
      <w:divBdr>
        <w:top w:val="none" w:sz="0" w:space="0" w:color="auto"/>
        <w:left w:val="none" w:sz="0" w:space="0" w:color="auto"/>
        <w:bottom w:val="none" w:sz="0" w:space="0" w:color="auto"/>
        <w:right w:val="none" w:sz="0" w:space="0" w:color="auto"/>
      </w:divBdr>
    </w:div>
    <w:div w:id="105782203">
      <w:bodyDiv w:val="1"/>
      <w:marLeft w:val="0"/>
      <w:marRight w:val="0"/>
      <w:marTop w:val="0"/>
      <w:marBottom w:val="0"/>
      <w:divBdr>
        <w:top w:val="none" w:sz="0" w:space="0" w:color="auto"/>
        <w:left w:val="none" w:sz="0" w:space="0" w:color="auto"/>
        <w:bottom w:val="none" w:sz="0" w:space="0" w:color="auto"/>
        <w:right w:val="none" w:sz="0" w:space="0" w:color="auto"/>
      </w:divBdr>
    </w:div>
    <w:div w:id="111216202">
      <w:bodyDiv w:val="1"/>
      <w:marLeft w:val="0"/>
      <w:marRight w:val="0"/>
      <w:marTop w:val="0"/>
      <w:marBottom w:val="0"/>
      <w:divBdr>
        <w:top w:val="none" w:sz="0" w:space="0" w:color="auto"/>
        <w:left w:val="none" w:sz="0" w:space="0" w:color="auto"/>
        <w:bottom w:val="none" w:sz="0" w:space="0" w:color="auto"/>
        <w:right w:val="none" w:sz="0" w:space="0" w:color="auto"/>
      </w:divBdr>
    </w:div>
    <w:div w:id="113016646">
      <w:bodyDiv w:val="1"/>
      <w:marLeft w:val="0"/>
      <w:marRight w:val="0"/>
      <w:marTop w:val="0"/>
      <w:marBottom w:val="0"/>
      <w:divBdr>
        <w:top w:val="none" w:sz="0" w:space="0" w:color="auto"/>
        <w:left w:val="none" w:sz="0" w:space="0" w:color="auto"/>
        <w:bottom w:val="none" w:sz="0" w:space="0" w:color="auto"/>
        <w:right w:val="none" w:sz="0" w:space="0" w:color="auto"/>
      </w:divBdr>
    </w:div>
    <w:div w:id="120347302">
      <w:bodyDiv w:val="1"/>
      <w:marLeft w:val="0"/>
      <w:marRight w:val="0"/>
      <w:marTop w:val="0"/>
      <w:marBottom w:val="0"/>
      <w:divBdr>
        <w:top w:val="none" w:sz="0" w:space="0" w:color="auto"/>
        <w:left w:val="none" w:sz="0" w:space="0" w:color="auto"/>
        <w:bottom w:val="none" w:sz="0" w:space="0" w:color="auto"/>
        <w:right w:val="none" w:sz="0" w:space="0" w:color="auto"/>
      </w:divBdr>
    </w:div>
    <w:div w:id="120924854">
      <w:bodyDiv w:val="1"/>
      <w:marLeft w:val="0"/>
      <w:marRight w:val="0"/>
      <w:marTop w:val="0"/>
      <w:marBottom w:val="0"/>
      <w:divBdr>
        <w:top w:val="none" w:sz="0" w:space="0" w:color="auto"/>
        <w:left w:val="none" w:sz="0" w:space="0" w:color="auto"/>
        <w:bottom w:val="none" w:sz="0" w:space="0" w:color="auto"/>
        <w:right w:val="none" w:sz="0" w:space="0" w:color="auto"/>
      </w:divBdr>
    </w:div>
    <w:div w:id="127552026">
      <w:bodyDiv w:val="1"/>
      <w:marLeft w:val="0"/>
      <w:marRight w:val="0"/>
      <w:marTop w:val="0"/>
      <w:marBottom w:val="0"/>
      <w:divBdr>
        <w:top w:val="none" w:sz="0" w:space="0" w:color="auto"/>
        <w:left w:val="none" w:sz="0" w:space="0" w:color="auto"/>
        <w:bottom w:val="none" w:sz="0" w:space="0" w:color="auto"/>
        <w:right w:val="none" w:sz="0" w:space="0" w:color="auto"/>
      </w:divBdr>
    </w:div>
    <w:div w:id="127598648">
      <w:bodyDiv w:val="1"/>
      <w:marLeft w:val="0"/>
      <w:marRight w:val="0"/>
      <w:marTop w:val="0"/>
      <w:marBottom w:val="0"/>
      <w:divBdr>
        <w:top w:val="none" w:sz="0" w:space="0" w:color="auto"/>
        <w:left w:val="none" w:sz="0" w:space="0" w:color="auto"/>
        <w:bottom w:val="none" w:sz="0" w:space="0" w:color="auto"/>
        <w:right w:val="none" w:sz="0" w:space="0" w:color="auto"/>
      </w:divBdr>
    </w:div>
    <w:div w:id="140387644">
      <w:bodyDiv w:val="1"/>
      <w:marLeft w:val="0"/>
      <w:marRight w:val="0"/>
      <w:marTop w:val="0"/>
      <w:marBottom w:val="0"/>
      <w:divBdr>
        <w:top w:val="none" w:sz="0" w:space="0" w:color="auto"/>
        <w:left w:val="none" w:sz="0" w:space="0" w:color="auto"/>
        <w:bottom w:val="none" w:sz="0" w:space="0" w:color="auto"/>
        <w:right w:val="none" w:sz="0" w:space="0" w:color="auto"/>
      </w:divBdr>
    </w:div>
    <w:div w:id="140731560">
      <w:bodyDiv w:val="1"/>
      <w:marLeft w:val="0"/>
      <w:marRight w:val="0"/>
      <w:marTop w:val="0"/>
      <w:marBottom w:val="0"/>
      <w:divBdr>
        <w:top w:val="none" w:sz="0" w:space="0" w:color="auto"/>
        <w:left w:val="none" w:sz="0" w:space="0" w:color="auto"/>
        <w:bottom w:val="none" w:sz="0" w:space="0" w:color="auto"/>
        <w:right w:val="none" w:sz="0" w:space="0" w:color="auto"/>
      </w:divBdr>
    </w:div>
    <w:div w:id="141895100">
      <w:bodyDiv w:val="1"/>
      <w:marLeft w:val="0"/>
      <w:marRight w:val="0"/>
      <w:marTop w:val="0"/>
      <w:marBottom w:val="0"/>
      <w:divBdr>
        <w:top w:val="none" w:sz="0" w:space="0" w:color="auto"/>
        <w:left w:val="none" w:sz="0" w:space="0" w:color="auto"/>
        <w:bottom w:val="none" w:sz="0" w:space="0" w:color="auto"/>
        <w:right w:val="none" w:sz="0" w:space="0" w:color="auto"/>
      </w:divBdr>
    </w:div>
    <w:div w:id="156313358">
      <w:bodyDiv w:val="1"/>
      <w:marLeft w:val="0"/>
      <w:marRight w:val="0"/>
      <w:marTop w:val="0"/>
      <w:marBottom w:val="0"/>
      <w:divBdr>
        <w:top w:val="none" w:sz="0" w:space="0" w:color="auto"/>
        <w:left w:val="none" w:sz="0" w:space="0" w:color="auto"/>
        <w:bottom w:val="none" w:sz="0" w:space="0" w:color="auto"/>
        <w:right w:val="none" w:sz="0" w:space="0" w:color="auto"/>
      </w:divBdr>
    </w:div>
    <w:div w:id="162866282">
      <w:bodyDiv w:val="1"/>
      <w:marLeft w:val="0"/>
      <w:marRight w:val="0"/>
      <w:marTop w:val="0"/>
      <w:marBottom w:val="0"/>
      <w:divBdr>
        <w:top w:val="none" w:sz="0" w:space="0" w:color="auto"/>
        <w:left w:val="none" w:sz="0" w:space="0" w:color="auto"/>
        <w:bottom w:val="none" w:sz="0" w:space="0" w:color="auto"/>
        <w:right w:val="none" w:sz="0" w:space="0" w:color="auto"/>
      </w:divBdr>
    </w:div>
    <w:div w:id="169419443">
      <w:bodyDiv w:val="1"/>
      <w:marLeft w:val="0"/>
      <w:marRight w:val="0"/>
      <w:marTop w:val="0"/>
      <w:marBottom w:val="0"/>
      <w:divBdr>
        <w:top w:val="none" w:sz="0" w:space="0" w:color="auto"/>
        <w:left w:val="none" w:sz="0" w:space="0" w:color="auto"/>
        <w:bottom w:val="none" w:sz="0" w:space="0" w:color="auto"/>
        <w:right w:val="none" w:sz="0" w:space="0" w:color="auto"/>
      </w:divBdr>
      <w:divsChild>
        <w:div w:id="469178019">
          <w:marLeft w:val="0"/>
          <w:marRight w:val="0"/>
          <w:marTop w:val="0"/>
          <w:marBottom w:val="0"/>
          <w:divBdr>
            <w:top w:val="none" w:sz="0" w:space="0" w:color="auto"/>
            <w:left w:val="none" w:sz="0" w:space="0" w:color="auto"/>
            <w:bottom w:val="none" w:sz="0" w:space="0" w:color="auto"/>
            <w:right w:val="none" w:sz="0" w:space="0" w:color="auto"/>
          </w:divBdr>
          <w:divsChild>
            <w:div w:id="1552769315">
              <w:marLeft w:val="0"/>
              <w:marRight w:val="0"/>
              <w:marTop w:val="0"/>
              <w:marBottom w:val="0"/>
              <w:divBdr>
                <w:top w:val="none" w:sz="0" w:space="0" w:color="auto"/>
                <w:left w:val="none" w:sz="0" w:space="0" w:color="auto"/>
                <w:bottom w:val="none" w:sz="0" w:space="0" w:color="auto"/>
                <w:right w:val="none" w:sz="0" w:space="0" w:color="auto"/>
              </w:divBdr>
              <w:divsChild>
                <w:div w:id="13702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2623">
      <w:bodyDiv w:val="1"/>
      <w:marLeft w:val="0"/>
      <w:marRight w:val="0"/>
      <w:marTop w:val="0"/>
      <w:marBottom w:val="0"/>
      <w:divBdr>
        <w:top w:val="none" w:sz="0" w:space="0" w:color="auto"/>
        <w:left w:val="none" w:sz="0" w:space="0" w:color="auto"/>
        <w:bottom w:val="none" w:sz="0" w:space="0" w:color="auto"/>
        <w:right w:val="none" w:sz="0" w:space="0" w:color="auto"/>
      </w:divBdr>
    </w:div>
    <w:div w:id="172454313">
      <w:bodyDiv w:val="1"/>
      <w:marLeft w:val="0"/>
      <w:marRight w:val="0"/>
      <w:marTop w:val="0"/>
      <w:marBottom w:val="0"/>
      <w:divBdr>
        <w:top w:val="none" w:sz="0" w:space="0" w:color="auto"/>
        <w:left w:val="none" w:sz="0" w:space="0" w:color="auto"/>
        <w:bottom w:val="none" w:sz="0" w:space="0" w:color="auto"/>
        <w:right w:val="none" w:sz="0" w:space="0" w:color="auto"/>
      </w:divBdr>
    </w:div>
    <w:div w:id="176384572">
      <w:bodyDiv w:val="1"/>
      <w:marLeft w:val="0"/>
      <w:marRight w:val="0"/>
      <w:marTop w:val="0"/>
      <w:marBottom w:val="0"/>
      <w:divBdr>
        <w:top w:val="none" w:sz="0" w:space="0" w:color="auto"/>
        <w:left w:val="none" w:sz="0" w:space="0" w:color="auto"/>
        <w:bottom w:val="none" w:sz="0" w:space="0" w:color="auto"/>
        <w:right w:val="none" w:sz="0" w:space="0" w:color="auto"/>
      </w:divBdr>
    </w:div>
    <w:div w:id="176773565">
      <w:bodyDiv w:val="1"/>
      <w:marLeft w:val="0"/>
      <w:marRight w:val="0"/>
      <w:marTop w:val="0"/>
      <w:marBottom w:val="0"/>
      <w:divBdr>
        <w:top w:val="none" w:sz="0" w:space="0" w:color="auto"/>
        <w:left w:val="none" w:sz="0" w:space="0" w:color="auto"/>
        <w:bottom w:val="none" w:sz="0" w:space="0" w:color="auto"/>
        <w:right w:val="none" w:sz="0" w:space="0" w:color="auto"/>
      </w:divBdr>
    </w:div>
    <w:div w:id="182401020">
      <w:bodyDiv w:val="1"/>
      <w:marLeft w:val="0"/>
      <w:marRight w:val="0"/>
      <w:marTop w:val="0"/>
      <w:marBottom w:val="0"/>
      <w:divBdr>
        <w:top w:val="none" w:sz="0" w:space="0" w:color="auto"/>
        <w:left w:val="none" w:sz="0" w:space="0" w:color="auto"/>
        <w:bottom w:val="none" w:sz="0" w:space="0" w:color="auto"/>
        <w:right w:val="none" w:sz="0" w:space="0" w:color="auto"/>
      </w:divBdr>
    </w:div>
    <w:div w:id="191458505">
      <w:bodyDiv w:val="1"/>
      <w:marLeft w:val="0"/>
      <w:marRight w:val="0"/>
      <w:marTop w:val="0"/>
      <w:marBottom w:val="0"/>
      <w:divBdr>
        <w:top w:val="none" w:sz="0" w:space="0" w:color="auto"/>
        <w:left w:val="none" w:sz="0" w:space="0" w:color="auto"/>
        <w:bottom w:val="none" w:sz="0" w:space="0" w:color="auto"/>
        <w:right w:val="none" w:sz="0" w:space="0" w:color="auto"/>
      </w:divBdr>
    </w:div>
    <w:div w:id="195894771">
      <w:bodyDiv w:val="1"/>
      <w:marLeft w:val="0"/>
      <w:marRight w:val="0"/>
      <w:marTop w:val="0"/>
      <w:marBottom w:val="0"/>
      <w:divBdr>
        <w:top w:val="none" w:sz="0" w:space="0" w:color="auto"/>
        <w:left w:val="none" w:sz="0" w:space="0" w:color="auto"/>
        <w:bottom w:val="none" w:sz="0" w:space="0" w:color="auto"/>
        <w:right w:val="none" w:sz="0" w:space="0" w:color="auto"/>
      </w:divBdr>
    </w:div>
    <w:div w:id="213783131">
      <w:bodyDiv w:val="1"/>
      <w:marLeft w:val="0"/>
      <w:marRight w:val="0"/>
      <w:marTop w:val="0"/>
      <w:marBottom w:val="0"/>
      <w:divBdr>
        <w:top w:val="none" w:sz="0" w:space="0" w:color="auto"/>
        <w:left w:val="none" w:sz="0" w:space="0" w:color="auto"/>
        <w:bottom w:val="none" w:sz="0" w:space="0" w:color="auto"/>
        <w:right w:val="none" w:sz="0" w:space="0" w:color="auto"/>
      </w:divBdr>
    </w:div>
    <w:div w:id="214586345">
      <w:bodyDiv w:val="1"/>
      <w:marLeft w:val="0"/>
      <w:marRight w:val="0"/>
      <w:marTop w:val="0"/>
      <w:marBottom w:val="0"/>
      <w:divBdr>
        <w:top w:val="none" w:sz="0" w:space="0" w:color="auto"/>
        <w:left w:val="none" w:sz="0" w:space="0" w:color="auto"/>
        <w:bottom w:val="none" w:sz="0" w:space="0" w:color="auto"/>
        <w:right w:val="none" w:sz="0" w:space="0" w:color="auto"/>
      </w:divBdr>
    </w:div>
    <w:div w:id="218826008">
      <w:bodyDiv w:val="1"/>
      <w:marLeft w:val="0"/>
      <w:marRight w:val="0"/>
      <w:marTop w:val="0"/>
      <w:marBottom w:val="0"/>
      <w:divBdr>
        <w:top w:val="none" w:sz="0" w:space="0" w:color="auto"/>
        <w:left w:val="none" w:sz="0" w:space="0" w:color="auto"/>
        <w:bottom w:val="none" w:sz="0" w:space="0" w:color="auto"/>
        <w:right w:val="none" w:sz="0" w:space="0" w:color="auto"/>
      </w:divBdr>
      <w:divsChild>
        <w:div w:id="329258051">
          <w:marLeft w:val="0"/>
          <w:marRight w:val="0"/>
          <w:marTop w:val="0"/>
          <w:marBottom w:val="0"/>
          <w:divBdr>
            <w:top w:val="none" w:sz="0" w:space="0" w:color="auto"/>
            <w:left w:val="none" w:sz="0" w:space="0" w:color="auto"/>
            <w:bottom w:val="none" w:sz="0" w:space="0" w:color="auto"/>
            <w:right w:val="none" w:sz="0" w:space="0" w:color="auto"/>
          </w:divBdr>
          <w:divsChild>
            <w:div w:id="41289268">
              <w:marLeft w:val="0"/>
              <w:marRight w:val="0"/>
              <w:marTop w:val="0"/>
              <w:marBottom w:val="0"/>
              <w:divBdr>
                <w:top w:val="none" w:sz="0" w:space="0" w:color="auto"/>
                <w:left w:val="none" w:sz="0" w:space="0" w:color="auto"/>
                <w:bottom w:val="none" w:sz="0" w:space="0" w:color="auto"/>
                <w:right w:val="none" w:sz="0" w:space="0" w:color="auto"/>
              </w:divBdr>
              <w:divsChild>
                <w:div w:id="773132279">
                  <w:marLeft w:val="0"/>
                  <w:marRight w:val="0"/>
                  <w:marTop w:val="0"/>
                  <w:marBottom w:val="0"/>
                  <w:divBdr>
                    <w:top w:val="none" w:sz="0" w:space="0" w:color="auto"/>
                    <w:left w:val="none" w:sz="0" w:space="0" w:color="auto"/>
                    <w:bottom w:val="none" w:sz="0" w:space="0" w:color="auto"/>
                    <w:right w:val="none" w:sz="0" w:space="0" w:color="auto"/>
                  </w:divBdr>
                </w:div>
              </w:divsChild>
            </w:div>
            <w:div w:id="1632975463">
              <w:marLeft w:val="0"/>
              <w:marRight w:val="0"/>
              <w:marTop w:val="0"/>
              <w:marBottom w:val="0"/>
              <w:divBdr>
                <w:top w:val="none" w:sz="0" w:space="0" w:color="auto"/>
                <w:left w:val="none" w:sz="0" w:space="0" w:color="auto"/>
                <w:bottom w:val="none" w:sz="0" w:space="0" w:color="auto"/>
                <w:right w:val="none" w:sz="0" w:space="0" w:color="auto"/>
              </w:divBdr>
              <w:divsChild>
                <w:div w:id="1911650268">
                  <w:marLeft w:val="0"/>
                  <w:marRight w:val="0"/>
                  <w:marTop w:val="0"/>
                  <w:marBottom w:val="0"/>
                  <w:divBdr>
                    <w:top w:val="none" w:sz="0" w:space="0" w:color="auto"/>
                    <w:left w:val="none" w:sz="0" w:space="0" w:color="auto"/>
                    <w:bottom w:val="none" w:sz="0" w:space="0" w:color="auto"/>
                    <w:right w:val="none" w:sz="0" w:space="0" w:color="auto"/>
                  </w:divBdr>
                </w:div>
              </w:divsChild>
            </w:div>
            <w:div w:id="2102290664">
              <w:marLeft w:val="0"/>
              <w:marRight w:val="0"/>
              <w:marTop w:val="0"/>
              <w:marBottom w:val="0"/>
              <w:divBdr>
                <w:top w:val="none" w:sz="0" w:space="0" w:color="auto"/>
                <w:left w:val="none" w:sz="0" w:space="0" w:color="auto"/>
                <w:bottom w:val="none" w:sz="0" w:space="0" w:color="auto"/>
                <w:right w:val="none" w:sz="0" w:space="0" w:color="auto"/>
              </w:divBdr>
              <w:divsChild>
                <w:div w:id="570579545">
                  <w:marLeft w:val="0"/>
                  <w:marRight w:val="0"/>
                  <w:marTop w:val="0"/>
                  <w:marBottom w:val="0"/>
                  <w:divBdr>
                    <w:top w:val="none" w:sz="0" w:space="0" w:color="auto"/>
                    <w:left w:val="none" w:sz="0" w:space="0" w:color="auto"/>
                    <w:bottom w:val="none" w:sz="0" w:space="0" w:color="auto"/>
                    <w:right w:val="none" w:sz="0" w:space="0" w:color="auto"/>
                  </w:divBdr>
                </w:div>
                <w:div w:id="864560397">
                  <w:marLeft w:val="0"/>
                  <w:marRight w:val="0"/>
                  <w:marTop w:val="0"/>
                  <w:marBottom w:val="0"/>
                  <w:divBdr>
                    <w:top w:val="none" w:sz="0" w:space="0" w:color="auto"/>
                    <w:left w:val="none" w:sz="0" w:space="0" w:color="auto"/>
                    <w:bottom w:val="none" w:sz="0" w:space="0" w:color="auto"/>
                    <w:right w:val="none" w:sz="0" w:space="0" w:color="auto"/>
                  </w:divBdr>
                </w:div>
              </w:divsChild>
            </w:div>
            <w:div w:id="623118304">
              <w:marLeft w:val="0"/>
              <w:marRight w:val="0"/>
              <w:marTop w:val="0"/>
              <w:marBottom w:val="0"/>
              <w:divBdr>
                <w:top w:val="none" w:sz="0" w:space="0" w:color="auto"/>
                <w:left w:val="none" w:sz="0" w:space="0" w:color="auto"/>
                <w:bottom w:val="none" w:sz="0" w:space="0" w:color="auto"/>
                <w:right w:val="none" w:sz="0" w:space="0" w:color="auto"/>
              </w:divBdr>
              <w:divsChild>
                <w:div w:id="7237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4572">
          <w:marLeft w:val="0"/>
          <w:marRight w:val="0"/>
          <w:marTop w:val="0"/>
          <w:marBottom w:val="0"/>
          <w:divBdr>
            <w:top w:val="none" w:sz="0" w:space="0" w:color="auto"/>
            <w:left w:val="none" w:sz="0" w:space="0" w:color="auto"/>
            <w:bottom w:val="none" w:sz="0" w:space="0" w:color="auto"/>
            <w:right w:val="none" w:sz="0" w:space="0" w:color="auto"/>
          </w:divBdr>
          <w:divsChild>
            <w:div w:id="1551769203">
              <w:marLeft w:val="0"/>
              <w:marRight w:val="0"/>
              <w:marTop w:val="0"/>
              <w:marBottom w:val="0"/>
              <w:divBdr>
                <w:top w:val="none" w:sz="0" w:space="0" w:color="auto"/>
                <w:left w:val="none" w:sz="0" w:space="0" w:color="auto"/>
                <w:bottom w:val="none" w:sz="0" w:space="0" w:color="auto"/>
                <w:right w:val="none" w:sz="0" w:space="0" w:color="auto"/>
              </w:divBdr>
              <w:divsChild>
                <w:div w:id="13024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2606">
          <w:marLeft w:val="0"/>
          <w:marRight w:val="0"/>
          <w:marTop w:val="0"/>
          <w:marBottom w:val="0"/>
          <w:divBdr>
            <w:top w:val="none" w:sz="0" w:space="0" w:color="auto"/>
            <w:left w:val="none" w:sz="0" w:space="0" w:color="auto"/>
            <w:bottom w:val="none" w:sz="0" w:space="0" w:color="auto"/>
            <w:right w:val="none" w:sz="0" w:space="0" w:color="auto"/>
          </w:divBdr>
          <w:divsChild>
            <w:div w:id="1809324606">
              <w:marLeft w:val="0"/>
              <w:marRight w:val="0"/>
              <w:marTop w:val="0"/>
              <w:marBottom w:val="0"/>
              <w:divBdr>
                <w:top w:val="none" w:sz="0" w:space="0" w:color="auto"/>
                <w:left w:val="none" w:sz="0" w:space="0" w:color="auto"/>
                <w:bottom w:val="none" w:sz="0" w:space="0" w:color="auto"/>
                <w:right w:val="none" w:sz="0" w:space="0" w:color="auto"/>
              </w:divBdr>
              <w:divsChild>
                <w:div w:id="15296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8996">
          <w:marLeft w:val="0"/>
          <w:marRight w:val="0"/>
          <w:marTop w:val="0"/>
          <w:marBottom w:val="0"/>
          <w:divBdr>
            <w:top w:val="none" w:sz="0" w:space="0" w:color="auto"/>
            <w:left w:val="none" w:sz="0" w:space="0" w:color="auto"/>
            <w:bottom w:val="none" w:sz="0" w:space="0" w:color="auto"/>
            <w:right w:val="none" w:sz="0" w:space="0" w:color="auto"/>
          </w:divBdr>
          <w:divsChild>
            <w:div w:id="1530800477">
              <w:marLeft w:val="0"/>
              <w:marRight w:val="0"/>
              <w:marTop w:val="0"/>
              <w:marBottom w:val="0"/>
              <w:divBdr>
                <w:top w:val="none" w:sz="0" w:space="0" w:color="auto"/>
                <w:left w:val="none" w:sz="0" w:space="0" w:color="auto"/>
                <w:bottom w:val="none" w:sz="0" w:space="0" w:color="auto"/>
                <w:right w:val="none" w:sz="0" w:space="0" w:color="auto"/>
              </w:divBdr>
              <w:divsChild>
                <w:div w:id="20128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93750">
          <w:marLeft w:val="0"/>
          <w:marRight w:val="0"/>
          <w:marTop w:val="0"/>
          <w:marBottom w:val="0"/>
          <w:divBdr>
            <w:top w:val="none" w:sz="0" w:space="0" w:color="auto"/>
            <w:left w:val="none" w:sz="0" w:space="0" w:color="auto"/>
            <w:bottom w:val="none" w:sz="0" w:space="0" w:color="auto"/>
            <w:right w:val="none" w:sz="0" w:space="0" w:color="auto"/>
          </w:divBdr>
          <w:divsChild>
            <w:div w:id="282463503">
              <w:marLeft w:val="0"/>
              <w:marRight w:val="0"/>
              <w:marTop w:val="0"/>
              <w:marBottom w:val="0"/>
              <w:divBdr>
                <w:top w:val="none" w:sz="0" w:space="0" w:color="auto"/>
                <w:left w:val="none" w:sz="0" w:space="0" w:color="auto"/>
                <w:bottom w:val="none" w:sz="0" w:space="0" w:color="auto"/>
                <w:right w:val="none" w:sz="0" w:space="0" w:color="auto"/>
              </w:divBdr>
              <w:divsChild>
                <w:div w:id="20616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5019">
          <w:marLeft w:val="0"/>
          <w:marRight w:val="0"/>
          <w:marTop w:val="0"/>
          <w:marBottom w:val="0"/>
          <w:divBdr>
            <w:top w:val="none" w:sz="0" w:space="0" w:color="auto"/>
            <w:left w:val="none" w:sz="0" w:space="0" w:color="auto"/>
            <w:bottom w:val="none" w:sz="0" w:space="0" w:color="auto"/>
            <w:right w:val="none" w:sz="0" w:space="0" w:color="auto"/>
          </w:divBdr>
          <w:divsChild>
            <w:div w:id="1410270609">
              <w:marLeft w:val="0"/>
              <w:marRight w:val="0"/>
              <w:marTop w:val="0"/>
              <w:marBottom w:val="0"/>
              <w:divBdr>
                <w:top w:val="none" w:sz="0" w:space="0" w:color="auto"/>
                <w:left w:val="none" w:sz="0" w:space="0" w:color="auto"/>
                <w:bottom w:val="none" w:sz="0" w:space="0" w:color="auto"/>
                <w:right w:val="none" w:sz="0" w:space="0" w:color="auto"/>
              </w:divBdr>
              <w:divsChild>
                <w:div w:id="14302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9538">
          <w:marLeft w:val="0"/>
          <w:marRight w:val="0"/>
          <w:marTop w:val="0"/>
          <w:marBottom w:val="0"/>
          <w:divBdr>
            <w:top w:val="none" w:sz="0" w:space="0" w:color="auto"/>
            <w:left w:val="none" w:sz="0" w:space="0" w:color="auto"/>
            <w:bottom w:val="none" w:sz="0" w:space="0" w:color="auto"/>
            <w:right w:val="none" w:sz="0" w:space="0" w:color="auto"/>
          </w:divBdr>
          <w:divsChild>
            <w:div w:id="1148209089">
              <w:marLeft w:val="0"/>
              <w:marRight w:val="0"/>
              <w:marTop w:val="0"/>
              <w:marBottom w:val="0"/>
              <w:divBdr>
                <w:top w:val="none" w:sz="0" w:space="0" w:color="auto"/>
                <w:left w:val="none" w:sz="0" w:space="0" w:color="auto"/>
                <w:bottom w:val="none" w:sz="0" w:space="0" w:color="auto"/>
                <w:right w:val="none" w:sz="0" w:space="0" w:color="auto"/>
              </w:divBdr>
              <w:divsChild>
                <w:div w:id="7520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1246">
          <w:marLeft w:val="0"/>
          <w:marRight w:val="0"/>
          <w:marTop w:val="0"/>
          <w:marBottom w:val="0"/>
          <w:divBdr>
            <w:top w:val="none" w:sz="0" w:space="0" w:color="auto"/>
            <w:left w:val="none" w:sz="0" w:space="0" w:color="auto"/>
            <w:bottom w:val="none" w:sz="0" w:space="0" w:color="auto"/>
            <w:right w:val="none" w:sz="0" w:space="0" w:color="auto"/>
          </w:divBdr>
          <w:divsChild>
            <w:div w:id="274558495">
              <w:marLeft w:val="0"/>
              <w:marRight w:val="0"/>
              <w:marTop w:val="0"/>
              <w:marBottom w:val="0"/>
              <w:divBdr>
                <w:top w:val="none" w:sz="0" w:space="0" w:color="auto"/>
                <w:left w:val="none" w:sz="0" w:space="0" w:color="auto"/>
                <w:bottom w:val="none" w:sz="0" w:space="0" w:color="auto"/>
                <w:right w:val="none" w:sz="0" w:space="0" w:color="auto"/>
              </w:divBdr>
              <w:divsChild>
                <w:div w:id="20605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0883">
          <w:marLeft w:val="0"/>
          <w:marRight w:val="0"/>
          <w:marTop w:val="0"/>
          <w:marBottom w:val="0"/>
          <w:divBdr>
            <w:top w:val="none" w:sz="0" w:space="0" w:color="auto"/>
            <w:left w:val="none" w:sz="0" w:space="0" w:color="auto"/>
            <w:bottom w:val="none" w:sz="0" w:space="0" w:color="auto"/>
            <w:right w:val="none" w:sz="0" w:space="0" w:color="auto"/>
          </w:divBdr>
          <w:divsChild>
            <w:div w:id="908540035">
              <w:marLeft w:val="0"/>
              <w:marRight w:val="0"/>
              <w:marTop w:val="0"/>
              <w:marBottom w:val="0"/>
              <w:divBdr>
                <w:top w:val="none" w:sz="0" w:space="0" w:color="auto"/>
                <w:left w:val="none" w:sz="0" w:space="0" w:color="auto"/>
                <w:bottom w:val="none" w:sz="0" w:space="0" w:color="auto"/>
                <w:right w:val="none" w:sz="0" w:space="0" w:color="auto"/>
              </w:divBdr>
              <w:divsChild>
                <w:div w:id="12970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6888">
          <w:marLeft w:val="0"/>
          <w:marRight w:val="0"/>
          <w:marTop w:val="0"/>
          <w:marBottom w:val="0"/>
          <w:divBdr>
            <w:top w:val="none" w:sz="0" w:space="0" w:color="auto"/>
            <w:left w:val="none" w:sz="0" w:space="0" w:color="auto"/>
            <w:bottom w:val="none" w:sz="0" w:space="0" w:color="auto"/>
            <w:right w:val="none" w:sz="0" w:space="0" w:color="auto"/>
          </w:divBdr>
          <w:divsChild>
            <w:div w:id="415977696">
              <w:marLeft w:val="0"/>
              <w:marRight w:val="0"/>
              <w:marTop w:val="0"/>
              <w:marBottom w:val="0"/>
              <w:divBdr>
                <w:top w:val="none" w:sz="0" w:space="0" w:color="auto"/>
                <w:left w:val="none" w:sz="0" w:space="0" w:color="auto"/>
                <w:bottom w:val="none" w:sz="0" w:space="0" w:color="auto"/>
                <w:right w:val="none" w:sz="0" w:space="0" w:color="auto"/>
              </w:divBdr>
              <w:divsChild>
                <w:div w:id="14429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012">
          <w:marLeft w:val="0"/>
          <w:marRight w:val="0"/>
          <w:marTop w:val="0"/>
          <w:marBottom w:val="0"/>
          <w:divBdr>
            <w:top w:val="none" w:sz="0" w:space="0" w:color="auto"/>
            <w:left w:val="none" w:sz="0" w:space="0" w:color="auto"/>
            <w:bottom w:val="none" w:sz="0" w:space="0" w:color="auto"/>
            <w:right w:val="none" w:sz="0" w:space="0" w:color="auto"/>
          </w:divBdr>
          <w:divsChild>
            <w:div w:id="1488593366">
              <w:marLeft w:val="0"/>
              <w:marRight w:val="0"/>
              <w:marTop w:val="0"/>
              <w:marBottom w:val="0"/>
              <w:divBdr>
                <w:top w:val="none" w:sz="0" w:space="0" w:color="auto"/>
                <w:left w:val="none" w:sz="0" w:space="0" w:color="auto"/>
                <w:bottom w:val="none" w:sz="0" w:space="0" w:color="auto"/>
                <w:right w:val="none" w:sz="0" w:space="0" w:color="auto"/>
              </w:divBdr>
              <w:divsChild>
                <w:div w:id="19515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69823">
          <w:marLeft w:val="0"/>
          <w:marRight w:val="0"/>
          <w:marTop w:val="0"/>
          <w:marBottom w:val="0"/>
          <w:divBdr>
            <w:top w:val="none" w:sz="0" w:space="0" w:color="auto"/>
            <w:left w:val="none" w:sz="0" w:space="0" w:color="auto"/>
            <w:bottom w:val="none" w:sz="0" w:space="0" w:color="auto"/>
            <w:right w:val="none" w:sz="0" w:space="0" w:color="auto"/>
          </w:divBdr>
          <w:divsChild>
            <w:div w:id="1302812477">
              <w:marLeft w:val="0"/>
              <w:marRight w:val="0"/>
              <w:marTop w:val="0"/>
              <w:marBottom w:val="0"/>
              <w:divBdr>
                <w:top w:val="none" w:sz="0" w:space="0" w:color="auto"/>
                <w:left w:val="none" w:sz="0" w:space="0" w:color="auto"/>
                <w:bottom w:val="none" w:sz="0" w:space="0" w:color="auto"/>
                <w:right w:val="none" w:sz="0" w:space="0" w:color="auto"/>
              </w:divBdr>
              <w:divsChild>
                <w:div w:id="16579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12627">
      <w:bodyDiv w:val="1"/>
      <w:marLeft w:val="0"/>
      <w:marRight w:val="0"/>
      <w:marTop w:val="0"/>
      <w:marBottom w:val="0"/>
      <w:divBdr>
        <w:top w:val="none" w:sz="0" w:space="0" w:color="auto"/>
        <w:left w:val="none" w:sz="0" w:space="0" w:color="auto"/>
        <w:bottom w:val="none" w:sz="0" w:space="0" w:color="auto"/>
        <w:right w:val="none" w:sz="0" w:space="0" w:color="auto"/>
      </w:divBdr>
    </w:div>
    <w:div w:id="223563932">
      <w:bodyDiv w:val="1"/>
      <w:marLeft w:val="0"/>
      <w:marRight w:val="0"/>
      <w:marTop w:val="0"/>
      <w:marBottom w:val="0"/>
      <w:divBdr>
        <w:top w:val="none" w:sz="0" w:space="0" w:color="auto"/>
        <w:left w:val="none" w:sz="0" w:space="0" w:color="auto"/>
        <w:bottom w:val="none" w:sz="0" w:space="0" w:color="auto"/>
        <w:right w:val="none" w:sz="0" w:space="0" w:color="auto"/>
      </w:divBdr>
    </w:div>
    <w:div w:id="226183477">
      <w:bodyDiv w:val="1"/>
      <w:marLeft w:val="0"/>
      <w:marRight w:val="0"/>
      <w:marTop w:val="0"/>
      <w:marBottom w:val="0"/>
      <w:divBdr>
        <w:top w:val="none" w:sz="0" w:space="0" w:color="auto"/>
        <w:left w:val="none" w:sz="0" w:space="0" w:color="auto"/>
        <w:bottom w:val="none" w:sz="0" w:space="0" w:color="auto"/>
        <w:right w:val="none" w:sz="0" w:space="0" w:color="auto"/>
      </w:divBdr>
    </w:div>
    <w:div w:id="230116215">
      <w:bodyDiv w:val="1"/>
      <w:marLeft w:val="0"/>
      <w:marRight w:val="0"/>
      <w:marTop w:val="0"/>
      <w:marBottom w:val="0"/>
      <w:divBdr>
        <w:top w:val="none" w:sz="0" w:space="0" w:color="auto"/>
        <w:left w:val="none" w:sz="0" w:space="0" w:color="auto"/>
        <w:bottom w:val="none" w:sz="0" w:space="0" w:color="auto"/>
        <w:right w:val="none" w:sz="0" w:space="0" w:color="auto"/>
      </w:divBdr>
    </w:div>
    <w:div w:id="231618983">
      <w:bodyDiv w:val="1"/>
      <w:marLeft w:val="0"/>
      <w:marRight w:val="0"/>
      <w:marTop w:val="0"/>
      <w:marBottom w:val="0"/>
      <w:divBdr>
        <w:top w:val="none" w:sz="0" w:space="0" w:color="auto"/>
        <w:left w:val="none" w:sz="0" w:space="0" w:color="auto"/>
        <w:bottom w:val="none" w:sz="0" w:space="0" w:color="auto"/>
        <w:right w:val="none" w:sz="0" w:space="0" w:color="auto"/>
      </w:divBdr>
    </w:div>
    <w:div w:id="235012662">
      <w:bodyDiv w:val="1"/>
      <w:marLeft w:val="0"/>
      <w:marRight w:val="0"/>
      <w:marTop w:val="0"/>
      <w:marBottom w:val="0"/>
      <w:divBdr>
        <w:top w:val="none" w:sz="0" w:space="0" w:color="auto"/>
        <w:left w:val="none" w:sz="0" w:space="0" w:color="auto"/>
        <w:bottom w:val="none" w:sz="0" w:space="0" w:color="auto"/>
        <w:right w:val="none" w:sz="0" w:space="0" w:color="auto"/>
      </w:divBdr>
    </w:div>
    <w:div w:id="242640759">
      <w:bodyDiv w:val="1"/>
      <w:marLeft w:val="0"/>
      <w:marRight w:val="0"/>
      <w:marTop w:val="0"/>
      <w:marBottom w:val="0"/>
      <w:divBdr>
        <w:top w:val="none" w:sz="0" w:space="0" w:color="auto"/>
        <w:left w:val="none" w:sz="0" w:space="0" w:color="auto"/>
        <w:bottom w:val="none" w:sz="0" w:space="0" w:color="auto"/>
        <w:right w:val="none" w:sz="0" w:space="0" w:color="auto"/>
      </w:divBdr>
    </w:div>
    <w:div w:id="246042160">
      <w:bodyDiv w:val="1"/>
      <w:marLeft w:val="0"/>
      <w:marRight w:val="0"/>
      <w:marTop w:val="0"/>
      <w:marBottom w:val="0"/>
      <w:divBdr>
        <w:top w:val="none" w:sz="0" w:space="0" w:color="auto"/>
        <w:left w:val="none" w:sz="0" w:space="0" w:color="auto"/>
        <w:bottom w:val="none" w:sz="0" w:space="0" w:color="auto"/>
        <w:right w:val="none" w:sz="0" w:space="0" w:color="auto"/>
      </w:divBdr>
    </w:div>
    <w:div w:id="254287351">
      <w:bodyDiv w:val="1"/>
      <w:marLeft w:val="0"/>
      <w:marRight w:val="0"/>
      <w:marTop w:val="0"/>
      <w:marBottom w:val="0"/>
      <w:divBdr>
        <w:top w:val="none" w:sz="0" w:space="0" w:color="auto"/>
        <w:left w:val="none" w:sz="0" w:space="0" w:color="auto"/>
        <w:bottom w:val="none" w:sz="0" w:space="0" w:color="auto"/>
        <w:right w:val="none" w:sz="0" w:space="0" w:color="auto"/>
      </w:divBdr>
      <w:divsChild>
        <w:div w:id="1826512674">
          <w:marLeft w:val="0"/>
          <w:marRight w:val="0"/>
          <w:marTop w:val="0"/>
          <w:marBottom w:val="0"/>
          <w:divBdr>
            <w:top w:val="none" w:sz="0" w:space="0" w:color="auto"/>
            <w:left w:val="none" w:sz="0" w:space="0" w:color="auto"/>
            <w:bottom w:val="none" w:sz="0" w:space="0" w:color="auto"/>
            <w:right w:val="none" w:sz="0" w:space="0" w:color="auto"/>
          </w:divBdr>
          <w:divsChild>
            <w:div w:id="2046832216">
              <w:marLeft w:val="0"/>
              <w:marRight w:val="0"/>
              <w:marTop w:val="0"/>
              <w:marBottom w:val="0"/>
              <w:divBdr>
                <w:top w:val="none" w:sz="0" w:space="0" w:color="auto"/>
                <w:left w:val="none" w:sz="0" w:space="0" w:color="auto"/>
                <w:bottom w:val="none" w:sz="0" w:space="0" w:color="auto"/>
                <w:right w:val="none" w:sz="0" w:space="0" w:color="auto"/>
              </w:divBdr>
              <w:divsChild>
                <w:div w:id="14308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6450">
          <w:marLeft w:val="0"/>
          <w:marRight w:val="0"/>
          <w:marTop w:val="0"/>
          <w:marBottom w:val="0"/>
          <w:divBdr>
            <w:top w:val="none" w:sz="0" w:space="0" w:color="auto"/>
            <w:left w:val="none" w:sz="0" w:space="0" w:color="auto"/>
            <w:bottom w:val="none" w:sz="0" w:space="0" w:color="auto"/>
            <w:right w:val="none" w:sz="0" w:space="0" w:color="auto"/>
          </w:divBdr>
          <w:divsChild>
            <w:div w:id="1264650805">
              <w:marLeft w:val="0"/>
              <w:marRight w:val="0"/>
              <w:marTop w:val="0"/>
              <w:marBottom w:val="0"/>
              <w:divBdr>
                <w:top w:val="none" w:sz="0" w:space="0" w:color="auto"/>
                <w:left w:val="none" w:sz="0" w:space="0" w:color="auto"/>
                <w:bottom w:val="none" w:sz="0" w:space="0" w:color="auto"/>
                <w:right w:val="none" w:sz="0" w:space="0" w:color="auto"/>
              </w:divBdr>
              <w:divsChild>
                <w:div w:id="13881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837697">
      <w:bodyDiv w:val="1"/>
      <w:marLeft w:val="0"/>
      <w:marRight w:val="0"/>
      <w:marTop w:val="0"/>
      <w:marBottom w:val="0"/>
      <w:divBdr>
        <w:top w:val="none" w:sz="0" w:space="0" w:color="auto"/>
        <w:left w:val="none" w:sz="0" w:space="0" w:color="auto"/>
        <w:bottom w:val="none" w:sz="0" w:space="0" w:color="auto"/>
        <w:right w:val="none" w:sz="0" w:space="0" w:color="auto"/>
      </w:divBdr>
      <w:divsChild>
        <w:div w:id="1277131361">
          <w:marLeft w:val="0"/>
          <w:marRight w:val="0"/>
          <w:marTop w:val="0"/>
          <w:marBottom w:val="0"/>
          <w:divBdr>
            <w:top w:val="none" w:sz="0" w:space="0" w:color="auto"/>
            <w:left w:val="none" w:sz="0" w:space="0" w:color="auto"/>
            <w:bottom w:val="none" w:sz="0" w:space="0" w:color="auto"/>
            <w:right w:val="none" w:sz="0" w:space="0" w:color="auto"/>
          </w:divBdr>
          <w:divsChild>
            <w:div w:id="207500404">
              <w:marLeft w:val="0"/>
              <w:marRight w:val="0"/>
              <w:marTop w:val="0"/>
              <w:marBottom w:val="0"/>
              <w:divBdr>
                <w:top w:val="none" w:sz="0" w:space="0" w:color="auto"/>
                <w:left w:val="none" w:sz="0" w:space="0" w:color="auto"/>
                <w:bottom w:val="none" w:sz="0" w:space="0" w:color="auto"/>
                <w:right w:val="none" w:sz="0" w:space="0" w:color="auto"/>
              </w:divBdr>
              <w:divsChild>
                <w:div w:id="7561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3442">
      <w:bodyDiv w:val="1"/>
      <w:marLeft w:val="0"/>
      <w:marRight w:val="0"/>
      <w:marTop w:val="0"/>
      <w:marBottom w:val="0"/>
      <w:divBdr>
        <w:top w:val="none" w:sz="0" w:space="0" w:color="auto"/>
        <w:left w:val="none" w:sz="0" w:space="0" w:color="auto"/>
        <w:bottom w:val="none" w:sz="0" w:space="0" w:color="auto"/>
        <w:right w:val="none" w:sz="0" w:space="0" w:color="auto"/>
      </w:divBdr>
    </w:div>
    <w:div w:id="262038339">
      <w:bodyDiv w:val="1"/>
      <w:marLeft w:val="0"/>
      <w:marRight w:val="0"/>
      <w:marTop w:val="0"/>
      <w:marBottom w:val="0"/>
      <w:divBdr>
        <w:top w:val="none" w:sz="0" w:space="0" w:color="auto"/>
        <w:left w:val="none" w:sz="0" w:space="0" w:color="auto"/>
        <w:bottom w:val="none" w:sz="0" w:space="0" w:color="auto"/>
        <w:right w:val="none" w:sz="0" w:space="0" w:color="auto"/>
      </w:divBdr>
    </w:div>
    <w:div w:id="274941511">
      <w:bodyDiv w:val="1"/>
      <w:marLeft w:val="0"/>
      <w:marRight w:val="0"/>
      <w:marTop w:val="0"/>
      <w:marBottom w:val="0"/>
      <w:divBdr>
        <w:top w:val="none" w:sz="0" w:space="0" w:color="auto"/>
        <w:left w:val="none" w:sz="0" w:space="0" w:color="auto"/>
        <w:bottom w:val="none" w:sz="0" w:space="0" w:color="auto"/>
        <w:right w:val="none" w:sz="0" w:space="0" w:color="auto"/>
      </w:divBdr>
    </w:div>
    <w:div w:id="276911408">
      <w:bodyDiv w:val="1"/>
      <w:marLeft w:val="0"/>
      <w:marRight w:val="0"/>
      <w:marTop w:val="0"/>
      <w:marBottom w:val="0"/>
      <w:divBdr>
        <w:top w:val="none" w:sz="0" w:space="0" w:color="auto"/>
        <w:left w:val="none" w:sz="0" w:space="0" w:color="auto"/>
        <w:bottom w:val="none" w:sz="0" w:space="0" w:color="auto"/>
        <w:right w:val="none" w:sz="0" w:space="0" w:color="auto"/>
      </w:divBdr>
    </w:div>
    <w:div w:id="282540482">
      <w:bodyDiv w:val="1"/>
      <w:marLeft w:val="0"/>
      <w:marRight w:val="0"/>
      <w:marTop w:val="0"/>
      <w:marBottom w:val="0"/>
      <w:divBdr>
        <w:top w:val="none" w:sz="0" w:space="0" w:color="auto"/>
        <w:left w:val="none" w:sz="0" w:space="0" w:color="auto"/>
        <w:bottom w:val="none" w:sz="0" w:space="0" w:color="auto"/>
        <w:right w:val="none" w:sz="0" w:space="0" w:color="auto"/>
      </w:divBdr>
    </w:div>
    <w:div w:id="285703658">
      <w:bodyDiv w:val="1"/>
      <w:marLeft w:val="0"/>
      <w:marRight w:val="0"/>
      <w:marTop w:val="0"/>
      <w:marBottom w:val="0"/>
      <w:divBdr>
        <w:top w:val="none" w:sz="0" w:space="0" w:color="auto"/>
        <w:left w:val="none" w:sz="0" w:space="0" w:color="auto"/>
        <w:bottom w:val="none" w:sz="0" w:space="0" w:color="auto"/>
        <w:right w:val="none" w:sz="0" w:space="0" w:color="auto"/>
      </w:divBdr>
    </w:div>
    <w:div w:id="286399393">
      <w:bodyDiv w:val="1"/>
      <w:marLeft w:val="0"/>
      <w:marRight w:val="0"/>
      <w:marTop w:val="0"/>
      <w:marBottom w:val="0"/>
      <w:divBdr>
        <w:top w:val="none" w:sz="0" w:space="0" w:color="auto"/>
        <w:left w:val="none" w:sz="0" w:space="0" w:color="auto"/>
        <w:bottom w:val="none" w:sz="0" w:space="0" w:color="auto"/>
        <w:right w:val="none" w:sz="0" w:space="0" w:color="auto"/>
      </w:divBdr>
    </w:div>
    <w:div w:id="291910595">
      <w:bodyDiv w:val="1"/>
      <w:marLeft w:val="0"/>
      <w:marRight w:val="0"/>
      <w:marTop w:val="0"/>
      <w:marBottom w:val="0"/>
      <w:divBdr>
        <w:top w:val="none" w:sz="0" w:space="0" w:color="auto"/>
        <w:left w:val="none" w:sz="0" w:space="0" w:color="auto"/>
        <w:bottom w:val="none" w:sz="0" w:space="0" w:color="auto"/>
        <w:right w:val="none" w:sz="0" w:space="0" w:color="auto"/>
      </w:divBdr>
    </w:div>
    <w:div w:id="294994575">
      <w:bodyDiv w:val="1"/>
      <w:marLeft w:val="0"/>
      <w:marRight w:val="0"/>
      <w:marTop w:val="0"/>
      <w:marBottom w:val="0"/>
      <w:divBdr>
        <w:top w:val="none" w:sz="0" w:space="0" w:color="auto"/>
        <w:left w:val="none" w:sz="0" w:space="0" w:color="auto"/>
        <w:bottom w:val="none" w:sz="0" w:space="0" w:color="auto"/>
        <w:right w:val="none" w:sz="0" w:space="0" w:color="auto"/>
      </w:divBdr>
      <w:divsChild>
        <w:div w:id="744492407">
          <w:marLeft w:val="360"/>
          <w:marRight w:val="0"/>
          <w:marTop w:val="0"/>
          <w:marBottom w:val="0"/>
          <w:divBdr>
            <w:top w:val="none" w:sz="0" w:space="0" w:color="auto"/>
            <w:left w:val="none" w:sz="0" w:space="0" w:color="auto"/>
            <w:bottom w:val="none" w:sz="0" w:space="0" w:color="auto"/>
            <w:right w:val="none" w:sz="0" w:space="0" w:color="auto"/>
          </w:divBdr>
        </w:div>
      </w:divsChild>
    </w:div>
    <w:div w:id="297762453">
      <w:bodyDiv w:val="1"/>
      <w:marLeft w:val="0"/>
      <w:marRight w:val="0"/>
      <w:marTop w:val="0"/>
      <w:marBottom w:val="0"/>
      <w:divBdr>
        <w:top w:val="none" w:sz="0" w:space="0" w:color="auto"/>
        <w:left w:val="none" w:sz="0" w:space="0" w:color="auto"/>
        <w:bottom w:val="none" w:sz="0" w:space="0" w:color="auto"/>
        <w:right w:val="none" w:sz="0" w:space="0" w:color="auto"/>
      </w:divBdr>
    </w:div>
    <w:div w:id="302271626">
      <w:bodyDiv w:val="1"/>
      <w:marLeft w:val="0"/>
      <w:marRight w:val="0"/>
      <w:marTop w:val="0"/>
      <w:marBottom w:val="0"/>
      <w:divBdr>
        <w:top w:val="none" w:sz="0" w:space="0" w:color="auto"/>
        <w:left w:val="none" w:sz="0" w:space="0" w:color="auto"/>
        <w:bottom w:val="none" w:sz="0" w:space="0" w:color="auto"/>
        <w:right w:val="none" w:sz="0" w:space="0" w:color="auto"/>
      </w:divBdr>
    </w:div>
    <w:div w:id="305401472">
      <w:bodyDiv w:val="1"/>
      <w:marLeft w:val="0"/>
      <w:marRight w:val="0"/>
      <w:marTop w:val="0"/>
      <w:marBottom w:val="0"/>
      <w:divBdr>
        <w:top w:val="none" w:sz="0" w:space="0" w:color="auto"/>
        <w:left w:val="none" w:sz="0" w:space="0" w:color="auto"/>
        <w:bottom w:val="none" w:sz="0" w:space="0" w:color="auto"/>
        <w:right w:val="none" w:sz="0" w:space="0" w:color="auto"/>
      </w:divBdr>
    </w:div>
    <w:div w:id="315034321">
      <w:bodyDiv w:val="1"/>
      <w:marLeft w:val="0"/>
      <w:marRight w:val="0"/>
      <w:marTop w:val="0"/>
      <w:marBottom w:val="0"/>
      <w:divBdr>
        <w:top w:val="none" w:sz="0" w:space="0" w:color="auto"/>
        <w:left w:val="none" w:sz="0" w:space="0" w:color="auto"/>
        <w:bottom w:val="none" w:sz="0" w:space="0" w:color="auto"/>
        <w:right w:val="none" w:sz="0" w:space="0" w:color="auto"/>
      </w:divBdr>
    </w:div>
    <w:div w:id="316954865">
      <w:bodyDiv w:val="1"/>
      <w:marLeft w:val="0"/>
      <w:marRight w:val="0"/>
      <w:marTop w:val="0"/>
      <w:marBottom w:val="0"/>
      <w:divBdr>
        <w:top w:val="none" w:sz="0" w:space="0" w:color="auto"/>
        <w:left w:val="none" w:sz="0" w:space="0" w:color="auto"/>
        <w:bottom w:val="none" w:sz="0" w:space="0" w:color="auto"/>
        <w:right w:val="none" w:sz="0" w:space="0" w:color="auto"/>
      </w:divBdr>
    </w:div>
    <w:div w:id="334888964">
      <w:bodyDiv w:val="1"/>
      <w:marLeft w:val="0"/>
      <w:marRight w:val="0"/>
      <w:marTop w:val="0"/>
      <w:marBottom w:val="0"/>
      <w:divBdr>
        <w:top w:val="none" w:sz="0" w:space="0" w:color="auto"/>
        <w:left w:val="none" w:sz="0" w:space="0" w:color="auto"/>
        <w:bottom w:val="none" w:sz="0" w:space="0" w:color="auto"/>
        <w:right w:val="none" w:sz="0" w:space="0" w:color="auto"/>
      </w:divBdr>
    </w:div>
    <w:div w:id="338777350">
      <w:bodyDiv w:val="1"/>
      <w:marLeft w:val="0"/>
      <w:marRight w:val="0"/>
      <w:marTop w:val="0"/>
      <w:marBottom w:val="0"/>
      <w:divBdr>
        <w:top w:val="none" w:sz="0" w:space="0" w:color="auto"/>
        <w:left w:val="none" w:sz="0" w:space="0" w:color="auto"/>
        <w:bottom w:val="none" w:sz="0" w:space="0" w:color="auto"/>
        <w:right w:val="none" w:sz="0" w:space="0" w:color="auto"/>
      </w:divBdr>
    </w:div>
    <w:div w:id="339746745">
      <w:bodyDiv w:val="1"/>
      <w:marLeft w:val="0"/>
      <w:marRight w:val="0"/>
      <w:marTop w:val="0"/>
      <w:marBottom w:val="0"/>
      <w:divBdr>
        <w:top w:val="none" w:sz="0" w:space="0" w:color="auto"/>
        <w:left w:val="none" w:sz="0" w:space="0" w:color="auto"/>
        <w:bottom w:val="none" w:sz="0" w:space="0" w:color="auto"/>
        <w:right w:val="none" w:sz="0" w:space="0" w:color="auto"/>
      </w:divBdr>
    </w:div>
    <w:div w:id="340082709">
      <w:bodyDiv w:val="1"/>
      <w:marLeft w:val="0"/>
      <w:marRight w:val="0"/>
      <w:marTop w:val="0"/>
      <w:marBottom w:val="0"/>
      <w:divBdr>
        <w:top w:val="none" w:sz="0" w:space="0" w:color="auto"/>
        <w:left w:val="none" w:sz="0" w:space="0" w:color="auto"/>
        <w:bottom w:val="none" w:sz="0" w:space="0" w:color="auto"/>
        <w:right w:val="none" w:sz="0" w:space="0" w:color="auto"/>
      </w:divBdr>
      <w:divsChild>
        <w:div w:id="110052307">
          <w:marLeft w:val="0"/>
          <w:marRight w:val="0"/>
          <w:marTop w:val="0"/>
          <w:marBottom w:val="0"/>
          <w:divBdr>
            <w:top w:val="none" w:sz="0" w:space="0" w:color="auto"/>
            <w:left w:val="none" w:sz="0" w:space="0" w:color="auto"/>
            <w:bottom w:val="none" w:sz="0" w:space="0" w:color="auto"/>
            <w:right w:val="none" w:sz="0" w:space="0" w:color="auto"/>
          </w:divBdr>
          <w:divsChild>
            <w:div w:id="947351480">
              <w:marLeft w:val="0"/>
              <w:marRight w:val="0"/>
              <w:marTop w:val="0"/>
              <w:marBottom w:val="0"/>
              <w:divBdr>
                <w:top w:val="none" w:sz="0" w:space="0" w:color="auto"/>
                <w:left w:val="none" w:sz="0" w:space="0" w:color="auto"/>
                <w:bottom w:val="none" w:sz="0" w:space="0" w:color="auto"/>
                <w:right w:val="none" w:sz="0" w:space="0" w:color="auto"/>
              </w:divBdr>
              <w:divsChild>
                <w:div w:id="8844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6982">
      <w:bodyDiv w:val="1"/>
      <w:marLeft w:val="0"/>
      <w:marRight w:val="0"/>
      <w:marTop w:val="0"/>
      <w:marBottom w:val="0"/>
      <w:divBdr>
        <w:top w:val="none" w:sz="0" w:space="0" w:color="auto"/>
        <w:left w:val="none" w:sz="0" w:space="0" w:color="auto"/>
        <w:bottom w:val="none" w:sz="0" w:space="0" w:color="auto"/>
        <w:right w:val="none" w:sz="0" w:space="0" w:color="auto"/>
      </w:divBdr>
    </w:div>
    <w:div w:id="344136256">
      <w:bodyDiv w:val="1"/>
      <w:marLeft w:val="0"/>
      <w:marRight w:val="0"/>
      <w:marTop w:val="0"/>
      <w:marBottom w:val="0"/>
      <w:divBdr>
        <w:top w:val="none" w:sz="0" w:space="0" w:color="auto"/>
        <w:left w:val="none" w:sz="0" w:space="0" w:color="auto"/>
        <w:bottom w:val="none" w:sz="0" w:space="0" w:color="auto"/>
        <w:right w:val="none" w:sz="0" w:space="0" w:color="auto"/>
      </w:divBdr>
    </w:div>
    <w:div w:id="346374509">
      <w:bodyDiv w:val="1"/>
      <w:marLeft w:val="0"/>
      <w:marRight w:val="0"/>
      <w:marTop w:val="0"/>
      <w:marBottom w:val="0"/>
      <w:divBdr>
        <w:top w:val="none" w:sz="0" w:space="0" w:color="auto"/>
        <w:left w:val="none" w:sz="0" w:space="0" w:color="auto"/>
        <w:bottom w:val="none" w:sz="0" w:space="0" w:color="auto"/>
        <w:right w:val="none" w:sz="0" w:space="0" w:color="auto"/>
      </w:divBdr>
      <w:divsChild>
        <w:div w:id="2057503281">
          <w:marLeft w:val="0"/>
          <w:marRight w:val="0"/>
          <w:marTop w:val="0"/>
          <w:marBottom w:val="0"/>
          <w:divBdr>
            <w:top w:val="none" w:sz="0" w:space="0" w:color="auto"/>
            <w:left w:val="none" w:sz="0" w:space="0" w:color="auto"/>
            <w:bottom w:val="none" w:sz="0" w:space="0" w:color="auto"/>
            <w:right w:val="none" w:sz="0" w:space="0" w:color="auto"/>
          </w:divBdr>
          <w:divsChild>
            <w:div w:id="276526808">
              <w:marLeft w:val="0"/>
              <w:marRight w:val="0"/>
              <w:marTop w:val="0"/>
              <w:marBottom w:val="0"/>
              <w:divBdr>
                <w:top w:val="none" w:sz="0" w:space="0" w:color="auto"/>
                <w:left w:val="none" w:sz="0" w:space="0" w:color="auto"/>
                <w:bottom w:val="none" w:sz="0" w:space="0" w:color="auto"/>
                <w:right w:val="none" w:sz="0" w:space="0" w:color="auto"/>
              </w:divBdr>
              <w:divsChild>
                <w:div w:id="20944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8906">
      <w:bodyDiv w:val="1"/>
      <w:marLeft w:val="0"/>
      <w:marRight w:val="0"/>
      <w:marTop w:val="0"/>
      <w:marBottom w:val="0"/>
      <w:divBdr>
        <w:top w:val="none" w:sz="0" w:space="0" w:color="auto"/>
        <w:left w:val="none" w:sz="0" w:space="0" w:color="auto"/>
        <w:bottom w:val="none" w:sz="0" w:space="0" w:color="auto"/>
        <w:right w:val="none" w:sz="0" w:space="0" w:color="auto"/>
      </w:divBdr>
    </w:div>
    <w:div w:id="349792894">
      <w:bodyDiv w:val="1"/>
      <w:marLeft w:val="0"/>
      <w:marRight w:val="0"/>
      <w:marTop w:val="0"/>
      <w:marBottom w:val="0"/>
      <w:divBdr>
        <w:top w:val="none" w:sz="0" w:space="0" w:color="auto"/>
        <w:left w:val="none" w:sz="0" w:space="0" w:color="auto"/>
        <w:bottom w:val="none" w:sz="0" w:space="0" w:color="auto"/>
        <w:right w:val="none" w:sz="0" w:space="0" w:color="auto"/>
      </w:divBdr>
    </w:div>
    <w:div w:id="351107245">
      <w:bodyDiv w:val="1"/>
      <w:marLeft w:val="0"/>
      <w:marRight w:val="0"/>
      <w:marTop w:val="0"/>
      <w:marBottom w:val="0"/>
      <w:divBdr>
        <w:top w:val="none" w:sz="0" w:space="0" w:color="auto"/>
        <w:left w:val="none" w:sz="0" w:space="0" w:color="auto"/>
        <w:bottom w:val="none" w:sz="0" w:space="0" w:color="auto"/>
        <w:right w:val="none" w:sz="0" w:space="0" w:color="auto"/>
      </w:divBdr>
    </w:div>
    <w:div w:id="351684023">
      <w:bodyDiv w:val="1"/>
      <w:marLeft w:val="0"/>
      <w:marRight w:val="0"/>
      <w:marTop w:val="0"/>
      <w:marBottom w:val="0"/>
      <w:divBdr>
        <w:top w:val="none" w:sz="0" w:space="0" w:color="auto"/>
        <w:left w:val="none" w:sz="0" w:space="0" w:color="auto"/>
        <w:bottom w:val="none" w:sz="0" w:space="0" w:color="auto"/>
        <w:right w:val="none" w:sz="0" w:space="0" w:color="auto"/>
      </w:divBdr>
    </w:div>
    <w:div w:id="362365176">
      <w:bodyDiv w:val="1"/>
      <w:marLeft w:val="0"/>
      <w:marRight w:val="0"/>
      <w:marTop w:val="0"/>
      <w:marBottom w:val="0"/>
      <w:divBdr>
        <w:top w:val="none" w:sz="0" w:space="0" w:color="auto"/>
        <w:left w:val="none" w:sz="0" w:space="0" w:color="auto"/>
        <w:bottom w:val="none" w:sz="0" w:space="0" w:color="auto"/>
        <w:right w:val="none" w:sz="0" w:space="0" w:color="auto"/>
      </w:divBdr>
    </w:div>
    <w:div w:id="369650832">
      <w:bodyDiv w:val="1"/>
      <w:marLeft w:val="0"/>
      <w:marRight w:val="0"/>
      <w:marTop w:val="0"/>
      <w:marBottom w:val="0"/>
      <w:divBdr>
        <w:top w:val="none" w:sz="0" w:space="0" w:color="auto"/>
        <w:left w:val="none" w:sz="0" w:space="0" w:color="auto"/>
        <w:bottom w:val="none" w:sz="0" w:space="0" w:color="auto"/>
        <w:right w:val="none" w:sz="0" w:space="0" w:color="auto"/>
      </w:divBdr>
    </w:div>
    <w:div w:id="376246483">
      <w:bodyDiv w:val="1"/>
      <w:marLeft w:val="0"/>
      <w:marRight w:val="0"/>
      <w:marTop w:val="0"/>
      <w:marBottom w:val="0"/>
      <w:divBdr>
        <w:top w:val="none" w:sz="0" w:space="0" w:color="auto"/>
        <w:left w:val="none" w:sz="0" w:space="0" w:color="auto"/>
        <w:bottom w:val="none" w:sz="0" w:space="0" w:color="auto"/>
        <w:right w:val="none" w:sz="0" w:space="0" w:color="auto"/>
      </w:divBdr>
    </w:div>
    <w:div w:id="381176881">
      <w:bodyDiv w:val="1"/>
      <w:marLeft w:val="0"/>
      <w:marRight w:val="0"/>
      <w:marTop w:val="0"/>
      <w:marBottom w:val="0"/>
      <w:divBdr>
        <w:top w:val="none" w:sz="0" w:space="0" w:color="auto"/>
        <w:left w:val="none" w:sz="0" w:space="0" w:color="auto"/>
        <w:bottom w:val="none" w:sz="0" w:space="0" w:color="auto"/>
        <w:right w:val="none" w:sz="0" w:space="0" w:color="auto"/>
      </w:divBdr>
    </w:div>
    <w:div w:id="381635503">
      <w:bodyDiv w:val="1"/>
      <w:marLeft w:val="0"/>
      <w:marRight w:val="0"/>
      <w:marTop w:val="0"/>
      <w:marBottom w:val="0"/>
      <w:divBdr>
        <w:top w:val="none" w:sz="0" w:space="0" w:color="auto"/>
        <w:left w:val="none" w:sz="0" w:space="0" w:color="auto"/>
        <w:bottom w:val="none" w:sz="0" w:space="0" w:color="auto"/>
        <w:right w:val="none" w:sz="0" w:space="0" w:color="auto"/>
      </w:divBdr>
    </w:div>
    <w:div w:id="384960266">
      <w:bodyDiv w:val="1"/>
      <w:marLeft w:val="0"/>
      <w:marRight w:val="0"/>
      <w:marTop w:val="0"/>
      <w:marBottom w:val="0"/>
      <w:divBdr>
        <w:top w:val="none" w:sz="0" w:space="0" w:color="auto"/>
        <w:left w:val="none" w:sz="0" w:space="0" w:color="auto"/>
        <w:bottom w:val="none" w:sz="0" w:space="0" w:color="auto"/>
        <w:right w:val="none" w:sz="0" w:space="0" w:color="auto"/>
      </w:divBdr>
    </w:div>
    <w:div w:id="388118799">
      <w:bodyDiv w:val="1"/>
      <w:marLeft w:val="0"/>
      <w:marRight w:val="0"/>
      <w:marTop w:val="0"/>
      <w:marBottom w:val="0"/>
      <w:divBdr>
        <w:top w:val="none" w:sz="0" w:space="0" w:color="auto"/>
        <w:left w:val="none" w:sz="0" w:space="0" w:color="auto"/>
        <w:bottom w:val="none" w:sz="0" w:space="0" w:color="auto"/>
        <w:right w:val="none" w:sz="0" w:space="0" w:color="auto"/>
      </w:divBdr>
    </w:div>
    <w:div w:id="390157843">
      <w:bodyDiv w:val="1"/>
      <w:marLeft w:val="0"/>
      <w:marRight w:val="0"/>
      <w:marTop w:val="0"/>
      <w:marBottom w:val="0"/>
      <w:divBdr>
        <w:top w:val="none" w:sz="0" w:space="0" w:color="auto"/>
        <w:left w:val="none" w:sz="0" w:space="0" w:color="auto"/>
        <w:bottom w:val="none" w:sz="0" w:space="0" w:color="auto"/>
        <w:right w:val="none" w:sz="0" w:space="0" w:color="auto"/>
      </w:divBdr>
      <w:divsChild>
        <w:div w:id="709378944">
          <w:marLeft w:val="0"/>
          <w:marRight w:val="0"/>
          <w:marTop w:val="0"/>
          <w:marBottom w:val="0"/>
          <w:divBdr>
            <w:top w:val="none" w:sz="0" w:space="0" w:color="auto"/>
            <w:left w:val="none" w:sz="0" w:space="0" w:color="auto"/>
            <w:bottom w:val="none" w:sz="0" w:space="0" w:color="auto"/>
            <w:right w:val="none" w:sz="0" w:space="0" w:color="auto"/>
          </w:divBdr>
          <w:divsChild>
            <w:div w:id="1634865251">
              <w:marLeft w:val="0"/>
              <w:marRight w:val="0"/>
              <w:marTop w:val="0"/>
              <w:marBottom w:val="0"/>
              <w:divBdr>
                <w:top w:val="none" w:sz="0" w:space="0" w:color="auto"/>
                <w:left w:val="none" w:sz="0" w:space="0" w:color="auto"/>
                <w:bottom w:val="none" w:sz="0" w:space="0" w:color="auto"/>
                <w:right w:val="none" w:sz="0" w:space="0" w:color="auto"/>
              </w:divBdr>
              <w:divsChild>
                <w:div w:id="14435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14056">
      <w:bodyDiv w:val="1"/>
      <w:marLeft w:val="0"/>
      <w:marRight w:val="0"/>
      <w:marTop w:val="0"/>
      <w:marBottom w:val="0"/>
      <w:divBdr>
        <w:top w:val="none" w:sz="0" w:space="0" w:color="auto"/>
        <w:left w:val="none" w:sz="0" w:space="0" w:color="auto"/>
        <w:bottom w:val="none" w:sz="0" w:space="0" w:color="auto"/>
        <w:right w:val="none" w:sz="0" w:space="0" w:color="auto"/>
      </w:divBdr>
    </w:div>
    <w:div w:id="404956372">
      <w:bodyDiv w:val="1"/>
      <w:marLeft w:val="0"/>
      <w:marRight w:val="0"/>
      <w:marTop w:val="0"/>
      <w:marBottom w:val="0"/>
      <w:divBdr>
        <w:top w:val="none" w:sz="0" w:space="0" w:color="auto"/>
        <w:left w:val="none" w:sz="0" w:space="0" w:color="auto"/>
        <w:bottom w:val="none" w:sz="0" w:space="0" w:color="auto"/>
        <w:right w:val="none" w:sz="0" w:space="0" w:color="auto"/>
      </w:divBdr>
    </w:div>
    <w:div w:id="405735942">
      <w:bodyDiv w:val="1"/>
      <w:marLeft w:val="0"/>
      <w:marRight w:val="0"/>
      <w:marTop w:val="0"/>
      <w:marBottom w:val="0"/>
      <w:divBdr>
        <w:top w:val="none" w:sz="0" w:space="0" w:color="auto"/>
        <w:left w:val="none" w:sz="0" w:space="0" w:color="auto"/>
        <w:bottom w:val="none" w:sz="0" w:space="0" w:color="auto"/>
        <w:right w:val="none" w:sz="0" w:space="0" w:color="auto"/>
      </w:divBdr>
    </w:div>
    <w:div w:id="412514786">
      <w:bodyDiv w:val="1"/>
      <w:marLeft w:val="0"/>
      <w:marRight w:val="0"/>
      <w:marTop w:val="0"/>
      <w:marBottom w:val="0"/>
      <w:divBdr>
        <w:top w:val="none" w:sz="0" w:space="0" w:color="auto"/>
        <w:left w:val="none" w:sz="0" w:space="0" w:color="auto"/>
        <w:bottom w:val="none" w:sz="0" w:space="0" w:color="auto"/>
        <w:right w:val="none" w:sz="0" w:space="0" w:color="auto"/>
      </w:divBdr>
    </w:div>
    <w:div w:id="415984623">
      <w:bodyDiv w:val="1"/>
      <w:marLeft w:val="0"/>
      <w:marRight w:val="0"/>
      <w:marTop w:val="0"/>
      <w:marBottom w:val="0"/>
      <w:divBdr>
        <w:top w:val="none" w:sz="0" w:space="0" w:color="auto"/>
        <w:left w:val="none" w:sz="0" w:space="0" w:color="auto"/>
        <w:bottom w:val="none" w:sz="0" w:space="0" w:color="auto"/>
        <w:right w:val="none" w:sz="0" w:space="0" w:color="auto"/>
      </w:divBdr>
    </w:div>
    <w:div w:id="416829030">
      <w:bodyDiv w:val="1"/>
      <w:marLeft w:val="0"/>
      <w:marRight w:val="0"/>
      <w:marTop w:val="0"/>
      <w:marBottom w:val="0"/>
      <w:divBdr>
        <w:top w:val="none" w:sz="0" w:space="0" w:color="auto"/>
        <w:left w:val="none" w:sz="0" w:space="0" w:color="auto"/>
        <w:bottom w:val="none" w:sz="0" w:space="0" w:color="auto"/>
        <w:right w:val="none" w:sz="0" w:space="0" w:color="auto"/>
      </w:divBdr>
    </w:div>
    <w:div w:id="423494779">
      <w:bodyDiv w:val="1"/>
      <w:marLeft w:val="0"/>
      <w:marRight w:val="0"/>
      <w:marTop w:val="0"/>
      <w:marBottom w:val="0"/>
      <w:divBdr>
        <w:top w:val="none" w:sz="0" w:space="0" w:color="auto"/>
        <w:left w:val="none" w:sz="0" w:space="0" w:color="auto"/>
        <w:bottom w:val="none" w:sz="0" w:space="0" w:color="auto"/>
        <w:right w:val="none" w:sz="0" w:space="0" w:color="auto"/>
      </w:divBdr>
    </w:div>
    <w:div w:id="427578979">
      <w:bodyDiv w:val="1"/>
      <w:marLeft w:val="0"/>
      <w:marRight w:val="0"/>
      <w:marTop w:val="0"/>
      <w:marBottom w:val="0"/>
      <w:divBdr>
        <w:top w:val="none" w:sz="0" w:space="0" w:color="auto"/>
        <w:left w:val="none" w:sz="0" w:space="0" w:color="auto"/>
        <w:bottom w:val="none" w:sz="0" w:space="0" w:color="auto"/>
        <w:right w:val="none" w:sz="0" w:space="0" w:color="auto"/>
      </w:divBdr>
      <w:divsChild>
        <w:div w:id="628049825">
          <w:marLeft w:val="360"/>
          <w:marRight w:val="0"/>
          <w:marTop w:val="0"/>
          <w:marBottom w:val="0"/>
          <w:divBdr>
            <w:top w:val="none" w:sz="0" w:space="0" w:color="auto"/>
            <w:left w:val="none" w:sz="0" w:space="0" w:color="auto"/>
            <w:bottom w:val="none" w:sz="0" w:space="0" w:color="auto"/>
            <w:right w:val="none" w:sz="0" w:space="0" w:color="auto"/>
          </w:divBdr>
        </w:div>
      </w:divsChild>
    </w:div>
    <w:div w:id="428627080">
      <w:bodyDiv w:val="1"/>
      <w:marLeft w:val="0"/>
      <w:marRight w:val="0"/>
      <w:marTop w:val="0"/>
      <w:marBottom w:val="0"/>
      <w:divBdr>
        <w:top w:val="none" w:sz="0" w:space="0" w:color="auto"/>
        <w:left w:val="none" w:sz="0" w:space="0" w:color="auto"/>
        <w:bottom w:val="none" w:sz="0" w:space="0" w:color="auto"/>
        <w:right w:val="none" w:sz="0" w:space="0" w:color="auto"/>
      </w:divBdr>
    </w:div>
    <w:div w:id="429279668">
      <w:bodyDiv w:val="1"/>
      <w:marLeft w:val="0"/>
      <w:marRight w:val="0"/>
      <w:marTop w:val="0"/>
      <w:marBottom w:val="0"/>
      <w:divBdr>
        <w:top w:val="none" w:sz="0" w:space="0" w:color="auto"/>
        <w:left w:val="none" w:sz="0" w:space="0" w:color="auto"/>
        <w:bottom w:val="none" w:sz="0" w:space="0" w:color="auto"/>
        <w:right w:val="none" w:sz="0" w:space="0" w:color="auto"/>
      </w:divBdr>
    </w:div>
    <w:div w:id="431436170">
      <w:bodyDiv w:val="1"/>
      <w:marLeft w:val="0"/>
      <w:marRight w:val="0"/>
      <w:marTop w:val="0"/>
      <w:marBottom w:val="0"/>
      <w:divBdr>
        <w:top w:val="none" w:sz="0" w:space="0" w:color="auto"/>
        <w:left w:val="none" w:sz="0" w:space="0" w:color="auto"/>
        <w:bottom w:val="none" w:sz="0" w:space="0" w:color="auto"/>
        <w:right w:val="none" w:sz="0" w:space="0" w:color="auto"/>
      </w:divBdr>
    </w:div>
    <w:div w:id="434134512">
      <w:bodyDiv w:val="1"/>
      <w:marLeft w:val="0"/>
      <w:marRight w:val="0"/>
      <w:marTop w:val="0"/>
      <w:marBottom w:val="0"/>
      <w:divBdr>
        <w:top w:val="none" w:sz="0" w:space="0" w:color="auto"/>
        <w:left w:val="none" w:sz="0" w:space="0" w:color="auto"/>
        <w:bottom w:val="none" w:sz="0" w:space="0" w:color="auto"/>
        <w:right w:val="none" w:sz="0" w:space="0" w:color="auto"/>
      </w:divBdr>
    </w:div>
    <w:div w:id="435711314">
      <w:bodyDiv w:val="1"/>
      <w:marLeft w:val="0"/>
      <w:marRight w:val="0"/>
      <w:marTop w:val="0"/>
      <w:marBottom w:val="0"/>
      <w:divBdr>
        <w:top w:val="none" w:sz="0" w:space="0" w:color="auto"/>
        <w:left w:val="none" w:sz="0" w:space="0" w:color="auto"/>
        <w:bottom w:val="none" w:sz="0" w:space="0" w:color="auto"/>
        <w:right w:val="none" w:sz="0" w:space="0" w:color="auto"/>
      </w:divBdr>
    </w:div>
    <w:div w:id="436487453">
      <w:bodyDiv w:val="1"/>
      <w:marLeft w:val="0"/>
      <w:marRight w:val="0"/>
      <w:marTop w:val="0"/>
      <w:marBottom w:val="0"/>
      <w:divBdr>
        <w:top w:val="none" w:sz="0" w:space="0" w:color="auto"/>
        <w:left w:val="none" w:sz="0" w:space="0" w:color="auto"/>
        <w:bottom w:val="none" w:sz="0" w:space="0" w:color="auto"/>
        <w:right w:val="none" w:sz="0" w:space="0" w:color="auto"/>
      </w:divBdr>
    </w:div>
    <w:div w:id="436682314">
      <w:bodyDiv w:val="1"/>
      <w:marLeft w:val="0"/>
      <w:marRight w:val="0"/>
      <w:marTop w:val="0"/>
      <w:marBottom w:val="0"/>
      <w:divBdr>
        <w:top w:val="none" w:sz="0" w:space="0" w:color="auto"/>
        <w:left w:val="none" w:sz="0" w:space="0" w:color="auto"/>
        <w:bottom w:val="none" w:sz="0" w:space="0" w:color="auto"/>
        <w:right w:val="none" w:sz="0" w:space="0" w:color="auto"/>
      </w:divBdr>
    </w:div>
    <w:div w:id="446195488">
      <w:bodyDiv w:val="1"/>
      <w:marLeft w:val="0"/>
      <w:marRight w:val="0"/>
      <w:marTop w:val="0"/>
      <w:marBottom w:val="0"/>
      <w:divBdr>
        <w:top w:val="none" w:sz="0" w:space="0" w:color="auto"/>
        <w:left w:val="none" w:sz="0" w:space="0" w:color="auto"/>
        <w:bottom w:val="none" w:sz="0" w:space="0" w:color="auto"/>
        <w:right w:val="none" w:sz="0" w:space="0" w:color="auto"/>
      </w:divBdr>
    </w:div>
    <w:div w:id="446505138">
      <w:bodyDiv w:val="1"/>
      <w:marLeft w:val="0"/>
      <w:marRight w:val="0"/>
      <w:marTop w:val="0"/>
      <w:marBottom w:val="0"/>
      <w:divBdr>
        <w:top w:val="none" w:sz="0" w:space="0" w:color="auto"/>
        <w:left w:val="none" w:sz="0" w:space="0" w:color="auto"/>
        <w:bottom w:val="none" w:sz="0" w:space="0" w:color="auto"/>
        <w:right w:val="none" w:sz="0" w:space="0" w:color="auto"/>
      </w:divBdr>
    </w:div>
    <w:div w:id="457265212">
      <w:bodyDiv w:val="1"/>
      <w:marLeft w:val="0"/>
      <w:marRight w:val="0"/>
      <w:marTop w:val="0"/>
      <w:marBottom w:val="0"/>
      <w:divBdr>
        <w:top w:val="none" w:sz="0" w:space="0" w:color="auto"/>
        <w:left w:val="none" w:sz="0" w:space="0" w:color="auto"/>
        <w:bottom w:val="none" w:sz="0" w:space="0" w:color="auto"/>
        <w:right w:val="none" w:sz="0" w:space="0" w:color="auto"/>
      </w:divBdr>
    </w:div>
    <w:div w:id="466315652">
      <w:bodyDiv w:val="1"/>
      <w:marLeft w:val="0"/>
      <w:marRight w:val="0"/>
      <w:marTop w:val="0"/>
      <w:marBottom w:val="0"/>
      <w:divBdr>
        <w:top w:val="none" w:sz="0" w:space="0" w:color="auto"/>
        <w:left w:val="none" w:sz="0" w:space="0" w:color="auto"/>
        <w:bottom w:val="none" w:sz="0" w:space="0" w:color="auto"/>
        <w:right w:val="none" w:sz="0" w:space="0" w:color="auto"/>
      </w:divBdr>
      <w:divsChild>
        <w:div w:id="1821267104">
          <w:marLeft w:val="0"/>
          <w:marRight w:val="0"/>
          <w:marTop w:val="0"/>
          <w:marBottom w:val="0"/>
          <w:divBdr>
            <w:top w:val="none" w:sz="0" w:space="0" w:color="auto"/>
            <w:left w:val="none" w:sz="0" w:space="0" w:color="auto"/>
            <w:bottom w:val="none" w:sz="0" w:space="0" w:color="auto"/>
            <w:right w:val="none" w:sz="0" w:space="0" w:color="auto"/>
          </w:divBdr>
          <w:divsChild>
            <w:div w:id="1336415790">
              <w:marLeft w:val="0"/>
              <w:marRight w:val="0"/>
              <w:marTop w:val="0"/>
              <w:marBottom w:val="0"/>
              <w:divBdr>
                <w:top w:val="none" w:sz="0" w:space="0" w:color="auto"/>
                <w:left w:val="none" w:sz="0" w:space="0" w:color="auto"/>
                <w:bottom w:val="none" w:sz="0" w:space="0" w:color="auto"/>
                <w:right w:val="none" w:sz="0" w:space="0" w:color="auto"/>
              </w:divBdr>
              <w:divsChild>
                <w:div w:id="379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6190">
      <w:bodyDiv w:val="1"/>
      <w:marLeft w:val="0"/>
      <w:marRight w:val="0"/>
      <w:marTop w:val="0"/>
      <w:marBottom w:val="0"/>
      <w:divBdr>
        <w:top w:val="none" w:sz="0" w:space="0" w:color="auto"/>
        <w:left w:val="none" w:sz="0" w:space="0" w:color="auto"/>
        <w:bottom w:val="none" w:sz="0" w:space="0" w:color="auto"/>
        <w:right w:val="none" w:sz="0" w:space="0" w:color="auto"/>
      </w:divBdr>
    </w:div>
    <w:div w:id="471098601">
      <w:bodyDiv w:val="1"/>
      <w:marLeft w:val="0"/>
      <w:marRight w:val="0"/>
      <w:marTop w:val="0"/>
      <w:marBottom w:val="0"/>
      <w:divBdr>
        <w:top w:val="none" w:sz="0" w:space="0" w:color="auto"/>
        <w:left w:val="none" w:sz="0" w:space="0" w:color="auto"/>
        <w:bottom w:val="none" w:sz="0" w:space="0" w:color="auto"/>
        <w:right w:val="none" w:sz="0" w:space="0" w:color="auto"/>
      </w:divBdr>
    </w:div>
    <w:div w:id="471753854">
      <w:bodyDiv w:val="1"/>
      <w:marLeft w:val="0"/>
      <w:marRight w:val="0"/>
      <w:marTop w:val="0"/>
      <w:marBottom w:val="0"/>
      <w:divBdr>
        <w:top w:val="none" w:sz="0" w:space="0" w:color="auto"/>
        <w:left w:val="none" w:sz="0" w:space="0" w:color="auto"/>
        <w:bottom w:val="none" w:sz="0" w:space="0" w:color="auto"/>
        <w:right w:val="none" w:sz="0" w:space="0" w:color="auto"/>
      </w:divBdr>
    </w:div>
    <w:div w:id="479076758">
      <w:bodyDiv w:val="1"/>
      <w:marLeft w:val="0"/>
      <w:marRight w:val="0"/>
      <w:marTop w:val="0"/>
      <w:marBottom w:val="0"/>
      <w:divBdr>
        <w:top w:val="none" w:sz="0" w:space="0" w:color="auto"/>
        <w:left w:val="none" w:sz="0" w:space="0" w:color="auto"/>
        <w:bottom w:val="none" w:sz="0" w:space="0" w:color="auto"/>
        <w:right w:val="none" w:sz="0" w:space="0" w:color="auto"/>
      </w:divBdr>
    </w:div>
    <w:div w:id="485129761">
      <w:bodyDiv w:val="1"/>
      <w:marLeft w:val="0"/>
      <w:marRight w:val="0"/>
      <w:marTop w:val="0"/>
      <w:marBottom w:val="0"/>
      <w:divBdr>
        <w:top w:val="none" w:sz="0" w:space="0" w:color="auto"/>
        <w:left w:val="none" w:sz="0" w:space="0" w:color="auto"/>
        <w:bottom w:val="none" w:sz="0" w:space="0" w:color="auto"/>
        <w:right w:val="none" w:sz="0" w:space="0" w:color="auto"/>
      </w:divBdr>
    </w:div>
    <w:div w:id="487282727">
      <w:bodyDiv w:val="1"/>
      <w:marLeft w:val="0"/>
      <w:marRight w:val="0"/>
      <w:marTop w:val="0"/>
      <w:marBottom w:val="0"/>
      <w:divBdr>
        <w:top w:val="none" w:sz="0" w:space="0" w:color="auto"/>
        <w:left w:val="none" w:sz="0" w:space="0" w:color="auto"/>
        <w:bottom w:val="none" w:sz="0" w:space="0" w:color="auto"/>
        <w:right w:val="none" w:sz="0" w:space="0" w:color="auto"/>
      </w:divBdr>
    </w:div>
    <w:div w:id="487327657">
      <w:bodyDiv w:val="1"/>
      <w:marLeft w:val="0"/>
      <w:marRight w:val="0"/>
      <w:marTop w:val="0"/>
      <w:marBottom w:val="0"/>
      <w:divBdr>
        <w:top w:val="none" w:sz="0" w:space="0" w:color="auto"/>
        <w:left w:val="none" w:sz="0" w:space="0" w:color="auto"/>
        <w:bottom w:val="none" w:sz="0" w:space="0" w:color="auto"/>
        <w:right w:val="none" w:sz="0" w:space="0" w:color="auto"/>
      </w:divBdr>
    </w:div>
    <w:div w:id="490827354">
      <w:bodyDiv w:val="1"/>
      <w:marLeft w:val="0"/>
      <w:marRight w:val="0"/>
      <w:marTop w:val="0"/>
      <w:marBottom w:val="0"/>
      <w:divBdr>
        <w:top w:val="none" w:sz="0" w:space="0" w:color="auto"/>
        <w:left w:val="none" w:sz="0" w:space="0" w:color="auto"/>
        <w:bottom w:val="none" w:sz="0" w:space="0" w:color="auto"/>
        <w:right w:val="none" w:sz="0" w:space="0" w:color="auto"/>
      </w:divBdr>
    </w:div>
    <w:div w:id="492570600">
      <w:bodyDiv w:val="1"/>
      <w:marLeft w:val="0"/>
      <w:marRight w:val="0"/>
      <w:marTop w:val="0"/>
      <w:marBottom w:val="0"/>
      <w:divBdr>
        <w:top w:val="none" w:sz="0" w:space="0" w:color="auto"/>
        <w:left w:val="none" w:sz="0" w:space="0" w:color="auto"/>
        <w:bottom w:val="none" w:sz="0" w:space="0" w:color="auto"/>
        <w:right w:val="none" w:sz="0" w:space="0" w:color="auto"/>
      </w:divBdr>
    </w:div>
    <w:div w:id="508180593">
      <w:bodyDiv w:val="1"/>
      <w:marLeft w:val="0"/>
      <w:marRight w:val="0"/>
      <w:marTop w:val="0"/>
      <w:marBottom w:val="0"/>
      <w:divBdr>
        <w:top w:val="none" w:sz="0" w:space="0" w:color="auto"/>
        <w:left w:val="none" w:sz="0" w:space="0" w:color="auto"/>
        <w:bottom w:val="none" w:sz="0" w:space="0" w:color="auto"/>
        <w:right w:val="none" w:sz="0" w:space="0" w:color="auto"/>
      </w:divBdr>
    </w:div>
    <w:div w:id="512650592">
      <w:bodyDiv w:val="1"/>
      <w:marLeft w:val="0"/>
      <w:marRight w:val="0"/>
      <w:marTop w:val="0"/>
      <w:marBottom w:val="0"/>
      <w:divBdr>
        <w:top w:val="none" w:sz="0" w:space="0" w:color="auto"/>
        <w:left w:val="none" w:sz="0" w:space="0" w:color="auto"/>
        <w:bottom w:val="none" w:sz="0" w:space="0" w:color="auto"/>
        <w:right w:val="none" w:sz="0" w:space="0" w:color="auto"/>
      </w:divBdr>
      <w:divsChild>
        <w:div w:id="765005646">
          <w:marLeft w:val="0"/>
          <w:marRight w:val="0"/>
          <w:marTop w:val="0"/>
          <w:marBottom w:val="0"/>
          <w:divBdr>
            <w:top w:val="none" w:sz="0" w:space="0" w:color="auto"/>
            <w:left w:val="none" w:sz="0" w:space="0" w:color="auto"/>
            <w:bottom w:val="none" w:sz="0" w:space="0" w:color="auto"/>
            <w:right w:val="none" w:sz="0" w:space="0" w:color="auto"/>
          </w:divBdr>
          <w:divsChild>
            <w:div w:id="1509100342">
              <w:marLeft w:val="0"/>
              <w:marRight w:val="0"/>
              <w:marTop w:val="0"/>
              <w:marBottom w:val="0"/>
              <w:divBdr>
                <w:top w:val="none" w:sz="0" w:space="0" w:color="auto"/>
                <w:left w:val="none" w:sz="0" w:space="0" w:color="auto"/>
                <w:bottom w:val="none" w:sz="0" w:space="0" w:color="auto"/>
                <w:right w:val="none" w:sz="0" w:space="0" w:color="auto"/>
              </w:divBdr>
              <w:divsChild>
                <w:div w:id="1185368412">
                  <w:marLeft w:val="0"/>
                  <w:marRight w:val="0"/>
                  <w:marTop w:val="0"/>
                  <w:marBottom w:val="0"/>
                  <w:divBdr>
                    <w:top w:val="none" w:sz="0" w:space="0" w:color="auto"/>
                    <w:left w:val="none" w:sz="0" w:space="0" w:color="auto"/>
                    <w:bottom w:val="none" w:sz="0" w:space="0" w:color="auto"/>
                    <w:right w:val="none" w:sz="0" w:space="0" w:color="auto"/>
                  </w:divBdr>
                  <w:divsChild>
                    <w:div w:id="3035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7809">
      <w:bodyDiv w:val="1"/>
      <w:marLeft w:val="0"/>
      <w:marRight w:val="0"/>
      <w:marTop w:val="0"/>
      <w:marBottom w:val="0"/>
      <w:divBdr>
        <w:top w:val="none" w:sz="0" w:space="0" w:color="auto"/>
        <w:left w:val="none" w:sz="0" w:space="0" w:color="auto"/>
        <w:bottom w:val="none" w:sz="0" w:space="0" w:color="auto"/>
        <w:right w:val="none" w:sz="0" w:space="0" w:color="auto"/>
      </w:divBdr>
    </w:div>
    <w:div w:id="518204864">
      <w:bodyDiv w:val="1"/>
      <w:marLeft w:val="0"/>
      <w:marRight w:val="0"/>
      <w:marTop w:val="0"/>
      <w:marBottom w:val="0"/>
      <w:divBdr>
        <w:top w:val="none" w:sz="0" w:space="0" w:color="auto"/>
        <w:left w:val="none" w:sz="0" w:space="0" w:color="auto"/>
        <w:bottom w:val="none" w:sz="0" w:space="0" w:color="auto"/>
        <w:right w:val="none" w:sz="0" w:space="0" w:color="auto"/>
      </w:divBdr>
    </w:div>
    <w:div w:id="519589896">
      <w:bodyDiv w:val="1"/>
      <w:marLeft w:val="0"/>
      <w:marRight w:val="0"/>
      <w:marTop w:val="0"/>
      <w:marBottom w:val="0"/>
      <w:divBdr>
        <w:top w:val="none" w:sz="0" w:space="0" w:color="auto"/>
        <w:left w:val="none" w:sz="0" w:space="0" w:color="auto"/>
        <w:bottom w:val="none" w:sz="0" w:space="0" w:color="auto"/>
        <w:right w:val="none" w:sz="0" w:space="0" w:color="auto"/>
      </w:divBdr>
    </w:div>
    <w:div w:id="523902350">
      <w:bodyDiv w:val="1"/>
      <w:marLeft w:val="0"/>
      <w:marRight w:val="0"/>
      <w:marTop w:val="0"/>
      <w:marBottom w:val="0"/>
      <w:divBdr>
        <w:top w:val="none" w:sz="0" w:space="0" w:color="auto"/>
        <w:left w:val="none" w:sz="0" w:space="0" w:color="auto"/>
        <w:bottom w:val="none" w:sz="0" w:space="0" w:color="auto"/>
        <w:right w:val="none" w:sz="0" w:space="0" w:color="auto"/>
      </w:divBdr>
    </w:div>
    <w:div w:id="531647681">
      <w:bodyDiv w:val="1"/>
      <w:marLeft w:val="0"/>
      <w:marRight w:val="0"/>
      <w:marTop w:val="0"/>
      <w:marBottom w:val="0"/>
      <w:divBdr>
        <w:top w:val="none" w:sz="0" w:space="0" w:color="auto"/>
        <w:left w:val="none" w:sz="0" w:space="0" w:color="auto"/>
        <w:bottom w:val="none" w:sz="0" w:space="0" w:color="auto"/>
        <w:right w:val="none" w:sz="0" w:space="0" w:color="auto"/>
      </w:divBdr>
    </w:div>
    <w:div w:id="535854745">
      <w:bodyDiv w:val="1"/>
      <w:marLeft w:val="0"/>
      <w:marRight w:val="0"/>
      <w:marTop w:val="0"/>
      <w:marBottom w:val="0"/>
      <w:divBdr>
        <w:top w:val="none" w:sz="0" w:space="0" w:color="auto"/>
        <w:left w:val="none" w:sz="0" w:space="0" w:color="auto"/>
        <w:bottom w:val="none" w:sz="0" w:space="0" w:color="auto"/>
        <w:right w:val="none" w:sz="0" w:space="0" w:color="auto"/>
      </w:divBdr>
    </w:div>
    <w:div w:id="537208612">
      <w:bodyDiv w:val="1"/>
      <w:marLeft w:val="0"/>
      <w:marRight w:val="0"/>
      <w:marTop w:val="0"/>
      <w:marBottom w:val="0"/>
      <w:divBdr>
        <w:top w:val="none" w:sz="0" w:space="0" w:color="auto"/>
        <w:left w:val="none" w:sz="0" w:space="0" w:color="auto"/>
        <w:bottom w:val="none" w:sz="0" w:space="0" w:color="auto"/>
        <w:right w:val="none" w:sz="0" w:space="0" w:color="auto"/>
      </w:divBdr>
    </w:div>
    <w:div w:id="540478457">
      <w:bodyDiv w:val="1"/>
      <w:marLeft w:val="0"/>
      <w:marRight w:val="0"/>
      <w:marTop w:val="0"/>
      <w:marBottom w:val="0"/>
      <w:divBdr>
        <w:top w:val="none" w:sz="0" w:space="0" w:color="auto"/>
        <w:left w:val="none" w:sz="0" w:space="0" w:color="auto"/>
        <w:bottom w:val="none" w:sz="0" w:space="0" w:color="auto"/>
        <w:right w:val="none" w:sz="0" w:space="0" w:color="auto"/>
      </w:divBdr>
    </w:div>
    <w:div w:id="545335071">
      <w:bodyDiv w:val="1"/>
      <w:marLeft w:val="0"/>
      <w:marRight w:val="0"/>
      <w:marTop w:val="0"/>
      <w:marBottom w:val="0"/>
      <w:divBdr>
        <w:top w:val="none" w:sz="0" w:space="0" w:color="auto"/>
        <w:left w:val="none" w:sz="0" w:space="0" w:color="auto"/>
        <w:bottom w:val="none" w:sz="0" w:space="0" w:color="auto"/>
        <w:right w:val="none" w:sz="0" w:space="0" w:color="auto"/>
      </w:divBdr>
    </w:div>
    <w:div w:id="550731600">
      <w:bodyDiv w:val="1"/>
      <w:marLeft w:val="0"/>
      <w:marRight w:val="0"/>
      <w:marTop w:val="0"/>
      <w:marBottom w:val="0"/>
      <w:divBdr>
        <w:top w:val="none" w:sz="0" w:space="0" w:color="auto"/>
        <w:left w:val="none" w:sz="0" w:space="0" w:color="auto"/>
        <w:bottom w:val="none" w:sz="0" w:space="0" w:color="auto"/>
        <w:right w:val="none" w:sz="0" w:space="0" w:color="auto"/>
      </w:divBdr>
    </w:div>
    <w:div w:id="552086275">
      <w:bodyDiv w:val="1"/>
      <w:marLeft w:val="0"/>
      <w:marRight w:val="0"/>
      <w:marTop w:val="0"/>
      <w:marBottom w:val="0"/>
      <w:divBdr>
        <w:top w:val="none" w:sz="0" w:space="0" w:color="auto"/>
        <w:left w:val="none" w:sz="0" w:space="0" w:color="auto"/>
        <w:bottom w:val="none" w:sz="0" w:space="0" w:color="auto"/>
        <w:right w:val="none" w:sz="0" w:space="0" w:color="auto"/>
      </w:divBdr>
    </w:div>
    <w:div w:id="554001602">
      <w:bodyDiv w:val="1"/>
      <w:marLeft w:val="0"/>
      <w:marRight w:val="0"/>
      <w:marTop w:val="0"/>
      <w:marBottom w:val="0"/>
      <w:divBdr>
        <w:top w:val="none" w:sz="0" w:space="0" w:color="auto"/>
        <w:left w:val="none" w:sz="0" w:space="0" w:color="auto"/>
        <w:bottom w:val="none" w:sz="0" w:space="0" w:color="auto"/>
        <w:right w:val="none" w:sz="0" w:space="0" w:color="auto"/>
      </w:divBdr>
    </w:div>
    <w:div w:id="554707906">
      <w:bodyDiv w:val="1"/>
      <w:marLeft w:val="0"/>
      <w:marRight w:val="0"/>
      <w:marTop w:val="0"/>
      <w:marBottom w:val="0"/>
      <w:divBdr>
        <w:top w:val="none" w:sz="0" w:space="0" w:color="auto"/>
        <w:left w:val="none" w:sz="0" w:space="0" w:color="auto"/>
        <w:bottom w:val="none" w:sz="0" w:space="0" w:color="auto"/>
        <w:right w:val="none" w:sz="0" w:space="0" w:color="auto"/>
      </w:divBdr>
      <w:divsChild>
        <w:div w:id="1817918642">
          <w:marLeft w:val="0"/>
          <w:marRight w:val="0"/>
          <w:marTop w:val="86"/>
          <w:marBottom w:val="0"/>
          <w:divBdr>
            <w:top w:val="none" w:sz="0" w:space="0" w:color="auto"/>
            <w:left w:val="none" w:sz="0" w:space="0" w:color="auto"/>
            <w:bottom w:val="none" w:sz="0" w:space="0" w:color="auto"/>
            <w:right w:val="none" w:sz="0" w:space="0" w:color="auto"/>
          </w:divBdr>
        </w:div>
      </w:divsChild>
    </w:div>
    <w:div w:id="562102641">
      <w:bodyDiv w:val="1"/>
      <w:marLeft w:val="0"/>
      <w:marRight w:val="0"/>
      <w:marTop w:val="0"/>
      <w:marBottom w:val="0"/>
      <w:divBdr>
        <w:top w:val="none" w:sz="0" w:space="0" w:color="auto"/>
        <w:left w:val="none" w:sz="0" w:space="0" w:color="auto"/>
        <w:bottom w:val="none" w:sz="0" w:space="0" w:color="auto"/>
        <w:right w:val="none" w:sz="0" w:space="0" w:color="auto"/>
      </w:divBdr>
    </w:div>
    <w:div w:id="562106941">
      <w:bodyDiv w:val="1"/>
      <w:marLeft w:val="0"/>
      <w:marRight w:val="0"/>
      <w:marTop w:val="0"/>
      <w:marBottom w:val="0"/>
      <w:divBdr>
        <w:top w:val="none" w:sz="0" w:space="0" w:color="auto"/>
        <w:left w:val="none" w:sz="0" w:space="0" w:color="auto"/>
        <w:bottom w:val="none" w:sz="0" w:space="0" w:color="auto"/>
        <w:right w:val="none" w:sz="0" w:space="0" w:color="auto"/>
      </w:divBdr>
      <w:divsChild>
        <w:div w:id="1410813468">
          <w:marLeft w:val="0"/>
          <w:marRight w:val="0"/>
          <w:marTop w:val="0"/>
          <w:marBottom w:val="0"/>
          <w:divBdr>
            <w:top w:val="none" w:sz="0" w:space="0" w:color="auto"/>
            <w:left w:val="none" w:sz="0" w:space="0" w:color="auto"/>
            <w:bottom w:val="none" w:sz="0" w:space="0" w:color="auto"/>
            <w:right w:val="none" w:sz="0" w:space="0" w:color="auto"/>
          </w:divBdr>
          <w:divsChild>
            <w:div w:id="1585340215">
              <w:marLeft w:val="0"/>
              <w:marRight w:val="0"/>
              <w:marTop w:val="0"/>
              <w:marBottom w:val="0"/>
              <w:divBdr>
                <w:top w:val="none" w:sz="0" w:space="0" w:color="auto"/>
                <w:left w:val="none" w:sz="0" w:space="0" w:color="auto"/>
                <w:bottom w:val="none" w:sz="0" w:space="0" w:color="auto"/>
                <w:right w:val="none" w:sz="0" w:space="0" w:color="auto"/>
              </w:divBdr>
              <w:divsChild>
                <w:div w:id="554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6399">
      <w:bodyDiv w:val="1"/>
      <w:marLeft w:val="0"/>
      <w:marRight w:val="0"/>
      <w:marTop w:val="0"/>
      <w:marBottom w:val="0"/>
      <w:divBdr>
        <w:top w:val="none" w:sz="0" w:space="0" w:color="auto"/>
        <w:left w:val="none" w:sz="0" w:space="0" w:color="auto"/>
        <w:bottom w:val="none" w:sz="0" w:space="0" w:color="auto"/>
        <w:right w:val="none" w:sz="0" w:space="0" w:color="auto"/>
      </w:divBdr>
    </w:div>
    <w:div w:id="565146379">
      <w:bodyDiv w:val="1"/>
      <w:marLeft w:val="0"/>
      <w:marRight w:val="0"/>
      <w:marTop w:val="0"/>
      <w:marBottom w:val="0"/>
      <w:divBdr>
        <w:top w:val="none" w:sz="0" w:space="0" w:color="auto"/>
        <w:left w:val="none" w:sz="0" w:space="0" w:color="auto"/>
        <w:bottom w:val="none" w:sz="0" w:space="0" w:color="auto"/>
        <w:right w:val="none" w:sz="0" w:space="0" w:color="auto"/>
      </w:divBdr>
    </w:div>
    <w:div w:id="567227990">
      <w:bodyDiv w:val="1"/>
      <w:marLeft w:val="0"/>
      <w:marRight w:val="0"/>
      <w:marTop w:val="0"/>
      <w:marBottom w:val="0"/>
      <w:divBdr>
        <w:top w:val="none" w:sz="0" w:space="0" w:color="auto"/>
        <w:left w:val="none" w:sz="0" w:space="0" w:color="auto"/>
        <w:bottom w:val="none" w:sz="0" w:space="0" w:color="auto"/>
        <w:right w:val="none" w:sz="0" w:space="0" w:color="auto"/>
      </w:divBdr>
    </w:div>
    <w:div w:id="589394339">
      <w:bodyDiv w:val="1"/>
      <w:marLeft w:val="0"/>
      <w:marRight w:val="0"/>
      <w:marTop w:val="0"/>
      <w:marBottom w:val="0"/>
      <w:divBdr>
        <w:top w:val="none" w:sz="0" w:space="0" w:color="auto"/>
        <w:left w:val="none" w:sz="0" w:space="0" w:color="auto"/>
        <w:bottom w:val="none" w:sz="0" w:space="0" w:color="auto"/>
        <w:right w:val="none" w:sz="0" w:space="0" w:color="auto"/>
      </w:divBdr>
    </w:div>
    <w:div w:id="594098545">
      <w:bodyDiv w:val="1"/>
      <w:marLeft w:val="0"/>
      <w:marRight w:val="0"/>
      <w:marTop w:val="0"/>
      <w:marBottom w:val="0"/>
      <w:divBdr>
        <w:top w:val="none" w:sz="0" w:space="0" w:color="auto"/>
        <w:left w:val="none" w:sz="0" w:space="0" w:color="auto"/>
        <w:bottom w:val="none" w:sz="0" w:space="0" w:color="auto"/>
        <w:right w:val="none" w:sz="0" w:space="0" w:color="auto"/>
      </w:divBdr>
    </w:div>
    <w:div w:id="594365087">
      <w:bodyDiv w:val="1"/>
      <w:marLeft w:val="0"/>
      <w:marRight w:val="0"/>
      <w:marTop w:val="0"/>
      <w:marBottom w:val="0"/>
      <w:divBdr>
        <w:top w:val="none" w:sz="0" w:space="0" w:color="auto"/>
        <w:left w:val="none" w:sz="0" w:space="0" w:color="auto"/>
        <w:bottom w:val="none" w:sz="0" w:space="0" w:color="auto"/>
        <w:right w:val="none" w:sz="0" w:space="0" w:color="auto"/>
      </w:divBdr>
    </w:div>
    <w:div w:id="597300743">
      <w:bodyDiv w:val="1"/>
      <w:marLeft w:val="0"/>
      <w:marRight w:val="0"/>
      <w:marTop w:val="0"/>
      <w:marBottom w:val="0"/>
      <w:divBdr>
        <w:top w:val="none" w:sz="0" w:space="0" w:color="auto"/>
        <w:left w:val="none" w:sz="0" w:space="0" w:color="auto"/>
        <w:bottom w:val="none" w:sz="0" w:space="0" w:color="auto"/>
        <w:right w:val="none" w:sz="0" w:space="0" w:color="auto"/>
      </w:divBdr>
    </w:div>
    <w:div w:id="603076529">
      <w:bodyDiv w:val="1"/>
      <w:marLeft w:val="0"/>
      <w:marRight w:val="0"/>
      <w:marTop w:val="0"/>
      <w:marBottom w:val="0"/>
      <w:divBdr>
        <w:top w:val="none" w:sz="0" w:space="0" w:color="auto"/>
        <w:left w:val="none" w:sz="0" w:space="0" w:color="auto"/>
        <w:bottom w:val="none" w:sz="0" w:space="0" w:color="auto"/>
        <w:right w:val="none" w:sz="0" w:space="0" w:color="auto"/>
      </w:divBdr>
    </w:div>
    <w:div w:id="606347094">
      <w:bodyDiv w:val="1"/>
      <w:marLeft w:val="0"/>
      <w:marRight w:val="0"/>
      <w:marTop w:val="0"/>
      <w:marBottom w:val="0"/>
      <w:divBdr>
        <w:top w:val="none" w:sz="0" w:space="0" w:color="auto"/>
        <w:left w:val="none" w:sz="0" w:space="0" w:color="auto"/>
        <w:bottom w:val="none" w:sz="0" w:space="0" w:color="auto"/>
        <w:right w:val="none" w:sz="0" w:space="0" w:color="auto"/>
      </w:divBdr>
    </w:div>
    <w:div w:id="611976488">
      <w:bodyDiv w:val="1"/>
      <w:marLeft w:val="0"/>
      <w:marRight w:val="0"/>
      <w:marTop w:val="0"/>
      <w:marBottom w:val="0"/>
      <w:divBdr>
        <w:top w:val="none" w:sz="0" w:space="0" w:color="auto"/>
        <w:left w:val="none" w:sz="0" w:space="0" w:color="auto"/>
        <w:bottom w:val="none" w:sz="0" w:space="0" w:color="auto"/>
        <w:right w:val="none" w:sz="0" w:space="0" w:color="auto"/>
      </w:divBdr>
    </w:div>
    <w:div w:id="621574939">
      <w:bodyDiv w:val="1"/>
      <w:marLeft w:val="0"/>
      <w:marRight w:val="0"/>
      <w:marTop w:val="0"/>
      <w:marBottom w:val="0"/>
      <w:divBdr>
        <w:top w:val="none" w:sz="0" w:space="0" w:color="auto"/>
        <w:left w:val="none" w:sz="0" w:space="0" w:color="auto"/>
        <w:bottom w:val="none" w:sz="0" w:space="0" w:color="auto"/>
        <w:right w:val="none" w:sz="0" w:space="0" w:color="auto"/>
      </w:divBdr>
    </w:div>
    <w:div w:id="624847026">
      <w:bodyDiv w:val="1"/>
      <w:marLeft w:val="0"/>
      <w:marRight w:val="0"/>
      <w:marTop w:val="0"/>
      <w:marBottom w:val="0"/>
      <w:divBdr>
        <w:top w:val="none" w:sz="0" w:space="0" w:color="auto"/>
        <w:left w:val="none" w:sz="0" w:space="0" w:color="auto"/>
        <w:bottom w:val="none" w:sz="0" w:space="0" w:color="auto"/>
        <w:right w:val="none" w:sz="0" w:space="0" w:color="auto"/>
      </w:divBdr>
    </w:div>
    <w:div w:id="624892959">
      <w:bodyDiv w:val="1"/>
      <w:marLeft w:val="0"/>
      <w:marRight w:val="0"/>
      <w:marTop w:val="0"/>
      <w:marBottom w:val="0"/>
      <w:divBdr>
        <w:top w:val="none" w:sz="0" w:space="0" w:color="auto"/>
        <w:left w:val="none" w:sz="0" w:space="0" w:color="auto"/>
        <w:bottom w:val="none" w:sz="0" w:space="0" w:color="auto"/>
        <w:right w:val="none" w:sz="0" w:space="0" w:color="auto"/>
      </w:divBdr>
    </w:div>
    <w:div w:id="627777796">
      <w:bodyDiv w:val="1"/>
      <w:marLeft w:val="0"/>
      <w:marRight w:val="0"/>
      <w:marTop w:val="0"/>
      <w:marBottom w:val="0"/>
      <w:divBdr>
        <w:top w:val="none" w:sz="0" w:space="0" w:color="auto"/>
        <w:left w:val="none" w:sz="0" w:space="0" w:color="auto"/>
        <w:bottom w:val="none" w:sz="0" w:space="0" w:color="auto"/>
        <w:right w:val="none" w:sz="0" w:space="0" w:color="auto"/>
      </w:divBdr>
    </w:div>
    <w:div w:id="630981002">
      <w:bodyDiv w:val="1"/>
      <w:marLeft w:val="0"/>
      <w:marRight w:val="0"/>
      <w:marTop w:val="0"/>
      <w:marBottom w:val="0"/>
      <w:divBdr>
        <w:top w:val="none" w:sz="0" w:space="0" w:color="auto"/>
        <w:left w:val="none" w:sz="0" w:space="0" w:color="auto"/>
        <w:bottom w:val="none" w:sz="0" w:space="0" w:color="auto"/>
        <w:right w:val="none" w:sz="0" w:space="0" w:color="auto"/>
      </w:divBdr>
    </w:div>
    <w:div w:id="639917098">
      <w:bodyDiv w:val="1"/>
      <w:marLeft w:val="0"/>
      <w:marRight w:val="0"/>
      <w:marTop w:val="0"/>
      <w:marBottom w:val="0"/>
      <w:divBdr>
        <w:top w:val="none" w:sz="0" w:space="0" w:color="auto"/>
        <w:left w:val="none" w:sz="0" w:space="0" w:color="auto"/>
        <w:bottom w:val="none" w:sz="0" w:space="0" w:color="auto"/>
        <w:right w:val="none" w:sz="0" w:space="0" w:color="auto"/>
      </w:divBdr>
    </w:div>
    <w:div w:id="640498551">
      <w:bodyDiv w:val="1"/>
      <w:marLeft w:val="0"/>
      <w:marRight w:val="0"/>
      <w:marTop w:val="0"/>
      <w:marBottom w:val="0"/>
      <w:divBdr>
        <w:top w:val="none" w:sz="0" w:space="0" w:color="auto"/>
        <w:left w:val="none" w:sz="0" w:space="0" w:color="auto"/>
        <w:bottom w:val="none" w:sz="0" w:space="0" w:color="auto"/>
        <w:right w:val="none" w:sz="0" w:space="0" w:color="auto"/>
      </w:divBdr>
    </w:div>
    <w:div w:id="652876399">
      <w:bodyDiv w:val="1"/>
      <w:marLeft w:val="0"/>
      <w:marRight w:val="0"/>
      <w:marTop w:val="0"/>
      <w:marBottom w:val="0"/>
      <w:divBdr>
        <w:top w:val="none" w:sz="0" w:space="0" w:color="auto"/>
        <w:left w:val="none" w:sz="0" w:space="0" w:color="auto"/>
        <w:bottom w:val="none" w:sz="0" w:space="0" w:color="auto"/>
        <w:right w:val="none" w:sz="0" w:space="0" w:color="auto"/>
      </w:divBdr>
    </w:div>
    <w:div w:id="661154212">
      <w:bodyDiv w:val="1"/>
      <w:marLeft w:val="0"/>
      <w:marRight w:val="0"/>
      <w:marTop w:val="0"/>
      <w:marBottom w:val="0"/>
      <w:divBdr>
        <w:top w:val="none" w:sz="0" w:space="0" w:color="auto"/>
        <w:left w:val="none" w:sz="0" w:space="0" w:color="auto"/>
        <w:bottom w:val="none" w:sz="0" w:space="0" w:color="auto"/>
        <w:right w:val="none" w:sz="0" w:space="0" w:color="auto"/>
      </w:divBdr>
    </w:div>
    <w:div w:id="661859227">
      <w:bodyDiv w:val="1"/>
      <w:marLeft w:val="0"/>
      <w:marRight w:val="0"/>
      <w:marTop w:val="0"/>
      <w:marBottom w:val="0"/>
      <w:divBdr>
        <w:top w:val="none" w:sz="0" w:space="0" w:color="auto"/>
        <w:left w:val="none" w:sz="0" w:space="0" w:color="auto"/>
        <w:bottom w:val="none" w:sz="0" w:space="0" w:color="auto"/>
        <w:right w:val="none" w:sz="0" w:space="0" w:color="auto"/>
      </w:divBdr>
    </w:div>
    <w:div w:id="662199494">
      <w:bodyDiv w:val="1"/>
      <w:marLeft w:val="0"/>
      <w:marRight w:val="0"/>
      <w:marTop w:val="0"/>
      <w:marBottom w:val="0"/>
      <w:divBdr>
        <w:top w:val="none" w:sz="0" w:space="0" w:color="auto"/>
        <w:left w:val="none" w:sz="0" w:space="0" w:color="auto"/>
        <w:bottom w:val="none" w:sz="0" w:space="0" w:color="auto"/>
        <w:right w:val="none" w:sz="0" w:space="0" w:color="auto"/>
      </w:divBdr>
    </w:div>
    <w:div w:id="663778476">
      <w:bodyDiv w:val="1"/>
      <w:marLeft w:val="0"/>
      <w:marRight w:val="0"/>
      <w:marTop w:val="0"/>
      <w:marBottom w:val="0"/>
      <w:divBdr>
        <w:top w:val="none" w:sz="0" w:space="0" w:color="auto"/>
        <w:left w:val="none" w:sz="0" w:space="0" w:color="auto"/>
        <w:bottom w:val="none" w:sz="0" w:space="0" w:color="auto"/>
        <w:right w:val="none" w:sz="0" w:space="0" w:color="auto"/>
      </w:divBdr>
      <w:divsChild>
        <w:div w:id="1527907379">
          <w:marLeft w:val="0"/>
          <w:marRight w:val="0"/>
          <w:marTop w:val="0"/>
          <w:marBottom w:val="0"/>
          <w:divBdr>
            <w:top w:val="none" w:sz="0" w:space="0" w:color="auto"/>
            <w:left w:val="none" w:sz="0" w:space="0" w:color="auto"/>
            <w:bottom w:val="none" w:sz="0" w:space="0" w:color="auto"/>
            <w:right w:val="none" w:sz="0" w:space="0" w:color="auto"/>
          </w:divBdr>
          <w:divsChild>
            <w:div w:id="2102987856">
              <w:marLeft w:val="0"/>
              <w:marRight w:val="0"/>
              <w:marTop w:val="0"/>
              <w:marBottom w:val="0"/>
              <w:divBdr>
                <w:top w:val="none" w:sz="0" w:space="0" w:color="auto"/>
                <w:left w:val="none" w:sz="0" w:space="0" w:color="auto"/>
                <w:bottom w:val="none" w:sz="0" w:space="0" w:color="auto"/>
                <w:right w:val="none" w:sz="0" w:space="0" w:color="auto"/>
              </w:divBdr>
              <w:divsChild>
                <w:div w:id="378208793">
                  <w:marLeft w:val="0"/>
                  <w:marRight w:val="0"/>
                  <w:marTop w:val="0"/>
                  <w:marBottom w:val="0"/>
                  <w:divBdr>
                    <w:top w:val="none" w:sz="0" w:space="0" w:color="auto"/>
                    <w:left w:val="none" w:sz="0" w:space="0" w:color="auto"/>
                    <w:bottom w:val="none" w:sz="0" w:space="0" w:color="auto"/>
                    <w:right w:val="none" w:sz="0" w:space="0" w:color="auto"/>
                  </w:divBdr>
                  <w:divsChild>
                    <w:div w:id="212469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31545">
      <w:bodyDiv w:val="1"/>
      <w:marLeft w:val="0"/>
      <w:marRight w:val="0"/>
      <w:marTop w:val="0"/>
      <w:marBottom w:val="0"/>
      <w:divBdr>
        <w:top w:val="none" w:sz="0" w:space="0" w:color="auto"/>
        <w:left w:val="none" w:sz="0" w:space="0" w:color="auto"/>
        <w:bottom w:val="none" w:sz="0" w:space="0" w:color="auto"/>
        <w:right w:val="none" w:sz="0" w:space="0" w:color="auto"/>
      </w:divBdr>
    </w:div>
    <w:div w:id="679740333">
      <w:bodyDiv w:val="1"/>
      <w:marLeft w:val="0"/>
      <w:marRight w:val="0"/>
      <w:marTop w:val="0"/>
      <w:marBottom w:val="0"/>
      <w:divBdr>
        <w:top w:val="none" w:sz="0" w:space="0" w:color="auto"/>
        <w:left w:val="none" w:sz="0" w:space="0" w:color="auto"/>
        <w:bottom w:val="none" w:sz="0" w:space="0" w:color="auto"/>
        <w:right w:val="none" w:sz="0" w:space="0" w:color="auto"/>
      </w:divBdr>
    </w:div>
    <w:div w:id="694697233">
      <w:bodyDiv w:val="1"/>
      <w:marLeft w:val="0"/>
      <w:marRight w:val="0"/>
      <w:marTop w:val="0"/>
      <w:marBottom w:val="0"/>
      <w:divBdr>
        <w:top w:val="none" w:sz="0" w:space="0" w:color="auto"/>
        <w:left w:val="none" w:sz="0" w:space="0" w:color="auto"/>
        <w:bottom w:val="none" w:sz="0" w:space="0" w:color="auto"/>
        <w:right w:val="none" w:sz="0" w:space="0" w:color="auto"/>
      </w:divBdr>
    </w:div>
    <w:div w:id="694960112">
      <w:bodyDiv w:val="1"/>
      <w:marLeft w:val="0"/>
      <w:marRight w:val="0"/>
      <w:marTop w:val="0"/>
      <w:marBottom w:val="0"/>
      <w:divBdr>
        <w:top w:val="none" w:sz="0" w:space="0" w:color="auto"/>
        <w:left w:val="none" w:sz="0" w:space="0" w:color="auto"/>
        <w:bottom w:val="none" w:sz="0" w:space="0" w:color="auto"/>
        <w:right w:val="none" w:sz="0" w:space="0" w:color="auto"/>
      </w:divBdr>
    </w:div>
    <w:div w:id="700011744">
      <w:bodyDiv w:val="1"/>
      <w:marLeft w:val="0"/>
      <w:marRight w:val="0"/>
      <w:marTop w:val="0"/>
      <w:marBottom w:val="0"/>
      <w:divBdr>
        <w:top w:val="none" w:sz="0" w:space="0" w:color="auto"/>
        <w:left w:val="none" w:sz="0" w:space="0" w:color="auto"/>
        <w:bottom w:val="none" w:sz="0" w:space="0" w:color="auto"/>
        <w:right w:val="none" w:sz="0" w:space="0" w:color="auto"/>
      </w:divBdr>
    </w:div>
    <w:div w:id="700057068">
      <w:bodyDiv w:val="1"/>
      <w:marLeft w:val="0"/>
      <w:marRight w:val="0"/>
      <w:marTop w:val="0"/>
      <w:marBottom w:val="0"/>
      <w:divBdr>
        <w:top w:val="none" w:sz="0" w:space="0" w:color="auto"/>
        <w:left w:val="none" w:sz="0" w:space="0" w:color="auto"/>
        <w:bottom w:val="none" w:sz="0" w:space="0" w:color="auto"/>
        <w:right w:val="none" w:sz="0" w:space="0" w:color="auto"/>
      </w:divBdr>
    </w:div>
    <w:div w:id="700476207">
      <w:bodyDiv w:val="1"/>
      <w:marLeft w:val="0"/>
      <w:marRight w:val="0"/>
      <w:marTop w:val="0"/>
      <w:marBottom w:val="0"/>
      <w:divBdr>
        <w:top w:val="none" w:sz="0" w:space="0" w:color="auto"/>
        <w:left w:val="none" w:sz="0" w:space="0" w:color="auto"/>
        <w:bottom w:val="none" w:sz="0" w:space="0" w:color="auto"/>
        <w:right w:val="none" w:sz="0" w:space="0" w:color="auto"/>
      </w:divBdr>
    </w:div>
    <w:div w:id="702949202">
      <w:bodyDiv w:val="1"/>
      <w:marLeft w:val="0"/>
      <w:marRight w:val="0"/>
      <w:marTop w:val="0"/>
      <w:marBottom w:val="0"/>
      <w:divBdr>
        <w:top w:val="none" w:sz="0" w:space="0" w:color="auto"/>
        <w:left w:val="none" w:sz="0" w:space="0" w:color="auto"/>
        <w:bottom w:val="none" w:sz="0" w:space="0" w:color="auto"/>
        <w:right w:val="none" w:sz="0" w:space="0" w:color="auto"/>
      </w:divBdr>
    </w:div>
    <w:div w:id="709380835">
      <w:bodyDiv w:val="1"/>
      <w:marLeft w:val="0"/>
      <w:marRight w:val="0"/>
      <w:marTop w:val="0"/>
      <w:marBottom w:val="0"/>
      <w:divBdr>
        <w:top w:val="none" w:sz="0" w:space="0" w:color="auto"/>
        <w:left w:val="none" w:sz="0" w:space="0" w:color="auto"/>
        <w:bottom w:val="none" w:sz="0" w:space="0" w:color="auto"/>
        <w:right w:val="none" w:sz="0" w:space="0" w:color="auto"/>
      </w:divBdr>
    </w:div>
    <w:div w:id="709846535">
      <w:bodyDiv w:val="1"/>
      <w:marLeft w:val="0"/>
      <w:marRight w:val="0"/>
      <w:marTop w:val="0"/>
      <w:marBottom w:val="0"/>
      <w:divBdr>
        <w:top w:val="none" w:sz="0" w:space="0" w:color="auto"/>
        <w:left w:val="none" w:sz="0" w:space="0" w:color="auto"/>
        <w:bottom w:val="none" w:sz="0" w:space="0" w:color="auto"/>
        <w:right w:val="none" w:sz="0" w:space="0" w:color="auto"/>
      </w:divBdr>
    </w:div>
    <w:div w:id="718824348">
      <w:bodyDiv w:val="1"/>
      <w:marLeft w:val="0"/>
      <w:marRight w:val="0"/>
      <w:marTop w:val="0"/>
      <w:marBottom w:val="0"/>
      <w:divBdr>
        <w:top w:val="none" w:sz="0" w:space="0" w:color="auto"/>
        <w:left w:val="none" w:sz="0" w:space="0" w:color="auto"/>
        <w:bottom w:val="none" w:sz="0" w:space="0" w:color="auto"/>
        <w:right w:val="none" w:sz="0" w:space="0" w:color="auto"/>
      </w:divBdr>
    </w:div>
    <w:div w:id="719477925">
      <w:bodyDiv w:val="1"/>
      <w:marLeft w:val="0"/>
      <w:marRight w:val="0"/>
      <w:marTop w:val="0"/>
      <w:marBottom w:val="0"/>
      <w:divBdr>
        <w:top w:val="none" w:sz="0" w:space="0" w:color="auto"/>
        <w:left w:val="none" w:sz="0" w:space="0" w:color="auto"/>
        <w:bottom w:val="none" w:sz="0" w:space="0" w:color="auto"/>
        <w:right w:val="none" w:sz="0" w:space="0" w:color="auto"/>
      </w:divBdr>
    </w:div>
    <w:div w:id="723412227">
      <w:bodyDiv w:val="1"/>
      <w:marLeft w:val="0"/>
      <w:marRight w:val="0"/>
      <w:marTop w:val="0"/>
      <w:marBottom w:val="0"/>
      <w:divBdr>
        <w:top w:val="none" w:sz="0" w:space="0" w:color="auto"/>
        <w:left w:val="none" w:sz="0" w:space="0" w:color="auto"/>
        <w:bottom w:val="none" w:sz="0" w:space="0" w:color="auto"/>
        <w:right w:val="none" w:sz="0" w:space="0" w:color="auto"/>
      </w:divBdr>
    </w:div>
    <w:div w:id="724447002">
      <w:bodyDiv w:val="1"/>
      <w:marLeft w:val="0"/>
      <w:marRight w:val="0"/>
      <w:marTop w:val="0"/>
      <w:marBottom w:val="0"/>
      <w:divBdr>
        <w:top w:val="none" w:sz="0" w:space="0" w:color="auto"/>
        <w:left w:val="none" w:sz="0" w:space="0" w:color="auto"/>
        <w:bottom w:val="none" w:sz="0" w:space="0" w:color="auto"/>
        <w:right w:val="none" w:sz="0" w:space="0" w:color="auto"/>
      </w:divBdr>
    </w:div>
    <w:div w:id="733969926">
      <w:bodyDiv w:val="1"/>
      <w:marLeft w:val="0"/>
      <w:marRight w:val="0"/>
      <w:marTop w:val="0"/>
      <w:marBottom w:val="0"/>
      <w:divBdr>
        <w:top w:val="none" w:sz="0" w:space="0" w:color="auto"/>
        <w:left w:val="none" w:sz="0" w:space="0" w:color="auto"/>
        <w:bottom w:val="none" w:sz="0" w:space="0" w:color="auto"/>
        <w:right w:val="none" w:sz="0" w:space="0" w:color="auto"/>
      </w:divBdr>
    </w:div>
    <w:div w:id="736829795">
      <w:bodyDiv w:val="1"/>
      <w:marLeft w:val="0"/>
      <w:marRight w:val="0"/>
      <w:marTop w:val="0"/>
      <w:marBottom w:val="0"/>
      <w:divBdr>
        <w:top w:val="none" w:sz="0" w:space="0" w:color="auto"/>
        <w:left w:val="none" w:sz="0" w:space="0" w:color="auto"/>
        <w:bottom w:val="none" w:sz="0" w:space="0" w:color="auto"/>
        <w:right w:val="none" w:sz="0" w:space="0" w:color="auto"/>
      </w:divBdr>
    </w:div>
    <w:div w:id="736973837">
      <w:bodyDiv w:val="1"/>
      <w:marLeft w:val="0"/>
      <w:marRight w:val="0"/>
      <w:marTop w:val="0"/>
      <w:marBottom w:val="0"/>
      <w:divBdr>
        <w:top w:val="none" w:sz="0" w:space="0" w:color="auto"/>
        <w:left w:val="none" w:sz="0" w:space="0" w:color="auto"/>
        <w:bottom w:val="none" w:sz="0" w:space="0" w:color="auto"/>
        <w:right w:val="none" w:sz="0" w:space="0" w:color="auto"/>
      </w:divBdr>
    </w:div>
    <w:div w:id="741146749">
      <w:bodyDiv w:val="1"/>
      <w:marLeft w:val="0"/>
      <w:marRight w:val="0"/>
      <w:marTop w:val="0"/>
      <w:marBottom w:val="0"/>
      <w:divBdr>
        <w:top w:val="none" w:sz="0" w:space="0" w:color="auto"/>
        <w:left w:val="none" w:sz="0" w:space="0" w:color="auto"/>
        <w:bottom w:val="none" w:sz="0" w:space="0" w:color="auto"/>
        <w:right w:val="none" w:sz="0" w:space="0" w:color="auto"/>
      </w:divBdr>
    </w:div>
    <w:div w:id="762148566">
      <w:bodyDiv w:val="1"/>
      <w:marLeft w:val="0"/>
      <w:marRight w:val="0"/>
      <w:marTop w:val="0"/>
      <w:marBottom w:val="0"/>
      <w:divBdr>
        <w:top w:val="none" w:sz="0" w:space="0" w:color="auto"/>
        <w:left w:val="none" w:sz="0" w:space="0" w:color="auto"/>
        <w:bottom w:val="none" w:sz="0" w:space="0" w:color="auto"/>
        <w:right w:val="none" w:sz="0" w:space="0" w:color="auto"/>
      </w:divBdr>
      <w:divsChild>
        <w:div w:id="630139031">
          <w:marLeft w:val="0"/>
          <w:marRight w:val="0"/>
          <w:marTop w:val="86"/>
          <w:marBottom w:val="0"/>
          <w:divBdr>
            <w:top w:val="none" w:sz="0" w:space="0" w:color="auto"/>
            <w:left w:val="none" w:sz="0" w:space="0" w:color="auto"/>
            <w:bottom w:val="none" w:sz="0" w:space="0" w:color="auto"/>
            <w:right w:val="none" w:sz="0" w:space="0" w:color="auto"/>
          </w:divBdr>
        </w:div>
      </w:divsChild>
    </w:div>
    <w:div w:id="768618224">
      <w:bodyDiv w:val="1"/>
      <w:marLeft w:val="0"/>
      <w:marRight w:val="0"/>
      <w:marTop w:val="0"/>
      <w:marBottom w:val="0"/>
      <w:divBdr>
        <w:top w:val="none" w:sz="0" w:space="0" w:color="auto"/>
        <w:left w:val="none" w:sz="0" w:space="0" w:color="auto"/>
        <w:bottom w:val="none" w:sz="0" w:space="0" w:color="auto"/>
        <w:right w:val="none" w:sz="0" w:space="0" w:color="auto"/>
      </w:divBdr>
    </w:div>
    <w:div w:id="774132768">
      <w:bodyDiv w:val="1"/>
      <w:marLeft w:val="0"/>
      <w:marRight w:val="0"/>
      <w:marTop w:val="0"/>
      <w:marBottom w:val="0"/>
      <w:divBdr>
        <w:top w:val="none" w:sz="0" w:space="0" w:color="auto"/>
        <w:left w:val="none" w:sz="0" w:space="0" w:color="auto"/>
        <w:bottom w:val="none" w:sz="0" w:space="0" w:color="auto"/>
        <w:right w:val="none" w:sz="0" w:space="0" w:color="auto"/>
      </w:divBdr>
    </w:div>
    <w:div w:id="779959983">
      <w:bodyDiv w:val="1"/>
      <w:marLeft w:val="0"/>
      <w:marRight w:val="0"/>
      <w:marTop w:val="0"/>
      <w:marBottom w:val="0"/>
      <w:divBdr>
        <w:top w:val="none" w:sz="0" w:space="0" w:color="auto"/>
        <w:left w:val="none" w:sz="0" w:space="0" w:color="auto"/>
        <w:bottom w:val="none" w:sz="0" w:space="0" w:color="auto"/>
        <w:right w:val="none" w:sz="0" w:space="0" w:color="auto"/>
      </w:divBdr>
    </w:div>
    <w:div w:id="781656278">
      <w:bodyDiv w:val="1"/>
      <w:marLeft w:val="0"/>
      <w:marRight w:val="0"/>
      <w:marTop w:val="0"/>
      <w:marBottom w:val="0"/>
      <w:divBdr>
        <w:top w:val="none" w:sz="0" w:space="0" w:color="auto"/>
        <w:left w:val="none" w:sz="0" w:space="0" w:color="auto"/>
        <w:bottom w:val="none" w:sz="0" w:space="0" w:color="auto"/>
        <w:right w:val="none" w:sz="0" w:space="0" w:color="auto"/>
      </w:divBdr>
    </w:div>
    <w:div w:id="787550598">
      <w:bodyDiv w:val="1"/>
      <w:marLeft w:val="0"/>
      <w:marRight w:val="0"/>
      <w:marTop w:val="0"/>
      <w:marBottom w:val="0"/>
      <w:divBdr>
        <w:top w:val="none" w:sz="0" w:space="0" w:color="auto"/>
        <w:left w:val="none" w:sz="0" w:space="0" w:color="auto"/>
        <w:bottom w:val="none" w:sz="0" w:space="0" w:color="auto"/>
        <w:right w:val="none" w:sz="0" w:space="0" w:color="auto"/>
      </w:divBdr>
    </w:div>
    <w:div w:id="790131638">
      <w:bodyDiv w:val="1"/>
      <w:marLeft w:val="0"/>
      <w:marRight w:val="0"/>
      <w:marTop w:val="0"/>
      <w:marBottom w:val="0"/>
      <w:divBdr>
        <w:top w:val="none" w:sz="0" w:space="0" w:color="auto"/>
        <w:left w:val="none" w:sz="0" w:space="0" w:color="auto"/>
        <w:bottom w:val="none" w:sz="0" w:space="0" w:color="auto"/>
        <w:right w:val="none" w:sz="0" w:space="0" w:color="auto"/>
      </w:divBdr>
    </w:div>
    <w:div w:id="798452996">
      <w:bodyDiv w:val="1"/>
      <w:marLeft w:val="0"/>
      <w:marRight w:val="0"/>
      <w:marTop w:val="0"/>
      <w:marBottom w:val="0"/>
      <w:divBdr>
        <w:top w:val="none" w:sz="0" w:space="0" w:color="auto"/>
        <w:left w:val="none" w:sz="0" w:space="0" w:color="auto"/>
        <w:bottom w:val="none" w:sz="0" w:space="0" w:color="auto"/>
        <w:right w:val="none" w:sz="0" w:space="0" w:color="auto"/>
      </w:divBdr>
    </w:div>
    <w:div w:id="801769153">
      <w:bodyDiv w:val="1"/>
      <w:marLeft w:val="0"/>
      <w:marRight w:val="0"/>
      <w:marTop w:val="0"/>
      <w:marBottom w:val="0"/>
      <w:divBdr>
        <w:top w:val="none" w:sz="0" w:space="0" w:color="auto"/>
        <w:left w:val="none" w:sz="0" w:space="0" w:color="auto"/>
        <w:bottom w:val="none" w:sz="0" w:space="0" w:color="auto"/>
        <w:right w:val="none" w:sz="0" w:space="0" w:color="auto"/>
      </w:divBdr>
    </w:div>
    <w:div w:id="807667277">
      <w:bodyDiv w:val="1"/>
      <w:marLeft w:val="0"/>
      <w:marRight w:val="0"/>
      <w:marTop w:val="0"/>
      <w:marBottom w:val="0"/>
      <w:divBdr>
        <w:top w:val="none" w:sz="0" w:space="0" w:color="auto"/>
        <w:left w:val="none" w:sz="0" w:space="0" w:color="auto"/>
        <w:bottom w:val="none" w:sz="0" w:space="0" w:color="auto"/>
        <w:right w:val="none" w:sz="0" w:space="0" w:color="auto"/>
      </w:divBdr>
    </w:div>
    <w:div w:id="818959706">
      <w:bodyDiv w:val="1"/>
      <w:marLeft w:val="0"/>
      <w:marRight w:val="0"/>
      <w:marTop w:val="0"/>
      <w:marBottom w:val="0"/>
      <w:divBdr>
        <w:top w:val="none" w:sz="0" w:space="0" w:color="auto"/>
        <w:left w:val="none" w:sz="0" w:space="0" w:color="auto"/>
        <w:bottom w:val="none" w:sz="0" w:space="0" w:color="auto"/>
        <w:right w:val="none" w:sz="0" w:space="0" w:color="auto"/>
      </w:divBdr>
    </w:div>
    <w:div w:id="823930977">
      <w:bodyDiv w:val="1"/>
      <w:marLeft w:val="0"/>
      <w:marRight w:val="0"/>
      <w:marTop w:val="0"/>
      <w:marBottom w:val="0"/>
      <w:divBdr>
        <w:top w:val="none" w:sz="0" w:space="0" w:color="auto"/>
        <w:left w:val="none" w:sz="0" w:space="0" w:color="auto"/>
        <w:bottom w:val="none" w:sz="0" w:space="0" w:color="auto"/>
        <w:right w:val="none" w:sz="0" w:space="0" w:color="auto"/>
      </w:divBdr>
    </w:div>
    <w:div w:id="825055251">
      <w:bodyDiv w:val="1"/>
      <w:marLeft w:val="0"/>
      <w:marRight w:val="0"/>
      <w:marTop w:val="0"/>
      <w:marBottom w:val="0"/>
      <w:divBdr>
        <w:top w:val="none" w:sz="0" w:space="0" w:color="auto"/>
        <w:left w:val="none" w:sz="0" w:space="0" w:color="auto"/>
        <w:bottom w:val="none" w:sz="0" w:space="0" w:color="auto"/>
        <w:right w:val="none" w:sz="0" w:space="0" w:color="auto"/>
      </w:divBdr>
    </w:div>
    <w:div w:id="825783750">
      <w:bodyDiv w:val="1"/>
      <w:marLeft w:val="0"/>
      <w:marRight w:val="0"/>
      <w:marTop w:val="0"/>
      <w:marBottom w:val="0"/>
      <w:divBdr>
        <w:top w:val="none" w:sz="0" w:space="0" w:color="auto"/>
        <w:left w:val="none" w:sz="0" w:space="0" w:color="auto"/>
        <w:bottom w:val="none" w:sz="0" w:space="0" w:color="auto"/>
        <w:right w:val="none" w:sz="0" w:space="0" w:color="auto"/>
      </w:divBdr>
    </w:div>
    <w:div w:id="829178170">
      <w:bodyDiv w:val="1"/>
      <w:marLeft w:val="0"/>
      <w:marRight w:val="0"/>
      <w:marTop w:val="0"/>
      <w:marBottom w:val="0"/>
      <w:divBdr>
        <w:top w:val="none" w:sz="0" w:space="0" w:color="auto"/>
        <w:left w:val="none" w:sz="0" w:space="0" w:color="auto"/>
        <w:bottom w:val="none" w:sz="0" w:space="0" w:color="auto"/>
        <w:right w:val="none" w:sz="0" w:space="0" w:color="auto"/>
      </w:divBdr>
    </w:div>
    <w:div w:id="831137980">
      <w:bodyDiv w:val="1"/>
      <w:marLeft w:val="0"/>
      <w:marRight w:val="0"/>
      <w:marTop w:val="0"/>
      <w:marBottom w:val="0"/>
      <w:divBdr>
        <w:top w:val="none" w:sz="0" w:space="0" w:color="auto"/>
        <w:left w:val="none" w:sz="0" w:space="0" w:color="auto"/>
        <w:bottom w:val="none" w:sz="0" w:space="0" w:color="auto"/>
        <w:right w:val="none" w:sz="0" w:space="0" w:color="auto"/>
      </w:divBdr>
    </w:div>
    <w:div w:id="834223473">
      <w:bodyDiv w:val="1"/>
      <w:marLeft w:val="0"/>
      <w:marRight w:val="0"/>
      <w:marTop w:val="0"/>
      <w:marBottom w:val="0"/>
      <w:divBdr>
        <w:top w:val="none" w:sz="0" w:space="0" w:color="auto"/>
        <w:left w:val="none" w:sz="0" w:space="0" w:color="auto"/>
        <w:bottom w:val="none" w:sz="0" w:space="0" w:color="auto"/>
        <w:right w:val="none" w:sz="0" w:space="0" w:color="auto"/>
      </w:divBdr>
    </w:div>
    <w:div w:id="835271337">
      <w:bodyDiv w:val="1"/>
      <w:marLeft w:val="0"/>
      <w:marRight w:val="0"/>
      <w:marTop w:val="0"/>
      <w:marBottom w:val="0"/>
      <w:divBdr>
        <w:top w:val="none" w:sz="0" w:space="0" w:color="auto"/>
        <w:left w:val="none" w:sz="0" w:space="0" w:color="auto"/>
        <w:bottom w:val="none" w:sz="0" w:space="0" w:color="auto"/>
        <w:right w:val="none" w:sz="0" w:space="0" w:color="auto"/>
      </w:divBdr>
    </w:div>
    <w:div w:id="840394687">
      <w:bodyDiv w:val="1"/>
      <w:marLeft w:val="0"/>
      <w:marRight w:val="0"/>
      <w:marTop w:val="0"/>
      <w:marBottom w:val="0"/>
      <w:divBdr>
        <w:top w:val="none" w:sz="0" w:space="0" w:color="auto"/>
        <w:left w:val="none" w:sz="0" w:space="0" w:color="auto"/>
        <w:bottom w:val="none" w:sz="0" w:space="0" w:color="auto"/>
        <w:right w:val="none" w:sz="0" w:space="0" w:color="auto"/>
      </w:divBdr>
    </w:div>
    <w:div w:id="845099094">
      <w:bodyDiv w:val="1"/>
      <w:marLeft w:val="0"/>
      <w:marRight w:val="0"/>
      <w:marTop w:val="0"/>
      <w:marBottom w:val="0"/>
      <w:divBdr>
        <w:top w:val="none" w:sz="0" w:space="0" w:color="auto"/>
        <w:left w:val="none" w:sz="0" w:space="0" w:color="auto"/>
        <w:bottom w:val="none" w:sz="0" w:space="0" w:color="auto"/>
        <w:right w:val="none" w:sz="0" w:space="0" w:color="auto"/>
      </w:divBdr>
    </w:div>
    <w:div w:id="847212237">
      <w:bodyDiv w:val="1"/>
      <w:marLeft w:val="0"/>
      <w:marRight w:val="0"/>
      <w:marTop w:val="0"/>
      <w:marBottom w:val="0"/>
      <w:divBdr>
        <w:top w:val="none" w:sz="0" w:space="0" w:color="auto"/>
        <w:left w:val="none" w:sz="0" w:space="0" w:color="auto"/>
        <w:bottom w:val="none" w:sz="0" w:space="0" w:color="auto"/>
        <w:right w:val="none" w:sz="0" w:space="0" w:color="auto"/>
      </w:divBdr>
    </w:div>
    <w:div w:id="854076466">
      <w:bodyDiv w:val="1"/>
      <w:marLeft w:val="0"/>
      <w:marRight w:val="0"/>
      <w:marTop w:val="0"/>
      <w:marBottom w:val="0"/>
      <w:divBdr>
        <w:top w:val="none" w:sz="0" w:space="0" w:color="auto"/>
        <w:left w:val="none" w:sz="0" w:space="0" w:color="auto"/>
        <w:bottom w:val="none" w:sz="0" w:space="0" w:color="auto"/>
        <w:right w:val="none" w:sz="0" w:space="0" w:color="auto"/>
      </w:divBdr>
    </w:div>
    <w:div w:id="856315189">
      <w:bodyDiv w:val="1"/>
      <w:marLeft w:val="0"/>
      <w:marRight w:val="0"/>
      <w:marTop w:val="0"/>
      <w:marBottom w:val="0"/>
      <w:divBdr>
        <w:top w:val="none" w:sz="0" w:space="0" w:color="auto"/>
        <w:left w:val="none" w:sz="0" w:space="0" w:color="auto"/>
        <w:bottom w:val="none" w:sz="0" w:space="0" w:color="auto"/>
        <w:right w:val="none" w:sz="0" w:space="0" w:color="auto"/>
      </w:divBdr>
    </w:div>
    <w:div w:id="857816730">
      <w:bodyDiv w:val="1"/>
      <w:marLeft w:val="0"/>
      <w:marRight w:val="0"/>
      <w:marTop w:val="0"/>
      <w:marBottom w:val="0"/>
      <w:divBdr>
        <w:top w:val="none" w:sz="0" w:space="0" w:color="auto"/>
        <w:left w:val="none" w:sz="0" w:space="0" w:color="auto"/>
        <w:bottom w:val="none" w:sz="0" w:space="0" w:color="auto"/>
        <w:right w:val="none" w:sz="0" w:space="0" w:color="auto"/>
      </w:divBdr>
    </w:div>
    <w:div w:id="873350252">
      <w:bodyDiv w:val="1"/>
      <w:marLeft w:val="0"/>
      <w:marRight w:val="0"/>
      <w:marTop w:val="0"/>
      <w:marBottom w:val="0"/>
      <w:divBdr>
        <w:top w:val="none" w:sz="0" w:space="0" w:color="auto"/>
        <w:left w:val="none" w:sz="0" w:space="0" w:color="auto"/>
        <w:bottom w:val="none" w:sz="0" w:space="0" w:color="auto"/>
        <w:right w:val="none" w:sz="0" w:space="0" w:color="auto"/>
      </w:divBdr>
    </w:div>
    <w:div w:id="873661079">
      <w:bodyDiv w:val="1"/>
      <w:marLeft w:val="0"/>
      <w:marRight w:val="0"/>
      <w:marTop w:val="0"/>
      <w:marBottom w:val="0"/>
      <w:divBdr>
        <w:top w:val="none" w:sz="0" w:space="0" w:color="auto"/>
        <w:left w:val="none" w:sz="0" w:space="0" w:color="auto"/>
        <w:bottom w:val="none" w:sz="0" w:space="0" w:color="auto"/>
        <w:right w:val="none" w:sz="0" w:space="0" w:color="auto"/>
      </w:divBdr>
    </w:div>
    <w:div w:id="875965721">
      <w:bodyDiv w:val="1"/>
      <w:marLeft w:val="0"/>
      <w:marRight w:val="0"/>
      <w:marTop w:val="0"/>
      <w:marBottom w:val="0"/>
      <w:divBdr>
        <w:top w:val="none" w:sz="0" w:space="0" w:color="auto"/>
        <w:left w:val="none" w:sz="0" w:space="0" w:color="auto"/>
        <w:bottom w:val="none" w:sz="0" w:space="0" w:color="auto"/>
        <w:right w:val="none" w:sz="0" w:space="0" w:color="auto"/>
      </w:divBdr>
    </w:div>
    <w:div w:id="881093538">
      <w:bodyDiv w:val="1"/>
      <w:marLeft w:val="0"/>
      <w:marRight w:val="0"/>
      <w:marTop w:val="0"/>
      <w:marBottom w:val="0"/>
      <w:divBdr>
        <w:top w:val="none" w:sz="0" w:space="0" w:color="auto"/>
        <w:left w:val="none" w:sz="0" w:space="0" w:color="auto"/>
        <w:bottom w:val="none" w:sz="0" w:space="0" w:color="auto"/>
        <w:right w:val="none" w:sz="0" w:space="0" w:color="auto"/>
      </w:divBdr>
    </w:div>
    <w:div w:id="887836980">
      <w:bodyDiv w:val="1"/>
      <w:marLeft w:val="0"/>
      <w:marRight w:val="0"/>
      <w:marTop w:val="0"/>
      <w:marBottom w:val="0"/>
      <w:divBdr>
        <w:top w:val="none" w:sz="0" w:space="0" w:color="auto"/>
        <w:left w:val="none" w:sz="0" w:space="0" w:color="auto"/>
        <w:bottom w:val="none" w:sz="0" w:space="0" w:color="auto"/>
        <w:right w:val="none" w:sz="0" w:space="0" w:color="auto"/>
      </w:divBdr>
    </w:div>
    <w:div w:id="897126123">
      <w:bodyDiv w:val="1"/>
      <w:marLeft w:val="0"/>
      <w:marRight w:val="0"/>
      <w:marTop w:val="0"/>
      <w:marBottom w:val="0"/>
      <w:divBdr>
        <w:top w:val="none" w:sz="0" w:space="0" w:color="auto"/>
        <w:left w:val="none" w:sz="0" w:space="0" w:color="auto"/>
        <w:bottom w:val="none" w:sz="0" w:space="0" w:color="auto"/>
        <w:right w:val="none" w:sz="0" w:space="0" w:color="auto"/>
      </w:divBdr>
    </w:div>
    <w:div w:id="912282091">
      <w:bodyDiv w:val="1"/>
      <w:marLeft w:val="0"/>
      <w:marRight w:val="0"/>
      <w:marTop w:val="0"/>
      <w:marBottom w:val="0"/>
      <w:divBdr>
        <w:top w:val="none" w:sz="0" w:space="0" w:color="auto"/>
        <w:left w:val="none" w:sz="0" w:space="0" w:color="auto"/>
        <w:bottom w:val="none" w:sz="0" w:space="0" w:color="auto"/>
        <w:right w:val="none" w:sz="0" w:space="0" w:color="auto"/>
      </w:divBdr>
    </w:div>
    <w:div w:id="913855851">
      <w:bodyDiv w:val="1"/>
      <w:marLeft w:val="0"/>
      <w:marRight w:val="0"/>
      <w:marTop w:val="0"/>
      <w:marBottom w:val="0"/>
      <w:divBdr>
        <w:top w:val="none" w:sz="0" w:space="0" w:color="auto"/>
        <w:left w:val="none" w:sz="0" w:space="0" w:color="auto"/>
        <w:bottom w:val="none" w:sz="0" w:space="0" w:color="auto"/>
        <w:right w:val="none" w:sz="0" w:space="0" w:color="auto"/>
      </w:divBdr>
    </w:div>
    <w:div w:id="914321347">
      <w:bodyDiv w:val="1"/>
      <w:marLeft w:val="0"/>
      <w:marRight w:val="0"/>
      <w:marTop w:val="0"/>
      <w:marBottom w:val="0"/>
      <w:divBdr>
        <w:top w:val="none" w:sz="0" w:space="0" w:color="auto"/>
        <w:left w:val="none" w:sz="0" w:space="0" w:color="auto"/>
        <w:bottom w:val="none" w:sz="0" w:space="0" w:color="auto"/>
        <w:right w:val="none" w:sz="0" w:space="0" w:color="auto"/>
      </w:divBdr>
    </w:div>
    <w:div w:id="924144141">
      <w:bodyDiv w:val="1"/>
      <w:marLeft w:val="0"/>
      <w:marRight w:val="0"/>
      <w:marTop w:val="0"/>
      <w:marBottom w:val="0"/>
      <w:divBdr>
        <w:top w:val="none" w:sz="0" w:space="0" w:color="auto"/>
        <w:left w:val="none" w:sz="0" w:space="0" w:color="auto"/>
        <w:bottom w:val="none" w:sz="0" w:space="0" w:color="auto"/>
        <w:right w:val="none" w:sz="0" w:space="0" w:color="auto"/>
      </w:divBdr>
    </w:div>
    <w:div w:id="937831940">
      <w:bodyDiv w:val="1"/>
      <w:marLeft w:val="0"/>
      <w:marRight w:val="0"/>
      <w:marTop w:val="0"/>
      <w:marBottom w:val="0"/>
      <w:divBdr>
        <w:top w:val="none" w:sz="0" w:space="0" w:color="auto"/>
        <w:left w:val="none" w:sz="0" w:space="0" w:color="auto"/>
        <w:bottom w:val="none" w:sz="0" w:space="0" w:color="auto"/>
        <w:right w:val="none" w:sz="0" w:space="0" w:color="auto"/>
      </w:divBdr>
    </w:div>
    <w:div w:id="953557493">
      <w:bodyDiv w:val="1"/>
      <w:marLeft w:val="0"/>
      <w:marRight w:val="0"/>
      <w:marTop w:val="0"/>
      <w:marBottom w:val="0"/>
      <w:divBdr>
        <w:top w:val="none" w:sz="0" w:space="0" w:color="auto"/>
        <w:left w:val="none" w:sz="0" w:space="0" w:color="auto"/>
        <w:bottom w:val="none" w:sz="0" w:space="0" w:color="auto"/>
        <w:right w:val="none" w:sz="0" w:space="0" w:color="auto"/>
      </w:divBdr>
    </w:div>
    <w:div w:id="956368888">
      <w:bodyDiv w:val="1"/>
      <w:marLeft w:val="0"/>
      <w:marRight w:val="0"/>
      <w:marTop w:val="0"/>
      <w:marBottom w:val="0"/>
      <w:divBdr>
        <w:top w:val="none" w:sz="0" w:space="0" w:color="auto"/>
        <w:left w:val="none" w:sz="0" w:space="0" w:color="auto"/>
        <w:bottom w:val="none" w:sz="0" w:space="0" w:color="auto"/>
        <w:right w:val="none" w:sz="0" w:space="0" w:color="auto"/>
      </w:divBdr>
    </w:div>
    <w:div w:id="958411416">
      <w:bodyDiv w:val="1"/>
      <w:marLeft w:val="0"/>
      <w:marRight w:val="0"/>
      <w:marTop w:val="0"/>
      <w:marBottom w:val="0"/>
      <w:divBdr>
        <w:top w:val="none" w:sz="0" w:space="0" w:color="auto"/>
        <w:left w:val="none" w:sz="0" w:space="0" w:color="auto"/>
        <w:bottom w:val="none" w:sz="0" w:space="0" w:color="auto"/>
        <w:right w:val="none" w:sz="0" w:space="0" w:color="auto"/>
      </w:divBdr>
    </w:div>
    <w:div w:id="961181797">
      <w:bodyDiv w:val="1"/>
      <w:marLeft w:val="0"/>
      <w:marRight w:val="0"/>
      <w:marTop w:val="0"/>
      <w:marBottom w:val="0"/>
      <w:divBdr>
        <w:top w:val="none" w:sz="0" w:space="0" w:color="auto"/>
        <w:left w:val="none" w:sz="0" w:space="0" w:color="auto"/>
        <w:bottom w:val="none" w:sz="0" w:space="0" w:color="auto"/>
        <w:right w:val="none" w:sz="0" w:space="0" w:color="auto"/>
      </w:divBdr>
    </w:div>
    <w:div w:id="964700501">
      <w:bodyDiv w:val="1"/>
      <w:marLeft w:val="0"/>
      <w:marRight w:val="0"/>
      <w:marTop w:val="0"/>
      <w:marBottom w:val="0"/>
      <w:divBdr>
        <w:top w:val="none" w:sz="0" w:space="0" w:color="auto"/>
        <w:left w:val="none" w:sz="0" w:space="0" w:color="auto"/>
        <w:bottom w:val="none" w:sz="0" w:space="0" w:color="auto"/>
        <w:right w:val="none" w:sz="0" w:space="0" w:color="auto"/>
      </w:divBdr>
    </w:div>
    <w:div w:id="973368641">
      <w:bodyDiv w:val="1"/>
      <w:marLeft w:val="0"/>
      <w:marRight w:val="0"/>
      <w:marTop w:val="0"/>
      <w:marBottom w:val="0"/>
      <w:divBdr>
        <w:top w:val="none" w:sz="0" w:space="0" w:color="auto"/>
        <w:left w:val="none" w:sz="0" w:space="0" w:color="auto"/>
        <w:bottom w:val="none" w:sz="0" w:space="0" w:color="auto"/>
        <w:right w:val="none" w:sz="0" w:space="0" w:color="auto"/>
      </w:divBdr>
    </w:div>
    <w:div w:id="1006329164">
      <w:bodyDiv w:val="1"/>
      <w:marLeft w:val="0"/>
      <w:marRight w:val="0"/>
      <w:marTop w:val="0"/>
      <w:marBottom w:val="0"/>
      <w:divBdr>
        <w:top w:val="none" w:sz="0" w:space="0" w:color="auto"/>
        <w:left w:val="none" w:sz="0" w:space="0" w:color="auto"/>
        <w:bottom w:val="none" w:sz="0" w:space="0" w:color="auto"/>
        <w:right w:val="none" w:sz="0" w:space="0" w:color="auto"/>
      </w:divBdr>
    </w:div>
    <w:div w:id="1009024825">
      <w:bodyDiv w:val="1"/>
      <w:marLeft w:val="0"/>
      <w:marRight w:val="0"/>
      <w:marTop w:val="0"/>
      <w:marBottom w:val="0"/>
      <w:divBdr>
        <w:top w:val="none" w:sz="0" w:space="0" w:color="auto"/>
        <w:left w:val="none" w:sz="0" w:space="0" w:color="auto"/>
        <w:bottom w:val="none" w:sz="0" w:space="0" w:color="auto"/>
        <w:right w:val="none" w:sz="0" w:space="0" w:color="auto"/>
      </w:divBdr>
    </w:div>
    <w:div w:id="1009329715">
      <w:bodyDiv w:val="1"/>
      <w:marLeft w:val="0"/>
      <w:marRight w:val="0"/>
      <w:marTop w:val="0"/>
      <w:marBottom w:val="0"/>
      <w:divBdr>
        <w:top w:val="none" w:sz="0" w:space="0" w:color="auto"/>
        <w:left w:val="none" w:sz="0" w:space="0" w:color="auto"/>
        <w:bottom w:val="none" w:sz="0" w:space="0" w:color="auto"/>
        <w:right w:val="none" w:sz="0" w:space="0" w:color="auto"/>
      </w:divBdr>
    </w:div>
    <w:div w:id="1011490189">
      <w:bodyDiv w:val="1"/>
      <w:marLeft w:val="0"/>
      <w:marRight w:val="0"/>
      <w:marTop w:val="0"/>
      <w:marBottom w:val="0"/>
      <w:divBdr>
        <w:top w:val="none" w:sz="0" w:space="0" w:color="auto"/>
        <w:left w:val="none" w:sz="0" w:space="0" w:color="auto"/>
        <w:bottom w:val="none" w:sz="0" w:space="0" w:color="auto"/>
        <w:right w:val="none" w:sz="0" w:space="0" w:color="auto"/>
      </w:divBdr>
    </w:div>
    <w:div w:id="1014039117">
      <w:bodyDiv w:val="1"/>
      <w:marLeft w:val="0"/>
      <w:marRight w:val="0"/>
      <w:marTop w:val="0"/>
      <w:marBottom w:val="0"/>
      <w:divBdr>
        <w:top w:val="none" w:sz="0" w:space="0" w:color="auto"/>
        <w:left w:val="none" w:sz="0" w:space="0" w:color="auto"/>
        <w:bottom w:val="none" w:sz="0" w:space="0" w:color="auto"/>
        <w:right w:val="none" w:sz="0" w:space="0" w:color="auto"/>
      </w:divBdr>
    </w:div>
    <w:div w:id="1020820957">
      <w:bodyDiv w:val="1"/>
      <w:marLeft w:val="0"/>
      <w:marRight w:val="0"/>
      <w:marTop w:val="0"/>
      <w:marBottom w:val="0"/>
      <w:divBdr>
        <w:top w:val="none" w:sz="0" w:space="0" w:color="auto"/>
        <w:left w:val="none" w:sz="0" w:space="0" w:color="auto"/>
        <w:bottom w:val="none" w:sz="0" w:space="0" w:color="auto"/>
        <w:right w:val="none" w:sz="0" w:space="0" w:color="auto"/>
      </w:divBdr>
      <w:divsChild>
        <w:div w:id="1169294651">
          <w:marLeft w:val="0"/>
          <w:marRight w:val="0"/>
          <w:marTop w:val="0"/>
          <w:marBottom w:val="0"/>
          <w:divBdr>
            <w:top w:val="none" w:sz="0" w:space="0" w:color="auto"/>
            <w:left w:val="none" w:sz="0" w:space="0" w:color="auto"/>
            <w:bottom w:val="none" w:sz="0" w:space="0" w:color="auto"/>
            <w:right w:val="none" w:sz="0" w:space="0" w:color="auto"/>
          </w:divBdr>
        </w:div>
      </w:divsChild>
    </w:div>
    <w:div w:id="1021128541">
      <w:bodyDiv w:val="1"/>
      <w:marLeft w:val="0"/>
      <w:marRight w:val="0"/>
      <w:marTop w:val="0"/>
      <w:marBottom w:val="0"/>
      <w:divBdr>
        <w:top w:val="none" w:sz="0" w:space="0" w:color="auto"/>
        <w:left w:val="none" w:sz="0" w:space="0" w:color="auto"/>
        <w:bottom w:val="none" w:sz="0" w:space="0" w:color="auto"/>
        <w:right w:val="none" w:sz="0" w:space="0" w:color="auto"/>
      </w:divBdr>
    </w:div>
    <w:div w:id="1022247077">
      <w:bodyDiv w:val="1"/>
      <w:marLeft w:val="0"/>
      <w:marRight w:val="0"/>
      <w:marTop w:val="0"/>
      <w:marBottom w:val="0"/>
      <w:divBdr>
        <w:top w:val="none" w:sz="0" w:space="0" w:color="auto"/>
        <w:left w:val="none" w:sz="0" w:space="0" w:color="auto"/>
        <w:bottom w:val="none" w:sz="0" w:space="0" w:color="auto"/>
        <w:right w:val="none" w:sz="0" w:space="0" w:color="auto"/>
      </w:divBdr>
    </w:div>
    <w:div w:id="1029380461">
      <w:bodyDiv w:val="1"/>
      <w:marLeft w:val="0"/>
      <w:marRight w:val="0"/>
      <w:marTop w:val="0"/>
      <w:marBottom w:val="0"/>
      <w:divBdr>
        <w:top w:val="none" w:sz="0" w:space="0" w:color="auto"/>
        <w:left w:val="none" w:sz="0" w:space="0" w:color="auto"/>
        <w:bottom w:val="none" w:sz="0" w:space="0" w:color="auto"/>
        <w:right w:val="none" w:sz="0" w:space="0" w:color="auto"/>
      </w:divBdr>
    </w:div>
    <w:div w:id="1031415746">
      <w:bodyDiv w:val="1"/>
      <w:marLeft w:val="0"/>
      <w:marRight w:val="0"/>
      <w:marTop w:val="0"/>
      <w:marBottom w:val="0"/>
      <w:divBdr>
        <w:top w:val="none" w:sz="0" w:space="0" w:color="auto"/>
        <w:left w:val="none" w:sz="0" w:space="0" w:color="auto"/>
        <w:bottom w:val="none" w:sz="0" w:space="0" w:color="auto"/>
        <w:right w:val="none" w:sz="0" w:space="0" w:color="auto"/>
      </w:divBdr>
    </w:div>
    <w:div w:id="1038550998">
      <w:bodyDiv w:val="1"/>
      <w:marLeft w:val="0"/>
      <w:marRight w:val="0"/>
      <w:marTop w:val="0"/>
      <w:marBottom w:val="0"/>
      <w:divBdr>
        <w:top w:val="none" w:sz="0" w:space="0" w:color="auto"/>
        <w:left w:val="none" w:sz="0" w:space="0" w:color="auto"/>
        <w:bottom w:val="none" w:sz="0" w:space="0" w:color="auto"/>
        <w:right w:val="none" w:sz="0" w:space="0" w:color="auto"/>
      </w:divBdr>
    </w:div>
    <w:div w:id="1039165186">
      <w:bodyDiv w:val="1"/>
      <w:marLeft w:val="0"/>
      <w:marRight w:val="0"/>
      <w:marTop w:val="0"/>
      <w:marBottom w:val="0"/>
      <w:divBdr>
        <w:top w:val="none" w:sz="0" w:space="0" w:color="auto"/>
        <w:left w:val="none" w:sz="0" w:space="0" w:color="auto"/>
        <w:bottom w:val="none" w:sz="0" w:space="0" w:color="auto"/>
        <w:right w:val="none" w:sz="0" w:space="0" w:color="auto"/>
      </w:divBdr>
    </w:div>
    <w:div w:id="1042511455">
      <w:bodyDiv w:val="1"/>
      <w:marLeft w:val="0"/>
      <w:marRight w:val="0"/>
      <w:marTop w:val="0"/>
      <w:marBottom w:val="0"/>
      <w:divBdr>
        <w:top w:val="none" w:sz="0" w:space="0" w:color="auto"/>
        <w:left w:val="none" w:sz="0" w:space="0" w:color="auto"/>
        <w:bottom w:val="none" w:sz="0" w:space="0" w:color="auto"/>
        <w:right w:val="none" w:sz="0" w:space="0" w:color="auto"/>
      </w:divBdr>
    </w:div>
    <w:div w:id="1043747279">
      <w:bodyDiv w:val="1"/>
      <w:marLeft w:val="0"/>
      <w:marRight w:val="0"/>
      <w:marTop w:val="0"/>
      <w:marBottom w:val="0"/>
      <w:divBdr>
        <w:top w:val="none" w:sz="0" w:space="0" w:color="auto"/>
        <w:left w:val="none" w:sz="0" w:space="0" w:color="auto"/>
        <w:bottom w:val="none" w:sz="0" w:space="0" w:color="auto"/>
        <w:right w:val="none" w:sz="0" w:space="0" w:color="auto"/>
      </w:divBdr>
    </w:div>
    <w:div w:id="1043796268">
      <w:bodyDiv w:val="1"/>
      <w:marLeft w:val="0"/>
      <w:marRight w:val="0"/>
      <w:marTop w:val="0"/>
      <w:marBottom w:val="0"/>
      <w:divBdr>
        <w:top w:val="none" w:sz="0" w:space="0" w:color="auto"/>
        <w:left w:val="none" w:sz="0" w:space="0" w:color="auto"/>
        <w:bottom w:val="none" w:sz="0" w:space="0" w:color="auto"/>
        <w:right w:val="none" w:sz="0" w:space="0" w:color="auto"/>
      </w:divBdr>
      <w:divsChild>
        <w:div w:id="805897071">
          <w:marLeft w:val="0"/>
          <w:marRight w:val="0"/>
          <w:marTop w:val="0"/>
          <w:marBottom w:val="0"/>
          <w:divBdr>
            <w:top w:val="none" w:sz="0" w:space="0" w:color="auto"/>
            <w:left w:val="none" w:sz="0" w:space="0" w:color="auto"/>
            <w:bottom w:val="none" w:sz="0" w:space="0" w:color="auto"/>
            <w:right w:val="none" w:sz="0" w:space="0" w:color="auto"/>
          </w:divBdr>
          <w:divsChild>
            <w:div w:id="890263376">
              <w:marLeft w:val="0"/>
              <w:marRight w:val="0"/>
              <w:marTop w:val="0"/>
              <w:marBottom w:val="0"/>
              <w:divBdr>
                <w:top w:val="none" w:sz="0" w:space="0" w:color="auto"/>
                <w:left w:val="none" w:sz="0" w:space="0" w:color="auto"/>
                <w:bottom w:val="none" w:sz="0" w:space="0" w:color="auto"/>
                <w:right w:val="none" w:sz="0" w:space="0" w:color="auto"/>
              </w:divBdr>
              <w:divsChild>
                <w:div w:id="588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4397">
      <w:bodyDiv w:val="1"/>
      <w:marLeft w:val="0"/>
      <w:marRight w:val="0"/>
      <w:marTop w:val="0"/>
      <w:marBottom w:val="0"/>
      <w:divBdr>
        <w:top w:val="none" w:sz="0" w:space="0" w:color="auto"/>
        <w:left w:val="none" w:sz="0" w:space="0" w:color="auto"/>
        <w:bottom w:val="none" w:sz="0" w:space="0" w:color="auto"/>
        <w:right w:val="none" w:sz="0" w:space="0" w:color="auto"/>
      </w:divBdr>
    </w:div>
    <w:div w:id="1057899187">
      <w:bodyDiv w:val="1"/>
      <w:marLeft w:val="0"/>
      <w:marRight w:val="0"/>
      <w:marTop w:val="0"/>
      <w:marBottom w:val="0"/>
      <w:divBdr>
        <w:top w:val="none" w:sz="0" w:space="0" w:color="auto"/>
        <w:left w:val="none" w:sz="0" w:space="0" w:color="auto"/>
        <w:bottom w:val="none" w:sz="0" w:space="0" w:color="auto"/>
        <w:right w:val="none" w:sz="0" w:space="0" w:color="auto"/>
      </w:divBdr>
    </w:div>
    <w:div w:id="1058363356">
      <w:bodyDiv w:val="1"/>
      <w:marLeft w:val="0"/>
      <w:marRight w:val="0"/>
      <w:marTop w:val="0"/>
      <w:marBottom w:val="0"/>
      <w:divBdr>
        <w:top w:val="none" w:sz="0" w:space="0" w:color="auto"/>
        <w:left w:val="none" w:sz="0" w:space="0" w:color="auto"/>
        <w:bottom w:val="none" w:sz="0" w:space="0" w:color="auto"/>
        <w:right w:val="none" w:sz="0" w:space="0" w:color="auto"/>
      </w:divBdr>
      <w:divsChild>
        <w:div w:id="1052146948">
          <w:marLeft w:val="0"/>
          <w:marRight w:val="0"/>
          <w:marTop w:val="0"/>
          <w:marBottom w:val="0"/>
          <w:divBdr>
            <w:top w:val="none" w:sz="0" w:space="0" w:color="auto"/>
            <w:left w:val="none" w:sz="0" w:space="0" w:color="auto"/>
            <w:bottom w:val="none" w:sz="0" w:space="0" w:color="auto"/>
            <w:right w:val="none" w:sz="0" w:space="0" w:color="auto"/>
          </w:divBdr>
          <w:divsChild>
            <w:div w:id="1631474916">
              <w:marLeft w:val="0"/>
              <w:marRight w:val="0"/>
              <w:marTop w:val="0"/>
              <w:marBottom w:val="0"/>
              <w:divBdr>
                <w:top w:val="none" w:sz="0" w:space="0" w:color="auto"/>
                <w:left w:val="none" w:sz="0" w:space="0" w:color="auto"/>
                <w:bottom w:val="none" w:sz="0" w:space="0" w:color="auto"/>
                <w:right w:val="none" w:sz="0" w:space="0" w:color="auto"/>
              </w:divBdr>
              <w:divsChild>
                <w:div w:id="1098134524">
                  <w:marLeft w:val="0"/>
                  <w:marRight w:val="0"/>
                  <w:marTop w:val="0"/>
                  <w:marBottom w:val="0"/>
                  <w:divBdr>
                    <w:top w:val="none" w:sz="0" w:space="0" w:color="auto"/>
                    <w:left w:val="none" w:sz="0" w:space="0" w:color="auto"/>
                    <w:bottom w:val="none" w:sz="0" w:space="0" w:color="auto"/>
                    <w:right w:val="none" w:sz="0" w:space="0" w:color="auto"/>
                  </w:divBdr>
                  <w:divsChild>
                    <w:div w:id="9385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44861">
      <w:bodyDiv w:val="1"/>
      <w:marLeft w:val="0"/>
      <w:marRight w:val="0"/>
      <w:marTop w:val="0"/>
      <w:marBottom w:val="0"/>
      <w:divBdr>
        <w:top w:val="none" w:sz="0" w:space="0" w:color="auto"/>
        <w:left w:val="none" w:sz="0" w:space="0" w:color="auto"/>
        <w:bottom w:val="none" w:sz="0" w:space="0" w:color="auto"/>
        <w:right w:val="none" w:sz="0" w:space="0" w:color="auto"/>
      </w:divBdr>
    </w:div>
    <w:div w:id="1071464121">
      <w:bodyDiv w:val="1"/>
      <w:marLeft w:val="0"/>
      <w:marRight w:val="0"/>
      <w:marTop w:val="0"/>
      <w:marBottom w:val="0"/>
      <w:divBdr>
        <w:top w:val="none" w:sz="0" w:space="0" w:color="auto"/>
        <w:left w:val="none" w:sz="0" w:space="0" w:color="auto"/>
        <w:bottom w:val="none" w:sz="0" w:space="0" w:color="auto"/>
        <w:right w:val="none" w:sz="0" w:space="0" w:color="auto"/>
      </w:divBdr>
      <w:divsChild>
        <w:div w:id="835727468">
          <w:marLeft w:val="0"/>
          <w:marRight w:val="0"/>
          <w:marTop w:val="0"/>
          <w:marBottom w:val="0"/>
          <w:divBdr>
            <w:top w:val="none" w:sz="0" w:space="0" w:color="auto"/>
            <w:left w:val="none" w:sz="0" w:space="0" w:color="auto"/>
            <w:bottom w:val="none" w:sz="0" w:space="0" w:color="auto"/>
            <w:right w:val="none" w:sz="0" w:space="0" w:color="auto"/>
          </w:divBdr>
          <w:divsChild>
            <w:div w:id="136722854">
              <w:marLeft w:val="0"/>
              <w:marRight w:val="0"/>
              <w:marTop w:val="0"/>
              <w:marBottom w:val="0"/>
              <w:divBdr>
                <w:top w:val="none" w:sz="0" w:space="0" w:color="auto"/>
                <w:left w:val="none" w:sz="0" w:space="0" w:color="auto"/>
                <w:bottom w:val="none" w:sz="0" w:space="0" w:color="auto"/>
                <w:right w:val="none" w:sz="0" w:space="0" w:color="auto"/>
              </w:divBdr>
              <w:divsChild>
                <w:div w:id="200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95851">
      <w:bodyDiv w:val="1"/>
      <w:marLeft w:val="0"/>
      <w:marRight w:val="0"/>
      <w:marTop w:val="0"/>
      <w:marBottom w:val="0"/>
      <w:divBdr>
        <w:top w:val="none" w:sz="0" w:space="0" w:color="auto"/>
        <w:left w:val="none" w:sz="0" w:space="0" w:color="auto"/>
        <w:bottom w:val="none" w:sz="0" w:space="0" w:color="auto"/>
        <w:right w:val="none" w:sz="0" w:space="0" w:color="auto"/>
      </w:divBdr>
    </w:div>
    <w:div w:id="1082874303">
      <w:bodyDiv w:val="1"/>
      <w:marLeft w:val="0"/>
      <w:marRight w:val="0"/>
      <w:marTop w:val="0"/>
      <w:marBottom w:val="0"/>
      <w:divBdr>
        <w:top w:val="none" w:sz="0" w:space="0" w:color="auto"/>
        <w:left w:val="none" w:sz="0" w:space="0" w:color="auto"/>
        <w:bottom w:val="none" w:sz="0" w:space="0" w:color="auto"/>
        <w:right w:val="none" w:sz="0" w:space="0" w:color="auto"/>
      </w:divBdr>
    </w:div>
    <w:div w:id="1083139413">
      <w:bodyDiv w:val="1"/>
      <w:marLeft w:val="0"/>
      <w:marRight w:val="0"/>
      <w:marTop w:val="0"/>
      <w:marBottom w:val="0"/>
      <w:divBdr>
        <w:top w:val="none" w:sz="0" w:space="0" w:color="auto"/>
        <w:left w:val="none" w:sz="0" w:space="0" w:color="auto"/>
        <w:bottom w:val="none" w:sz="0" w:space="0" w:color="auto"/>
        <w:right w:val="none" w:sz="0" w:space="0" w:color="auto"/>
      </w:divBdr>
    </w:div>
    <w:div w:id="1084837452">
      <w:bodyDiv w:val="1"/>
      <w:marLeft w:val="0"/>
      <w:marRight w:val="0"/>
      <w:marTop w:val="0"/>
      <w:marBottom w:val="0"/>
      <w:divBdr>
        <w:top w:val="none" w:sz="0" w:space="0" w:color="auto"/>
        <w:left w:val="none" w:sz="0" w:space="0" w:color="auto"/>
        <w:bottom w:val="none" w:sz="0" w:space="0" w:color="auto"/>
        <w:right w:val="none" w:sz="0" w:space="0" w:color="auto"/>
      </w:divBdr>
    </w:div>
    <w:div w:id="1088306851">
      <w:bodyDiv w:val="1"/>
      <w:marLeft w:val="0"/>
      <w:marRight w:val="0"/>
      <w:marTop w:val="0"/>
      <w:marBottom w:val="0"/>
      <w:divBdr>
        <w:top w:val="none" w:sz="0" w:space="0" w:color="auto"/>
        <w:left w:val="none" w:sz="0" w:space="0" w:color="auto"/>
        <w:bottom w:val="none" w:sz="0" w:space="0" w:color="auto"/>
        <w:right w:val="none" w:sz="0" w:space="0" w:color="auto"/>
      </w:divBdr>
    </w:div>
    <w:div w:id="1095324578">
      <w:bodyDiv w:val="1"/>
      <w:marLeft w:val="0"/>
      <w:marRight w:val="0"/>
      <w:marTop w:val="0"/>
      <w:marBottom w:val="0"/>
      <w:divBdr>
        <w:top w:val="none" w:sz="0" w:space="0" w:color="auto"/>
        <w:left w:val="none" w:sz="0" w:space="0" w:color="auto"/>
        <w:bottom w:val="none" w:sz="0" w:space="0" w:color="auto"/>
        <w:right w:val="none" w:sz="0" w:space="0" w:color="auto"/>
      </w:divBdr>
    </w:div>
    <w:div w:id="1099182429">
      <w:bodyDiv w:val="1"/>
      <w:marLeft w:val="0"/>
      <w:marRight w:val="0"/>
      <w:marTop w:val="0"/>
      <w:marBottom w:val="0"/>
      <w:divBdr>
        <w:top w:val="none" w:sz="0" w:space="0" w:color="auto"/>
        <w:left w:val="none" w:sz="0" w:space="0" w:color="auto"/>
        <w:bottom w:val="none" w:sz="0" w:space="0" w:color="auto"/>
        <w:right w:val="none" w:sz="0" w:space="0" w:color="auto"/>
      </w:divBdr>
    </w:div>
    <w:div w:id="1106925118">
      <w:bodyDiv w:val="1"/>
      <w:marLeft w:val="0"/>
      <w:marRight w:val="0"/>
      <w:marTop w:val="0"/>
      <w:marBottom w:val="0"/>
      <w:divBdr>
        <w:top w:val="none" w:sz="0" w:space="0" w:color="auto"/>
        <w:left w:val="none" w:sz="0" w:space="0" w:color="auto"/>
        <w:bottom w:val="none" w:sz="0" w:space="0" w:color="auto"/>
        <w:right w:val="none" w:sz="0" w:space="0" w:color="auto"/>
      </w:divBdr>
    </w:div>
    <w:div w:id="1110855261">
      <w:bodyDiv w:val="1"/>
      <w:marLeft w:val="0"/>
      <w:marRight w:val="0"/>
      <w:marTop w:val="0"/>
      <w:marBottom w:val="0"/>
      <w:divBdr>
        <w:top w:val="none" w:sz="0" w:space="0" w:color="auto"/>
        <w:left w:val="none" w:sz="0" w:space="0" w:color="auto"/>
        <w:bottom w:val="none" w:sz="0" w:space="0" w:color="auto"/>
        <w:right w:val="none" w:sz="0" w:space="0" w:color="auto"/>
      </w:divBdr>
    </w:div>
    <w:div w:id="1115321371">
      <w:bodyDiv w:val="1"/>
      <w:marLeft w:val="0"/>
      <w:marRight w:val="0"/>
      <w:marTop w:val="0"/>
      <w:marBottom w:val="0"/>
      <w:divBdr>
        <w:top w:val="none" w:sz="0" w:space="0" w:color="auto"/>
        <w:left w:val="none" w:sz="0" w:space="0" w:color="auto"/>
        <w:bottom w:val="none" w:sz="0" w:space="0" w:color="auto"/>
        <w:right w:val="none" w:sz="0" w:space="0" w:color="auto"/>
      </w:divBdr>
    </w:div>
    <w:div w:id="1124467132">
      <w:bodyDiv w:val="1"/>
      <w:marLeft w:val="0"/>
      <w:marRight w:val="0"/>
      <w:marTop w:val="0"/>
      <w:marBottom w:val="0"/>
      <w:divBdr>
        <w:top w:val="none" w:sz="0" w:space="0" w:color="auto"/>
        <w:left w:val="none" w:sz="0" w:space="0" w:color="auto"/>
        <w:bottom w:val="none" w:sz="0" w:space="0" w:color="auto"/>
        <w:right w:val="none" w:sz="0" w:space="0" w:color="auto"/>
      </w:divBdr>
    </w:div>
    <w:div w:id="1126434385">
      <w:bodyDiv w:val="1"/>
      <w:marLeft w:val="0"/>
      <w:marRight w:val="0"/>
      <w:marTop w:val="0"/>
      <w:marBottom w:val="0"/>
      <w:divBdr>
        <w:top w:val="none" w:sz="0" w:space="0" w:color="auto"/>
        <w:left w:val="none" w:sz="0" w:space="0" w:color="auto"/>
        <w:bottom w:val="none" w:sz="0" w:space="0" w:color="auto"/>
        <w:right w:val="none" w:sz="0" w:space="0" w:color="auto"/>
      </w:divBdr>
    </w:div>
    <w:div w:id="1134445394">
      <w:bodyDiv w:val="1"/>
      <w:marLeft w:val="0"/>
      <w:marRight w:val="0"/>
      <w:marTop w:val="0"/>
      <w:marBottom w:val="0"/>
      <w:divBdr>
        <w:top w:val="none" w:sz="0" w:space="0" w:color="auto"/>
        <w:left w:val="none" w:sz="0" w:space="0" w:color="auto"/>
        <w:bottom w:val="none" w:sz="0" w:space="0" w:color="auto"/>
        <w:right w:val="none" w:sz="0" w:space="0" w:color="auto"/>
      </w:divBdr>
    </w:div>
    <w:div w:id="1136532789">
      <w:bodyDiv w:val="1"/>
      <w:marLeft w:val="0"/>
      <w:marRight w:val="0"/>
      <w:marTop w:val="0"/>
      <w:marBottom w:val="0"/>
      <w:divBdr>
        <w:top w:val="none" w:sz="0" w:space="0" w:color="auto"/>
        <w:left w:val="none" w:sz="0" w:space="0" w:color="auto"/>
        <w:bottom w:val="none" w:sz="0" w:space="0" w:color="auto"/>
        <w:right w:val="none" w:sz="0" w:space="0" w:color="auto"/>
      </w:divBdr>
    </w:div>
    <w:div w:id="1140225192">
      <w:bodyDiv w:val="1"/>
      <w:marLeft w:val="0"/>
      <w:marRight w:val="0"/>
      <w:marTop w:val="0"/>
      <w:marBottom w:val="0"/>
      <w:divBdr>
        <w:top w:val="none" w:sz="0" w:space="0" w:color="auto"/>
        <w:left w:val="none" w:sz="0" w:space="0" w:color="auto"/>
        <w:bottom w:val="none" w:sz="0" w:space="0" w:color="auto"/>
        <w:right w:val="none" w:sz="0" w:space="0" w:color="auto"/>
      </w:divBdr>
    </w:div>
    <w:div w:id="1141849950">
      <w:bodyDiv w:val="1"/>
      <w:marLeft w:val="0"/>
      <w:marRight w:val="0"/>
      <w:marTop w:val="0"/>
      <w:marBottom w:val="0"/>
      <w:divBdr>
        <w:top w:val="none" w:sz="0" w:space="0" w:color="auto"/>
        <w:left w:val="none" w:sz="0" w:space="0" w:color="auto"/>
        <w:bottom w:val="none" w:sz="0" w:space="0" w:color="auto"/>
        <w:right w:val="none" w:sz="0" w:space="0" w:color="auto"/>
      </w:divBdr>
    </w:div>
    <w:div w:id="1146628216">
      <w:bodyDiv w:val="1"/>
      <w:marLeft w:val="0"/>
      <w:marRight w:val="0"/>
      <w:marTop w:val="0"/>
      <w:marBottom w:val="0"/>
      <w:divBdr>
        <w:top w:val="none" w:sz="0" w:space="0" w:color="auto"/>
        <w:left w:val="none" w:sz="0" w:space="0" w:color="auto"/>
        <w:bottom w:val="none" w:sz="0" w:space="0" w:color="auto"/>
        <w:right w:val="none" w:sz="0" w:space="0" w:color="auto"/>
      </w:divBdr>
    </w:div>
    <w:div w:id="1154642331">
      <w:bodyDiv w:val="1"/>
      <w:marLeft w:val="0"/>
      <w:marRight w:val="0"/>
      <w:marTop w:val="0"/>
      <w:marBottom w:val="0"/>
      <w:divBdr>
        <w:top w:val="none" w:sz="0" w:space="0" w:color="auto"/>
        <w:left w:val="none" w:sz="0" w:space="0" w:color="auto"/>
        <w:bottom w:val="none" w:sz="0" w:space="0" w:color="auto"/>
        <w:right w:val="none" w:sz="0" w:space="0" w:color="auto"/>
      </w:divBdr>
    </w:div>
    <w:div w:id="1155953907">
      <w:bodyDiv w:val="1"/>
      <w:marLeft w:val="0"/>
      <w:marRight w:val="0"/>
      <w:marTop w:val="0"/>
      <w:marBottom w:val="0"/>
      <w:divBdr>
        <w:top w:val="none" w:sz="0" w:space="0" w:color="auto"/>
        <w:left w:val="none" w:sz="0" w:space="0" w:color="auto"/>
        <w:bottom w:val="none" w:sz="0" w:space="0" w:color="auto"/>
        <w:right w:val="none" w:sz="0" w:space="0" w:color="auto"/>
      </w:divBdr>
    </w:div>
    <w:div w:id="1157109813">
      <w:bodyDiv w:val="1"/>
      <w:marLeft w:val="0"/>
      <w:marRight w:val="0"/>
      <w:marTop w:val="0"/>
      <w:marBottom w:val="0"/>
      <w:divBdr>
        <w:top w:val="none" w:sz="0" w:space="0" w:color="auto"/>
        <w:left w:val="none" w:sz="0" w:space="0" w:color="auto"/>
        <w:bottom w:val="none" w:sz="0" w:space="0" w:color="auto"/>
        <w:right w:val="none" w:sz="0" w:space="0" w:color="auto"/>
      </w:divBdr>
    </w:div>
    <w:div w:id="1158765875">
      <w:bodyDiv w:val="1"/>
      <w:marLeft w:val="0"/>
      <w:marRight w:val="0"/>
      <w:marTop w:val="0"/>
      <w:marBottom w:val="0"/>
      <w:divBdr>
        <w:top w:val="none" w:sz="0" w:space="0" w:color="auto"/>
        <w:left w:val="none" w:sz="0" w:space="0" w:color="auto"/>
        <w:bottom w:val="none" w:sz="0" w:space="0" w:color="auto"/>
        <w:right w:val="none" w:sz="0" w:space="0" w:color="auto"/>
      </w:divBdr>
    </w:div>
    <w:div w:id="1164592817">
      <w:bodyDiv w:val="1"/>
      <w:marLeft w:val="0"/>
      <w:marRight w:val="0"/>
      <w:marTop w:val="0"/>
      <w:marBottom w:val="0"/>
      <w:divBdr>
        <w:top w:val="none" w:sz="0" w:space="0" w:color="auto"/>
        <w:left w:val="none" w:sz="0" w:space="0" w:color="auto"/>
        <w:bottom w:val="none" w:sz="0" w:space="0" w:color="auto"/>
        <w:right w:val="none" w:sz="0" w:space="0" w:color="auto"/>
      </w:divBdr>
    </w:div>
    <w:div w:id="1171795974">
      <w:bodyDiv w:val="1"/>
      <w:marLeft w:val="0"/>
      <w:marRight w:val="0"/>
      <w:marTop w:val="0"/>
      <w:marBottom w:val="0"/>
      <w:divBdr>
        <w:top w:val="none" w:sz="0" w:space="0" w:color="auto"/>
        <w:left w:val="none" w:sz="0" w:space="0" w:color="auto"/>
        <w:bottom w:val="none" w:sz="0" w:space="0" w:color="auto"/>
        <w:right w:val="none" w:sz="0" w:space="0" w:color="auto"/>
      </w:divBdr>
      <w:divsChild>
        <w:div w:id="572088782">
          <w:marLeft w:val="0"/>
          <w:marRight w:val="0"/>
          <w:marTop w:val="0"/>
          <w:marBottom w:val="0"/>
          <w:divBdr>
            <w:top w:val="none" w:sz="0" w:space="0" w:color="auto"/>
            <w:left w:val="none" w:sz="0" w:space="0" w:color="auto"/>
            <w:bottom w:val="none" w:sz="0" w:space="0" w:color="auto"/>
            <w:right w:val="none" w:sz="0" w:space="0" w:color="auto"/>
          </w:divBdr>
          <w:divsChild>
            <w:div w:id="1726441830">
              <w:marLeft w:val="0"/>
              <w:marRight w:val="0"/>
              <w:marTop w:val="0"/>
              <w:marBottom w:val="0"/>
              <w:divBdr>
                <w:top w:val="none" w:sz="0" w:space="0" w:color="auto"/>
                <w:left w:val="none" w:sz="0" w:space="0" w:color="auto"/>
                <w:bottom w:val="none" w:sz="0" w:space="0" w:color="auto"/>
                <w:right w:val="none" w:sz="0" w:space="0" w:color="auto"/>
              </w:divBdr>
              <w:divsChild>
                <w:div w:id="1821532917">
                  <w:marLeft w:val="0"/>
                  <w:marRight w:val="0"/>
                  <w:marTop w:val="0"/>
                  <w:marBottom w:val="0"/>
                  <w:divBdr>
                    <w:top w:val="none" w:sz="0" w:space="0" w:color="auto"/>
                    <w:left w:val="none" w:sz="0" w:space="0" w:color="auto"/>
                    <w:bottom w:val="none" w:sz="0" w:space="0" w:color="auto"/>
                    <w:right w:val="none" w:sz="0" w:space="0" w:color="auto"/>
                  </w:divBdr>
                  <w:divsChild>
                    <w:div w:id="8616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60910">
      <w:bodyDiv w:val="1"/>
      <w:marLeft w:val="0"/>
      <w:marRight w:val="0"/>
      <w:marTop w:val="0"/>
      <w:marBottom w:val="0"/>
      <w:divBdr>
        <w:top w:val="none" w:sz="0" w:space="0" w:color="auto"/>
        <w:left w:val="none" w:sz="0" w:space="0" w:color="auto"/>
        <w:bottom w:val="none" w:sz="0" w:space="0" w:color="auto"/>
        <w:right w:val="none" w:sz="0" w:space="0" w:color="auto"/>
      </w:divBdr>
    </w:div>
    <w:div w:id="1174303918">
      <w:bodyDiv w:val="1"/>
      <w:marLeft w:val="0"/>
      <w:marRight w:val="0"/>
      <w:marTop w:val="0"/>
      <w:marBottom w:val="0"/>
      <w:divBdr>
        <w:top w:val="none" w:sz="0" w:space="0" w:color="auto"/>
        <w:left w:val="none" w:sz="0" w:space="0" w:color="auto"/>
        <w:bottom w:val="none" w:sz="0" w:space="0" w:color="auto"/>
        <w:right w:val="none" w:sz="0" w:space="0" w:color="auto"/>
      </w:divBdr>
    </w:div>
    <w:div w:id="1175146194">
      <w:bodyDiv w:val="1"/>
      <w:marLeft w:val="0"/>
      <w:marRight w:val="0"/>
      <w:marTop w:val="0"/>
      <w:marBottom w:val="0"/>
      <w:divBdr>
        <w:top w:val="none" w:sz="0" w:space="0" w:color="auto"/>
        <w:left w:val="none" w:sz="0" w:space="0" w:color="auto"/>
        <w:bottom w:val="none" w:sz="0" w:space="0" w:color="auto"/>
        <w:right w:val="none" w:sz="0" w:space="0" w:color="auto"/>
      </w:divBdr>
    </w:div>
    <w:div w:id="1175724814">
      <w:bodyDiv w:val="1"/>
      <w:marLeft w:val="0"/>
      <w:marRight w:val="0"/>
      <w:marTop w:val="0"/>
      <w:marBottom w:val="0"/>
      <w:divBdr>
        <w:top w:val="none" w:sz="0" w:space="0" w:color="auto"/>
        <w:left w:val="none" w:sz="0" w:space="0" w:color="auto"/>
        <w:bottom w:val="none" w:sz="0" w:space="0" w:color="auto"/>
        <w:right w:val="none" w:sz="0" w:space="0" w:color="auto"/>
      </w:divBdr>
    </w:div>
    <w:div w:id="1181505875">
      <w:bodyDiv w:val="1"/>
      <w:marLeft w:val="0"/>
      <w:marRight w:val="0"/>
      <w:marTop w:val="0"/>
      <w:marBottom w:val="0"/>
      <w:divBdr>
        <w:top w:val="none" w:sz="0" w:space="0" w:color="auto"/>
        <w:left w:val="none" w:sz="0" w:space="0" w:color="auto"/>
        <w:bottom w:val="none" w:sz="0" w:space="0" w:color="auto"/>
        <w:right w:val="none" w:sz="0" w:space="0" w:color="auto"/>
      </w:divBdr>
    </w:div>
    <w:div w:id="1189875632">
      <w:bodyDiv w:val="1"/>
      <w:marLeft w:val="0"/>
      <w:marRight w:val="0"/>
      <w:marTop w:val="0"/>
      <w:marBottom w:val="0"/>
      <w:divBdr>
        <w:top w:val="none" w:sz="0" w:space="0" w:color="auto"/>
        <w:left w:val="none" w:sz="0" w:space="0" w:color="auto"/>
        <w:bottom w:val="none" w:sz="0" w:space="0" w:color="auto"/>
        <w:right w:val="none" w:sz="0" w:space="0" w:color="auto"/>
      </w:divBdr>
    </w:div>
    <w:div w:id="1191843451">
      <w:bodyDiv w:val="1"/>
      <w:marLeft w:val="0"/>
      <w:marRight w:val="0"/>
      <w:marTop w:val="0"/>
      <w:marBottom w:val="0"/>
      <w:divBdr>
        <w:top w:val="none" w:sz="0" w:space="0" w:color="auto"/>
        <w:left w:val="none" w:sz="0" w:space="0" w:color="auto"/>
        <w:bottom w:val="none" w:sz="0" w:space="0" w:color="auto"/>
        <w:right w:val="none" w:sz="0" w:space="0" w:color="auto"/>
      </w:divBdr>
    </w:div>
    <w:div w:id="1195773702">
      <w:bodyDiv w:val="1"/>
      <w:marLeft w:val="0"/>
      <w:marRight w:val="0"/>
      <w:marTop w:val="0"/>
      <w:marBottom w:val="0"/>
      <w:divBdr>
        <w:top w:val="none" w:sz="0" w:space="0" w:color="auto"/>
        <w:left w:val="none" w:sz="0" w:space="0" w:color="auto"/>
        <w:bottom w:val="none" w:sz="0" w:space="0" w:color="auto"/>
        <w:right w:val="none" w:sz="0" w:space="0" w:color="auto"/>
      </w:divBdr>
    </w:div>
    <w:div w:id="1200439141">
      <w:bodyDiv w:val="1"/>
      <w:marLeft w:val="0"/>
      <w:marRight w:val="0"/>
      <w:marTop w:val="0"/>
      <w:marBottom w:val="0"/>
      <w:divBdr>
        <w:top w:val="none" w:sz="0" w:space="0" w:color="auto"/>
        <w:left w:val="none" w:sz="0" w:space="0" w:color="auto"/>
        <w:bottom w:val="none" w:sz="0" w:space="0" w:color="auto"/>
        <w:right w:val="none" w:sz="0" w:space="0" w:color="auto"/>
      </w:divBdr>
    </w:div>
    <w:div w:id="1205943922">
      <w:bodyDiv w:val="1"/>
      <w:marLeft w:val="0"/>
      <w:marRight w:val="0"/>
      <w:marTop w:val="0"/>
      <w:marBottom w:val="0"/>
      <w:divBdr>
        <w:top w:val="none" w:sz="0" w:space="0" w:color="auto"/>
        <w:left w:val="none" w:sz="0" w:space="0" w:color="auto"/>
        <w:bottom w:val="none" w:sz="0" w:space="0" w:color="auto"/>
        <w:right w:val="none" w:sz="0" w:space="0" w:color="auto"/>
      </w:divBdr>
    </w:div>
    <w:div w:id="1206527215">
      <w:bodyDiv w:val="1"/>
      <w:marLeft w:val="0"/>
      <w:marRight w:val="0"/>
      <w:marTop w:val="0"/>
      <w:marBottom w:val="0"/>
      <w:divBdr>
        <w:top w:val="none" w:sz="0" w:space="0" w:color="auto"/>
        <w:left w:val="none" w:sz="0" w:space="0" w:color="auto"/>
        <w:bottom w:val="none" w:sz="0" w:space="0" w:color="auto"/>
        <w:right w:val="none" w:sz="0" w:space="0" w:color="auto"/>
      </w:divBdr>
    </w:div>
    <w:div w:id="1209992762">
      <w:bodyDiv w:val="1"/>
      <w:marLeft w:val="0"/>
      <w:marRight w:val="0"/>
      <w:marTop w:val="0"/>
      <w:marBottom w:val="0"/>
      <w:divBdr>
        <w:top w:val="none" w:sz="0" w:space="0" w:color="auto"/>
        <w:left w:val="none" w:sz="0" w:space="0" w:color="auto"/>
        <w:bottom w:val="none" w:sz="0" w:space="0" w:color="auto"/>
        <w:right w:val="none" w:sz="0" w:space="0" w:color="auto"/>
      </w:divBdr>
      <w:divsChild>
        <w:div w:id="253784641">
          <w:marLeft w:val="0"/>
          <w:marRight w:val="0"/>
          <w:marTop w:val="0"/>
          <w:marBottom w:val="0"/>
          <w:divBdr>
            <w:top w:val="none" w:sz="0" w:space="0" w:color="auto"/>
            <w:left w:val="none" w:sz="0" w:space="0" w:color="auto"/>
            <w:bottom w:val="none" w:sz="0" w:space="0" w:color="auto"/>
            <w:right w:val="none" w:sz="0" w:space="0" w:color="auto"/>
          </w:divBdr>
          <w:divsChild>
            <w:div w:id="1669291165">
              <w:marLeft w:val="0"/>
              <w:marRight w:val="0"/>
              <w:marTop w:val="0"/>
              <w:marBottom w:val="0"/>
              <w:divBdr>
                <w:top w:val="none" w:sz="0" w:space="0" w:color="auto"/>
                <w:left w:val="none" w:sz="0" w:space="0" w:color="auto"/>
                <w:bottom w:val="none" w:sz="0" w:space="0" w:color="auto"/>
                <w:right w:val="none" w:sz="0" w:space="0" w:color="auto"/>
              </w:divBdr>
              <w:divsChild>
                <w:div w:id="19660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9688">
      <w:bodyDiv w:val="1"/>
      <w:marLeft w:val="0"/>
      <w:marRight w:val="0"/>
      <w:marTop w:val="0"/>
      <w:marBottom w:val="0"/>
      <w:divBdr>
        <w:top w:val="none" w:sz="0" w:space="0" w:color="auto"/>
        <w:left w:val="none" w:sz="0" w:space="0" w:color="auto"/>
        <w:bottom w:val="none" w:sz="0" w:space="0" w:color="auto"/>
        <w:right w:val="none" w:sz="0" w:space="0" w:color="auto"/>
      </w:divBdr>
    </w:div>
    <w:div w:id="1219248342">
      <w:bodyDiv w:val="1"/>
      <w:marLeft w:val="0"/>
      <w:marRight w:val="0"/>
      <w:marTop w:val="0"/>
      <w:marBottom w:val="0"/>
      <w:divBdr>
        <w:top w:val="none" w:sz="0" w:space="0" w:color="auto"/>
        <w:left w:val="none" w:sz="0" w:space="0" w:color="auto"/>
        <w:bottom w:val="none" w:sz="0" w:space="0" w:color="auto"/>
        <w:right w:val="none" w:sz="0" w:space="0" w:color="auto"/>
      </w:divBdr>
    </w:div>
    <w:div w:id="1242520631">
      <w:bodyDiv w:val="1"/>
      <w:marLeft w:val="0"/>
      <w:marRight w:val="0"/>
      <w:marTop w:val="0"/>
      <w:marBottom w:val="0"/>
      <w:divBdr>
        <w:top w:val="none" w:sz="0" w:space="0" w:color="auto"/>
        <w:left w:val="none" w:sz="0" w:space="0" w:color="auto"/>
        <w:bottom w:val="none" w:sz="0" w:space="0" w:color="auto"/>
        <w:right w:val="none" w:sz="0" w:space="0" w:color="auto"/>
      </w:divBdr>
    </w:div>
    <w:div w:id="1242836163">
      <w:bodyDiv w:val="1"/>
      <w:marLeft w:val="0"/>
      <w:marRight w:val="0"/>
      <w:marTop w:val="0"/>
      <w:marBottom w:val="0"/>
      <w:divBdr>
        <w:top w:val="none" w:sz="0" w:space="0" w:color="auto"/>
        <w:left w:val="none" w:sz="0" w:space="0" w:color="auto"/>
        <w:bottom w:val="none" w:sz="0" w:space="0" w:color="auto"/>
        <w:right w:val="none" w:sz="0" w:space="0" w:color="auto"/>
      </w:divBdr>
    </w:div>
    <w:div w:id="1252543130">
      <w:bodyDiv w:val="1"/>
      <w:marLeft w:val="0"/>
      <w:marRight w:val="0"/>
      <w:marTop w:val="0"/>
      <w:marBottom w:val="0"/>
      <w:divBdr>
        <w:top w:val="none" w:sz="0" w:space="0" w:color="auto"/>
        <w:left w:val="none" w:sz="0" w:space="0" w:color="auto"/>
        <w:bottom w:val="none" w:sz="0" w:space="0" w:color="auto"/>
        <w:right w:val="none" w:sz="0" w:space="0" w:color="auto"/>
      </w:divBdr>
    </w:div>
    <w:div w:id="1257594776">
      <w:bodyDiv w:val="1"/>
      <w:marLeft w:val="0"/>
      <w:marRight w:val="0"/>
      <w:marTop w:val="0"/>
      <w:marBottom w:val="0"/>
      <w:divBdr>
        <w:top w:val="none" w:sz="0" w:space="0" w:color="auto"/>
        <w:left w:val="none" w:sz="0" w:space="0" w:color="auto"/>
        <w:bottom w:val="none" w:sz="0" w:space="0" w:color="auto"/>
        <w:right w:val="none" w:sz="0" w:space="0" w:color="auto"/>
      </w:divBdr>
    </w:div>
    <w:div w:id="1257708558">
      <w:bodyDiv w:val="1"/>
      <w:marLeft w:val="0"/>
      <w:marRight w:val="0"/>
      <w:marTop w:val="0"/>
      <w:marBottom w:val="0"/>
      <w:divBdr>
        <w:top w:val="none" w:sz="0" w:space="0" w:color="auto"/>
        <w:left w:val="none" w:sz="0" w:space="0" w:color="auto"/>
        <w:bottom w:val="none" w:sz="0" w:space="0" w:color="auto"/>
        <w:right w:val="none" w:sz="0" w:space="0" w:color="auto"/>
      </w:divBdr>
    </w:div>
    <w:div w:id="1260605867">
      <w:bodyDiv w:val="1"/>
      <w:marLeft w:val="0"/>
      <w:marRight w:val="0"/>
      <w:marTop w:val="0"/>
      <w:marBottom w:val="0"/>
      <w:divBdr>
        <w:top w:val="none" w:sz="0" w:space="0" w:color="auto"/>
        <w:left w:val="none" w:sz="0" w:space="0" w:color="auto"/>
        <w:bottom w:val="none" w:sz="0" w:space="0" w:color="auto"/>
        <w:right w:val="none" w:sz="0" w:space="0" w:color="auto"/>
      </w:divBdr>
    </w:div>
    <w:div w:id="1268125547">
      <w:bodyDiv w:val="1"/>
      <w:marLeft w:val="0"/>
      <w:marRight w:val="0"/>
      <w:marTop w:val="0"/>
      <w:marBottom w:val="0"/>
      <w:divBdr>
        <w:top w:val="none" w:sz="0" w:space="0" w:color="auto"/>
        <w:left w:val="none" w:sz="0" w:space="0" w:color="auto"/>
        <w:bottom w:val="none" w:sz="0" w:space="0" w:color="auto"/>
        <w:right w:val="none" w:sz="0" w:space="0" w:color="auto"/>
      </w:divBdr>
    </w:div>
    <w:div w:id="1271472761">
      <w:bodyDiv w:val="1"/>
      <w:marLeft w:val="0"/>
      <w:marRight w:val="0"/>
      <w:marTop w:val="0"/>
      <w:marBottom w:val="0"/>
      <w:divBdr>
        <w:top w:val="none" w:sz="0" w:space="0" w:color="auto"/>
        <w:left w:val="none" w:sz="0" w:space="0" w:color="auto"/>
        <w:bottom w:val="none" w:sz="0" w:space="0" w:color="auto"/>
        <w:right w:val="none" w:sz="0" w:space="0" w:color="auto"/>
      </w:divBdr>
    </w:div>
    <w:div w:id="1273899986">
      <w:bodyDiv w:val="1"/>
      <w:marLeft w:val="0"/>
      <w:marRight w:val="0"/>
      <w:marTop w:val="0"/>
      <w:marBottom w:val="0"/>
      <w:divBdr>
        <w:top w:val="none" w:sz="0" w:space="0" w:color="auto"/>
        <w:left w:val="none" w:sz="0" w:space="0" w:color="auto"/>
        <w:bottom w:val="none" w:sz="0" w:space="0" w:color="auto"/>
        <w:right w:val="none" w:sz="0" w:space="0" w:color="auto"/>
      </w:divBdr>
    </w:div>
    <w:div w:id="1282613017">
      <w:bodyDiv w:val="1"/>
      <w:marLeft w:val="0"/>
      <w:marRight w:val="0"/>
      <w:marTop w:val="0"/>
      <w:marBottom w:val="0"/>
      <w:divBdr>
        <w:top w:val="none" w:sz="0" w:space="0" w:color="auto"/>
        <w:left w:val="none" w:sz="0" w:space="0" w:color="auto"/>
        <w:bottom w:val="none" w:sz="0" w:space="0" w:color="auto"/>
        <w:right w:val="none" w:sz="0" w:space="0" w:color="auto"/>
      </w:divBdr>
    </w:div>
    <w:div w:id="1284112775">
      <w:bodyDiv w:val="1"/>
      <w:marLeft w:val="0"/>
      <w:marRight w:val="0"/>
      <w:marTop w:val="0"/>
      <w:marBottom w:val="0"/>
      <w:divBdr>
        <w:top w:val="none" w:sz="0" w:space="0" w:color="auto"/>
        <w:left w:val="none" w:sz="0" w:space="0" w:color="auto"/>
        <w:bottom w:val="none" w:sz="0" w:space="0" w:color="auto"/>
        <w:right w:val="none" w:sz="0" w:space="0" w:color="auto"/>
      </w:divBdr>
    </w:div>
    <w:div w:id="1284118991">
      <w:bodyDiv w:val="1"/>
      <w:marLeft w:val="0"/>
      <w:marRight w:val="0"/>
      <w:marTop w:val="0"/>
      <w:marBottom w:val="0"/>
      <w:divBdr>
        <w:top w:val="none" w:sz="0" w:space="0" w:color="auto"/>
        <w:left w:val="none" w:sz="0" w:space="0" w:color="auto"/>
        <w:bottom w:val="none" w:sz="0" w:space="0" w:color="auto"/>
        <w:right w:val="none" w:sz="0" w:space="0" w:color="auto"/>
      </w:divBdr>
    </w:div>
    <w:div w:id="1288513988">
      <w:bodyDiv w:val="1"/>
      <w:marLeft w:val="0"/>
      <w:marRight w:val="0"/>
      <w:marTop w:val="0"/>
      <w:marBottom w:val="0"/>
      <w:divBdr>
        <w:top w:val="none" w:sz="0" w:space="0" w:color="auto"/>
        <w:left w:val="none" w:sz="0" w:space="0" w:color="auto"/>
        <w:bottom w:val="none" w:sz="0" w:space="0" w:color="auto"/>
        <w:right w:val="none" w:sz="0" w:space="0" w:color="auto"/>
      </w:divBdr>
      <w:divsChild>
        <w:div w:id="1518230273">
          <w:marLeft w:val="0"/>
          <w:marRight w:val="0"/>
          <w:marTop w:val="0"/>
          <w:marBottom w:val="0"/>
          <w:divBdr>
            <w:top w:val="none" w:sz="0" w:space="0" w:color="auto"/>
            <w:left w:val="none" w:sz="0" w:space="0" w:color="auto"/>
            <w:bottom w:val="none" w:sz="0" w:space="0" w:color="auto"/>
            <w:right w:val="none" w:sz="0" w:space="0" w:color="auto"/>
          </w:divBdr>
          <w:divsChild>
            <w:div w:id="197091951">
              <w:marLeft w:val="0"/>
              <w:marRight w:val="0"/>
              <w:marTop w:val="0"/>
              <w:marBottom w:val="0"/>
              <w:divBdr>
                <w:top w:val="none" w:sz="0" w:space="0" w:color="auto"/>
                <w:left w:val="none" w:sz="0" w:space="0" w:color="auto"/>
                <w:bottom w:val="none" w:sz="0" w:space="0" w:color="auto"/>
                <w:right w:val="none" w:sz="0" w:space="0" w:color="auto"/>
              </w:divBdr>
              <w:divsChild>
                <w:div w:id="1206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01381">
      <w:bodyDiv w:val="1"/>
      <w:marLeft w:val="0"/>
      <w:marRight w:val="0"/>
      <w:marTop w:val="0"/>
      <w:marBottom w:val="0"/>
      <w:divBdr>
        <w:top w:val="none" w:sz="0" w:space="0" w:color="auto"/>
        <w:left w:val="none" w:sz="0" w:space="0" w:color="auto"/>
        <w:bottom w:val="none" w:sz="0" w:space="0" w:color="auto"/>
        <w:right w:val="none" w:sz="0" w:space="0" w:color="auto"/>
      </w:divBdr>
    </w:div>
    <w:div w:id="1297683508">
      <w:bodyDiv w:val="1"/>
      <w:marLeft w:val="0"/>
      <w:marRight w:val="0"/>
      <w:marTop w:val="0"/>
      <w:marBottom w:val="0"/>
      <w:divBdr>
        <w:top w:val="none" w:sz="0" w:space="0" w:color="auto"/>
        <w:left w:val="none" w:sz="0" w:space="0" w:color="auto"/>
        <w:bottom w:val="none" w:sz="0" w:space="0" w:color="auto"/>
        <w:right w:val="none" w:sz="0" w:space="0" w:color="auto"/>
      </w:divBdr>
    </w:div>
    <w:div w:id="1299147472">
      <w:bodyDiv w:val="1"/>
      <w:marLeft w:val="0"/>
      <w:marRight w:val="0"/>
      <w:marTop w:val="0"/>
      <w:marBottom w:val="0"/>
      <w:divBdr>
        <w:top w:val="none" w:sz="0" w:space="0" w:color="auto"/>
        <w:left w:val="none" w:sz="0" w:space="0" w:color="auto"/>
        <w:bottom w:val="none" w:sz="0" w:space="0" w:color="auto"/>
        <w:right w:val="none" w:sz="0" w:space="0" w:color="auto"/>
      </w:divBdr>
    </w:div>
    <w:div w:id="1300576125">
      <w:bodyDiv w:val="1"/>
      <w:marLeft w:val="0"/>
      <w:marRight w:val="0"/>
      <w:marTop w:val="0"/>
      <w:marBottom w:val="0"/>
      <w:divBdr>
        <w:top w:val="none" w:sz="0" w:space="0" w:color="auto"/>
        <w:left w:val="none" w:sz="0" w:space="0" w:color="auto"/>
        <w:bottom w:val="none" w:sz="0" w:space="0" w:color="auto"/>
        <w:right w:val="none" w:sz="0" w:space="0" w:color="auto"/>
      </w:divBdr>
    </w:div>
    <w:div w:id="1305694952">
      <w:bodyDiv w:val="1"/>
      <w:marLeft w:val="0"/>
      <w:marRight w:val="0"/>
      <w:marTop w:val="0"/>
      <w:marBottom w:val="0"/>
      <w:divBdr>
        <w:top w:val="none" w:sz="0" w:space="0" w:color="auto"/>
        <w:left w:val="none" w:sz="0" w:space="0" w:color="auto"/>
        <w:bottom w:val="none" w:sz="0" w:space="0" w:color="auto"/>
        <w:right w:val="none" w:sz="0" w:space="0" w:color="auto"/>
      </w:divBdr>
      <w:divsChild>
        <w:div w:id="1894151549">
          <w:marLeft w:val="274"/>
          <w:marRight w:val="0"/>
          <w:marTop w:val="0"/>
          <w:marBottom w:val="0"/>
          <w:divBdr>
            <w:top w:val="none" w:sz="0" w:space="0" w:color="auto"/>
            <w:left w:val="none" w:sz="0" w:space="0" w:color="auto"/>
            <w:bottom w:val="none" w:sz="0" w:space="0" w:color="auto"/>
            <w:right w:val="none" w:sz="0" w:space="0" w:color="auto"/>
          </w:divBdr>
        </w:div>
        <w:div w:id="1602027595">
          <w:marLeft w:val="274"/>
          <w:marRight w:val="0"/>
          <w:marTop w:val="0"/>
          <w:marBottom w:val="0"/>
          <w:divBdr>
            <w:top w:val="none" w:sz="0" w:space="0" w:color="auto"/>
            <w:left w:val="none" w:sz="0" w:space="0" w:color="auto"/>
            <w:bottom w:val="none" w:sz="0" w:space="0" w:color="auto"/>
            <w:right w:val="none" w:sz="0" w:space="0" w:color="auto"/>
          </w:divBdr>
        </w:div>
      </w:divsChild>
    </w:div>
    <w:div w:id="1317495255">
      <w:bodyDiv w:val="1"/>
      <w:marLeft w:val="0"/>
      <w:marRight w:val="0"/>
      <w:marTop w:val="0"/>
      <w:marBottom w:val="0"/>
      <w:divBdr>
        <w:top w:val="none" w:sz="0" w:space="0" w:color="auto"/>
        <w:left w:val="none" w:sz="0" w:space="0" w:color="auto"/>
        <w:bottom w:val="none" w:sz="0" w:space="0" w:color="auto"/>
        <w:right w:val="none" w:sz="0" w:space="0" w:color="auto"/>
      </w:divBdr>
    </w:div>
    <w:div w:id="1322006477">
      <w:bodyDiv w:val="1"/>
      <w:marLeft w:val="0"/>
      <w:marRight w:val="0"/>
      <w:marTop w:val="0"/>
      <w:marBottom w:val="0"/>
      <w:divBdr>
        <w:top w:val="none" w:sz="0" w:space="0" w:color="auto"/>
        <w:left w:val="none" w:sz="0" w:space="0" w:color="auto"/>
        <w:bottom w:val="none" w:sz="0" w:space="0" w:color="auto"/>
        <w:right w:val="none" w:sz="0" w:space="0" w:color="auto"/>
      </w:divBdr>
      <w:divsChild>
        <w:div w:id="1406100192">
          <w:marLeft w:val="360"/>
          <w:marRight w:val="0"/>
          <w:marTop w:val="72"/>
          <w:marBottom w:val="0"/>
          <w:divBdr>
            <w:top w:val="none" w:sz="0" w:space="0" w:color="auto"/>
            <w:left w:val="none" w:sz="0" w:space="0" w:color="auto"/>
            <w:bottom w:val="none" w:sz="0" w:space="0" w:color="auto"/>
            <w:right w:val="none" w:sz="0" w:space="0" w:color="auto"/>
          </w:divBdr>
        </w:div>
      </w:divsChild>
    </w:div>
    <w:div w:id="1325668802">
      <w:bodyDiv w:val="1"/>
      <w:marLeft w:val="0"/>
      <w:marRight w:val="0"/>
      <w:marTop w:val="0"/>
      <w:marBottom w:val="0"/>
      <w:divBdr>
        <w:top w:val="none" w:sz="0" w:space="0" w:color="auto"/>
        <w:left w:val="none" w:sz="0" w:space="0" w:color="auto"/>
        <w:bottom w:val="none" w:sz="0" w:space="0" w:color="auto"/>
        <w:right w:val="none" w:sz="0" w:space="0" w:color="auto"/>
      </w:divBdr>
    </w:div>
    <w:div w:id="1326514261">
      <w:bodyDiv w:val="1"/>
      <w:marLeft w:val="0"/>
      <w:marRight w:val="0"/>
      <w:marTop w:val="0"/>
      <w:marBottom w:val="0"/>
      <w:divBdr>
        <w:top w:val="none" w:sz="0" w:space="0" w:color="auto"/>
        <w:left w:val="none" w:sz="0" w:space="0" w:color="auto"/>
        <w:bottom w:val="none" w:sz="0" w:space="0" w:color="auto"/>
        <w:right w:val="none" w:sz="0" w:space="0" w:color="auto"/>
      </w:divBdr>
    </w:div>
    <w:div w:id="1327781408">
      <w:bodyDiv w:val="1"/>
      <w:marLeft w:val="0"/>
      <w:marRight w:val="0"/>
      <w:marTop w:val="0"/>
      <w:marBottom w:val="0"/>
      <w:divBdr>
        <w:top w:val="none" w:sz="0" w:space="0" w:color="auto"/>
        <w:left w:val="none" w:sz="0" w:space="0" w:color="auto"/>
        <w:bottom w:val="none" w:sz="0" w:space="0" w:color="auto"/>
        <w:right w:val="none" w:sz="0" w:space="0" w:color="auto"/>
      </w:divBdr>
    </w:div>
    <w:div w:id="1328094789">
      <w:bodyDiv w:val="1"/>
      <w:marLeft w:val="0"/>
      <w:marRight w:val="0"/>
      <w:marTop w:val="0"/>
      <w:marBottom w:val="0"/>
      <w:divBdr>
        <w:top w:val="none" w:sz="0" w:space="0" w:color="auto"/>
        <w:left w:val="none" w:sz="0" w:space="0" w:color="auto"/>
        <w:bottom w:val="none" w:sz="0" w:space="0" w:color="auto"/>
        <w:right w:val="none" w:sz="0" w:space="0" w:color="auto"/>
      </w:divBdr>
    </w:div>
    <w:div w:id="1330215882">
      <w:bodyDiv w:val="1"/>
      <w:marLeft w:val="0"/>
      <w:marRight w:val="0"/>
      <w:marTop w:val="0"/>
      <w:marBottom w:val="0"/>
      <w:divBdr>
        <w:top w:val="none" w:sz="0" w:space="0" w:color="auto"/>
        <w:left w:val="none" w:sz="0" w:space="0" w:color="auto"/>
        <w:bottom w:val="none" w:sz="0" w:space="0" w:color="auto"/>
        <w:right w:val="none" w:sz="0" w:space="0" w:color="auto"/>
      </w:divBdr>
    </w:div>
    <w:div w:id="1342852929">
      <w:bodyDiv w:val="1"/>
      <w:marLeft w:val="0"/>
      <w:marRight w:val="0"/>
      <w:marTop w:val="0"/>
      <w:marBottom w:val="0"/>
      <w:divBdr>
        <w:top w:val="none" w:sz="0" w:space="0" w:color="auto"/>
        <w:left w:val="none" w:sz="0" w:space="0" w:color="auto"/>
        <w:bottom w:val="none" w:sz="0" w:space="0" w:color="auto"/>
        <w:right w:val="none" w:sz="0" w:space="0" w:color="auto"/>
      </w:divBdr>
    </w:div>
    <w:div w:id="1344697662">
      <w:bodyDiv w:val="1"/>
      <w:marLeft w:val="0"/>
      <w:marRight w:val="0"/>
      <w:marTop w:val="0"/>
      <w:marBottom w:val="0"/>
      <w:divBdr>
        <w:top w:val="none" w:sz="0" w:space="0" w:color="auto"/>
        <w:left w:val="none" w:sz="0" w:space="0" w:color="auto"/>
        <w:bottom w:val="none" w:sz="0" w:space="0" w:color="auto"/>
        <w:right w:val="none" w:sz="0" w:space="0" w:color="auto"/>
      </w:divBdr>
    </w:div>
    <w:div w:id="1348756851">
      <w:bodyDiv w:val="1"/>
      <w:marLeft w:val="0"/>
      <w:marRight w:val="0"/>
      <w:marTop w:val="0"/>
      <w:marBottom w:val="0"/>
      <w:divBdr>
        <w:top w:val="none" w:sz="0" w:space="0" w:color="auto"/>
        <w:left w:val="none" w:sz="0" w:space="0" w:color="auto"/>
        <w:bottom w:val="none" w:sz="0" w:space="0" w:color="auto"/>
        <w:right w:val="none" w:sz="0" w:space="0" w:color="auto"/>
      </w:divBdr>
    </w:div>
    <w:div w:id="1360161152">
      <w:bodyDiv w:val="1"/>
      <w:marLeft w:val="0"/>
      <w:marRight w:val="0"/>
      <w:marTop w:val="0"/>
      <w:marBottom w:val="0"/>
      <w:divBdr>
        <w:top w:val="none" w:sz="0" w:space="0" w:color="auto"/>
        <w:left w:val="none" w:sz="0" w:space="0" w:color="auto"/>
        <w:bottom w:val="none" w:sz="0" w:space="0" w:color="auto"/>
        <w:right w:val="none" w:sz="0" w:space="0" w:color="auto"/>
      </w:divBdr>
    </w:div>
    <w:div w:id="1362053853">
      <w:bodyDiv w:val="1"/>
      <w:marLeft w:val="0"/>
      <w:marRight w:val="0"/>
      <w:marTop w:val="0"/>
      <w:marBottom w:val="0"/>
      <w:divBdr>
        <w:top w:val="none" w:sz="0" w:space="0" w:color="auto"/>
        <w:left w:val="none" w:sz="0" w:space="0" w:color="auto"/>
        <w:bottom w:val="none" w:sz="0" w:space="0" w:color="auto"/>
        <w:right w:val="none" w:sz="0" w:space="0" w:color="auto"/>
      </w:divBdr>
    </w:div>
    <w:div w:id="1368145598">
      <w:bodyDiv w:val="1"/>
      <w:marLeft w:val="0"/>
      <w:marRight w:val="0"/>
      <w:marTop w:val="0"/>
      <w:marBottom w:val="0"/>
      <w:divBdr>
        <w:top w:val="none" w:sz="0" w:space="0" w:color="auto"/>
        <w:left w:val="none" w:sz="0" w:space="0" w:color="auto"/>
        <w:bottom w:val="none" w:sz="0" w:space="0" w:color="auto"/>
        <w:right w:val="none" w:sz="0" w:space="0" w:color="auto"/>
      </w:divBdr>
      <w:divsChild>
        <w:div w:id="349064746">
          <w:marLeft w:val="0"/>
          <w:marRight w:val="0"/>
          <w:marTop w:val="0"/>
          <w:marBottom w:val="0"/>
          <w:divBdr>
            <w:top w:val="none" w:sz="0" w:space="0" w:color="auto"/>
            <w:left w:val="none" w:sz="0" w:space="0" w:color="auto"/>
            <w:bottom w:val="none" w:sz="0" w:space="0" w:color="auto"/>
            <w:right w:val="none" w:sz="0" w:space="0" w:color="auto"/>
          </w:divBdr>
          <w:divsChild>
            <w:div w:id="81876732">
              <w:marLeft w:val="0"/>
              <w:marRight w:val="0"/>
              <w:marTop w:val="0"/>
              <w:marBottom w:val="0"/>
              <w:divBdr>
                <w:top w:val="none" w:sz="0" w:space="0" w:color="auto"/>
                <w:left w:val="none" w:sz="0" w:space="0" w:color="auto"/>
                <w:bottom w:val="none" w:sz="0" w:space="0" w:color="auto"/>
                <w:right w:val="none" w:sz="0" w:space="0" w:color="auto"/>
              </w:divBdr>
              <w:divsChild>
                <w:div w:id="8289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884656">
      <w:bodyDiv w:val="1"/>
      <w:marLeft w:val="0"/>
      <w:marRight w:val="0"/>
      <w:marTop w:val="0"/>
      <w:marBottom w:val="0"/>
      <w:divBdr>
        <w:top w:val="none" w:sz="0" w:space="0" w:color="auto"/>
        <w:left w:val="none" w:sz="0" w:space="0" w:color="auto"/>
        <w:bottom w:val="none" w:sz="0" w:space="0" w:color="auto"/>
        <w:right w:val="none" w:sz="0" w:space="0" w:color="auto"/>
      </w:divBdr>
    </w:div>
    <w:div w:id="1373845087">
      <w:bodyDiv w:val="1"/>
      <w:marLeft w:val="0"/>
      <w:marRight w:val="0"/>
      <w:marTop w:val="0"/>
      <w:marBottom w:val="0"/>
      <w:divBdr>
        <w:top w:val="none" w:sz="0" w:space="0" w:color="auto"/>
        <w:left w:val="none" w:sz="0" w:space="0" w:color="auto"/>
        <w:bottom w:val="none" w:sz="0" w:space="0" w:color="auto"/>
        <w:right w:val="none" w:sz="0" w:space="0" w:color="auto"/>
      </w:divBdr>
    </w:div>
    <w:div w:id="1375035016">
      <w:bodyDiv w:val="1"/>
      <w:marLeft w:val="0"/>
      <w:marRight w:val="0"/>
      <w:marTop w:val="0"/>
      <w:marBottom w:val="0"/>
      <w:divBdr>
        <w:top w:val="none" w:sz="0" w:space="0" w:color="auto"/>
        <w:left w:val="none" w:sz="0" w:space="0" w:color="auto"/>
        <w:bottom w:val="none" w:sz="0" w:space="0" w:color="auto"/>
        <w:right w:val="none" w:sz="0" w:space="0" w:color="auto"/>
      </w:divBdr>
    </w:div>
    <w:div w:id="1376004695">
      <w:bodyDiv w:val="1"/>
      <w:marLeft w:val="0"/>
      <w:marRight w:val="0"/>
      <w:marTop w:val="0"/>
      <w:marBottom w:val="0"/>
      <w:divBdr>
        <w:top w:val="none" w:sz="0" w:space="0" w:color="auto"/>
        <w:left w:val="none" w:sz="0" w:space="0" w:color="auto"/>
        <w:bottom w:val="none" w:sz="0" w:space="0" w:color="auto"/>
        <w:right w:val="none" w:sz="0" w:space="0" w:color="auto"/>
      </w:divBdr>
    </w:div>
    <w:div w:id="1380545065">
      <w:bodyDiv w:val="1"/>
      <w:marLeft w:val="0"/>
      <w:marRight w:val="0"/>
      <w:marTop w:val="0"/>
      <w:marBottom w:val="0"/>
      <w:divBdr>
        <w:top w:val="none" w:sz="0" w:space="0" w:color="auto"/>
        <w:left w:val="none" w:sz="0" w:space="0" w:color="auto"/>
        <w:bottom w:val="none" w:sz="0" w:space="0" w:color="auto"/>
        <w:right w:val="none" w:sz="0" w:space="0" w:color="auto"/>
      </w:divBdr>
    </w:div>
    <w:div w:id="1385133093">
      <w:bodyDiv w:val="1"/>
      <w:marLeft w:val="0"/>
      <w:marRight w:val="0"/>
      <w:marTop w:val="0"/>
      <w:marBottom w:val="0"/>
      <w:divBdr>
        <w:top w:val="none" w:sz="0" w:space="0" w:color="auto"/>
        <w:left w:val="none" w:sz="0" w:space="0" w:color="auto"/>
        <w:bottom w:val="none" w:sz="0" w:space="0" w:color="auto"/>
        <w:right w:val="none" w:sz="0" w:space="0" w:color="auto"/>
      </w:divBdr>
    </w:div>
    <w:div w:id="1388802632">
      <w:bodyDiv w:val="1"/>
      <w:marLeft w:val="0"/>
      <w:marRight w:val="0"/>
      <w:marTop w:val="0"/>
      <w:marBottom w:val="0"/>
      <w:divBdr>
        <w:top w:val="none" w:sz="0" w:space="0" w:color="auto"/>
        <w:left w:val="none" w:sz="0" w:space="0" w:color="auto"/>
        <w:bottom w:val="none" w:sz="0" w:space="0" w:color="auto"/>
        <w:right w:val="none" w:sz="0" w:space="0" w:color="auto"/>
      </w:divBdr>
    </w:div>
    <w:div w:id="1390684416">
      <w:bodyDiv w:val="1"/>
      <w:marLeft w:val="0"/>
      <w:marRight w:val="0"/>
      <w:marTop w:val="0"/>
      <w:marBottom w:val="0"/>
      <w:divBdr>
        <w:top w:val="none" w:sz="0" w:space="0" w:color="auto"/>
        <w:left w:val="none" w:sz="0" w:space="0" w:color="auto"/>
        <w:bottom w:val="none" w:sz="0" w:space="0" w:color="auto"/>
        <w:right w:val="none" w:sz="0" w:space="0" w:color="auto"/>
      </w:divBdr>
    </w:div>
    <w:div w:id="1394624980">
      <w:bodyDiv w:val="1"/>
      <w:marLeft w:val="0"/>
      <w:marRight w:val="0"/>
      <w:marTop w:val="0"/>
      <w:marBottom w:val="0"/>
      <w:divBdr>
        <w:top w:val="none" w:sz="0" w:space="0" w:color="auto"/>
        <w:left w:val="none" w:sz="0" w:space="0" w:color="auto"/>
        <w:bottom w:val="none" w:sz="0" w:space="0" w:color="auto"/>
        <w:right w:val="none" w:sz="0" w:space="0" w:color="auto"/>
      </w:divBdr>
    </w:div>
    <w:div w:id="1396735587">
      <w:bodyDiv w:val="1"/>
      <w:marLeft w:val="0"/>
      <w:marRight w:val="0"/>
      <w:marTop w:val="0"/>
      <w:marBottom w:val="0"/>
      <w:divBdr>
        <w:top w:val="none" w:sz="0" w:space="0" w:color="auto"/>
        <w:left w:val="none" w:sz="0" w:space="0" w:color="auto"/>
        <w:bottom w:val="none" w:sz="0" w:space="0" w:color="auto"/>
        <w:right w:val="none" w:sz="0" w:space="0" w:color="auto"/>
      </w:divBdr>
    </w:div>
    <w:div w:id="1409573611">
      <w:bodyDiv w:val="1"/>
      <w:marLeft w:val="0"/>
      <w:marRight w:val="0"/>
      <w:marTop w:val="0"/>
      <w:marBottom w:val="0"/>
      <w:divBdr>
        <w:top w:val="none" w:sz="0" w:space="0" w:color="auto"/>
        <w:left w:val="none" w:sz="0" w:space="0" w:color="auto"/>
        <w:bottom w:val="none" w:sz="0" w:space="0" w:color="auto"/>
        <w:right w:val="none" w:sz="0" w:space="0" w:color="auto"/>
      </w:divBdr>
    </w:div>
    <w:div w:id="1413047414">
      <w:bodyDiv w:val="1"/>
      <w:marLeft w:val="0"/>
      <w:marRight w:val="0"/>
      <w:marTop w:val="0"/>
      <w:marBottom w:val="0"/>
      <w:divBdr>
        <w:top w:val="none" w:sz="0" w:space="0" w:color="auto"/>
        <w:left w:val="none" w:sz="0" w:space="0" w:color="auto"/>
        <w:bottom w:val="none" w:sz="0" w:space="0" w:color="auto"/>
        <w:right w:val="none" w:sz="0" w:space="0" w:color="auto"/>
      </w:divBdr>
    </w:div>
    <w:div w:id="1413236561">
      <w:bodyDiv w:val="1"/>
      <w:marLeft w:val="0"/>
      <w:marRight w:val="0"/>
      <w:marTop w:val="0"/>
      <w:marBottom w:val="0"/>
      <w:divBdr>
        <w:top w:val="none" w:sz="0" w:space="0" w:color="auto"/>
        <w:left w:val="none" w:sz="0" w:space="0" w:color="auto"/>
        <w:bottom w:val="none" w:sz="0" w:space="0" w:color="auto"/>
        <w:right w:val="none" w:sz="0" w:space="0" w:color="auto"/>
      </w:divBdr>
    </w:div>
    <w:div w:id="1415859592">
      <w:bodyDiv w:val="1"/>
      <w:marLeft w:val="0"/>
      <w:marRight w:val="0"/>
      <w:marTop w:val="0"/>
      <w:marBottom w:val="0"/>
      <w:divBdr>
        <w:top w:val="none" w:sz="0" w:space="0" w:color="auto"/>
        <w:left w:val="none" w:sz="0" w:space="0" w:color="auto"/>
        <w:bottom w:val="none" w:sz="0" w:space="0" w:color="auto"/>
        <w:right w:val="none" w:sz="0" w:space="0" w:color="auto"/>
      </w:divBdr>
    </w:div>
    <w:div w:id="1422027091">
      <w:bodyDiv w:val="1"/>
      <w:marLeft w:val="0"/>
      <w:marRight w:val="0"/>
      <w:marTop w:val="0"/>
      <w:marBottom w:val="0"/>
      <w:divBdr>
        <w:top w:val="none" w:sz="0" w:space="0" w:color="auto"/>
        <w:left w:val="none" w:sz="0" w:space="0" w:color="auto"/>
        <w:bottom w:val="none" w:sz="0" w:space="0" w:color="auto"/>
        <w:right w:val="none" w:sz="0" w:space="0" w:color="auto"/>
      </w:divBdr>
    </w:div>
    <w:div w:id="1425492315">
      <w:bodyDiv w:val="1"/>
      <w:marLeft w:val="0"/>
      <w:marRight w:val="0"/>
      <w:marTop w:val="0"/>
      <w:marBottom w:val="0"/>
      <w:divBdr>
        <w:top w:val="none" w:sz="0" w:space="0" w:color="auto"/>
        <w:left w:val="none" w:sz="0" w:space="0" w:color="auto"/>
        <w:bottom w:val="none" w:sz="0" w:space="0" w:color="auto"/>
        <w:right w:val="none" w:sz="0" w:space="0" w:color="auto"/>
      </w:divBdr>
      <w:divsChild>
        <w:div w:id="108017460">
          <w:marLeft w:val="0"/>
          <w:marRight w:val="0"/>
          <w:marTop w:val="86"/>
          <w:marBottom w:val="0"/>
          <w:divBdr>
            <w:top w:val="none" w:sz="0" w:space="0" w:color="auto"/>
            <w:left w:val="none" w:sz="0" w:space="0" w:color="auto"/>
            <w:bottom w:val="none" w:sz="0" w:space="0" w:color="auto"/>
            <w:right w:val="none" w:sz="0" w:space="0" w:color="auto"/>
          </w:divBdr>
        </w:div>
      </w:divsChild>
    </w:div>
    <w:div w:id="1433435138">
      <w:bodyDiv w:val="1"/>
      <w:marLeft w:val="0"/>
      <w:marRight w:val="0"/>
      <w:marTop w:val="0"/>
      <w:marBottom w:val="0"/>
      <w:divBdr>
        <w:top w:val="none" w:sz="0" w:space="0" w:color="auto"/>
        <w:left w:val="none" w:sz="0" w:space="0" w:color="auto"/>
        <w:bottom w:val="none" w:sz="0" w:space="0" w:color="auto"/>
        <w:right w:val="none" w:sz="0" w:space="0" w:color="auto"/>
      </w:divBdr>
    </w:div>
    <w:div w:id="1436514262">
      <w:bodyDiv w:val="1"/>
      <w:marLeft w:val="0"/>
      <w:marRight w:val="0"/>
      <w:marTop w:val="0"/>
      <w:marBottom w:val="0"/>
      <w:divBdr>
        <w:top w:val="none" w:sz="0" w:space="0" w:color="auto"/>
        <w:left w:val="none" w:sz="0" w:space="0" w:color="auto"/>
        <w:bottom w:val="none" w:sz="0" w:space="0" w:color="auto"/>
        <w:right w:val="none" w:sz="0" w:space="0" w:color="auto"/>
      </w:divBdr>
    </w:div>
    <w:div w:id="1438254117">
      <w:bodyDiv w:val="1"/>
      <w:marLeft w:val="0"/>
      <w:marRight w:val="0"/>
      <w:marTop w:val="0"/>
      <w:marBottom w:val="0"/>
      <w:divBdr>
        <w:top w:val="none" w:sz="0" w:space="0" w:color="auto"/>
        <w:left w:val="none" w:sz="0" w:space="0" w:color="auto"/>
        <w:bottom w:val="none" w:sz="0" w:space="0" w:color="auto"/>
        <w:right w:val="none" w:sz="0" w:space="0" w:color="auto"/>
      </w:divBdr>
    </w:div>
    <w:div w:id="1438477432">
      <w:bodyDiv w:val="1"/>
      <w:marLeft w:val="0"/>
      <w:marRight w:val="0"/>
      <w:marTop w:val="0"/>
      <w:marBottom w:val="0"/>
      <w:divBdr>
        <w:top w:val="none" w:sz="0" w:space="0" w:color="auto"/>
        <w:left w:val="none" w:sz="0" w:space="0" w:color="auto"/>
        <w:bottom w:val="none" w:sz="0" w:space="0" w:color="auto"/>
        <w:right w:val="none" w:sz="0" w:space="0" w:color="auto"/>
      </w:divBdr>
    </w:div>
    <w:div w:id="1441098260">
      <w:bodyDiv w:val="1"/>
      <w:marLeft w:val="0"/>
      <w:marRight w:val="0"/>
      <w:marTop w:val="0"/>
      <w:marBottom w:val="0"/>
      <w:divBdr>
        <w:top w:val="none" w:sz="0" w:space="0" w:color="auto"/>
        <w:left w:val="none" w:sz="0" w:space="0" w:color="auto"/>
        <w:bottom w:val="none" w:sz="0" w:space="0" w:color="auto"/>
        <w:right w:val="none" w:sz="0" w:space="0" w:color="auto"/>
      </w:divBdr>
    </w:div>
    <w:div w:id="1442652729">
      <w:bodyDiv w:val="1"/>
      <w:marLeft w:val="0"/>
      <w:marRight w:val="0"/>
      <w:marTop w:val="0"/>
      <w:marBottom w:val="0"/>
      <w:divBdr>
        <w:top w:val="none" w:sz="0" w:space="0" w:color="auto"/>
        <w:left w:val="none" w:sz="0" w:space="0" w:color="auto"/>
        <w:bottom w:val="none" w:sz="0" w:space="0" w:color="auto"/>
        <w:right w:val="none" w:sz="0" w:space="0" w:color="auto"/>
      </w:divBdr>
    </w:div>
    <w:div w:id="1450398289">
      <w:bodyDiv w:val="1"/>
      <w:marLeft w:val="0"/>
      <w:marRight w:val="0"/>
      <w:marTop w:val="0"/>
      <w:marBottom w:val="0"/>
      <w:divBdr>
        <w:top w:val="none" w:sz="0" w:space="0" w:color="auto"/>
        <w:left w:val="none" w:sz="0" w:space="0" w:color="auto"/>
        <w:bottom w:val="none" w:sz="0" w:space="0" w:color="auto"/>
        <w:right w:val="none" w:sz="0" w:space="0" w:color="auto"/>
      </w:divBdr>
    </w:div>
    <w:div w:id="1451318270">
      <w:bodyDiv w:val="1"/>
      <w:marLeft w:val="0"/>
      <w:marRight w:val="0"/>
      <w:marTop w:val="0"/>
      <w:marBottom w:val="0"/>
      <w:divBdr>
        <w:top w:val="none" w:sz="0" w:space="0" w:color="auto"/>
        <w:left w:val="none" w:sz="0" w:space="0" w:color="auto"/>
        <w:bottom w:val="none" w:sz="0" w:space="0" w:color="auto"/>
        <w:right w:val="none" w:sz="0" w:space="0" w:color="auto"/>
      </w:divBdr>
    </w:div>
    <w:div w:id="1453356459">
      <w:bodyDiv w:val="1"/>
      <w:marLeft w:val="0"/>
      <w:marRight w:val="0"/>
      <w:marTop w:val="0"/>
      <w:marBottom w:val="0"/>
      <w:divBdr>
        <w:top w:val="none" w:sz="0" w:space="0" w:color="auto"/>
        <w:left w:val="none" w:sz="0" w:space="0" w:color="auto"/>
        <w:bottom w:val="none" w:sz="0" w:space="0" w:color="auto"/>
        <w:right w:val="none" w:sz="0" w:space="0" w:color="auto"/>
      </w:divBdr>
    </w:div>
    <w:div w:id="1460761560">
      <w:bodyDiv w:val="1"/>
      <w:marLeft w:val="0"/>
      <w:marRight w:val="0"/>
      <w:marTop w:val="0"/>
      <w:marBottom w:val="0"/>
      <w:divBdr>
        <w:top w:val="none" w:sz="0" w:space="0" w:color="auto"/>
        <w:left w:val="none" w:sz="0" w:space="0" w:color="auto"/>
        <w:bottom w:val="none" w:sz="0" w:space="0" w:color="auto"/>
        <w:right w:val="none" w:sz="0" w:space="0" w:color="auto"/>
      </w:divBdr>
    </w:div>
    <w:div w:id="1462770673">
      <w:bodyDiv w:val="1"/>
      <w:marLeft w:val="0"/>
      <w:marRight w:val="0"/>
      <w:marTop w:val="0"/>
      <w:marBottom w:val="0"/>
      <w:divBdr>
        <w:top w:val="none" w:sz="0" w:space="0" w:color="auto"/>
        <w:left w:val="none" w:sz="0" w:space="0" w:color="auto"/>
        <w:bottom w:val="none" w:sz="0" w:space="0" w:color="auto"/>
        <w:right w:val="none" w:sz="0" w:space="0" w:color="auto"/>
      </w:divBdr>
    </w:div>
    <w:div w:id="1466700952">
      <w:bodyDiv w:val="1"/>
      <w:marLeft w:val="0"/>
      <w:marRight w:val="0"/>
      <w:marTop w:val="0"/>
      <w:marBottom w:val="0"/>
      <w:divBdr>
        <w:top w:val="none" w:sz="0" w:space="0" w:color="auto"/>
        <w:left w:val="none" w:sz="0" w:space="0" w:color="auto"/>
        <w:bottom w:val="none" w:sz="0" w:space="0" w:color="auto"/>
        <w:right w:val="none" w:sz="0" w:space="0" w:color="auto"/>
      </w:divBdr>
    </w:div>
    <w:div w:id="1469129592">
      <w:bodyDiv w:val="1"/>
      <w:marLeft w:val="0"/>
      <w:marRight w:val="0"/>
      <w:marTop w:val="0"/>
      <w:marBottom w:val="0"/>
      <w:divBdr>
        <w:top w:val="none" w:sz="0" w:space="0" w:color="auto"/>
        <w:left w:val="none" w:sz="0" w:space="0" w:color="auto"/>
        <w:bottom w:val="none" w:sz="0" w:space="0" w:color="auto"/>
        <w:right w:val="none" w:sz="0" w:space="0" w:color="auto"/>
      </w:divBdr>
    </w:div>
    <w:div w:id="1470174484">
      <w:bodyDiv w:val="1"/>
      <w:marLeft w:val="0"/>
      <w:marRight w:val="0"/>
      <w:marTop w:val="0"/>
      <w:marBottom w:val="0"/>
      <w:divBdr>
        <w:top w:val="none" w:sz="0" w:space="0" w:color="auto"/>
        <w:left w:val="none" w:sz="0" w:space="0" w:color="auto"/>
        <w:bottom w:val="none" w:sz="0" w:space="0" w:color="auto"/>
        <w:right w:val="none" w:sz="0" w:space="0" w:color="auto"/>
      </w:divBdr>
    </w:div>
    <w:div w:id="1478693073">
      <w:bodyDiv w:val="1"/>
      <w:marLeft w:val="0"/>
      <w:marRight w:val="0"/>
      <w:marTop w:val="0"/>
      <w:marBottom w:val="0"/>
      <w:divBdr>
        <w:top w:val="none" w:sz="0" w:space="0" w:color="auto"/>
        <w:left w:val="none" w:sz="0" w:space="0" w:color="auto"/>
        <w:bottom w:val="none" w:sz="0" w:space="0" w:color="auto"/>
        <w:right w:val="none" w:sz="0" w:space="0" w:color="auto"/>
      </w:divBdr>
    </w:div>
    <w:div w:id="1483041528">
      <w:bodyDiv w:val="1"/>
      <w:marLeft w:val="0"/>
      <w:marRight w:val="0"/>
      <w:marTop w:val="0"/>
      <w:marBottom w:val="0"/>
      <w:divBdr>
        <w:top w:val="none" w:sz="0" w:space="0" w:color="auto"/>
        <w:left w:val="none" w:sz="0" w:space="0" w:color="auto"/>
        <w:bottom w:val="none" w:sz="0" w:space="0" w:color="auto"/>
        <w:right w:val="none" w:sz="0" w:space="0" w:color="auto"/>
      </w:divBdr>
    </w:div>
    <w:div w:id="1484197466">
      <w:bodyDiv w:val="1"/>
      <w:marLeft w:val="0"/>
      <w:marRight w:val="0"/>
      <w:marTop w:val="0"/>
      <w:marBottom w:val="0"/>
      <w:divBdr>
        <w:top w:val="none" w:sz="0" w:space="0" w:color="auto"/>
        <w:left w:val="none" w:sz="0" w:space="0" w:color="auto"/>
        <w:bottom w:val="none" w:sz="0" w:space="0" w:color="auto"/>
        <w:right w:val="none" w:sz="0" w:space="0" w:color="auto"/>
      </w:divBdr>
    </w:div>
    <w:div w:id="1487941414">
      <w:bodyDiv w:val="1"/>
      <w:marLeft w:val="0"/>
      <w:marRight w:val="0"/>
      <w:marTop w:val="0"/>
      <w:marBottom w:val="0"/>
      <w:divBdr>
        <w:top w:val="none" w:sz="0" w:space="0" w:color="auto"/>
        <w:left w:val="none" w:sz="0" w:space="0" w:color="auto"/>
        <w:bottom w:val="none" w:sz="0" w:space="0" w:color="auto"/>
        <w:right w:val="none" w:sz="0" w:space="0" w:color="auto"/>
      </w:divBdr>
    </w:div>
    <w:div w:id="1490097454">
      <w:bodyDiv w:val="1"/>
      <w:marLeft w:val="0"/>
      <w:marRight w:val="0"/>
      <w:marTop w:val="0"/>
      <w:marBottom w:val="0"/>
      <w:divBdr>
        <w:top w:val="none" w:sz="0" w:space="0" w:color="auto"/>
        <w:left w:val="none" w:sz="0" w:space="0" w:color="auto"/>
        <w:bottom w:val="none" w:sz="0" w:space="0" w:color="auto"/>
        <w:right w:val="none" w:sz="0" w:space="0" w:color="auto"/>
      </w:divBdr>
    </w:div>
    <w:div w:id="1492452011">
      <w:bodyDiv w:val="1"/>
      <w:marLeft w:val="0"/>
      <w:marRight w:val="0"/>
      <w:marTop w:val="0"/>
      <w:marBottom w:val="0"/>
      <w:divBdr>
        <w:top w:val="none" w:sz="0" w:space="0" w:color="auto"/>
        <w:left w:val="none" w:sz="0" w:space="0" w:color="auto"/>
        <w:bottom w:val="none" w:sz="0" w:space="0" w:color="auto"/>
        <w:right w:val="none" w:sz="0" w:space="0" w:color="auto"/>
      </w:divBdr>
    </w:div>
    <w:div w:id="1493908610">
      <w:bodyDiv w:val="1"/>
      <w:marLeft w:val="0"/>
      <w:marRight w:val="0"/>
      <w:marTop w:val="0"/>
      <w:marBottom w:val="0"/>
      <w:divBdr>
        <w:top w:val="none" w:sz="0" w:space="0" w:color="auto"/>
        <w:left w:val="none" w:sz="0" w:space="0" w:color="auto"/>
        <w:bottom w:val="none" w:sz="0" w:space="0" w:color="auto"/>
        <w:right w:val="none" w:sz="0" w:space="0" w:color="auto"/>
      </w:divBdr>
    </w:div>
    <w:div w:id="1500004414">
      <w:bodyDiv w:val="1"/>
      <w:marLeft w:val="0"/>
      <w:marRight w:val="0"/>
      <w:marTop w:val="0"/>
      <w:marBottom w:val="0"/>
      <w:divBdr>
        <w:top w:val="none" w:sz="0" w:space="0" w:color="auto"/>
        <w:left w:val="none" w:sz="0" w:space="0" w:color="auto"/>
        <w:bottom w:val="none" w:sz="0" w:space="0" w:color="auto"/>
        <w:right w:val="none" w:sz="0" w:space="0" w:color="auto"/>
      </w:divBdr>
    </w:div>
    <w:div w:id="1501694788">
      <w:bodyDiv w:val="1"/>
      <w:marLeft w:val="0"/>
      <w:marRight w:val="0"/>
      <w:marTop w:val="0"/>
      <w:marBottom w:val="0"/>
      <w:divBdr>
        <w:top w:val="none" w:sz="0" w:space="0" w:color="auto"/>
        <w:left w:val="none" w:sz="0" w:space="0" w:color="auto"/>
        <w:bottom w:val="none" w:sz="0" w:space="0" w:color="auto"/>
        <w:right w:val="none" w:sz="0" w:space="0" w:color="auto"/>
      </w:divBdr>
    </w:div>
    <w:div w:id="1507675218">
      <w:bodyDiv w:val="1"/>
      <w:marLeft w:val="0"/>
      <w:marRight w:val="0"/>
      <w:marTop w:val="0"/>
      <w:marBottom w:val="0"/>
      <w:divBdr>
        <w:top w:val="none" w:sz="0" w:space="0" w:color="auto"/>
        <w:left w:val="none" w:sz="0" w:space="0" w:color="auto"/>
        <w:bottom w:val="none" w:sz="0" w:space="0" w:color="auto"/>
        <w:right w:val="none" w:sz="0" w:space="0" w:color="auto"/>
      </w:divBdr>
    </w:div>
    <w:div w:id="1507935542">
      <w:bodyDiv w:val="1"/>
      <w:marLeft w:val="0"/>
      <w:marRight w:val="0"/>
      <w:marTop w:val="0"/>
      <w:marBottom w:val="0"/>
      <w:divBdr>
        <w:top w:val="none" w:sz="0" w:space="0" w:color="auto"/>
        <w:left w:val="none" w:sz="0" w:space="0" w:color="auto"/>
        <w:bottom w:val="none" w:sz="0" w:space="0" w:color="auto"/>
        <w:right w:val="none" w:sz="0" w:space="0" w:color="auto"/>
      </w:divBdr>
    </w:div>
    <w:div w:id="1507939365">
      <w:bodyDiv w:val="1"/>
      <w:marLeft w:val="0"/>
      <w:marRight w:val="0"/>
      <w:marTop w:val="0"/>
      <w:marBottom w:val="0"/>
      <w:divBdr>
        <w:top w:val="none" w:sz="0" w:space="0" w:color="auto"/>
        <w:left w:val="none" w:sz="0" w:space="0" w:color="auto"/>
        <w:bottom w:val="none" w:sz="0" w:space="0" w:color="auto"/>
        <w:right w:val="none" w:sz="0" w:space="0" w:color="auto"/>
      </w:divBdr>
    </w:div>
    <w:div w:id="1509756566">
      <w:bodyDiv w:val="1"/>
      <w:marLeft w:val="0"/>
      <w:marRight w:val="0"/>
      <w:marTop w:val="0"/>
      <w:marBottom w:val="0"/>
      <w:divBdr>
        <w:top w:val="none" w:sz="0" w:space="0" w:color="auto"/>
        <w:left w:val="none" w:sz="0" w:space="0" w:color="auto"/>
        <w:bottom w:val="none" w:sz="0" w:space="0" w:color="auto"/>
        <w:right w:val="none" w:sz="0" w:space="0" w:color="auto"/>
      </w:divBdr>
    </w:div>
    <w:div w:id="1509981149">
      <w:bodyDiv w:val="1"/>
      <w:marLeft w:val="0"/>
      <w:marRight w:val="0"/>
      <w:marTop w:val="0"/>
      <w:marBottom w:val="0"/>
      <w:divBdr>
        <w:top w:val="none" w:sz="0" w:space="0" w:color="auto"/>
        <w:left w:val="none" w:sz="0" w:space="0" w:color="auto"/>
        <w:bottom w:val="none" w:sz="0" w:space="0" w:color="auto"/>
        <w:right w:val="none" w:sz="0" w:space="0" w:color="auto"/>
      </w:divBdr>
    </w:div>
    <w:div w:id="1519735992">
      <w:bodyDiv w:val="1"/>
      <w:marLeft w:val="0"/>
      <w:marRight w:val="0"/>
      <w:marTop w:val="0"/>
      <w:marBottom w:val="0"/>
      <w:divBdr>
        <w:top w:val="none" w:sz="0" w:space="0" w:color="auto"/>
        <w:left w:val="none" w:sz="0" w:space="0" w:color="auto"/>
        <w:bottom w:val="none" w:sz="0" w:space="0" w:color="auto"/>
        <w:right w:val="none" w:sz="0" w:space="0" w:color="auto"/>
      </w:divBdr>
    </w:div>
    <w:div w:id="1534267913">
      <w:bodyDiv w:val="1"/>
      <w:marLeft w:val="0"/>
      <w:marRight w:val="0"/>
      <w:marTop w:val="0"/>
      <w:marBottom w:val="0"/>
      <w:divBdr>
        <w:top w:val="none" w:sz="0" w:space="0" w:color="auto"/>
        <w:left w:val="none" w:sz="0" w:space="0" w:color="auto"/>
        <w:bottom w:val="none" w:sz="0" w:space="0" w:color="auto"/>
        <w:right w:val="none" w:sz="0" w:space="0" w:color="auto"/>
      </w:divBdr>
    </w:div>
    <w:div w:id="1534607810">
      <w:bodyDiv w:val="1"/>
      <w:marLeft w:val="0"/>
      <w:marRight w:val="0"/>
      <w:marTop w:val="0"/>
      <w:marBottom w:val="0"/>
      <w:divBdr>
        <w:top w:val="none" w:sz="0" w:space="0" w:color="auto"/>
        <w:left w:val="none" w:sz="0" w:space="0" w:color="auto"/>
        <w:bottom w:val="none" w:sz="0" w:space="0" w:color="auto"/>
        <w:right w:val="none" w:sz="0" w:space="0" w:color="auto"/>
      </w:divBdr>
    </w:div>
    <w:div w:id="1537429500">
      <w:bodyDiv w:val="1"/>
      <w:marLeft w:val="0"/>
      <w:marRight w:val="0"/>
      <w:marTop w:val="0"/>
      <w:marBottom w:val="0"/>
      <w:divBdr>
        <w:top w:val="none" w:sz="0" w:space="0" w:color="auto"/>
        <w:left w:val="none" w:sz="0" w:space="0" w:color="auto"/>
        <w:bottom w:val="none" w:sz="0" w:space="0" w:color="auto"/>
        <w:right w:val="none" w:sz="0" w:space="0" w:color="auto"/>
      </w:divBdr>
    </w:div>
    <w:div w:id="1538615843">
      <w:bodyDiv w:val="1"/>
      <w:marLeft w:val="0"/>
      <w:marRight w:val="0"/>
      <w:marTop w:val="0"/>
      <w:marBottom w:val="0"/>
      <w:divBdr>
        <w:top w:val="none" w:sz="0" w:space="0" w:color="auto"/>
        <w:left w:val="none" w:sz="0" w:space="0" w:color="auto"/>
        <w:bottom w:val="none" w:sz="0" w:space="0" w:color="auto"/>
        <w:right w:val="none" w:sz="0" w:space="0" w:color="auto"/>
      </w:divBdr>
    </w:div>
    <w:div w:id="1542786260">
      <w:bodyDiv w:val="1"/>
      <w:marLeft w:val="0"/>
      <w:marRight w:val="0"/>
      <w:marTop w:val="0"/>
      <w:marBottom w:val="0"/>
      <w:divBdr>
        <w:top w:val="none" w:sz="0" w:space="0" w:color="auto"/>
        <w:left w:val="none" w:sz="0" w:space="0" w:color="auto"/>
        <w:bottom w:val="none" w:sz="0" w:space="0" w:color="auto"/>
        <w:right w:val="none" w:sz="0" w:space="0" w:color="auto"/>
      </w:divBdr>
    </w:div>
    <w:div w:id="1543177658">
      <w:bodyDiv w:val="1"/>
      <w:marLeft w:val="0"/>
      <w:marRight w:val="0"/>
      <w:marTop w:val="0"/>
      <w:marBottom w:val="0"/>
      <w:divBdr>
        <w:top w:val="none" w:sz="0" w:space="0" w:color="auto"/>
        <w:left w:val="none" w:sz="0" w:space="0" w:color="auto"/>
        <w:bottom w:val="none" w:sz="0" w:space="0" w:color="auto"/>
        <w:right w:val="none" w:sz="0" w:space="0" w:color="auto"/>
      </w:divBdr>
    </w:div>
    <w:div w:id="1543590654">
      <w:bodyDiv w:val="1"/>
      <w:marLeft w:val="0"/>
      <w:marRight w:val="0"/>
      <w:marTop w:val="0"/>
      <w:marBottom w:val="0"/>
      <w:divBdr>
        <w:top w:val="none" w:sz="0" w:space="0" w:color="auto"/>
        <w:left w:val="none" w:sz="0" w:space="0" w:color="auto"/>
        <w:bottom w:val="none" w:sz="0" w:space="0" w:color="auto"/>
        <w:right w:val="none" w:sz="0" w:space="0" w:color="auto"/>
      </w:divBdr>
    </w:div>
    <w:div w:id="1547523714">
      <w:bodyDiv w:val="1"/>
      <w:marLeft w:val="0"/>
      <w:marRight w:val="0"/>
      <w:marTop w:val="0"/>
      <w:marBottom w:val="0"/>
      <w:divBdr>
        <w:top w:val="none" w:sz="0" w:space="0" w:color="auto"/>
        <w:left w:val="none" w:sz="0" w:space="0" w:color="auto"/>
        <w:bottom w:val="none" w:sz="0" w:space="0" w:color="auto"/>
        <w:right w:val="none" w:sz="0" w:space="0" w:color="auto"/>
      </w:divBdr>
      <w:divsChild>
        <w:div w:id="1662464559">
          <w:marLeft w:val="0"/>
          <w:marRight w:val="0"/>
          <w:marTop w:val="86"/>
          <w:marBottom w:val="0"/>
          <w:divBdr>
            <w:top w:val="none" w:sz="0" w:space="0" w:color="auto"/>
            <w:left w:val="none" w:sz="0" w:space="0" w:color="auto"/>
            <w:bottom w:val="none" w:sz="0" w:space="0" w:color="auto"/>
            <w:right w:val="none" w:sz="0" w:space="0" w:color="auto"/>
          </w:divBdr>
        </w:div>
      </w:divsChild>
    </w:div>
    <w:div w:id="1549796954">
      <w:bodyDiv w:val="1"/>
      <w:marLeft w:val="0"/>
      <w:marRight w:val="0"/>
      <w:marTop w:val="0"/>
      <w:marBottom w:val="0"/>
      <w:divBdr>
        <w:top w:val="none" w:sz="0" w:space="0" w:color="auto"/>
        <w:left w:val="none" w:sz="0" w:space="0" w:color="auto"/>
        <w:bottom w:val="none" w:sz="0" w:space="0" w:color="auto"/>
        <w:right w:val="none" w:sz="0" w:space="0" w:color="auto"/>
      </w:divBdr>
    </w:div>
    <w:div w:id="1553273582">
      <w:bodyDiv w:val="1"/>
      <w:marLeft w:val="0"/>
      <w:marRight w:val="0"/>
      <w:marTop w:val="0"/>
      <w:marBottom w:val="0"/>
      <w:divBdr>
        <w:top w:val="none" w:sz="0" w:space="0" w:color="auto"/>
        <w:left w:val="none" w:sz="0" w:space="0" w:color="auto"/>
        <w:bottom w:val="none" w:sz="0" w:space="0" w:color="auto"/>
        <w:right w:val="none" w:sz="0" w:space="0" w:color="auto"/>
      </w:divBdr>
    </w:div>
    <w:div w:id="1557660201">
      <w:bodyDiv w:val="1"/>
      <w:marLeft w:val="0"/>
      <w:marRight w:val="0"/>
      <w:marTop w:val="0"/>
      <w:marBottom w:val="0"/>
      <w:divBdr>
        <w:top w:val="none" w:sz="0" w:space="0" w:color="auto"/>
        <w:left w:val="none" w:sz="0" w:space="0" w:color="auto"/>
        <w:bottom w:val="none" w:sz="0" w:space="0" w:color="auto"/>
        <w:right w:val="none" w:sz="0" w:space="0" w:color="auto"/>
      </w:divBdr>
    </w:div>
    <w:div w:id="1558394094">
      <w:bodyDiv w:val="1"/>
      <w:marLeft w:val="0"/>
      <w:marRight w:val="0"/>
      <w:marTop w:val="0"/>
      <w:marBottom w:val="0"/>
      <w:divBdr>
        <w:top w:val="none" w:sz="0" w:space="0" w:color="auto"/>
        <w:left w:val="none" w:sz="0" w:space="0" w:color="auto"/>
        <w:bottom w:val="none" w:sz="0" w:space="0" w:color="auto"/>
        <w:right w:val="none" w:sz="0" w:space="0" w:color="auto"/>
      </w:divBdr>
    </w:div>
    <w:div w:id="1568109165">
      <w:bodyDiv w:val="1"/>
      <w:marLeft w:val="0"/>
      <w:marRight w:val="0"/>
      <w:marTop w:val="0"/>
      <w:marBottom w:val="0"/>
      <w:divBdr>
        <w:top w:val="none" w:sz="0" w:space="0" w:color="auto"/>
        <w:left w:val="none" w:sz="0" w:space="0" w:color="auto"/>
        <w:bottom w:val="none" w:sz="0" w:space="0" w:color="auto"/>
        <w:right w:val="none" w:sz="0" w:space="0" w:color="auto"/>
      </w:divBdr>
    </w:div>
    <w:div w:id="1570456657">
      <w:bodyDiv w:val="1"/>
      <w:marLeft w:val="0"/>
      <w:marRight w:val="0"/>
      <w:marTop w:val="0"/>
      <w:marBottom w:val="0"/>
      <w:divBdr>
        <w:top w:val="none" w:sz="0" w:space="0" w:color="auto"/>
        <w:left w:val="none" w:sz="0" w:space="0" w:color="auto"/>
        <w:bottom w:val="none" w:sz="0" w:space="0" w:color="auto"/>
        <w:right w:val="none" w:sz="0" w:space="0" w:color="auto"/>
      </w:divBdr>
    </w:div>
    <w:div w:id="1571116741">
      <w:bodyDiv w:val="1"/>
      <w:marLeft w:val="0"/>
      <w:marRight w:val="0"/>
      <w:marTop w:val="0"/>
      <w:marBottom w:val="0"/>
      <w:divBdr>
        <w:top w:val="none" w:sz="0" w:space="0" w:color="auto"/>
        <w:left w:val="none" w:sz="0" w:space="0" w:color="auto"/>
        <w:bottom w:val="none" w:sz="0" w:space="0" w:color="auto"/>
        <w:right w:val="none" w:sz="0" w:space="0" w:color="auto"/>
      </w:divBdr>
    </w:div>
    <w:div w:id="1571311531">
      <w:bodyDiv w:val="1"/>
      <w:marLeft w:val="0"/>
      <w:marRight w:val="0"/>
      <w:marTop w:val="0"/>
      <w:marBottom w:val="0"/>
      <w:divBdr>
        <w:top w:val="none" w:sz="0" w:space="0" w:color="auto"/>
        <w:left w:val="none" w:sz="0" w:space="0" w:color="auto"/>
        <w:bottom w:val="none" w:sz="0" w:space="0" w:color="auto"/>
        <w:right w:val="none" w:sz="0" w:space="0" w:color="auto"/>
      </w:divBdr>
    </w:div>
    <w:div w:id="1571502595">
      <w:bodyDiv w:val="1"/>
      <w:marLeft w:val="0"/>
      <w:marRight w:val="0"/>
      <w:marTop w:val="0"/>
      <w:marBottom w:val="0"/>
      <w:divBdr>
        <w:top w:val="none" w:sz="0" w:space="0" w:color="auto"/>
        <w:left w:val="none" w:sz="0" w:space="0" w:color="auto"/>
        <w:bottom w:val="none" w:sz="0" w:space="0" w:color="auto"/>
        <w:right w:val="none" w:sz="0" w:space="0" w:color="auto"/>
      </w:divBdr>
    </w:div>
    <w:div w:id="1583368898">
      <w:bodyDiv w:val="1"/>
      <w:marLeft w:val="0"/>
      <w:marRight w:val="0"/>
      <w:marTop w:val="0"/>
      <w:marBottom w:val="0"/>
      <w:divBdr>
        <w:top w:val="none" w:sz="0" w:space="0" w:color="auto"/>
        <w:left w:val="none" w:sz="0" w:space="0" w:color="auto"/>
        <w:bottom w:val="none" w:sz="0" w:space="0" w:color="auto"/>
        <w:right w:val="none" w:sz="0" w:space="0" w:color="auto"/>
      </w:divBdr>
    </w:div>
    <w:div w:id="1585068660">
      <w:bodyDiv w:val="1"/>
      <w:marLeft w:val="0"/>
      <w:marRight w:val="0"/>
      <w:marTop w:val="0"/>
      <w:marBottom w:val="0"/>
      <w:divBdr>
        <w:top w:val="none" w:sz="0" w:space="0" w:color="auto"/>
        <w:left w:val="none" w:sz="0" w:space="0" w:color="auto"/>
        <w:bottom w:val="none" w:sz="0" w:space="0" w:color="auto"/>
        <w:right w:val="none" w:sz="0" w:space="0" w:color="auto"/>
      </w:divBdr>
    </w:div>
    <w:div w:id="1588999123">
      <w:bodyDiv w:val="1"/>
      <w:marLeft w:val="0"/>
      <w:marRight w:val="0"/>
      <w:marTop w:val="0"/>
      <w:marBottom w:val="0"/>
      <w:divBdr>
        <w:top w:val="none" w:sz="0" w:space="0" w:color="auto"/>
        <w:left w:val="none" w:sz="0" w:space="0" w:color="auto"/>
        <w:bottom w:val="none" w:sz="0" w:space="0" w:color="auto"/>
        <w:right w:val="none" w:sz="0" w:space="0" w:color="auto"/>
      </w:divBdr>
    </w:div>
    <w:div w:id="1594362944">
      <w:bodyDiv w:val="1"/>
      <w:marLeft w:val="0"/>
      <w:marRight w:val="0"/>
      <w:marTop w:val="0"/>
      <w:marBottom w:val="0"/>
      <w:divBdr>
        <w:top w:val="none" w:sz="0" w:space="0" w:color="auto"/>
        <w:left w:val="none" w:sz="0" w:space="0" w:color="auto"/>
        <w:bottom w:val="none" w:sz="0" w:space="0" w:color="auto"/>
        <w:right w:val="none" w:sz="0" w:space="0" w:color="auto"/>
      </w:divBdr>
    </w:div>
    <w:div w:id="1597055190">
      <w:bodyDiv w:val="1"/>
      <w:marLeft w:val="0"/>
      <w:marRight w:val="0"/>
      <w:marTop w:val="0"/>
      <w:marBottom w:val="0"/>
      <w:divBdr>
        <w:top w:val="none" w:sz="0" w:space="0" w:color="auto"/>
        <w:left w:val="none" w:sz="0" w:space="0" w:color="auto"/>
        <w:bottom w:val="none" w:sz="0" w:space="0" w:color="auto"/>
        <w:right w:val="none" w:sz="0" w:space="0" w:color="auto"/>
      </w:divBdr>
    </w:div>
    <w:div w:id="1601135523">
      <w:bodyDiv w:val="1"/>
      <w:marLeft w:val="0"/>
      <w:marRight w:val="0"/>
      <w:marTop w:val="0"/>
      <w:marBottom w:val="0"/>
      <w:divBdr>
        <w:top w:val="none" w:sz="0" w:space="0" w:color="auto"/>
        <w:left w:val="none" w:sz="0" w:space="0" w:color="auto"/>
        <w:bottom w:val="none" w:sz="0" w:space="0" w:color="auto"/>
        <w:right w:val="none" w:sz="0" w:space="0" w:color="auto"/>
      </w:divBdr>
    </w:div>
    <w:div w:id="1601645809">
      <w:bodyDiv w:val="1"/>
      <w:marLeft w:val="0"/>
      <w:marRight w:val="0"/>
      <w:marTop w:val="0"/>
      <w:marBottom w:val="0"/>
      <w:divBdr>
        <w:top w:val="none" w:sz="0" w:space="0" w:color="auto"/>
        <w:left w:val="none" w:sz="0" w:space="0" w:color="auto"/>
        <w:bottom w:val="none" w:sz="0" w:space="0" w:color="auto"/>
        <w:right w:val="none" w:sz="0" w:space="0" w:color="auto"/>
      </w:divBdr>
    </w:div>
    <w:div w:id="1604679652">
      <w:bodyDiv w:val="1"/>
      <w:marLeft w:val="0"/>
      <w:marRight w:val="0"/>
      <w:marTop w:val="0"/>
      <w:marBottom w:val="0"/>
      <w:divBdr>
        <w:top w:val="none" w:sz="0" w:space="0" w:color="auto"/>
        <w:left w:val="none" w:sz="0" w:space="0" w:color="auto"/>
        <w:bottom w:val="none" w:sz="0" w:space="0" w:color="auto"/>
        <w:right w:val="none" w:sz="0" w:space="0" w:color="auto"/>
      </w:divBdr>
    </w:div>
    <w:div w:id="1613510675">
      <w:bodyDiv w:val="1"/>
      <w:marLeft w:val="0"/>
      <w:marRight w:val="0"/>
      <w:marTop w:val="0"/>
      <w:marBottom w:val="0"/>
      <w:divBdr>
        <w:top w:val="none" w:sz="0" w:space="0" w:color="auto"/>
        <w:left w:val="none" w:sz="0" w:space="0" w:color="auto"/>
        <w:bottom w:val="none" w:sz="0" w:space="0" w:color="auto"/>
        <w:right w:val="none" w:sz="0" w:space="0" w:color="auto"/>
      </w:divBdr>
    </w:div>
    <w:div w:id="1616255492">
      <w:bodyDiv w:val="1"/>
      <w:marLeft w:val="0"/>
      <w:marRight w:val="0"/>
      <w:marTop w:val="0"/>
      <w:marBottom w:val="0"/>
      <w:divBdr>
        <w:top w:val="none" w:sz="0" w:space="0" w:color="auto"/>
        <w:left w:val="none" w:sz="0" w:space="0" w:color="auto"/>
        <w:bottom w:val="none" w:sz="0" w:space="0" w:color="auto"/>
        <w:right w:val="none" w:sz="0" w:space="0" w:color="auto"/>
      </w:divBdr>
    </w:div>
    <w:div w:id="1617758274">
      <w:bodyDiv w:val="1"/>
      <w:marLeft w:val="0"/>
      <w:marRight w:val="0"/>
      <w:marTop w:val="0"/>
      <w:marBottom w:val="0"/>
      <w:divBdr>
        <w:top w:val="none" w:sz="0" w:space="0" w:color="auto"/>
        <w:left w:val="none" w:sz="0" w:space="0" w:color="auto"/>
        <w:bottom w:val="none" w:sz="0" w:space="0" w:color="auto"/>
        <w:right w:val="none" w:sz="0" w:space="0" w:color="auto"/>
      </w:divBdr>
    </w:div>
    <w:div w:id="1623345482">
      <w:bodyDiv w:val="1"/>
      <w:marLeft w:val="0"/>
      <w:marRight w:val="0"/>
      <w:marTop w:val="0"/>
      <w:marBottom w:val="0"/>
      <w:divBdr>
        <w:top w:val="none" w:sz="0" w:space="0" w:color="auto"/>
        <w:left w:val="none" w:sz="0" w:space="0" w:color="auto"/>
        <w:bottom w:val="none" w:sz="0" w:space="0" w:color="auto"/>
        <w:right w:val="none" w:sz="0" w:space="0" w:color="auto"/>
      </w:divBdr>
    </w:div>
    <w:div w:id="1624341856">
      <w:bodyDiv w:val="1"/>
      <w:marLeft w:val="0"/>
      <w:marRight w:val="0"/>
      <w:marTop w:val="0"/>
      <w:marBottom w:val="0"/>
      <w:divBdr>
        <w:top w:val="none" w:sz="0" w:space="0" w:color="auto"/>
        <w:left w:val="none" w:sz="0" w:space="0" w:color="auto"/>
        <w:bottom w:val="none" w:sz="0" w:space="0" w:color="auto"/>
        <w:right w:val="none" w:sz="0" w:space="0" w:color="auto"/>
      </w:divBdr>
    </w:div>
    <w:div w:id="1625039607">
      <w:bodyDiv w:val="1"/>
      <w:marLeft w:val="0"/>
      <w:marRight w:val="0"/>
      <w:marTop w:val="0"/>
      <w:marBottom w:val="0"/>
      <w:divBdr>
        <w:top w:val="none" w:sz="0" w:space="0" w:color="auto"/>
        <w:left w:val="none" w:sz="0" w:space="0" w:color="auto"/>
        <w:bottom w:val="none" w:sz="0" w:space="0" w:color="auto"/>
        <w:right w:val="none" w:sz="0" w:space="0" w:color="auto"/>
      </w:divBdr>
    </w:div>
    <w:div w:id="1627739826">
      <w:bodyDiv w:val="1"/>
      <w:marLeft w:val="0"/>
      <w:marRight w:val="0"/>
      <w:marTop w:val="0"/>
      <w:marBottom w:val="0"/>
      <w:divBdr>
        <w:top w:val="none" w:sz="0" w:space="0" w:color="auto"/>
        <w:left w:val="none" w:sz="0" w:space="0" w:color="auto"/>
        <w:bottom w:val="none" w:sz="0" w:space="0" w:color="auto"/>
        <w:right w:val="none" w:sz="0" w:space="0" w:color="auto"/>
      </w:divBdr>
    </w:div>
    <w:div w:id="1628001551">
      <w:bodyDiv w:val="1"/>
      <w:marLeft w:val="0"/>
      <w:marRight w:val="0"/>
      <w:marTop w:val="0"/>
      <w:marBottom w:val="0"/>
      <w:divBdr>
        <w:top w:val="none" w:sz="0" w:space="0" w:color="auto"/>
        <w:left w:val="none" w:sz="0" w:space="0" w:color="auto"/>
        <w:bottom w:val="none" w:sz="0" w:space="0" w:color="auto"/>
        <w:right w:val="none" w:sz="0" w:space="0" w:color="auto"/>
      </w:divBdr>
    </w:div>
    <w:div w:id="1629895505">
      <w:bodyDiv w:val="1"/>
      <w:marLeft w:val="0"/>
      <w:marRight w:val="0"/>
      <w:marTop w:val="0"/>
      <w:marBottom w:val="0"/>
      <w:divBdr>
        <w:top w:val="none" w:sz="0" w:space="0" w:color="auto"/>
        <w:left w:val="none" w:sz="0" w:space="0" w:color="auto"/>
        <w:bottom w:val="none" w:sz="0" w:space="0" w:color="auto"/>
        <w:right w:val="none" w:sz="0" w:space="0" w:color="auto"/>
      </w:divBdr>
    </w:div>
    <w:div w:id="1629971484">
      <w:bodyDiv w:val="1"/>
      <w:marLeft w:val="0"/>
      <w:marRight w:val="0"/>
      <w:marTop w:val="0"/>
      <w:marBottom w:val="0"/>
      <w:divBdr>
        <w:top w:val="none" w:sz="0" w:space="0" w:color="auto"/>
        <w:left w:val="none" w:sz="0" w:space="0" w:color="auto"/>
        <w:bottom w:val="none" w:sz="0" w:space="0" w:color="auto"/>
        <w:right w:val="none" w:sz="0" w:space="0" w:color="auto"/>
      </w:divBdr>
      <w:divsChild>
        <w:div w:id="2085298578">
          <w:marLeft w:val="0"/>
          <w:marRight w:val="0"/>
          <w:marTop w:val="0"/>
          <w:marBottom w:val="0"/>
          <w:divBdr>
            <w:top w:val="none" w:sz="0" w:space="0" w:color="auto"/>
            <w:left w:val="none" w:sz="0" w:space="0" w:color="auto"/>
            <w:bottom w:val="none" w:sz="0" w:space="0" w:color="auto"/>
            <w:right w:val="none" w:sz="0" w:space="0" w:color="auto"/>
          </w:divBdr>
        </w:div>
      </w:divsChild>
    </w:div>
    <w:div w:id="1631403127">
      <w:bodyDiv w:val="1"/>
      <w:marLeft w:val="0"/>
      <w:marRight w:val="0"/>
      <w:marTop w:val="0"/>
      <w:marBottom w:val="0"/>
      <w:divBdr>
        <w:top w:val="none" w:sz="0" w:space="0" w:color="auto"/>
        <w:left w:val="none" w:sz="0" w:space="0" w:color="auto"/>
        <w:bottom w:val="none" w:sz="0" w:space="0" w:color="auto"/>
        <w:right w:val="none" w:sz="0" w:space="0" w:color="auto"/>
      </w:divBdr>
    </w:div>
    <w:div w:id="1642297883">
      <w:bodyDiv w:val="1"/>
      <w:marLeft w:val="0"/>
      <w:marRight w:val="0"/>
      <w:marTop w:val="0"/>
      <w:marBottom w:val="0"/>
      <w:divBdr>
        <w:top w:val="none" w:sz="0" w:space="0" w:color="auto"/>
        <w:left w:val="none" w:sz="0" w:space="0" w:color="auto"/>
        <w:bottom w:val="none" w:sz="0" w:space="0" w:color="auto"/>
        <w:right w:val="none" w:sz="0" w:space="0" w:color="auto"/>
      </w:divBdr>
    </w:div>
    <w:div w:id="1643583741">
      <w:bodyDiv w:val="1"/>
      <w:marLeft w:val="0"/>
      <w:marRight w:val="0"/>
      <w:marTop w:val="0"/>
      <w:marBottom w:val="0"/>
      <w:divBdr>
        <w:top w:val="none" w:sz="0" w:space="0" w:color="auto"/>
        <w:left w:val="none" w:sz="0" w:space="0" w:color="auto"/>
        <w:bottom w:val="none" w:sz="0" w:space="0" w:color="auto"/>
        <w:right w:val="none" w:sz="0" w:space="0" w:color="auto"/>
      </w:divBdr>
    </w:div>
    <w:div w:id="1647276580">
      <w:bodyDiv w:val="1"/>
      <w:marLeft w:val="0"/>
      <w:marRight w:val="0"/>
      <w:marTop w:val="0"/>
      <w:marBottom w:val="0"/>
      <w:divBdr>
        <w:top w:val="none" w:sz="0" w:space="0" w:color="auto"/>
        <w:left w:val="none" w:sz="0" w:space="0" w:color="auto"/>
        <w:bottom w:val="none" w:sz="0" w:space="0" w:color="auto"/>
        <w:right w:val="none" w:sz="0" w:space="0" w:color="auto"/>
      </w:divBdr>
    </w:div>
    <w:div w:id="1648583181">
      <w:bodyDiv w:val="1"/>
      <w:marLeft w:val="0"/>
      <w:marRight w:val="0"/>
      <w:marTop w:val="0"/>
      <w:marBottom w:val="0"/>
      <w:divBdr>
        <w:top w:val="none" w:sz="0" w:space="0" w:color="auto"/>
        <w:left w:val="none" w:sz="0" w:space="0" w:color="auto"/>
        <w:bottom w:val="none" w:sz="0" w:space="0" w:color="auto"/>
        <w:right w:val="none" w:sz="0" w:space="0" w:color="auto"/>
      </w:divBdr>
    </w:div>
    <w:div w:id="1655523499">
      <w:bodyDiv w:val="1"/>
      <w:marLeft w:val="0"/>
      <w:marRight w:val="0"/>
      <w:marTop w:val="0"/>
      <w:marBottom w:val="0"/>
      <w:divBdr>
        <w:top w:val="none" w:sz="0" w:space="0" w:color="auto"/>
        <w:left w:val="none" w:sz="0" w:space="0" w:color="auto"/>
        <w:bottom w:val="none" w:sz="0" w:space="0" w:color="auto"/>
        <w:right w:val="none" w:sz="0" w:space="0" w:color="auto"/>
      </w:divBdr>
    </w:div>
    <w:div w:id="1657681527">
      <w:bodyDiv w:val="1"/>
      <w:marLeft w:val="0"/>
      <w:marRight w:val="0"/>
      <w:marTop w:val="0"/>
      <w:marBottom w:val="0"/>
      <w:divBdr>
        <w:top w:val="none" w:sz="0" w:space="0" w:color="auto"/>
        <w:left w:val="none" w:sz="0" w:space="0" w:color="auto"/>
        <w:bottom w:val="none" w:sz="0" w:space="0" w:color="auto"/>
        <w:right w:val="none" w:sz="0" w:space="0" w:color="auto"/>
      </w:divBdr>
      <w:divsChild>
        <w:div w:id="1070884887">
          <w:marLeft w:val="0"/>
          <w:marRight w:val="0"/>
          <w:marTop w:val="0"/>
          <w:marBottom w:val="0"/>
          <w:divBdr>
            <w:top w:val="none" w:sz="0" w:space="0" w:color="auto"/>
            <w:left w:val="none" w:sz="0" w:space="0" w:color="auto"/>
            <w:bottom w:val="none" w:sz="0" w:space="0" w:color="auto"/>
            <w:right w:val="none" w:sz="0" w:space="0" w:color="auto"/>
          </w:divBdr>
          <w:divsChild>
            <w:div w:id="1563056626">
              <w:marLeft w:val="0"/>
              <w:marRight w:val="0"/>
              <w:marTop w:val="0"/>
              <w:marBottom w:val="0"/>
              <w:divBdr>
                <w:top w:val="none" w:sz="0" w:space="0" w:color="auto"/>
                <w:left w:val="none" w:sz="0" w:space="0" w:color="auto"/>
                <w:bottom w:val="none" w:sz="0" w:space="0" w:color="auto"/>
                <w:right w:val="none" w:sz="0" w:space="0" w:color="auto"/>
              </w:divBdr>
              <w:divsChild>
                <w:div w:id="584730718">
                  <w:marLeft w:val="0"/>
                  <w:marRight w:val="0"/>
                  <w:marTop w:val="0"/>
                  <w:marBottom w:val="0"/>
                  <w:divBdr>
                    <w:top w:val="none" w:sz="0" w:space="0" w:color="auto"/>
                    <w:left w:val="none" w:sz="0" w:space="0" w:color="auto"/>
                    <w:bottom w:val="none" w:sz="0" w:space="0" w:color="auto"/>
                    <w:right w:val="none" w:sz="0" w:space="0" w:color="auto"/>
                  </w:divBdr>
                  <w:divsChild>
                    <w:div w:id="9137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5825">
      <w:bodyDiv w:val="1"/>
      <w:marLeft w:val="0"/>
      <w:marRight w:val="0"/>
      <w:marTop w:val="0"/>
      <w:marBottom w:val="0"/>
      <w:divBdr>
        <w:top w:val="none" w:sz="0" w:space="0" w:color="auto"/>
        <w:left w:val="none" w:sz="0" w:space="0" w:color="auto"/>
        <w:bottom w:val="none" w:sz="0" w:space="0" w:color="auto"/>
        <w:right w:val="none" w:sz="0" w:space="0" w:color="auto"/>
      </w:divBdr>
    </w:div>
    <w:div w:id="1661427299">
      <w:bodyDiv w:val="1"/>
      <w:marLeft w:val="0"/>
      <w:marRight w:val="0"/>
      <w:marTop w:val="0"/>
      <w:marBottom w:val="0"/>
      <w:divBdr>
        <w:top w:val="none" w:sz="0" w:space="0" w:color="auto"/>
        <w:left w:val="none" w:sz="0" w:space="0" w:color="auto"/>
        <w:bottom w:val="none" w:sz="0" w:space="0" w:color="auto"/>
        <w:right w:val="none" w:sz="0" w:space="0" w:color="auto"/>
      </w:divBdr>
    </w:div>
    <w:div w:id="1667051059">
      <w:bodyDiv w:val="1"/>
      <w:marLeft w:val="0"/>
      <w:marRight w:val="0"/>
      <w:marTop w:val="0"/>
      <w:marBottom w:val="0"/>
      <w:divBdr>
        <w:top w:val="none" w:sz="0" w:space="0" w:color="auto"/>
        <w:left w:val="none" w:sz="0" w:space="0" w:color="auto"/>
        <w:bottom w:val="none" w:sz="0" w:space="0" w:color="auto"/>
        <w:right w:val="none" w:sz="0" w:space="0" w:color="auto"/>
      </w:divBdr>
    </w:div>
    <w:div w:id="1669793955">
      <w:bodyDiv w:val="1"/>
      <w:marLeft w:val="0"/>
      <w:marRight w:val="0"/>
      <w:marTop w:val="0"/>
      <w:marBottom w:val="0"/>
      <w:divBdr>
        <w:top w:val="none" w:sz="0" w:space="0" w:color="auto"/>
        <w:left w:val="none" w:sz="0" w:space="0" w:color="auto"/>
        <w:bottom w:val="none" w:sz="0" w:space="0" w:color="auto"/>
        <w:right w:val="none" w:sz="0" w:space="0" w:color="auto"/>
      </w:divBdr>
    </w:div>
    <w:div w:id="1675768686">
      <w:bodyDiv w:val="1"/>
      <w:marLeft w:val="0"/>
      <w:marRight w:val="0"/>
      <w:marTop w:val="0"/>
      <w:marBottom w:val="0"/>
      <w:divBdr>
        <w:top w:val="none" w:sz="0" w:space="0" w:color="auto"/>
        <w:left w:val="none" w:sz="0" w:space="0" w:color="auto"/>
        <w:bottom w:val="none" w:sz="0" w:space="0" w:color="auto"/>
        <w:right w:val="none" w:sz="0" w:space="0" w:color="auto"/>
      </w:divBdr>
    </w:div>
    <w:div w:id="1677347680">
      <w:bodyDiv w:val="1"/>
      <w:marLeft w:val="0"/>
      <w:marRight w:val="0"/>
      <w:marTop w:val="0"/>
      <w:marBottom w:val="0"/>
      <w:divBdr>
        <w:top w:val="none" w:sz="0" w:space="0" w:color="auto"/>
        <w:left w:val="none" w:sz="0" w:space="0" w:color="auto"/>
        <w:bottom w:val="none" w:sz="0" w:space="0" w:color="auto"/>
        <w:right w:val="none" w:sz="0" w:space="0" w:color="auto"/>
      </w:divBdr>
    </w:div>
    <w:div w:id="1678847421">
      <w:bodyDiv w:val="1"/>
      <w:marLeft w:val="0"/>
      <w:marRight w:val="0"/>
      <w:marTop w:val="0"/>
      <w:marBottom w:val="0"/>
      <w:divBdr>
        <w:top w:val="none" w:sz="0" w:space="0" w:color="auto"/>
        <w:left w:val="none" w:sz="0" w:space="0" w:color="auto"/>
        <w:bottom w:val="none" w:sz="0" w:space="0" w:color="auto"/>
        <w:right w:val="none" w:sz="0" w:space="0" w:color="auto"/>
      </w:divBdr>
    </w:div>
    <w:div w:id="1680429957">
      <w:bodyDiv w:val="1"/>
      <w:marLeft w:val="0"/>
      <w:marRight w:val="0"/>
      <w:marTop w:val="0"/>
      <w:marBottom w:val="0"/>
      <w:divBdr>
        <w:top w:val="none" w:sz="0" w:space="0" w:color="auto"/>
        <w:left w:val="none" w:sz="0" w:space="0" w:color="auto"/>
        <w:bottom w:val="none" w:sz="0" w:space="0" w:color="auto"/>
        <w:right w:val="none" w:sz="0" w:space="0" w:color="auto"/>
      </w:divBdr>
    </w:div>
    <w:div w:id="1683776198">
      <w:bodyDiv w:val="1"/>
      <w:marLeft w:val="0"/>
      <w:marRight w:val="0"/>
      <w:marTop w:val="0"/>
      <w:marBottom w:val="0"/>
      <w:divBdr>
        <w:top w:val="none" w:sz="0" w:space="0" w:color="auto"/>
        <w:left w:val="none" w:sz="0" w:space="0" w:color="auto"/>
        <w:bottom w:val="none" w:sz="0" w:space="0" w:color="auto"/>
        <w:right w:val="none" w:sz="0" w:space="0" w:color="auto"/>
      </w:divBdr>
    </w:div>
    <w:div w:id="1685592656">
      <w:bodyDiv w:val="1"/>
      <w:marLeft w:val="0"/>
      <w:marRight w:val="0"/>
      <w:marTop w:val="0"/>
      <w:marBottom w:val="0"/>
      <w:divBdr>
        <w:top w:val="none" w:sz="0" w:space="0" w:color="auto"/>
        <w:left w:val="none" w:sz="0" w:space="0" w:color="auto"/>
        <w:bottom w:val="none" w:sz="0" w:space="0" w:color="auto"/>
        <w:right w:val="none" w:sz="0" w:space="0" w:color="auto"/>
      </w:divBdr>
    </w:div>
    <w:div w:id="1704475589">
      <w:bodyDiv w:val="1"/>
      <w:marLeft w:val="0"/>
      <w:marRight w:val="0"/>
      <w:marTop w:val="0"/>
      <w:marBottom w:val="0"/>
      <w:divBdr>
        <w:top w:val="none" w:sz="0" w:space="0" w:color="auto"/>
        <w:left w:val="none" w:sz="0" w:space="0" w:color="auto"/>
        <w:bottom w:val="none" w:sz="0" w:space="0" w:color="auto"/>
        <w:right w:val="none" w:sz="0" w:space="0" w:color="auto"/>
      </w:divBdr>
    </w:div>
    <w:div w:id="1707560216">
      <w:bodyDiv w:val="1"/>
      <w:marLeft w:val="0"/>
      <w:marRight w:val="0"/>
      <w:marTop w:val="0"/>
      <w:marBottom w:val="0"/>
      <w:divBdr>
        <w:top w:val="none" w:sz="0" w:space="0" w:color="auto"/>
        <w:left w:val="none" w:sz="0" w:space="0" w:color="auto"/>
        <w:bottom w:val="none" w:sz="0" w:space="0" w:color="auto"/>
        <w:right w:val="none" w:sz="0" w:space="0" w:color="auto"/>
      </w:divBdr>
    </w:div>
    <w:div w:id="1710765281">
      <w:bodyDiv w:val="1"/>
      <w:marLeft w:val="0"/>
      <w:marRight w:val="0"/>
      <w:marTop w:val="0"/>
      <w:marBottom w:val="0"/>
      <w:divBdr>
        <w:top w:val="none" w:sz="0" w:space="0" w:color="auto"/>
        <w:left w:val="none" w:sz="0" w:space="0" w:color="auto"/>
        <w:bottom w:val="none" w:sz="0" w:space="0" w:color="auto"/>
        <w:right w:val="none" w:sz="0" w:space="0" w:color="auto"/>
      </w:divBdr>
    </w:div>
    <w:div w:id="1715352753">
      <w:bodyDiv w:val="1"/>
      <w:marLeft w:val="0"/>
      <w:marRight w:val="0"/>
      <w:marTop w:val="0"/>
      <w:marBottom w:val="0"/>
      <w:divBdr>
        <w:top w:val="none" w:sz="0" w:space="0" w:color="auto"/>
        <w:left w:val="none" w:sz="0" w:space="0" w:color="auto"/>
        <w:bottom w:val="none" w:sz="0" w:space="0" w:color="auto"/>
        <w:right w:val="none" w:sz="0" w:space="0" w:color="auto"/>
      </w:divBdr>
    </w:div>
    <w:div w:id="1721245991">
      <w:bodyDiv w:val="1"/>
      <w:marLeft w:val="0"/>
      <w:marRight w:val="0"/>
      <w:marTop w:val="0"/>
      <w:marBottom w:val="0"/>
      <w:divBdr>
        <w:top w:val="none" w:sz="0" w:space="0" w:color="auto"/>
        <w:left w:val="none" w:sz="0" w:space="0" w:color="auto"/>
        <w:bottom w:val="none" w:sz="0" w:space="0" w:color="auto"/>
        <w:right w:val="none" w:sz="0" w:space="0" w:color="auto"/>
      </w:divBdr>
    </w:div>
    <w:div w:id="1725055622">
      <w:bodyDiv w:val="1"/>
      <w:marLeft w:val="0"/>
      <w:marRight w:val="0"/>
      <w:marTop w:val="0"/>
      <w:marBottom w:val="0"/>
      <w:divBdr>
        <w:top w:val="none" w:sz="0" w:space="0" w:color="auto"/>
        <w:left w:val="none" w:sz="0" w:space="0" w:color="auto"/>
        <w:bottom w:val="none" w:sz="0" w:space="0" w:color="auto"/>
        <w:right w:val="none" w:sz="0" w:space="0" w:color="auto"/>
      </w:divBdr>
    </w:div>
    <w:div w:id="1733507398">
      <w:bodyDiv w:val="1"/>
      <w:marLeft w:val="0"/>
      <w:marRight w:val="0"/>
      <w:marTop w:val="0"/>
      <w:marBottom w:val="0"/>
      <w:divBdr>
        <w:top w:val="none" w:sz="0" w:space="0" w:color="auto"/>
        <w:left w:val="none" w:sz="0" w:space="0" w:color="auto"/>
        <w:bottom w:val="none" w:sz="0" w:space="0" w:color="auto"/>
        <w:right w:val="none" w:sz="0" w:space="0" w:color="auto"/>
      </w:divBdr>
      <w:divsChild>
        <w:div w:id="1521506736">
          <w:marLeft w:val="0"/>
          <w:marRight w:val="0"/>
          <w:marTop w:val="0"/>
          <w:marBottom w:val="0"/>
          <w:divBdr>
            <w:top w:val="none" w:sz="0" w:space="0" w:color="auto"/>
            <w:left w:val="none" w:sz="0" w:space="0" w:color="auto"/>
            <w:bottom w:val="none" w:sz="0" w:space="0" w:color="auto"/>
            <w:right w:val="none" w:sz="0" w:space="0" w:color="auto"/>
          </w:divBdr>
          <w:divsChild>
            <w:div w:id="1705135188">
              <w:marLeft w:val="0"/>
              <w:marRight w:val="0"/>
              <w:marTop w:val="0"/>
              <w:marBottom w:val="0"/>
              <w:divBdr>
                <w:top w:val="none" w:sz="0" w:space="0" w:color="auto"/>
                <w:left w:val="none" w:sz="0" w:space="0" w:color="auto"/>
                <w:bottom w:val="none" w:sz="0" w:space="0" w:color="auto"/>
                <w:right w:val="none" w:sz="0" w:space="0" w:color="auto"/>
              </w:divBdr>
              <w:divsChild>
                <w:div w:id="1470636053">
                  <w:marLeft w:val="0"/>
                  <w:marRight w:val="0"/>
                  <w:marTop w:val="0"/>
                  <w:marBottom w:val="0"/>
                  <w:divBdr>
                    <w:top w:val="none" w:sz="0" w:space="0" w:color="auto"/>
                    <w:left w:val="none" w:sz="0" w:space="0" w:color="auto"/>
                    <w:bottom w:val="none" w:sz="0" w:space="0" w:color="auto"/>
                    <w:right w:val="none" w:sz="0" w:space="0" w:color="auto"/>
                  </w:divBdr>
                  <w:divsChild>
                    <w:div w:id="296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09192">
      <w:bodyDiv w:val="1"/>
      <w:marLeft w:val="0"/>
      <w:marRight w:val="0"/>
      <w:marTop w:val="0"/>
      <w:marBottom w:val="0"/>
      <w:divBdr>
        <w:top w:val="none" w:sz="0" w:space="0" w:color="auto"/>
        <w:left w:val="none" w:sz="0" w:space="0" w:color="auto"/>
        <w:bottom w:val="none" w:sz="0" w:space="0" w:color="auto"/>
        <w:right w:val="none" w:sz="0" w:space="0" w:color="auto"/>
      </w:divBdr>
    </w:div>
    <w:div w:id="1740865398">
      <w:bodyDiv w:val="1"/>
      <w:marLeft w:val="0"/>
      <w:marRight w:val="0"/>
      <w:marTop w:val="0"/>
      <w:marBottom w:val="0"/>
      <w:divBdr>
        <w:top w:val="none" w:sz="0" w:space="0" w:color="auto"/>
        <w:left w:val="none" w:sz="0" w:space="0" w:color="auto"/>
        <w:bottom w:val="none" w:sz="0" w:space="0" w:color="auto"/>
        <w:right w:val="none" w:sz="0" w:space="0" w:color="auto"/>
      </w:divBdr>
      <w:divsChild>
        <w:div w:id="1551649787">
          <w:marLeft w:val="274"/>
          <w:marRight w:val="0"/>
          <w:marTop w:val="0"/>
          <w:marBottom w:val="0"/>
          <w:divBdr>
            <w:top w:val="none" w:sz="0" w:space="0" w:color="auto"/>
            <w:left w:val="none" w:sz="0" w:space="0" w:color="auto"/>
            <w:bottom w:val="none" w:sz="0" w:space="0" w:color="auto"/>
            <w:right w:val="none" w:sz="0" w:space="0" w:color="auto"/>
          </w:divBdr>
        </w:div>
      </w:divsChild>
    </w:div>
    <w:div w:id="1748305895">
      <w:bodyDiv w:val="1"/>
      <w:marLeft w:val="0"/>
      <w:marRight w:val="0"/>
      <w:marTop w:val="0"/>
      <w:marBottom w:val="0"/>
      <w:divBdr>
        <w:top w:val="none" w:sz="0" w:space="0" w:color="auto"/>
        <w:left w:val="none" w:sz="0" w:space="0" w:color="auto"/>
        <w:bottom w:val="none" w:sz="0" w:space="0" w:color="auto"/>
        <w:right w:val="none" w:sz="0" w:space="0" w:color="auto"/>
      </w:divBdr>
      <w:divsChild>
        <w:div w:id="1558514595">
          <w:marLeft w:val="0"/>
          <w:marRight w:val="0"/>
          <w:marTop w:val="0"/>
          <w:marBottom w:val="0"/>
          <w:divBdr>
            <w:top w:val="none" w:sz="0" w:space="0" w:color="auto"/>
            <w:left w:val="none" w:sz="0" w:space="0" w:color="auto"/>
            <w:bottom w:val="none" w:sz="0" w:space="0" w:color="auto"/>
            <w:right w:val="none" w:sz="0" w:space="0" w:color="auto"/>
          </w:divBdr>
          <w:divsChild>
            <w:div w:id="1228229733">
              <w:marLeft w:val="0"/>
              <w:marRight w:val="0"/>
              <w:marTop w:val="0"/>
              <w:marBottom w:val="0"/>
              <w:divBdr>
                <w:top w:val="none" w:sz="0" w:space="0" w:color="auto"/>
                <w:left w:val="none" w:sz="0" w:space="0" w:color="auto"/>
                <w:bottom w:val="none" w:sz="0" w:space="0" w:color="auto"/>
                <w:right w:val="none" w:sz="0" w:space="0" w:color="auto"/>
              </w:divBdr>
              <w:divsChild>
                <w:div w:id="11210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990">
          <w:marLeft w:val="0"/>
          <w:marRight w:val="0"/>
          <w:marTop w:val="0"/>
          <w:marBottom w:val="0"/>
          <w:divBdr>
            <w:top w:val="none" w:sz="0" w:space="0" w:color="auto"/>
            <w:left w:val="none" w:sz="0" w:space="0" w:color="auto"/>
            <w:bottom w:val="none" w:sz="0" w:space="0" w:color="auto"/>
            <w:right w:val="none" w:sz="0" w:space="0" w:color="auto"/>
          </w:divBdr>
          <w:divsChild>
            <w:div w:id="1741903464">
              <w:marLeft w:val="0"/>
              <w:marRight w:val="0"/>
              <w:marTop w:val="0"/>
              <w:marBottom w:val="0"/>
              <w:divBdr>
                <w:top w:val="none" w:sz="0" w:space="0" w:color="auto"/>
                <w:left w:val="none" w:sz="0" w:space="0" w:color="auto"/>
                <w:bottom w:val="none" w:sz="0" w:space="0" w:color="auto"/>
                <w:right w:val="none" w:sz="0" w:space="0" w:color="auto"/>
              </w:divBdr>
              <w:divsChild>
                <w:div w:id="1523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6405">
      <w:bodyDiv w:val="1"/>
      <w:marLeft w:val="0"/>
      <w:marRight w:val="0"/>
      <w:marTop w:val="0"/>
      <w:marBottom w:val="0"/>
      <w:divBdr>
        <w:top w:val="none" w:sz="0" w:space="0" w:color="auto"/>
        <w:left w:val="none" w:sz="0" w:space="0" w:color="auto"/>
        <w:bottom w:val="none" w:sz="0" w:space="0" w:color="auto"/>
        <w:right w:val="none" w:sz="0" w:space="0" w:color="auto"/>
      </w:divBdr>
    </w:div>
    <w:div w:id="1757942938">
      <w:bodyDiv w:val="1"/>
      <w:marLeft w:val="0"/>
      <w:marRight w:val="0"/>
      <w:marTop w:val="0"/>
      <w:marBottom w:val="0"/>
      <w:divBdr>
        <w:top w:val="none" w:sz="0" w:space="0" w:color="auto"/>
        <w:left w:val="none" w:sz="0" w:space="0" w:color="auto"/>
        <w:bottom w:val="none" w:sz="0" w:space="0" w:color="auto"/>
        <w:right w:val="none" w:sz="0" w:space="0" w:color="auto"/>
      </w:divBdr>
    </w:div>
    <w:div w:id="1781611213">
      <w:bodyDiv w:val="1"/>
      <w:marLeft w:val="0"/>
      <w:marRight w:val="0"/>
      <w:marTop w:val="0"/>
      <w:marBottom w:val="0"/>
      <w:divBdr>
        <w:top w:val="none" w:sz="0" w:space="0" w:color="auto"/>
        <w:left w:val="none" w:sz="0" w:space="0" w:color="auto"/>
        <w:bottom w:val="none" w:sz="0" w:space="0" w:color="auto"/>
        <w:right w:val="none" w:sz="0" w:space="0" w:color="auto"/>
      </w:divBdr>
    </w:div>
    <w:div w:id="1783378633">
      <w:bodyDiv w:val="1"/>
      <w:marLeft w:val="0"/>
      <w:marRight w:val="0"/>
      <w:marTop w:val="0"/>
      <w:marBottom w:val="0"/>
      <w:divBdr>
        <w:top w:val="none" w:sz="0" w:space="0" w:color="auto"/>
        <w:left w:val="none" w:sz="0" w:space="0" w:color="auto"/>
        <w:bottom w:val="none" w:sz="0" w:space="0" w:color="auto"/>
        <w:right w:val="none" w:sz="0" w:space="0" w:color="auto"/>
      </w:divBdr>
    </w:div>
    <w:div w:id="1785927371">
      <w:bodyDiv w:val="1"/>
      <w:marLeft w:val="0"/>
      <w:marRight w:val="0"/>
      <w:marTop w:val="0"/>
      <w:marBottom w:val="0"/>
      <w:divBdr>
        <w:top w:val="none" w:sz="0" w:space="0" w:color="auto"/>
        <w:left w:val="none" w:sz="0" w:space="0" w:color="auto"/>
        <w:bottom w:val="none" w:sz="0" w:space="0" w:color="auto"/>
        <w:right w:val="none" w:sz="0" w:space="0" w:color="auto"/>
      </w:divBdr>
    </w:div>
    <w:div w:id="1788116655">
      <w:bodyDiv w:val="1"/>
      <w:marLeft w:val="0"/>
      <w:marRight w:val="0"/>
      <w:marTop w:val="0"/>
      <w:marBottom w:val="0"/>
      <w:divBdr>
        <w:top w:val="none" w:sz="0" w:space="0" w:color="auto"/>
        <w:left w:val="none" w:sz="0" w:space="0" w:color="auto"/>
        <w:bottom w:val="none" w:sz="0" w:space="0" w:color="auto"/>
        <w:right w:val="none" w:sz="0" w:space="0" w:color="auto"/>
      </w:divBdr>
    </w:div>
    <w:div w:id="1794716113">
      <w:bodyDiv w:val="1"/>
      <w:marLeft w:val="0"/>
      <w:marRight w:val="0"/>
      <w:marTop w:val="0"/>
      <w:marBottom w:val="0"/>
      <w:divBdr>
        <w:top w:val="none" w:sz="0" w:space="0" w:color="auto"/>
        <w:left w:val="none" w:sz="0" w:space="0" w:color="auto"/>
        <w:bottom w:val="none" w:sz="0" w:space="0" w:color="auto"/>
        <w:right w:val="none" w:sz="0" w:space="0" w:color="auto"/>
      </w:divBdr>
    </w:div>
    <w:div w:id="1797336452">
      <w:bodyDiv w:val="1"/>
      <w:marLeft w:val="0"/>
      <w:marRight w:val="0"/>
      <w:marTop w:val="0"/>
      <w:marBottom w:val="0"/>
      <w:divBdr>
        <w:top w:val="none" w:sz="0" w:space="0" w:color="auto"/>
        <w:left w:val="none" w:sz="0" w:space="0" w:color="auto"/>
        <w:bottom w:val="none" w:sz="0" w:space="0" w:color="auto"/>
        <w:right w:val="none" w:sz="0" w:space="0" w:color="auto"/>
      </w:divBdr>
    </w:div>
    <w:div w:id="1802653507">
      <w:bodyDiv w:val="1"/>
      <w:marLeft w:val="0"/>
      <w:marRight w:val="0"/>
      <w:marTop w:val="0"/>
      <w:marBottom w:val="0"/>
      <w:divBdr>
        <w:top w:val="none" w:sz="0" w:space="0" w:color="auto"/>
        <w:left w:val="none" w:sz="0" w:space="0" w:color="auto"/>
        <w:bottom w:val="none" w:sz="0" w:space="0" w:color="auto"/>
        <w:right w:val="none" w:sz="0" w:space="0" w:color="auto"/>
      </w:divBdr>
    </w:div>
    <w:div w:id="1803692057">
      <w:bodyDiv w:val="1"/>
      <w:marLeft w:val="0"/>
      <w:marRight w:val="0"/>
      <w:marTop w:val="0"/>
      <w:marBottom w:val="0"/>
      <w:divBdr>
        <w:top w:val="none" w:sz="0" w:space="0" w:color="auto"/>
        <w:left w:val="none" w:sz="0" w:space="0" w:color="auto"/>
        <w:bottom w:val="none" w:sz="0" w:space="0" w:color="auto"/>
        <w:right w:val="none" w:sz="0" w:space="0" w:color="auto"/>
      </w:divBdr>
    </w:div>
    <w:div w:id="1807047417">
      <w:bodyDiv w:val="1"/>
      <w:marLeft w:val="0"/>
      <w:marRight w:val="0"/>
      <w:marTop w:val="0"/>
      <w:marBottom w:val="0"/>
      <w:divBdr>
        <w:top w:val="none" w:sz="0" w:space="0" w:color="auto"/>
        <w:left w:val="none" w:sz="0" w:space="0" w:color="auto"/>
        <w:bottom w:val="none" w:sz="0" w:space="0" w:color="auto"/>
        <w:right w:val="none" w:sz="0" w:space="0" w:color="auto"/>
      </w:divBdr>
    </w:div>
    <w:div w:id="1807315365">
      <w:bodyDiv w:val="1"/>
      <w:marLeft w:val="0"/>
      <w:marRight w:val="0"/>
      <w:marTop w:val="0"/>
      <w:marBottom w:val="0"/>
      <w:divBdr>
        <w:top w:val="none" w:sz="0" w:space="0" w:color="auto"/>
        <w:left w:val="none" w:sz="0" w:space="0" w:color="auto"/>
        <w:bottom w:val="none" w:sz="0" w:space="0" w:color="auto"/>
        <w:right w:val="none" w:sz="0" w:space="0" w:color="auto"/>
      </w:divBdr>
    </w:div>
    <w:div w:id="1822888343">
      <w:bodyDiv w:val="1"/>
      <w:marLeft w:val="0"/>
      <w:marRight w:val="0"/>
      <w:marTop w:val="0"/>
      <w:marBottom w:val="0"/>
      <w:divBdr>
        <w:top w:val="none" w:sz="0" w:space="0" w:color="auto"/>
        <w:left w:val="none" w:sz="0" w:space="0" w:color="auto"/>
        <w:bottom w:val="none" w:sz="0" w:space="0" w:color="auto"/>
        <w:right w:val="none" w:sz="0" w:space="0" w:color="auto"/>
      </w:divBdr>
      <w:divsChild>
        <w:div w:id="814879945">
          <w:marLeft w:val="360"/>
          <w:marRight w:val="0"/>
          <w:marTop w:val="0"/>
          <w:marBottom w:val="0"/>
          <w:divBdr>
            <w:top w:val="none" w:sz="0" w:space="0" w:color="auto"/>
            <w:left w:val="none" w:sz="0" w:space="0" w:color="auto"/>
            <w:bottom w:val="none" w:sz="0" w:space="0" w:color="auto"/>
            <w:right w:val="none" w:sz="0" w:space="0" w:color="auto"/>
          </w:divBdr>
        </w:div>
      </w:divsChild>
    </w:div>
    <w:div w:id="1824927417">
      <w:bodyDiv w:val="1"/>
      <w:marLeft w:val="0"/>
      <w:marRight w:val="0"/>
      <w:marTop w:val="0"/>
      <w:marBottom w:val="0"/>
      <w:divBdr>
        <w:top w:val="none" w:sz="0" w:space="0" w:color="auto"/>
        <w:left w:val="none" w:sz="0" w:space="0" w:color="auto"/>
        <w:bottom w:val="none" w:sz="0" w:space="0" w:color="auto"/>
        <w:right w:val="none" w:sz="0" w:space="0" w:color="auto"/>
      </w:divBdr>
    </w:div>
    <w:div w:id="1841197535">
      <w:bodyDiv w:val="1"/>
      <w:marLeft w:val="0"/>
      <w:marRight w:val="0"/>
      <w:marTop w:val="0"/>
      <w:marBottom w:val="0"/>
      <w:divBdr>
        <w:top w:val="none" w:sz="0" w:space="0" w:color="auto"/>
        <w:left w:val="none" w:sz="0" w:space="0" w:color="auto"/>
        <w:bottom w:val="none" w:sz="0" w:space="0" w:color="auto"/>
        <w:right w:val="none" w:sz="0" w:space="0" w:color="auto"/>
      </w:divBdr>
    </w:div>
    <w:div w:id="1842892653">
      <w:bodyDiv w:val="1"/>
      <w:marLeft w:val="0"/>
      <w:marRight w:val="0"/>
      <w:marTop w:val="0"/>
      <w:marBottom w:val="0"/>
      <w:divBdr>
        <w:top w:val="none" w:sz="0" w:space="0" w:color="auto"/>
        <w:left w:val="none" w:sz="0" w:space="0" w:color="auto"/>
        <w:bottom w:val="none" w:sz="0" w:space="0" w:color="auto"/>
        <w:right w:val="none" w:sz="0" w:space="0" w:color="auto"/>
      </w:divBdr>
    </w:div>
    <w:div w:id="1845895188">
      <w:bodyDiv w:val="1"/>
      <w:marLeft w:val="0"/>
      <w:marRight w:val="0"/>
      <w:marTop w:val="0"/>
      <w:marBottom w:val="0"/>
      <w:divBdr>
        <w:top w:val="none" w:sz="0" w:space="0" w:color="auto"/>
        <w:left w:val="none" w:sz="0" w:space="0" w:color="auto"/>
        <w:bottom w:val="none" w:sz="0" w:space="0" w:color="auto"/>
        <w:right w:val="none" w:sz="0" w:space="0" w:color="auto"/>
      </w:divBdr>
    </w:div>
    <w:div w:id="1850289729">
      <w:bodyDiv w:val="1"/>
      <w:marLeft w:val="0"/>
      <w:marRight w:val="0"/>
      <w:marTop w:val="0"/>
      <w:marBottom w:val="0"/>
      <w:divBdr>
        <w:top w:val="none" w:sz="0" w:space="0" w:color="auto"/>
        <w:left w:val="none" w:sz="0" w:space="0" w:color="auto"/>
        <w:bottom w:val="none" w:sz="0" w:space="0" w:color="auto"/>
        <w:right w:val="none" w:sz="0" w:space="0" w:color="auto"/>
      </w:divBdr>
    </w:div>
    <w:div w:id="1851480587">
      <w:bodyDiv w:val="1"/>
      <w:marLeft w:val="0"/>
      <w:marRight w:val="0"/>
      <w:marTop w:val="0"/>
      <w:marBottom w:val="0"/>
      <w:divBdr>
        <w:top w:val="none" w:sz="0" w:space="0" w:color="auto"/>
        <w:left w:val="none" w:sz="0" w:space="0" w:color="auto"/>
        <w:bottom w:val="none" w:sz="0" w:space="0" w:color="auto"/>
        <w:right w:val="none" w:sz="0" w:space="0" w:color="auto"/>
      </w:divBdr>
    </w:div>
    <w:div w:id="1862352024">
      <w:bodyDiv w:val="1"/>
      <w:marLeft w:val="0"/>
      <w:marRight w:val="0"/>
      <w:marTop w:val="0"/>
      <w:marBottom w:val="0"/>
      <w:divBdr>
        <w:top w:val="none" w:sz="0" w:space="0" w:color="auto"/>
        <w:left w:val="none" w:sz="0" w:space="0" w:color="auto"/>
        <w:bottom w:val="none" w:sz="0" w:space="0" w:color="auto"/>
        <w:right w:val="none" w:sz="0" w:space="0" w:color="auto"/>
      </w:divBdr>
    </w:div>
    <w:div w:id="1863935867">
      <w:bodyDiv w:val="1"/>
      <w:marLeft w:val="0"/>
      <w:marRight w:val="0"/>
      <w:marTop w:val="0"/>
      <w:marBottom w:val="0"/>
      <w:divBdr>
        <w:top w:val="none" w:sz="0" w:space="0" w:color="auto"/>
        <w:left w:val="none" w:sz="0" w:space="0" w:color="auto"/>
        <w:bottom w:val="none" w:sz="0" w:space="0" w:color="auto"/>
        <w:right w:val="none" w:sz="0" w:space="0" w:color="auto"/>
      </w:divBdr>
    </w:div>
    <w:div w:id="1873881444">
      <w:bodyDiv w:val="1"/>
      <w:marLeft w:val="0"/>
      <w:marRight w:val="0"/>
      <w:marTop w:val="0"/>
      <w:marBottom w:val="0"/>
      <w:divBdr>
        <w:top w:val="none" w:sz="0" w:space="0" w:color="auto"/>
        <w:left w:val="none" w:sz="0" w:space="0" w:color="auto"/>
        <w:bottom w:val="none" w:sz="0" w:space="0" w:color="auto"/>
        <w:right w:val="none" w:sz="0" w:space="0" w:color="auto"/>
      </w:divBdr>
    </w:div>
    <w:div w:id="1892228212">
      <w:bodyDiv w:val="1"/>
      <w:marLeft w:val="0"/>
      <w:marRight w:val="0"/>
      <w:marTop w:val="0"/>
      <w:marBottom w:val="0"/>
      <w:divBdr>
        <w:top w:val="none" w:sz="0" w:space="0" w:color="auto"/>
        <w:left w:val="none" w:sz="0" w:space="0" w:color="auto"/>
        <w:bottom w:val="none" w:sz="0" w:space="0" w:color="auto"/>
        <w:right w:val="none" w:sz="0" w:space="0" w:color="auto"/>
      </w:divBdr>
    </w:div>
    <w:div w:id="1894924156">
      <w:bodyDiv w:val="1"/>
      <w:marLeft w:val="0"/>
      <w:marRight w:val="0"/>
      <w:marTop w:val="0"/>
      <w:marBottom w:val="0"/>
      <w:divBdr>
        <w:top w:val="none" w:sz="0" w:space="0" w:color="auto"/>
        <w:left w:val="none" w:sz="0" w:space="0" w:color="auto"/>
        <w:bottom w:val="none" w:sz="0" w:space="0" w:color="auto"/>
        <w:right w:val="none" w:sz="0" w:space="0" w:color="auto"/>
      </w:divBdr>
    </w:div>
    <w:div w:id="1901013527">
      <w:bodyDiv w:val="1"/>
      <w:marLeft w:val="0"/>
      <w:marRight w:val="0"/>
      <w:marTop w:val="0"/>
      <w:marBottom w:val="0"/>
      <w:divBdr>
        <w:top w:val="none" w:sz="0" w:space="0" w:color="auto"/>
        <w:left w:val="none" w:sz="0" w:space="0" w:color="auto"/>
        <w:bottom w:val="none" w:sz="0" w:space="0" w:color="auto"/>
        <w:right w:val="none" w:sz="0" w:space="0" w:color="auto"/>
      </w:divBdr>
    </w:div>
    <w:div w:id="1905604485">
      <w:bodyDiv w:val="1"/>
      <w:marLeft w:val="0"/>
      <w:marRight w:val="0"/>
      <w:marTop w:val="0"/>
      <w:marBottom w:val="0"/>
      <w:divBdr>
        <w:top w:val="none" w:sz="0" w:space="0" w:color="auto"/>
        <w:left w:val="none" w:sz="0" w:space="0" w:color="auto"/>
        <w:bottom w:val="none" w:sz="0" w:space="0" w:color="auto"/>
        <w:right w:val="none" w:sz="0" w:space="0" w:color="auto"/>
      </w:divBdr>
    </w:div>
    <w:div w:id="1909536849">
      <w:bodyDiv w:val="1"/>
      <w:marLeft w:val="0"/>
      <w:marRight w:val="0"/>
      <w:marTop w:val="0"/>
      <w:marBottom w:val="0"/>
      <w:divBdr>
        <w:top w:val="none" w:sz="0" w:space="0" w:color="auto"/>
        <w:left w:val="none" w:sz="0" w:space="0" w:color="auto"/>
        <w:bottom w:val="none" w:sz="0" w:space="0" w:color="auto"/>
        <w:right w:val="none" w:sz="0" w:space="0" w:color="auto"/>
      </w:divBdr>
    </w:div>
    <w:div w:id="1929659039">
      <w:bodyDiv w:val="1"/>
      <w:marLeft w:val="0"/>
      <w:marRight w:val="0"/>
      <w:marTop w:val="0"/>
      <w:marBottom w:val="0"/>
      <w:divBdr>
        <w:top w:val="none" w:sz="0" w:space="0" w:color="auto"/>
        <w:left w:val="none" w:sz="0" w:space="0" w:color="auto"/>
        <w:bottom w:val="none" w:sz="0" w:space="0" w:color="auto"/>
        <w:right w:val="none" w:sz="0" w:space="0" w:color="auto"/>
      </w:divBdr>
    </w:div>
    <w:div w:id="1942100921">
      <w:bodyDiv w:val="1"/>
      <w:marLeft w:val="0"/>
      <w:marRight w:val="0"/>
      <w:marTop w:val="0"/>
      <w:marBottom w:val="0"/>
      <w:divBdr>
        <w:top w:val="none" w:sz="0" w:space="0" w:color="auto"/>
        <w:left w:val="none" w:sz="0" w:space="0" w:color="auto"/>
        <w:bottom w:val="none" w:sz="0" w:space="0" w:color="auto"/>
        <w:right w:val="none" w:sz="0" w:space="0" w:color="auto"/>
      </w:divBdr>
    </w:div>
    <w:div w:id="1952853689">
      <w:bodyDiv w:val="1"/>
      <w:marLeft w:val="0"/>
      <w:marRight w:val="0"/>
      <w:marTop w:val="0"/>
      <w:marBottom w:val="0"/>
      <w:divBdr>
        <w:top w:val="none" w:sz="0" w:space="0" w:color="auto"/>
        <w:left w:val="none" w:sz="0" w:space="0" w:color="auto"/>
        <w:bottom w:val="none" w:sz="0" w:space="0" w:color="auto"/>
        <w:right w:val="none" w:sz="0" w:space="0" w:color="auto"/>
      </w:divBdr>
    </w:div>
    <w:div w:id="1953904032">
      <w:bodyDiv w:val="1"/>
      <w:marLeft w:val="0"/>
      <w:marRight w:val="0"/>
      <w:marTop w:val="0"/>
      <w:marBottom w:val="0"/>
      <w:divBdr>
        <w:top w:val="none" w:sz="0" w:space="0" w:color="auto"/>
        <w:left w:val="none" w:sz="0" w:space="0" w:color="auto"/>
        <w:bottom w:val="none" w:sz="0" w:space="0" w:color="auto"/>
        <w:right w:val="none" w:sz="0" w:space="0" w:color="auto"/>
      </w:divBdr>
    </w:div>
    <w:div w:id="1957711873">
      <w:bodyDiv w:val="1"/>
      <w:marLeft w:val="0"/>
      <w:marRight w:val="0"/>
      <w:marTop w:val="0"/>
      <w:marBottom w:val="0"/>
      <w:divBdr>
        <w:top w:val="none" w:sz="0" w:space="0" w:color="auto"/>
        <w:left w:val="none" w:sz="0" w:space="0" w:color="auto"/>
        <w:bottom w:val="none" w:sz="0" w:space="0" w:color="auto"/>
        <w:right w:val="none" w:sz="0" w:space="0" w:color="auto"/>
      </w:divBdr>
      <w:divsChild>
        <w:div w:id="750006328">
          <w:marLeft w:val="0"/>
          <w:marRight w:val="0"/>
          <w:marTop w:val="86"/>
          <w:marBottom w:val="0"/>
          <w:divBdr>
            <w:top w:val="none" w:sz="0" w:space="0" w:color="auto"/>
            <w:left w:val="none" w:sz="0" w:space="0" w:color="auto"/>
            <w:bottom w:val="none" w:sz="0" w:space="0" w:color="auto"/>
            <w:right w:val="none" w:sz="0" w:space="0" w:color="auto"/>
          </w:divBdr>
        </w:div>
      </w:divsChild>
    </w:div>
    <w:div w:id="1966353953">
      <w:bodyDiv w:val="1"/>
      <w:marLeft w:val="0"/>
      <w:marRight w:val="0"/>
      <w:marTop w:val="0"/>
      <w:marBottom w:val="0"/>
      <w:divBdr>
        <w:top w:val="none" w:sz="0" w:space="0" w:color="auto"/>
        <w:left w:val="none" w:sz="0" w:space="0" w:color="auto"/>
        <w:bottom w:val="none" w:sz="0" w:space="0" w:color="auto"/>
        <w:right w:val="none" w:sz="0" w:space="0" w:color="auto"/>
      </w:divBdr>
    </w:div>
    <w:div w:id="1967999839">
      <w:bodyDiv w:val="1"/>
      <w:marLeft w:val="0"/>
      <w:marRight w:val="0"/>
      <w:marTop w:val="0"/>
      <w:marBottom w:val="0"/>
      <w:divBdr>
        <w:top w:val="none" w:sz="0" w:space="0" w:color="auto"/>
        <w:left w:val="none" w:sz="0" w:space="0" w:color="auto"/>
        <w:bottom w:val="none" w:sz="0" w:space="0" w:color="auto"/>
        <w:right w:val="none" w:sz="0" w:space="0" w:color="auto"/>
      </w:divBdr>
    </w:div>
    <w:div w:id="1971015177">
      <w:bodyDiv w:val="1"/>
      <w:marLeft w:val="0"/>
      <w:marRight w:val="0"/>
      <w:marTop w:val="0"/>
      <w:marBottom w:val="0"/>
      <w:divBdr>
        <w:top w:val="none" w:sz="0" w:space="0" w:color="auto"/>
        <w:left w:val="none" w:sz="0" w:space="0" w:color="auto"/>
        <w:bottom w:val="none" w:sz="0" w:space="0" w:color="auto"/>
        <w:right w:val="none" w:sz="0" w:space="0" w:color="auto"/>
      </w:divBdr>
    </w:div>
    <w:div w:id="1971544964">
      <w:bodyDiv w:val="1"/>
      <w:marLeft w:val="0"/>
      <w:marRight w:val="0"/>
      <w:marTop w:val="0"/>
      <w:marBottom w:val="0"/>
      <w:divBdr>
        <w:top w:val="none" w:sz="0" w:space="0" w:color="auto"/>
        <w:left w:val="none" w:sz="0" w:space="0" w:color="auto"/>
        <w:bottom w:val="none" w:sz="0" w:space="0" w:color="auto"/>
        <w:right w:val="none" w:sz="0" w:space="0" w:color="auto"/>
      </w:divBdr>
      <w:divsChild>
        <w:div w:id="697632127">
          <w:marLeft w:val="0"/>
          <w:marRight w:val="0"/>
          <w:marTop w:val="0"/>
          <w:marBottom w:val="0"/>
          <w:divBdr>
            <w:top w:val="none" w:sz="0" w:space="0" w:color="auto"/>
            <w:left w:val="none" w:sz="0" w:space="0" w:color="auto"/>
            <w:bottom w:val="none" w:sz="0" w:space="0" w:color="auto"/>
            <w:right w:val="none" w:sz="0" w:space="0" w:color="auto"/>
          </w:divBdr>
          <w:divsChild>
            <w:div w:id="467672424">
              <w:marLeft w:val="0"/>
              <w:marRight w:val="0"/>
              <w:marTop w:val="0"/>
              <w:marBottom w:val="0"/>
              <w:divBdr>
                <w:top w:val="none" w:sz="0" w:space="0" w:color="auto"/>
                <w:left w:val="none" w:sz="0" w:space="0" w:color="auto"/>
                <w:bottom w:val="none" w:sz="0" w:space="0" w:color="auto"/>
                <w:right w:val="none" w:sz="0" w:space="0" w:color="auto"/>
              </w:divBdr>
              <w:divsChild>
                <w:div w:id="32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6336">
      <w:bodyDiv w:val="1"/>
      <w:marLeft w:val="0"/>
      <w:marRight w:val="0"/>
      <w:marTop w:val="0"/>
      <w:marBottom w:val="0"/>
      <w:divBdr>
        <w:top w:val="none" w:sz="0" w:space="0" w:color="auto"/>
        <w:left w:val="none" w:sz="0" w:space="0" w:color="auto"/>
        <w:bottom w:val="none" w:sz="0" w:space="0" w:color="auto"/>
        <w:right w:val="none" w:sz="0" w:space="0" w:color="auto"/>
      </w:divBdr>
    </w:div>
    <w:div w:id="1976139014">
      <w:bodyDiv w:val="1"/>
      <w:marLeft w:val="0"/>
      <w:marRight w:val="0"/>
      <w:marTop w:val="0"/>
      <w:marBottom w:val="0"/>
      <w:divBdr>
        <w:top w:val="none" w:sz="0" w:space="0" w:color="auto"/>
        <w:left w:val="none" w:sz="0" w:space="0" w:color="auto"/>
        <w:bottom w:val="none" w:sz="0" w:space="0" w:color="auto"/>
        <w:right w:val="none" w:sz="0" w:space="0" w:color="auto"/>
      </w:divBdr>
    </w:div>
    <w:div w:id="1978609824">
      <w:bodyDiv w:val="1"/>
      <w:marLeft w:val="0"/>
      <w:marRight w:val="0"/>
      <w:marTop w:val="0"/>
      <w:marBottom w:val="0"/>
      <w:divBdr>
        <w:top w:val="none" w:sz="0" w:space="0" w:color="auto"/>
        <w:left w:val="none" w:sz="0" w:space="0" w:color="auto"/>
        <w:bottom w:val="none" w:sz="0" w:space="0" w:color="auto"/>
        <w:right w:val="none" w:sz="0" w:space="0" w:color="auto"/>
      </w:divBdr>
    </w:div>
    <w:div w:id="1987665107">
      <w:bodyDiv w:val="1"/>
      <w:marLeft w:val="0"/>
      <w:marRight w:val="0"/>
      <w:marTop w:val="0"/>
      <w:marBottom w:val="0"/>
      <w:divBdr>
        <w:top w:val="none" w:sz="0" w:space="0" w:color="auto"/>
        <w:left w:val="none" w:sz="0" w:space="0" w:color="auto"/>
        <w:bottom w:val="none" w:sz="0" w:space="0" w:color="auto"/>
        <w:right w:val="none" w:sz="0" w:space="0" w:color="auto"/>
      </w:divBdr>
    </w:div>
    <w:div w:id="1999839456">
      <w:bodyDiv w:val="1"/>
      <w:marLeft w:val="0"/>
      <w:marRight w:val="0"/>
      <w:marTop w:val="0"/>
      <w:marBottom w:val="0"/>
      <w:divBdr>
        <w:top w:val="none" w:sz="0" w:space="0" w:color="auto"/>
        <w:left w:val="none" w:sz="0" w:space="0" w:color="auto"/>
        <w:bottom w:val="none" w:sz="0" w:space="0" w:color="auto"/>
        <w:right w:val="none" w:sz="0" w:space="0" w:color="auto"/>
      </w:divBdr>
    </w:div>
    <w:div w:id="2004314688">
      <w:bodyDiv w:val="1"/>
      <w:marLeft w:val="0"/>
      <w:marRight w:val="0"/>
      <w:marTop w:val="0"/>
      <w:marBottom w:val="0"/>
      <w:divBdr>
        <w:top w:val="none" w:sz="0" w:space="0" w:color="auto"/>
        <w:left w:val="none" w:sz="0" w:space="0" w:color="auto"/>
        <w:bottom w:val="none" w:sz="0" w:space="0" w:color="auto"/>
        <w:right w:val="none" w:sz="0" w:space="0" w:color="auto"/>
      </w:divBdr>
    </w:div>
    <w:div w:id="2005086431">
      <w:bodyDiv w:val="1"/>
      <w:marLeft w:val="0"/>
      <w:marRight w:val="0"/>
      <w:marTop w:val="0"/>
      <w:marBottom w:val="0"/>
      <w:divBdr>
        <w:top w:val="none" w:sz="0" w:space="0" w:color="auto"/>
        <w:left w:val="none" w:sz="0" w:space="0" w:color="auto"/>
        <w:bottom w:val="none" w:sz="0" w:space="0" w:color="auto"/>
        <w:right w:val="none" w:sz="0" w:space="0" w:color="auto"/>
      </w:divBdr>
    </w:div>
    <w:div w:id="2018262330">
      <w:bodyDiv w:val="1"/>
      <w:marLeft w:val="0"/>
      <w:marRight w:val="0"/>
      <w:marTop w:val="0"/>
      <w:marBottom w:val="0"/>
      <w:divBdr>
        <w:top w:val="none" w:sz="0" w:space="0" w:color="auto"/>
        <w:left w:val="none" w:sz="0" w:space="0" w:color="auto"/>
        <w:bottom w:val="none" w:sz="0" w:space="0" w:color="auto"/>
        <w:right w:val="none" w:sz="0" w:space="0" w:color="auto"/>
      </w:divBdr>
    </w:div>
    <w:div w:id="2018968536">
      <w:bodyDiv w:val="1"/>
      <w:marLeft w:val="0"/>
      <w:marRight w:val="0"/>
      <w:marTop w:val="0"/>
      <w:marBottom w:val="0"/>
      <w:divBdr>
        <w:top w:val="none" w:sz="0" w:space="0" w:color="auto"/>
        <w:left w:val="none" w:sz="0" w:space="0" w:color="auto"/>
        <w:bottom w:val="none" w:sz="0" w:space="0" w:color="auto"/>
        <w:right w:val="none" w:sz="0" w:space="0" w:color="auto"/>
      </w:divBdr>
    </w:div>
    <w:div w:id="2023625847">
      <w:bodyDiv w:val="1"/>
      <w:marLeft w:val="0"/>
      <w:marRight w:val="0"/>
      <w:marTop w:val="0"/>
      <w:marBottom w:val="0"/>
      <w:divBdr>
        <w:top w:val="none" w:sz="0" w:space="0" w:color="auto"/>
        <w:left w:val="none" w:sz="0" w:space="0" w:color="auto"/>
        <w:bottom w:val="none" w:sz="0" w:space="0" w:color="auto"/>
        <w:right w:val="none" w:sz="0" w:space="0" w:color="auto"/>
      </w:divBdr>
    </w:div>
    <w:div w:id="2026133636">
      <w:bodyDiv w:val="1"/>
      <w:marLeft w:val="0"/>
      <w:marRight w:val="0"/>
      <w:marTop w:val="0"/>
      <w:marBottom w:val="0"/>
      <w:divBdr>
        <w:top w:val="none" w:sz="0" w:space="0" w:color="auto"/>
        <w:left w:val="none" w:sz="0" w:space="0" w:color="auto"/>
        <w:bottom w:val="none" w:sz="0" w:space="0" w:color="auto"/>
        <w:right w:val="none" w:sz="0" w:space="0" w:color="auto"/>
      </w:divBdr>
    </w:div>
    <w:div w:id="2029328095">
      <w:bodyDiv w:val="1"/>
      <w:marLeft w:val="0"/>
      <w:marRight w:val="0"/>
      <w:marTop w:val="0"/>
      <w:marBottom w:val="0"/>
      <w:divBdr>
        <w:top w:val="none" w:sz="0" w:space="0" w:color="auto"/>
        <w:left w:val="none" w:sz="0" w:space="0" w:color="auto"/>
        <w:bottom w:val="none" w:sz="0" w:space="0" w:color="auto"/>
        <w:right w:val="none" w:sz="0" w:space="0" w:color="auto"/>
      </w:divBdr>
    </w:div>
    <w:div w:id="2031292501">
      <w:bodyDiv w:val="1"/>
      <w:marLeft w:val="0"/>
      <w:marRight w:val="0"/>
      <w:marTop w:val="0"/>
      <w:marBottom w:val="0"/>
      <w:divBdr>
        <w:top w:val="none" w:sz="0" w:space="0" w:color="auto"/>
        <w:left w:val="none" w:sz="0" w:space="0" w:color="auto"/>
        <w:bottom w:val="none" w:sz="0" w:space="0" w:color="auto"/>
        <w:right w:val="none" w:sz="0" w:space="0" w:color="auto"/>
      </w:divBdr>
    </w:div>
    <w:div w:id="2032223532">
      <w:bodyDiv w:val="1"/>
      <w:marLeft w:val="0"/>
      <w:marRight w:val="0"/>
      <w:marTop w:val="0"/>
      <w:marBottom w:val="0"/>
      <w:divBdr>
        <w:top w:val="none" w:sz="0" w:space="0" w:color="auto"/>
        <w:left w:val="none" w:sz="0" w:space="0" w:color="auto"/>
        <w:bottom w:val="none" w:sz="0" w:space="0" w:color="auto"/>
        <w:right w:val="none" w:sz="0" w:space="0" w:color="auto"/>
      </w:divBdr>
    </w:div>
    <w:div w:id="2032611864">
      <w:bodyDiv w:val="1"/>
      <w:marLeft w:val="0"/>
      <w:marRight w:val="0"/>
      <w:marTop w:val="0"/>
      <w:marBottom w:val="0"/>
      <w:divBdr>
        <w:top w:val="none" w:sz="0" w:space="0" w:color="auto"/>
        <w:left w:val="none" w:sz="0" w:space="0" w:color="auto"/>
        <w:bottom w:val="none" w:sz="0" w:space="0" w:color="auto"/>
        <w:right w:val="none" w:sz="0" w:space="0" w:color="auto"/>
      </w:divBdr>
    </w:div>
    <w:div w:id="2034574270">
      <w:bodyDiv w:val="1"/>
      <w:marLeft w:val="0"/>
      <w:marRight w:val="0"/>
      <w:marTop w:val="0"/>
      <w:marBottom w:val="0"/>
      <w:divBdr>
        <w:top w:val="none" w:sz="0" w:space="0" w:color="auto"/>
        <w:left w:val="none" w:sz="0" w:space="0" w:color="auto"/>
        <w:bottom w:val="none" w:sz="0" w:space="0" w:color="auto"/>
        <w:right w:val="none" w:sz="0" w:space="0" w:color="auto"/>
      </w:divBdr>
    </w:div>
    <w:div w:id="2042364439">
      <w:bodyDiv w:val="1"/>
      <w:marLeft w:val="0"/>
      <w:marRight w:val="0"/>
      <w:marTop w:val="0"/>
      <w:marBottom w:val="0"/>
      <w:divBdr>
        <w:top w:val="none" w:sz="0" w:space="0" w:color="auto"/>
        <w:left w:val="none" w:sz="0" w:space="0" w:color="auto"/>
        <w:bottom w:val="none" w:sz="0" w:space="0" w:color="auto"/>
        <w:right w:val="none" w:sz="0" w:space="0" w:color="auto"/>
      </w:divBdr>
    </w:div>
    <w:div w:id="2043505957">
      <w:bodyDiv w:val="1"/>
      <w:marLeft w:val="0"/>
      <w:marRight w:val="0"/>
      <w:marTop w:val="0"/>
      <w:marBottom w:val="0"/>
      <w:divBdr>
        <w:top w:val="none" w:sz="0" w:space="0" w:color="auto"/>
        <w:left w:val="none" w:sz="0" w:space="0" w:color="auto"/>
        <w:bottom w:val="none" w:sz="0" w:space="0" w:color="auto"/>
        <w:right w:val="none" w:sz="0" w:space="0" w:color="auto"/>
      </w:divBdr>
    </w:div>
    <w:div w:id="2048020014">
      <w:bodyDiv w:val="1"/>
      <w:marLeft w:val="0"/>
      <w:marRight w:val="0"/>
      <w:marTop w:val="0"/>
      <w:marBottom w:val="0"/>
      <w:divBdr>
        <w:top w:val="none" w:sz="0" w:space="0" w:color="auto"/>
        <w:left w:val="none" w:sz="0" w:space="0" w:color="auto"/>
        <w:bottom w:val="none" w:sz="0" w:space="0" w:color="auto"/>
        <w:right w:val="none" w:sz="0" w:space="0" w:color="auto"/>
      </w:divBdr>
    </w:div>
    <w:div w:id="2049211439">
      <w:bodyDiv w:val="1"/>
      <w:marLeft w:val="0"/>
      <w:marRight w:val="0"/>
      <w:marTop w:val="0"/>
      <w:marBottom w:val="0"/>
      <w:divBdr>
        <w:top w:val="none" w:sz="0" w:space="0" w:color="auto"/>
        <w:left w:val="none" w:sz="0" w:space="0" w:color="auto"/>
        <w:bottom w:val="none" w:sz="0" w:space="0" w:color="auto"/>
        <w:right w:val="none" w:sz="0" w:space="0" w:color="auto"/>
      </w:divBdr>
    </w:div>
    <w:div w:id="2056545638">
      <w:bodyDiv w:val="1"/>
      <w:marLeft w:val="0"/>
      <w:marRight w:val="0"/>
      <w:marTop w:val="0"/>
      <w:marBottom w:val="0"/>
      <w:divBdr>
        <w:top w:val="none" w:sz="0" w:space="0" w:color="auto"/>
        <w:left w:val="none" w:sz="0" w:space="0" w:color="auto"/>
        <w:bottom w:val="none" w:sz="0" w:space="0" w:color="auto"/>
        <w:right w:val="none" w:sz="0" w:space="0" w:color="auto"/>
      </w:divBdr>
      <w:divsChild>
        <w:div w:id="432752238">
          <w:marLeft w:val="0"/>
          <w:marRight w:val="0"/>
          <w:marTop w:val="0"/>
          <w:marBottom w:val="0"/>
          <w:divBdr>
            <w:top w:val="none" w:sz="0" w:space="0" w:color="auto"/>
            <w:left w:val="none" w:sz="0" w:space="0" w:color="auto"/>
            <w:bottom w:val="none" w:sz="0" w:space="0" w:color="auto"/>
            <w:right w:val="none" w:sz="0" w:space="0" w:color="auto"/>
          </w:divBdr>
          <w:divsChild>
            <w:div w:id="1863469165">
              <w:marLeft w:val="0"/>
              <w:marRight w:val="0"/>
              <w:marTop w:val="0"/>
              <w:marBottom w:val="0"/>
              <w:divBdr>
                <w:top w:val="none" w:sz="0" w:space="0" w:color="auto"/>
                <w:left w:val="none" w:sz="0" w:space="0" w:color="auto"/>
                <w:bottom w:val="none" w:sz="0" w:space="0" w:color="auto"/>
                <w:right w:val="none" w:sz="0" w:space="0" w:color="auto"/>
              </w:divBdr>
              <w:divsChild>
                <w:div w:id="8835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1186">
      <w:bodyDiv w:val="1"/>
      <w:marLeft w:val="0"/>
      <w:marRight w:val="0"/>
      <w:marTop w:val="0"/>
      <w:marBottom w:val="0"/>
      <w:divBdr>
        <w:top w:val="none" w:sz="0" w:space="0" w:color="auto"/>
        <w:left w:val="none" w:sz="0" w:space="0" w:color="auto"/>
        <w:bottom w:val="none" w:sz="0" w:space="0" w:color="auto"/>
        <w:right w:val="none" w:sz="0" w:space="0" w:color="auto"/>
      </w:divBdr>
    </w:div>
    <w:div w:id="2059620552">
      <w:bodyDiv w:val="1"/>
      <w:marLeft w:val="0"/>
      <w:marRight w:val="0"/>
      <w:marTop w:val="0"/>
      <w:marBottom w:val="0"/>
      <w:divBdr>
        <w:top w:val="none" w:sz="0" w:space="0" w:color="auto"/>
        <w:left w:val="none" w:sz="0" w:space="0" w:color="auto"/>
        <w:bottom w:val="none" w:sz="0" w:space="0" w:color="auto"/>
        <w:right w:val="none" w:sz="0" w:space="0" w:color="auto"/>
      </w:divBdr>
    </w:div>
    <w:div w:id="2060396895">
      <w:bodyDiv w:val="1"/>
      <w:marLeft w:val="0"/>
      <w:marRight w:val="0"/>
      <w:marTop w:val="0"/>
      <w:marBottom w:val="0"/>
      <w:divBdr>
        <w:top w:val="none" w:sz="0" w:space="0" w:color="auto"/>
        <w:left w:val="none" w:sz="0" w:space="0" w:color="auto"/>
        <w:bottom w:val="none" w:sz="0" w:space="0" w:color="auto"/>
        <w:right w:val="none" w:sz="0" w:space="0" w:color="auto"/>
      </w:divBdr>
    </w:div>
    <w:div w:id="2070035732">
      <w:bodyDiv w:val="1"/>
      <w:marLeft w:val="0"/>
      <w:marRight w:val="0"/>
      <w:marTop w:val="0"/>
      <w:marBottom w:val="0"/>
      <w:divBdr>
        <w:top w:val="none" w:sz="0" w:space="0" w:color="auto"/>
        <w:left w:val="none" w:sz="0" w:space="0" w:color="auto"/>
        <w:bottom w:val="none" w:sz="0" w:space="0" w:color="auto"/>
        <w:right w:val="none" w:sz="0" w:space="0" w:color="auto"/>
      </w:divBdr>
    </w:div>
    <w:div w:id="2074966325">
      <w:bodyDiv w:val="1"/>
      <w:marLeft w:val="0"/>
      <w:marRight w:val="0"/>
      <w:marTop w:val="0"/>
      <w:marBottom w:val="0"/>
      <w:divBdr>
        <w:top w:val="none" w:sz="0" w:space="0" w:color="auto"/>
        <w:left w:val="none" w:sz="0" w:space="0" w:color="auto"/>
        <w:bottom w:val="none" w:sz="0" w:space="0" w:color="auto"/>
        <w:right w:val="none" w:sz="0" w:space="0" w:color="auto"/>
      </w:divBdr>
    </w:div>
    <w:div w:id="2076976790">
      <w:bodyDiv w:val="1"/>
      <w:marLeft w:val="0"/>
      <w:marRight w:val="0"/>
      <w:marTop w:val="0"/>
      <w:marBottom w:val="0"/>
      <w:divBdr>
        <w:top w:val="none" w:sz="0" w:space="0" w:color="auto"/>
        <w:left w:val="none" w:sz="0" w:space="0" w:color="auto"/>
        <w:bottom w:val="none" w:sz="0" w:space="0" w:color="auto"/>
        <w:right w:val="none" w:sz="0" w:space="0" w:color="auto"/>
      </w:divBdr>
    </w:div>
    <w:div w:id="2085953944">
      <w:bodyDiv w:val="1"/>
      <w:marLeft w:val="0"/>
      <w:marRight w:val="0"/>
      <w:marTop w:val="0"/>
      <w:marBottom w:val="0"/>
      <w:divBdr>
        <w:top w:val="none" w:sz="0" w:space="0" w:color="auto"/>
        <w:left w:val="none" w:sz="0" w:space="0" w:color="auto"/>
        <w:bottom w:val="none" w:sz="0" w:space="0" w:color="auto"/>
        <w:right w:val="none" w:sz="0" w:space="0" w:color="auto"/>
      </w:divBdr>
    </w:div>
    <w:div w:id="2095009941">
      <w:bodyDiv w:val="1"/>
      <w:marLeft w:val="0"/>
      <w:marRight w:val="0"/>
      <w:marTop w:val="0"/>
      <w:marBottom w:val="0"/>
      <w:divBdr>
        <w:top w:val="none" w:sz="0" w:space="0" w:color="auto"/>
        <w:left w:val="none" w:sz="0" w:space="0" w:color="auto"/>
        <w:bottom w:val="none" w:sz="0" w:space="0" w:color="auto"/>
        <w:right w:val="none" w:sz="0" w:space="0" w:color="auto"/>
      </w:divBdr>
    </w:div>
    <w:div w:id="2110661112">
      <w:bodyDiv w:val="1"/>
      <w:marLeft w:val="0"/>
      <w:marRight w:val="0"/>
      <w:marTop w:val="0"/>
      <w:marBottom w:val="0"/>
      <w:divBdr>
        <w:top w:val="none" w:sz="0" w:space="0" w:color="auto"/>
        <w:left w:val="none" w:sz="0" w:space="0" w:color="auto"/>
        <w:bottom w:val="none" w:sz="0" w:space="0" w:color="auto"/>
        <w:right w:val="none" w:sz="0" w:space="0" w:color="auto"/>
      </w:divBdr>
    </w:div>
    <w:div w:id="2114326481">
      <w:bodyDiv w:val="1"/>
      <w:marLeft w:val="0"/>
      <w:marRight w:val="0"/>
      <w:marTop w:val="0"/>
      <w:marBottom w:val="0"/>
      <w:divBdr>
        <w:top w:val="none" w:sz="0" w:space="0" w:color="auto"/>
        <w:left w:val="none" w:sz="0" w:space="0" w:color="auto"/>
        <w:bottom w:val="none" w:sz="0" w:space="0" w:color="auto"/>
        <w:right w:val="none" w:sz="0" w:space="0" w:color="auto"/>
      </w:divBdr>
    </w:div>
    <w:div w:id="2115201126">
      <w:bodyDiv w:val="1"/>
      <w:marLeft w:val="0"/>
      <w:marRight w:val="0"/>
      <w:marTop w:val="0"/>
      <w:marBottom w:val="0"/>
      <w:divBdr>
        <w:top w:val="none" w:sz="0" w:space="0" w:color="auto"/>
        <w:left w:val="none" w:sz="0" w:space="0" w:color="auto"/>
        <w:bottom w:val="none" w:sz="0" w:space="0" w:color="auto"/>
        <w:right w:val="none" w:sz="0" w:space="0" w:color="auto"/>
      </w:divBdr>
    </w:div>
    <w:div w:id="2115704196">
      <w:bodyDiv w:val="1"/>
      <w:marLeft w:val="0"/>
      <w:marRight w:val="0"/>
      <w:marTop w:val="0"/>
      <w:marBottom w:val="0"/>
      <w:divBdr>
        <w:top w:val="none" w:sz="0" w:space="0" w:color="auto"/>
        <w:left w:val="none" w:sz="0" w:space="0" w:color="auto"/>
        <w:bottom w:val="none" w:sz="0" w:space="0" w:color="auto"/>
        <w:right w:val="none" w:sz="0" w:space="0" w:color="auto"/>
      </w:divBdr>
    </w:div>
    <w:div w:id="2116705407">
      <w:bodyDiv w:val="1"/>
      <w:marLeft w:val="0"/>
      <w:marRight w:val="0"/>
      <w:marTop w:val="0"/>
      <w:marBottom w:val="0"/>
      <w:divBdr>
        <w:top w:val="none" w:sz="0" w:space="0" w:color="auto"/>
        <w:left w:val="none" w:sz="0" w:space="0" w:color="auto"/>
        <w:bottom w:val="none" w:sz="0" w:space="0" w:color="auto"/>
        <w:right w:val="none" w:sz="0" w:space="0" w:color="auto"/>
      </w:divBdr>
    </w:div>
    <w:div w:id="2116901811">
      <w:bodyDiv w:val="1"/>
      <w:marLeft w:val="0"/>
      <w:marRight w:val="0"/>
      <w:marTop w:val="0"/>
      <w:marBottom w:val="0"/>
      <w:divBdr>
        <w:top w:val="none" w:sz="0" w:space="0" w:color="auto"/>
        <w:left w:val="none" w:sz="0" w:space="0" w:color="auto"/>
        <w:bottom w:val="none" w:sz="0" w:space="0" w:color="auto"/>
        <w:right w:val="none" w:sz="0" w:space="0" w:color="auto"/>
      </w:divBdr>
    </w:div>
    <w:div w:id="2117284253">
      <w:bodyDiv w:val="1"/>
      <w:marLeft w:val="0"/>
      <w:marRight w:val="0"/>
      <w:marTop w:val="0"/>
      <w:marBottom w:val="0"/>
      <w:divBdr>
        <w:top w:val="none" w:sz="0" w:space="0" w:color="auto"/>
        <w:left w:val="none" w:sz="0" w:space="0" w:color="auto"/>
        <w:bottom w:val="none" w:sz="0" w:space="0" w:color="auto"/>
        <w:right w:val="none" w:sz="0" w:space="0" w:color="auto"/>
      </w:divBdr>
    </w:div>
    <w:div w:id="2119829736">
      <w:bodyDiv w:val="1"/>
      <w:marLeft w:val="0"/>
      <w:marRight w:val="0"/>
      <w:marTop w:val="0"/>
      <w:marBottom w:val="0"/>
      <w:divBdr>
        <w:top w:val="none" w:sz="0" w:space="0" w:color="auto"/>
        <w:left w:val="none" w:sz="0" w:space="0" w:color="auto"/>
        <w:bottom w:val="none" w:sz="0" w:space="0" w:color="auto"/>
        <w:right w:val="none" w:sz="0" w:space="0" w:color="auto"/>
      </w:divBdr>
    </w:div>
    <w:div w:id="2123918008">
      <w:bodyDiv w:val="1"/>
      <w:marLeft w:val="0"/>
      <w:marRight w:val="0"/>
      <w:marTop w:val="0"/>
      <w:marBottom w:val="0"/>
      <w:divBdr>
        <w:top w:val="none" w:sz="0" w:space="0" w:color="auto"/>
        <w:left w:val="none" w:sz="0" w:space="0" w:color="auto"/>
        <w:bottom w:val="none" w:sz="0" w:space="0" w:color="auto"/>
        <w:right w:val="none" w:sz="0" w:space="0" w:color="auto"/>
      </w:divBdr>
    </w:div>
    <w:div w:id="2127430933">
      <w:bodyDiv w:val="1"/>
      <w:marLeft w:val="0"/>
      <w:marRight w:val="0"/>
      <w:marTop w:val="0"/>
      <w:marBottom w:val="0"/>
      <w:divBdr>
        <w:top w:val="none" w:sz="0" w:space="0" w:color="auto"/>
        <w:left w:val="none" w:sz="0" w:space="0" w:color="auto"/>
        <w:bottom w:val="none" w:sz="0" w:space="0" w:color="auto"/>
        <w:right w:val="none" w:sz="0" w:space="0" w:color="auto"/>
      </w:divBdr>
    </w:div>
    <w:div w:id="2127890999">
      <w:bodyDiv w:val="1"/>
      <w:marLeft w:val="0"/>
      <w:marRight w:val="0"/>
      <w:marTop w:val="0"/>
      <w:marBottom w:val="0"/>
      <w:divBdr>
        <w:top w:val="none" w:sz="0" w:space="0" w:color="auto"/>
        <w:left w:val="none" w:sz="0" w:space="0" w:color="auto"/>
        <w:bottom w:val="none" w:sz="0" w:space="0" w:color="auto"/>
        <w:right w:val="none" w:sz="0" w:space="0" w:color="auto"/>
      </w:divBdr>
    </w:div>
    <w:div w:id="2135367774">
      <w:bodyDiv w:val="1"/>
      <w:marLeft w:val="0"/>
      <w:marRight w:val="0"/>
      <w:marTop w:val="0"/>
      <w:marBottom w:val="0"/>
      <w:divBdr>
        <w:top w:val="none" w:sz="0" w:space="0" w:color="auto"/>
        <w:left w:val="none" w:sz="0" w:space="0" w:color="auto"/>
        <w:bottom w:val="none" w:sz="0" w:space="0" w:color="auto"/>
        <w:right w:val="none" w:sz="0" w:space="0" w:color="auto"/>
      </w:divBdr>
    </w:div>
    <w:div w:id="2135781717">
      <w:bodyDiv w:val="1"/>
      <w:marLeft w:val="0"/>
      <w:marRight w:val="0"/>
      <w:marTop w:val="0"/>
      <w:marBottom w:val="0"/>
      <w:divBdr>
        <w:top w:val="none" w:sz="0" w:space="0" w:color="auto"/>
        <w:left w:val="none" w:sz="0" w:space="0" w:color="auto"/>
        <w:bottom w:val="none" w:sz="0" w:space="0" w:color="auto"/>
        <w:right w:val="none" w:sz="0" w:space="0" w:color="auto"/>
      </w:divBdr>
    </w:div>
    <w:div w:id="2137527794">
      <w:bodyDiv w:val="1"/>
      <w:marLeft w:val="0"/>
      <w:marRight w:val="0"/>
      <w:marTop w:val="0"/>
      <w:marBottom w:val="0"/>
      <w:divBdr>
        <w:top w:val="none" w:sz="0" w:space="0" w:color="auto"/>
        <w:left w:val="none" w:sz="0" w:space="0" w:color="auto"/>
        <w:bottom w:val="none" w:sz="0" w:space="0" w:color="auto"/>
        <w:right w:val="none" w:sz="0" w:space="0" w:color="auto"/>
      </w:divBdr>
    </w:div>
    <w:div w:id="2141801362">
      <w:bodyDiv w:val="1"/>
      <w:marLeft w:val="0"/>
      <w:marRight w:val="0"/>
      <w:marTop w:val="0"/>
      <w:marBottom w:val="0"/>
      <w:divBdr>
        <w:top w:val="none" w:sz="0" w:space="0" w:color="auto"/>
        <w:left w:val="none" w:sz="0" w:space="0" w:color="auto"/>
        <w:bottom w:val="none" w:sz="0" w:space="0" w:color="auto"/>
        <w:right w:val="none" w:sz="0" w:space="0" w:color="auto"/>
      </w:divBdr>
    </w:div>
    <w:div w:id="214284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www.forrester.com/what-it-means/ep49-future-under-gdpr/" TargetMode="External"/><Relationship Id="rId63" Type="http://schemas.openxmlformats.org/officeDocument/2006/relationships/hyperlink" Target="https://learning.oreilly.com/library/view/software-defined-networks/9780128045794/" TargetMode="External"/><Relationship Id="rId68" Type="http://schemas.openxmlformats.org/officeDocument/2006/relationships/hyperlink" Target="https://www.microsoft.com/security/blog/2020/03/02/microsoft-identity-acronyms-what-they-mean-how-they-relate/" TargetMode="External"/><Relationship Id="rId84" Type="http://schemas.openxmlformats.org/officeDocument/2006/relationships/hyperlink" Target="https://www.researchgate.net/publication/325127119_VARIABLES_HYPOTHESES_AND_STAGES_OF_RESEARCH_1" TargetMode="External"/><Relationship Id="rId89" Type="http://schemas.openxmlformats.org/officeDocument/2006/relationships/hyperlink" Target="https://www.researchgate.net/publication/322887480_Determining_Sample_Size_How_to_Calculate_Survey_Sample_Size" TargetMode="Externa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googleblog.blogspot.com/2010/01/new-approach-to-china.html" TargetMode="External"/><Relationship Id="rId58" Type="http://schemas.openxmlformats.org/officeDocument/2006/relationships/hyperlink" Target="https://www.researchgate.net/publication/354074452_Analyzing_the_Deployment_of_Zero_Trust_Network_Architecture_in_Enterprise_Networks" TargetMode="External"/><Relationship Id="rId74" Type="http://schemas.openxmlformats.org/officeDocument/2006/relationships/hyperlink" Target="https://www.microsoft.com/security/blog/2020/05/26/zero-trust-deployment-guide-for-devices/" TargetMode="External"/><Relationship Id="rId79" Type="http://schemas.openxmlformats.org/officeDocument/2006/relationships/hyperlink" Target="https://www.paloaltonetworks.com/zero-trust" TargetMode="External"/><Relationship Id="rId102" Type="http://schemas.openxmlformats.org/officeDocument/2006/relationships/hyperlink" Target="https://stats.oarc.ucla.edu/r/faq/ologit-coefficients/" TargetMode="External"/><Relationship Id="rId5" Type="http://schemas.openxmlformats.org/officeDocument/2006/relationships/webSettings" Target="webSettings.xml"/><Relationship Id="rId90" Type="http://schemas.openxmlformats.org/officeDocument/2006/relationships/hyperlink" Target="https://www.statisticshowto.com/probability-and-statistics/sampling-in-statistics/stratified-random-sample/" TargetMode="External"/><Relationship Id="rId95" Type="http://schemas.openxmlformats.org/officeDocument/2006/relationships/hyperlink" Target="https://www.researchgate.net/publication/351381217_Difference_between_descriptive_and_inferential_Statistics"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learning.oreilly.com/library/view/cyber-warfare-2nd/9780124166721/" TargetMode="External"/><Relationship Id="rId48" Type="http://schemas.openxmlformats.org/officeDocument/2006/relationships/hyperlink" Target="https://www.forrester.com/blogs/how-to-adjust-your-tech-budget-to-survive-or-thrive-in-the-pandemic-recession/" TargetMode="External"/><Relationship Id="rId64" Type="http://schemas.openxmlformats.org/officeDocument/2006/relationships/hyperlink" Target="https://learning.oreilly.com/videos/security-for-software/9780133888713/" TargetMode="External"/><Relationship Id="rId69" Type="http://schemas.openxmlformats.org/officeDocument/2006/relationships/hyperlink" Target="https://www.cisco.com/c/en/us/products/ios-nx-os-software/identity-based-networking-services/index.html" TargetMode="External"/><Relationship Id="rId80" Type="http://schemas.openxmlformats.org/officeDocument/2006/relationships/hyperlink" Target="https://learning.oreilly.com/library/view/managing-trust-in/9781466568457/" TargetMode="External"/><Relationship Id="rId85" Type="http://schemas.openxmlformats.org/officeDocument/2006/relationships/hyperlink" Target="https://www.centralbank.go.ke/bank-supervision/"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yperlink" Target="https://www.researchgate.net/publication/353324913_Introducing_Zero_Trust_by_Design_Principles_and_Practice_Beyond_the_Zero_Trust_Hype" TargetMode="External"/><Relationship Id="rId103" Type="http://schemas.openxmlformats.org/officeDocument/2006/relationships/hyperlink" Target="https://www.securitymagazine.com/articles/94162-new-research-highlights-challenges-to-adoption-of-zero-trust-framework"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forrester.com/blogs/a-look-back-at-zero-trust-never-trust-always-verify/" TargetMode="External"/><Relationship Id="rId62" Type="http://schemas.openxmlformats.org/officeDocument/2006/relationships/hyperlink" Target="https://learning.oreilly.com/library/view/zero-trust-networks/9781491962183/" TargetMode="External"/><Relationship Id="rId70" Type="http://schemas.openxmlformats.org/officeDocument/2006/relationships/hyperlink" Target="https://learning.oreilly.com/library/view/authentication-and-access/9781484265703/" TargetMode="External"/><Relationship Id="rId75" Type="http://schemas.openxmlformats.org/officeDocument/2006/relationships/hyperlink" Target="https://www.gartner.com/teamsiteanalytics/servePDF?g=/imagesrv/media-products/pdf/Qi-An-Xin/Qi-An-Xin-1-1OKONUN2.pdf" TargetMode="External"/><Relationship Id="rId83" Type="http://schemas.openxmlformats.org/officeDocument/2006/relationships/hyperlink" Target="https://www.researchgate.net/publication/320346875_Quantitative_Research_Methods_A_Synopsis_Approach" TargetMode="External"/><Relationship Id="rId88" Type="http://schemas.openxmlformats.org/officeDocument/2006/relationships/hyperlink" Target="https://www.tarleton.edu/academicassessment/documents/samplesize.pdf" TargetMode="External"/><Relationship Id="rId91" Type="http://schemas.openxmlformats.org/officeDocument/2006/relationships/hyperlink" Target="https://learning.oreilly.com/library/view/software-architects-handbook/9781788624060/" TargetMode="External"/><Relationship Id="rId96" Type="http://schemas.openxmlformats.org/officeDocument/2006/relationships/hyperlink" Target="https://www.statisticshowto.com/summary-statist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forrester.com/blogs/zero-trust-is-not-a-security-solution-it-is-a-strategy/" TargetMode="External"/><Relationship Id="rId57" Type="http://schemas.openxmlformats.org/officeDocument/2006/relationships/hyperlink" Target="https://nvlpubs.nist.gov/nistpubs/SpecialPublications/NIST.SP.800-63-3.pdf"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hyperlink" Target="https://www.forrester.com/report/Forrester-Data-Global-Business-Technographics-Security-Survey-2017-Overview/RES141182" TargetMode="External"/><Relationship Id="rId52" Type="http://schemas.openxmlformats.org/officeDocument/2006/relationships/hyperlink" Target="https://www.sciencedirect.com/book/9780124199675/building-an-information-security-awareness-program" TargetMode="External"/><Relationship Id="rId60" Type="http://schemas.openxmlformats.org/officeDocument/2006/relationships/hyperlink" Target="https://learning.oreilly.com/library/view/preventing-good-people/9781430239215/" TargetMode="External"/><Relationship Id="rId65" Type="http://schemas.openxmlformats.org/officeDocument/2006/relationships/hyperlink" Target="https://www.researchgate.net/publication/350115478_A_Review_on_Software_Defined_Networking" TargetMode="External"/><Relationship Id="rId73" Type="http://schemas.openxmlformats.org/officeDocument/2006/relationships/hyperlink" Target="https://learning.oreilly.com/library/view/bring-your-own/9781780171890/" TargetMode="External"/><Relationship Id="rId78" Type="http://schemas.openxmlformats.org/officeDocument/2006/relationships/hyperlink" Target="https://www.microsoft.com/en-us/insidetrack/transitioning-to-modern-access-architecture-with-zero-trust" TargetMode="External"/><Relationship Id="rId81" Type="http://schemas.openxmlformats.org/officeDocument/2006/relationships/hyperlink" Target="https://learning.oreilly.com/library/view/practical-user-research/9781484255964/" TargetMode="External"/><Relationship Id="rId86" Type="http://schemas.openxmlformats.org/officeDocument/2006/relationships/hyperlink" Target="https://www.ira.go.ke/index.php/licenced-insurers" TargetMode="External"/><Relationship Id="rId94" Type="http://schemas.openxmlformats.org/officeDocument/2006/relationships/hyperlink" Target="https://www.researchgate.net/publication/333220406_Descriptive_Statistics" TargetMode="External"/><Relationship Id="rId99" Type="http://schemas.openxmlformats.org/officeDocument/2006/relationships/hyperlink" Target="https://www.researchgate.net/publication/305380830_Mobile_Device_Management_MDM_in_Organizations" TargetMode="External"/><Relationship Id="rId101" Type="http://schemas.openxmlformats.org/officeDocument/2006/relationships/hyperlink" Target="https://statistics.laerd.com/spss-tutorials/ordinal-regression-using-spss-statistics.php"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researchgate.net/publication/353946808_A_Study_on_Rapid_Adoption_of_Zero_Trust_Network_Architectures_by_Global_Organizations_Due_to_COVID-19_Pandemic" TargetMode="External"/><Relationship Id="rId55" Type="http://schemas.openxmlformats.org/officeDocument/2006/relationships/hyperlink" Target="https://nvlpubs.nist.gov/nistpubs/SpecialPublications/NIST.SP.800-207.pdf" TargetMode="External"/><Relationship Id="rId76" Type="http://schemas.openxmlformats.org/officeDocument/2006/relationships/hyperlink" Target="https://www.forrester.com/report/The-Forrester-Wave-Zero-Trust-eXtended-Ecosystem-Platform-Providers-Q3-2020/RES157494" TargetMode="External"/><Relationship Id="rId97" Type="http://schemas.openxmlformats.org/officeDocument/2006/relationships/hyperlink" Target="https://learning.oreilly.com/scenarios/statistics-for-data/9781098111137/"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infosecurity-magazine.com/opinions/need-continuous-authentication/" TargetMode="External"/><Relationship Id="rId92" Type="http://schemas.openxmlformats.org/officeDocument/2006/relationships/hyperlink" Target="https://www.elsevier.com/books/python-programming-and-numerical-methods/kong/978-0-12-819549-9"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hyperlink" Target="https://www.researchgate.net/publication/349659321_Zero_Trust_Security_An_Enterprise_Guide" TargetMode="External"/><Relationship Id="rId66" Type="http://schemas.openxmlformats.org/officeDocument/2006/relationships/hyperlink" Target="https://www.sciencedirect.com/science/article/pii/S1084804520300692" TargetMode="External"/><Relationship Id="rId87" Type="http://schemas.openxmlformats.org/officeDocument/2006/relationships/hyperlink" Target="https://www.sasra.go.ke/download/list-of-licensed-and-authorised-sacco-societies-in-kenya-for-the-financial-year-ending-31st-december-2022/" TargetMode="External"/><Relationship Id="rId61" Type="http://schemas.openxmlformats.org/officeDocument/2006/relationships/hyperlink" Target="https://learning.oreilly.com/library/view/software-defined-networking/9781482238631/" TargetMode="External"/><Relationship Id="rId82" Type="http://schemas.openxmlformats.org/officeDocument/2006/relationships/hyperlink" Target="https://www.researchgate.net/publication/259359212_GET_ALONG_WITH_QUANTITATIVE_RESEARCH_PROCESS"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www.forrester.com/report/Build-Security-Into-Your-Networks-DNA-The-Zero-Trust-Network-Architecture/RES57047" TargetMode="External"/><Relationship Id="rId77" Type="http://schemas.openxmlformats.org/officeDocument/2006/relationships/hyperlink" Target="https://www.cisco.com/c/en/us/products/security/zero-trust.html" TargetMode="External"/><Relationship Id="rId100" Type="http://schemas.openxmlformats.org/officeDocument/2006/relationships/hyperlink" Target="https://www.researchgate.net/publication/335336220_Data_Loss_Prevention"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researchgate.net/publication/351879191_Migrating_to_Zero_Trust_Architecture_Reviews_and_Challenges" TargetMode="External"/><Relationship Id="rId72" Type="http://schemas.openxmlformats.org/officeDocument/2006/relationships/hyperlink" Target="https://www.researchgate.net/publication/334807716_Achieve_a_Zero_Trust_Network_with_a_Software_Defined_Perimeter" TargetMode="External"/><Relationship Id="rId93" Type="http://schemas.openxmlformats.org/officeDocument/2006/relationships/hyperlink" Target="https://learning.oreilly.com/library/view/data-analytics-made/9781801074155/" TargetMode="External"/><Relationship Id="rId98" Type="http://schemas.openxmlformats.org/officeDocument/2006/relationships/hyperlink" Target="https://www.researchgate.net/publication/309225903_A_Review_on_Single_Sign_on_Enabling_Technologies_and_Protocols"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ec.europa.eu/info/law/law-topic/data-protection/data-protection-eu_en" TargetMode="External"/><Relationship Id="rId67" Type="http://schemas.openxmlformats.org/officeDocument/2006/relationships/hyperlink" Target="https://www.sciencedirect.com/science/article/pii/S1389128620311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4949F4-9781-B049-BD9B-AD0BA65FB5B9}">
  <we:reference id="01cd1c88-25e9-4daa-b0ef-32dc541ed811" version="1.0.0.0" store="EXCatalog" storeType="EXCatalog"/>
  <we:alternateReferences>
    <we:reference id="WA200000068"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8DF5C52-5AB3-DF4E-9D43-725385BE7086}">
  <we:reference id="wa104099688" version="1.3.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3C34D-1865-CD47-86E4-66EFB3E98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2234</TotalTime>
  <Pages>66</Pages>
  <Words>14972</Words>
  <Characters>85345</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Mbugua (lmbugua)</dc:creator>
  <cp:keywords/>
  <dc:description/>
  <cp:lastModifiedBy>Lucy Mbugua (lmbugua)</cp:lastModifiedBy>
  <cp:revision>530</cp:revision>
  <dcterms:created xsi:type="dcterms:W3CDTF">2021-12-19T23:53:00Z</dcterms:created>
  <dcterms:modified xsi:type="dcterms:W3CDTF">2022-02-23T18:00:00Z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ex_Teams_roomID">
    <vt:lpwstr>null</vt:lpwstr>
  </property>
</Properties>
</file>