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numPr>
          <w:ilvl w:val="0"/>
          <w:numId w:val="4"/>
        </w:numPr>
        <w:spacing w:lineRule="auto" w:line="360" w:before="240" w:after="120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Heading1"/>
        <w:keepNext w:val="true"/>
        <w:widowControl/>
        <w:numPr>
          <w:ilvl w:val="0"/>
          <w:numId w:val="4"/>
        </w:numPr>
        <w:bidi w:val="0"/>
        <w:spacing w:lineRule="auto" w:line="360" w:before="240" w:after="120"/>
        <w:ind w:left="1889" w:right="0" w:hanging="0"/>
        <w:jc w:val="left"/>
        <w:outlineLvl w:val="0"/>
        <w:rPr/>
      </w:pPr>
      <w:bookmarkStart w:id="0" w:name="%2525252525252525D0%252525252525252594%2"/>
      <w:bookmarkEnd w:id="0"/>
      <w:r>
        <w:rPr>
          <w:sz w:val="52"/>
          <w:szCs w:val="52"/>
          <w:lang w:val="ru-RU"/>
        </w:rPr>
        <w:t>Дипломная работа по теме: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48"/>
          <w:szCs w:val="48"/>
          <w:highlight w:val="white"/>
          <w:lang w:val="ru-RU"/>
        </w:rPr>
        <w:t xml:space="preserve"> </w:t>
      </w:r>
      <w:r>
        <w:rPr>
          <w:rFonts w:ascii="var jp-content-font-family" w:hAnsi="var jp-content-font-family"/>
          <w:b w:val="false"/>
          <w:i w:val="false"/>
          <w:caps w:val="false"/>
          <w:smallCaps w:val="false"/>
          <w:color w:val="EE82EE"/>
          <w:spacing w:val="0"/>
          <w:sz w:val="20"/>
          <w:szCs w:val="28"/>
          <w:highlight w:val="white"/>
          <w:lang w:val="ru-RU"/>
        </w:rPr>
        <w:t xml:space="preserve"> 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suppressLineNumbers/>
        <w:bidi w:val="0"/>
        <w:spacing w:lineRule="auto" w:line="360"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  <w:sz w:val="44"/>
          <w:szCs w:val="44"/>
        </w:rPr>
        <w:tab/>
        <w:t>«Сравнение различных библиотек для визуализации данных: Matplotlib, Seaborn и Plotly»</w:t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spacing w:lineRule="auto" w:line="360"/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tabs>
          <w:tab w:val="clear" w:pos="720"/>
          <w:tab w:val="left" w:pos="5310" w:leader="none"/>
        </w:tabs>
        <w:spacing w:lineRule="auto" w:line="360"/>
        <w:jc w:val="left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i w:val="false"/>
          <w:caps w:val="false"/>
          <w:smallCaps w:val="false"/>
          <w:color w:val="000000"/>
          <w:spacing w:val="0"/>
          <w:sz w:val="27"/>
          <w:szCs w:val="28"/>
        </w:rPr>
        <w:tab/>
        <w:tab/>
        <w:tab/>
      </w: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8"/>
          <w:lang w:val="ru-RU"/>
        </w:rPr>
        <w:t>Автор: Прилепская Л.Э.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TildaSans;Arial;Roboto;Open Sans;sans-serif;apple-system;BlinkMacSystemFont;Segoe UI;Oxygen;Cantarell;Helvetica Neue" w:hAnsi="TildaSans;Arial;Roboto;Open Sans;sans-serif;apple-system;BlinkMacSystemFont;Segoe UI;Oxygen;Cantarell;Helvetica Neue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Оглавление:</w:t>
      </w:r>
      <w:r>
        <w:rPr>
          <w:rStyle w:val="StrongEmphasis"/>
          <w:sz w:val="28"/>
          <w:szCs w:val="28"/>
        </w:rPr>
        <w:br/>
        <w:br/>
      </w:r>
    </w:p>
    <w:p>
      <w:pPr>
        <w:pStyle w:val="TextBody"/>
        <w:spacing w:lineRule="auto" w:line="360"/>
        <w:rPr>
          <w:rStyle w:val="Strong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1. Введение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2. Основные понятия и определения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3. Цели и задачи работы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</w:rPr>
        <w:t>4. О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 xml:space="preserve">5.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sz w:val="36"/>
          <w:szCs w:val="36"/>
          <w:lang w:val="ru-RU"/>
        </w:rPr>
        <w:t>Функциональность библиотек Matplotlib, Seaborn и Plotly</w:t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6. 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 xml:space="preserve">vgsales» 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>и «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en-US"/>
        </w:rPr>
        <w:t>Iris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ru-RU"/>
        </w:rPr>
        <w:t>»</w:t>
      </w:r>
      <w:r>
        <w:rPr>
          <w:rStyle w:val="StrongEmphasis"/>
          <w:rFonts w:ascii="Arial" w:hAnsi="Arial"/>
          <w:b w:val="false"/>
          <w:bCs w:val="false"/>
          <w:sz w:val="36"/>
          <w:szCs w:val="36"/>
          <w:lang w:val="en-US"/>
        </w:rPr>
        <w:t>.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7. Рекомендации по выбору библиотек  Matplotlib, Seaborn и Plotly</w:t>
      </w:r>
    </w:p>
    <w:p>
      <w:pPr>
        <w:pStyle w:val="Normal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  <w:t>8. Применение библиотек  Matplotlib, Seaborn и Plotly</w:t>
      </w:r>
    </w:p>
    <w:p>
      <w:pPr>
        <w:pStyle w:val="Normal"/>
        <w:spacing w:lineRule="auto" w:line="360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rStyle w:val="StrongEmphasis"/>
          <w:sz w:val="28"/>
          <w:szCs w:val="28"/>
        </w:rPr>
        <w:b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Yandex Sans Text" w:hAnsi="Yandex Sans Text"/>
          <w:i w:val="false"/>
          <w:caps w:val="false"/>
          <w:smallCaps w:val="false"/>
          <w:color w:val="000000"/>
          <w:spacing w:val="0"/>
          <w:sz w:val="40"/>
          <w:szCs w:val="40"/>
        </w:rPr>
        <w:t>Введение</w:t>
      </w:r>
    </w:p>
    <w:p>
      <w:pPr>
        <w:pStyle w:val="TextBody"/>
        <w:spacing w:lineRule="auto" w:line="360"/>
        <w:rPr>
          <w:rStyle w:val="StrongEmphasis"/>
          <w:rFonts w:ascii="Yandex Sans Text" w:hAnsi="Yandex Sans Text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andex Sans Text" w:hAnsi="Yandex Sans Text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современном мире, где объём информации растёт с каждым днём, визуализация данных становится всё более значимой. Ежедневно генерируются терабайты данных из различных источников, таких как социальные сети, датчики, финансовые операции и медицинские исследования. В условиях этого информационного изобилия визуализация данных становится критически важным инструментом для анализа и интерпретации информации.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позволяет аналитикам и исследователям быстро выявлять закономерности, тренды и аномалии, которые могут быть неочевидны при анализе необработанных данных. Например, графики и диаграммы могут помочь понять, как различные факторы влияют на продажи или как меняются показатели здоровья в зависимости от времени. Визуализация помогает преобразовать сложные наборы данных в более понятные форматы, что упрощает процесс анализа.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способствует улучшению коммуникации между специалистами из разных областей. Графическое представление информации позволяет легко донести идеи и выводы до коллег и заинтересованных сторон, даже если они не обладают глубокими знаниями в области анализа данных. Это особенно важно в междисциплинарных командах, где участники могут иметь разный профессиональный опыт.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Визуализация данных играет ключевую роль в процессе принятия решений. На основе визуализированных данных менеджеры могут принимать более обоснованные решения. Например, в бизнесе визуализация продаж по регионам помогает определить, где следует увеличить маркетинговые усилия или где необходимо оптимизировать запасы. В здравоохранении визуализация эпидемиологических данных может помочь в планировании ресурсов и реагировании на вспышки заболеваний.</w:t>
      </w:r>
    </w:p>
    <w:p>
      <w:pPr>
        <w:pStyle w:val="TextBody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Кроме того, визуализация данных позволяет отслеживать эффективность принятых решений. Сравнение визуализированных данных до и после внедрения изменений даёт возможность оценить их влияние и, при необходимости, скорректировать стратегию. Это создаёт цикл непрерывного улучшения, где визуализация данных становится неотъемлемой частью процесса анализа и принятия решений.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мире анализа данных существует множество инструментов и библиотек, которые позволяют создавать наглядные и информативные графики. Среди них наиболее популярными являются Matplotlib, Seaborn и Plotly. Каждая из этих библиотек имеет свои особенности и преимущества, что делает их подходящими для различных задач визуализации.</w:t>
      </w:r>
    </w:p>
    <w:p>
      <w:pPr>
        <w:pStyle w:val="Heading1"/>
        <w:keepNext w:val="true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4"/>
        </w:numPr>
        <w:bidi w:val="0"/>
        <w:spacing w:lineRule="auto" w:line="36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Основные понятия и определения</w:t>
      </w:r>
    </w:p>
    <w:p>
      <w:pPr>
        <w:pStyle w:val="Heading2"/>
        <w:numPr>
          <w:ilvl w:val="1"/>
          <w:numId w:val="5"/>
        </w:numPr>
        <w:spacing w:lineRule="auto" w:line="360"/>
        <w:rPr>
          <w:rFonts w:ascii="Times New Roman" w:hAnsi="Times New Roman"/>
          <w:sz w:val="36"/>
          <w:szCs w:val="36"/>
        </w:rPr>
      </w:pPr>
      <w:bookmarkStart w:id="1" w:name="%2525252525252525D0%25252525252525259E%2"/>
      <w:bookmarkEnd w:id="1"/>
      <w:r>
        <w:rPr>
          <w:rFonts w:ascii="Times New Roman" w:hAnsi="Times New Roman"/>
          <w:sz w:val="36"/>
          <w:szCs w:val="36"/>
        </w:rPr>
        <w:t>Обзор основных понятий в области визуализации данных: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Визуализация данных (Data Visualization): Процесс представления данных в графической форме для облегчения анализа и интерпретации информации.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Библиотека визуализации (Visualization Library): Набор инструментов и функций, предназначенных для создания графиков и диаграмм. В данном проекте рассматриваются Matplotlib, Seaborn и Plotly.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Matplotlib: Библиотека для создания статических, а также интерактивных графиков. Она обеспечивает гибкость и контроль над визуализациями.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Seaborn: Библиотека, основанная на Matplotlib, которая упрощает создание статистических графиков и предлагает более эстетичные визуализации с готовыми стилями.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Plotly: Библиотека для создания интерактивных графиков, позволяющая пользователям взаимодействовать с визуализациями, что особенно полезно в веб-приложениях.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Типы графиков (Types of Plots): Различные формы представления данных, такие как линейные графики, столбчатые диаграммы, диаграммы рассеяния и тепловые карты.</w:t>
        <w:tab/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Интерактивность (Interactivity): Способность визуализации реагировать на действия пользователя, такие как наведение курсора и щелчки.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Эстетика графиков (Plot Aesthetics): Оформление графиков, включая шрифты, размеры, цветовые схемы и оформление осей.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Метрики визуализации (Visualization Metrics): Параметры, используемые для оценки качества визуализаций, такие как читаемость и информативность.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График (Plot): Визуальное представление данных, которое может принимать различные формы, такие как линии, точки, столбцы и т.д.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Оси (Axes): Линии, которые определяют границы графика (обычно ось X и ось Y), на которых отображаются данные.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Подписи (Labels): Текстовые метки, которые описывают оси, заголовок графика и отдельные элементы графика.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Легенда (Legend): Область графика, которая объясняет, что означают различные элементы графика (например, цвета или маркеры для разных категорий данных).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Стили (Styles): Наборы параметров, которые определяют внешний вид графиков, включая цвет, шрифт и толщину линий.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Данные (Data): Информация, которую мы хотим визуализировать, представленная в различных форматах, таких как списки, массивы или DataFrame (в библиотеке pandas).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Подграфики (Subplots): Возможность размещения нескольких графиков в одном окне или области для сравнения различных наборов данных.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Форматирование (Formatting): Настройка внешнего вида графиков, включая цвет, шрифт и стиль линий, что позволяет улучшить визуальную привлекательность.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Экспорт (Export): Процесс сохранения графиков в различных форматах (например, PNG, JPEG, PDF) для использования вне среды программирования.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Анимация (Animation): Процесс создания движущихся графиков, который помогает визуализировать изменения данных во времени.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Тепловая карта (Heat map): Визуализация данных, где значения представлены цветами, что позволяет быстро идентифицировать паттерны и аномалии.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Сетчатая система (Grid System): Система координат, которая помогает организовать расположение графиков и элементов на графике.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Кастомизация (Customization): Процесс изменения стандартных параметров графиков для достижения желаемого внешнего вида и функциональности.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Точки данных (Data Points): Индивидуальные элементы данных, которые отображаются на графике.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Трендовая линия (Trend Line): Линия, которая показывает общее направление данных на графике, обычно используется для выявления тенденций.</w:t>
      </w:r>
    </w:p>
    <w:p>
      <w:pPr>
        <w:pStyle w:val="TextBody"/>
        <w:numPr>
          <w:ilvl w:val="0"/>
          <w:numId w:val="8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Диапазон (Range): Разница между максимальным и минимальным значением данных на оси графика.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Цели и задачи работы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bookmarkStart w:id="2" w:name="__DdeLink__282_1710882540"/>
      <w:bookmarkEnd w:id="2"/>
      <w:r>
        <w:rPr>
          <w:sz w:val="32"/>
          <w:szCs w:val="32"/>
        </w:rPr>
        <w:t>Основная цель работы: Провести сравнительный анализ библиотек визуализации данных Matplotlib, Seaborn и Plotly, чтобы определить их сильные и слабые стороны, а также выбрать наиболее подходящую библиотеку для различных задач визуализации.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Задачи работы: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Изучить функциональность каждой из библиотек, их возможности и особенности.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Создать визуализации с использованием каждой библиотеки на одном и том же наборе данных для сопоставимости.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Провести сравнительный анализ созданных визуализаций по критериям эстетики, информативности и удобства использования.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Подготовить рекомендации по выбору библиотеки в зависимости от конкретных потребностей пользователя.</w:t>
      </w:r>
    </w:p>
    <w:p>
      <w:pPr>
        <w:pStyle w:val="TextBody"/>
        <w:numPr>
          <w:ilvl w:val="0"/>
          <w:numId w:val="7"/>
        </w:numPr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Привести примеры из различных областей.</w:t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  <w:bookmarkStart w:id="3" w:name="__DdeLink__282_17108825401"/>
      <w:bookmarkStart w:id="4" w:name="__DdeLink__282_17108825401"/>
      <w:bookmarkEnd w:id="4"/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TextBody"/>
        <w:widowControl/>
        <w:numPr>
          <w:ilvl w:val="0"/>
          <w:numId w:val="4"/>
        </w:numPr>
        <w:suppressLineNumbers/>
        <w:bidi w:val="0"/>
        <w:spacing w:lineRule="auto" w:line="360" w:before="0" w:after="140"/>
        <w:ind w:left="449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widowControl/>
        <w:numPr>
          <w:ilvl w:val="0"/>
          <w:numId w:val="4"/>
        </w:numPr>
        <w:suppressLineNumbers/>
        <w:bidi w:val="0"/>
        <w:spacing w:lineRule="auto" w:line="360" w:before="0" w:after="14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40"/>
          <w:szCs w:val="40"/>
        </w:rPr>
        <w:t>О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40"/>
          <w:szCs w:val="40"/>
          <w:lang w:val="ru-RU"/>
        </w:rPr>
        <w:t>бзор библиотек Matplotlib, Seaborn и Plotly</w:t>
      </w:r>
    </w:p>
    <w:p>
      <w:pPr>
        <w:pStyle w:val="TextBody"/>
        <w:spacing w:lineRule="auto" w:line="360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lineRule="auto" w:line="360"/>
        <w:rPr>
          <w:rFonts w:ascii="Yandex Sans Text" w:hAnsi="Yandex Sans 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32"/>
        </w:rPr>
      </w:pPr>
      <w:r>
        <w:rPr>
          <w:rFonts w:ascii="Yandex Sans Text" w:hAnsi="Yandex Sans Text"/>
          <w:b w:val="false"/>
          <w:i w:val="false"/>
          <w:caps w:val="false"/>
          <w:smallCaps w:val="false"/>
          <w:color w:val="000000"/>
          <w:spacing w:val="0"/>
          <w:sz w:val="24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Библиотеки Pandas, Matplotlib и Seaborn являются отличными библиотеками для построения графиков данных, но они, в основном, могут строить только статические графики. </w:t>
      </w:r>
      <w:r>
        <w:rPr>
          <w:rStyle w:val="StrongEmphasis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Статический график в Python -</w:t>
      </w:r>
      <w:r>
        <w:rPr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 это график, который не изменяется и представляет собой обычную картинку. Такие графики хорошо подходят для объяснения концепций в документе, на слайдах или в презентации.</w:t>
      </w: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  В большинстве случаев для передачи информации достаточно статических графиков. </w:t>
      </w:r>
    </w:p>
    <w:p>
      <w:pPr>
        <w:pStyle w:val="TextBody"/>
        <w:widowControl/>
        <w:spacing w:before="240" w:after="0"/>
        <w:ind w:left="0" w:right="0" w:hanging="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 xml:space="preserve">Matplotlib </w:t>
      </w:r>
      <w:r>
        <w:rPr>
          <w:i w:val="false"/>
          <w:iCs w:val="false"/>
          <w:sz w:val="32"/>
          <w:szCs w:val="32"/>
        </w:rPr>
        <w:t>является одной из самых популярных библиотек для визуализации данных в Python. Это</w:t>
      </w:r>
      <w:r>
        <w:rPr>
          <w:rFonts w:ascii="GraphikLCG-Regular;stk" w:hAnsi="GraphikLCG-Regular;stk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универсальная библиотека, которая работает в Python на Windows, macOS и Linux.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Matplotlib используют для визуализации данных любой сложности. Библиотека позволяет строить разные варианты графиков: линейные, трёхмерные, диаграммы рассеяния и другие, а также комбинировать их.</w:t>
      </w:r>
    </w:p>
    <w:p>
      <w:pPr>
        <w:pStyle w:val="TextBody"/>
        <w:shd w:val="clear" w:fill="FFFFFF"/>
        <w:spacing w:before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Дополнительные библиотеки позволяют расширить возможности анализа данных.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/>
      </w:pPr>
      <w:r>
        <w:rPr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Seaborn</w:t>
      </w:r>
      <w:r>
        <w:rPr>
          <w:i w:val="false"/>
          <w:iCs w:val="false"/>
          <w:sz w:val="32"/>
          <w:szCs w:val="32"/>
        </w:rPr>
        <w:t xml:space="preserve"> — это библиотека, построенная на основе Matplotlib , которая упрощает создание сложных статистических графиков,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32"/>
          <w:szCs w:val="32"/>
        </w:rPr>
        <w:t xml:space="preserve"> тесно интегрируется со структурами данных pandas</w:t>
      </w:r>
      <w:r>
        <w:rPr>
          <w:i w:val="false"/>
          <w:iCs w:val="false"/>
          <w:sz w:val="32"/>
          <w:szCs w:val="32"/>
        </w:rPr>
        <w:t>. Она предлагает более высокоуровневый интерфейс и множество встроенных стилей и цветовых палитр, что делает визуализацию более эстетически привлекательной.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u w:val="none"/>
          <w:effect w:val="none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- </w:t>
      </w:r>
      <w:r>
        <w:rPr>
          <w:b/>
          <w:bCs/>
          <w:i w:val="false"/>
          <w:iCs w:val="false"/>
          <w:sz w:val="32"/>
          <w:szCs w:val="32"/>
        </w:rPr>
        <w:t>Plotly</w:t>
      </w:r>
      <w:r>
        <w:rPr>
          <w:i w:val="false"/>
          <w:iCs w:val="false"/>
          <w:sz w:val="32"/>
          <w:szCs w:val="32"/>
        </w:rPr>
        <w:t xml:space="preserve"> — это мощная библиотека для создания интерактивных графиков, которая поддерживает различные языки программирования, включая Python позволяет аналитикам сосредоточиться на интерпретации данных, а не на технических аспектах визуализации, благодаря своей простоте использования и мощным функциям. </w:t>
      </w:r>
      <w:r>
        <w:rPr>
          <w:b w:val="false"/>
          <w:i w:val="false"/>
          <w:iCs w:val="false"/>
          <w:caps w:val="false"/>
          <w:smallCaps w:val="false"/>
          <w:color w:val="282828"/>
          <w:spacing w:val="0"/>
          <w:sz w:val="32"/>
          <w:szCs w:val="32"/>
        </w:rPr>
        <w:t>Plotly – это, по сути, онлайн-библиотека, в которой хранятся ваши визуализации данных, однако она также предоставляет автономный пакет данных, который можно использовать для рисования интерактивных графиков в автономном режиме.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89" w:right="0" w:hanging="0"/>
        <w:jc w:val="left"/>
        <w:outlineLvl w:val="0"/>
        <w:rPr/>
      </w:pPr>
      <w:r>
        <w:rPr>
          <w:rStyle w:val="StrongEmphasis"/>
          <w:sz w:val="40"/>
          <w:szCs w:val="40"/>
        </w:rPr>
        <w:t xml:space="preserve">Функциональность библиотек Matplotlib, Seaborn и </w:t>
        <w:tab/>
        <w:tab/>
        <w:tab/>
        <w:tab/>
        <w:tab/>
        <w:tab/>
        <w:t>Plotly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Matplotlib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практически любые виды графиков и диаграмм благодаря низкоуровневому интерфейсу.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линейные графики, гистограммы, 3D графики, контурные графики, круговые диаграммы и др.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Обширные возможности настройки всех элементов графиков, таких как оси, легенды, цвета, линии, маркеры и шрифты.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создания анимаций и динамических визуализаций.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Поддержка сохранения графиков в различных форматах (PNG, PDF, SVG и др.).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Может быть сложным для новичков из-за низкоуровневого интерфейса и большого количества настроек.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 умолчанию графики могут выглядеть не очень привлекательно, что требует дополнительных усилий для улучшения дизайна.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Heading2"/>
        <w:widowControl/>
        <w:numPr>
          <w:ilvl w:val="0"/>
          <w:numId w:val="0"/>
        </w:numPr>
        <w:ind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Seaborn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Seaborn построен на основе Matplotlib и делает процесс создания графиков проще и быстрее.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подходит для создания статистических графиков, таких как коробчатые диаграммы и тепловые карты.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предустановленные стили, которые делают графики более привлекательными без лишних усилий.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работает с данными из Pandas, что упрощает анализ.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Комбинируют информацию о распределении данных и их плотности, что позволяет лучше понять распределение.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Ограничен в настройках по сравнению с Matplotlib, что может быть недостатком для сложных визуализаций. Поскольку Seaborn построен на Matplotlib, пользователи могут столкнуться с ограничениями, если захотят использовать функционал Matplotlib, который не поддерживается в Seaborn.</w:t>
      </w:r>
    </w:p>
    <w:p>
      <w:pPr>
        <w:pStyle w:val="Heading2"/>
        <w:widowControl/>
        <w:numPr>
          <w:ilvl w:val="0"/>
          <w:numId w:val="0"/>
        </w:numPr>
        <w:ind w:left="324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Plotly</w:t>
      </w:r>
    </w:p>
    <w:p>
      <w:pPr>
        <w:pStyle w:val="TextBody"/>
        <w:widowControl/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5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5"/>
        </w:rPr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Позволяет создавать интерактивные графики, которые можно масштабировать, перемещать и наводить курсор для получения дополнительной информации.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графиков, обновляющихся в реальном времени, что полезно для мониторинга данных.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Обширный набор графиков, включая 3D графики, карты, графики с областями, пузырьковые графики и специализированные визуализации.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Возможность сохранять и делиться графиками через облачные сервисы, такие как Plotly Chart Studio.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Легко интегрируется в веб-приложения и поддерживает создание дашбордов.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Интерактивные графики могут требовать больше ресурсов, что может быть проблемой для больших наборов данных.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Для достижения более сложных визуализаций может потребоваться больше времени на изучение и настройку.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Некоторые функции могут требовать подписки на платные версии Plotly, что может быть ограничивающим фактором для некоторых пользователей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iCs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pPr>
      <w:r>
        <w:rPr>
          <w:b w:val="false"/>
          <w:i w:val="false"/>
          <w:caps w:val="false"/>
          <w:smallCaps w:val="false"/>
          <w:color w:val="EE82EE"/>
          <w:spacing w:val="0"/>
          <w:sz w:val="32"/>
          <w:szCs w:val="32"/>
          <w:highlight w:val="white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ru-RU"/>
        </w:rPr>
        <w:t>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sz w:val="40"/>
          <w:szCs w:val="40"/>
          <w:lang w:val="ru-RU"/>
        </w:rPr>
        <w:t>vgsales»</w:t>
      </w:r>
    </w:p>
    <w:p>
      <w:pPr>
        <w:pStyle w:val="TextBody"/>
        <w:rPr>
          <w:rStyle w:val="StrongEmphasis"/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/>
        <w:rPr>
          <w:rStyle w:val="StrongEmphasis"/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rStyle w:val="StrongEmphasis"/>
          <w:rFonts w:ascii="Arial" w:hAnsi="Arial"/>
          <w:b w:val="false"/>
          <w:b w:val="false"/>
          <w:bCs w:val="false"/>
          <w:sz w:val="36"/>
          <w:szCs w:val="36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Style w:val="StrongEmphasis"/>
          <w:b/>
          <w:bCs/>
          <w:i w:val="false"/>
          <w:iCs w:val="false"/>
          <w:sz w:val="40"/>
          <w:szCs w:val="40"/>
          <w:lang w:val="en-US"/>
        </w:rPr>
        <w:t>Matplotlib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Ниже представлен линейный график </w:t>
      </w:r>
      <w:r>
        <w:rPr>
          <w:rStyle w:val="StrongEmphasis"/>
          <w:b w:val="false"/>
          <w:bCs w:val="false"/>
          <w:sz w:val="32"/>
          <w:szCs w:val="32"/>
          <w:lang w:val="en-US"/>
        </w:rPr>
        <w:t xml:space="preserve">(lineplot) </w:t>
      </w:r>
      <w:r>
        <w:rPr>
          <w:rStyle w:val="StrongEmphasis"/>
          <w:b w:val="false"/>
          <w:bCs w:val="false"/>
          <w:sz w:val="32"/>
          <w:szCs w:val="32"/>
          <w:lang w:val="ru-RU"/>
        </w:rPr>
        <w:t xml:space="preserve">динамики продаж видеоигр в зависимости от региона. По оси ординат отложено число проданных дисков с </w:t>
      </w:r>
      <w:r>
        <w:rPr>
          <w:sz w:val="32"/>
          <w:szCs w:val="32"/>
        </w:rPr>
        <w:t>видеоиграми (в миллионах) в различных регионах (NA — Северная Америка, EU — Европа, JP — Япония, Other — другие регионы,  Global — во всём мире), по оси абсцисс  - год выпуска игры. Применен стиль "cyberpunk" для более яркой и динамичной визуализации.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Хотя это и самый элементарный тип графика, он даёт возможность определить направление изменения показателя и обнаружить ключевые моменты его роста или снижения. На графике можно увидеть лидеров продаж, отследить их динамику, понять, какие страны оказывают наибольшее влияние на общий объём продаж, а также определить, где наблюдается абсолютный и относительный прирост продаж в динамике.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-476885</wp:posOffset>
            </wp:positionH>
            <wp:positionV relativeFrom="paragraph">
              <wp:posOffset>-116840</wp:posOffset>
            </wp:positionV>
            <wp:extent cx="6868160" cy="80206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Seaborn</w:t>
      </w:r>
    </w:p>
    <w:p>
      <w:pPr>
        <w:pStyle w:val="TextBody"/>
        <w:spacing w:lineRule="auto" w:line="360"/>
        <w:rPr/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Seaborn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практически повторяет график, выполненный в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Matplotlib, 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т. к. она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>построен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>а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 на основе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cs-CZ"/>
        </w:rPr>
        <w:t xml:space="preserve">Matplotlib. </w:t>
      </w:r>
      <w:r>
        <w:rPr>
          <w:b w:val="false"/>
          <w:bCs w:val="false"/>
          <w:i w:val="false"/>
          <w:iCs w:val="false"/>
          <w:caps w:val="false"/>
          <w:smallCaps w:val="false"/>
          <w:color w:val="1F1F1F"/>
          <w:spacing w:val="0"/>
          <w:sz w:val="32"/>
          <w:szCs w:val="32"/>
          <w:lang w:val="ru-RU"/>
        </w:rPr>
        <w:t xml:space="preserve">Применен для визуализации стиль </w:t>
      </w:r>
      <w:r>
        <w:rPr>
          <w:i w:val="false"/>
          <w:iCs w:val="false"/>
          <w:sz w:val="32"/>
          <w:szCs w:val="32"/>
        </w:rPr>
        <w:t>darkgrid.</w:t>
      </w:r>
    </w:p>
    <w:p>
      <w:pPr>
        <w:pStyle w:val="Normal"/>
        <w:spacing w:lineRule="auto" w:line="360"/>
        <w:rPr>
          <w:caps w:val="false"/>
          <w:smallCaps w:val="false"/>
          <w:color w:val="1F1F1F"/>
          <w:spacing w:val="0"/>
          <w:sz w:val="32"/>
        </w:rPr>
      </w:pPr>
      <w:r>
        <w:rPr>
          <w:caps w:val="false"/>
          <w:smallCaps w:val="false"/>
          <w:color w:val="1F1F1F"/>
          <w:spacing w:val="0"/>
          <w:sz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-389255</wp:posOffset>
            </wp:positionH>
            <wp:positionV relativeFrom="paragraph">
              <wp:posOffset>22225</wp:posOffset>
            </wp:positionV>
            <wp:extent cx="6876415" cy="61861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</w:r>
    </w:p>
    <w:p>
      <w:pPr>
        <w:pStyle w:val="TextBody"/>
        <w:spacing w:lineRule="auto" w:line="360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b/>
          <w:bCs/>
          <w:i w:val="false"/>
          <w:iCs w:val="false"/>
          <w:sz w:val="40"/>
          <w:szCs w:val="40"/>
          <w:lang w:val="en-US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Линейный график, выполненный с применением библиотеки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Plotly 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>визуально не выглядит так приглядным как графики в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 xml:space="preserve"> Matplotlib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и </w:t>
      </w:r>
      <w:r>
        <w:rPr>
          <w:b w:val="false"/>
          <w:bCs w:val="false"/>
          <w:i w:val="false"/>
          <w:iCs w:val="false"/>
          <w:sz w:val="32"/>
          <w:szCs w:val="32"/>
          <w:lang w:val="cs-CZ"/>
        </w:rPr>
        <w:t>Seaborn,</w:t>
      </w: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где графики изображены более красочно, но его выгодным отличием является интерактивность.</w:t>
      </w:r>
    </w:p>
    <w:p>
      <w:pPr>
        <w:pStyle w:val="TextBody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Гистограмма построена на основе тех же данных, что и приведенные выше линейные графики. </w:t>
      </w:r>
    </w:p>
    <w:p>
      <w:pPr>
        <w:pStyle w:val="TextBody"/>
        <w:spacing w:lineRule="auto" w:line="360"/>
        <w:rPr/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Для оптимального представления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и сравнения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данных с применением библиотеки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cs-CZ"/>
        </w:rPr>
        <w:t>Plotly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, на мой взгляд, более правильно будет выбрать гистограмму.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4515" cy="80397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i w:val="false"/>
          <w:i w:val="false"/>
          <w:iCs w:val="false"/>
          <w:sz w:val="36"/>
          <w:szCs w:val="36"/>
          <w:lang w:val="ru-RU"/>
        </w:rPr>
      </w:pPr>
      <w:r>
        <w:rPr>
          <w:b/>
          <w:bCs/>
          <w:i w:val="false"/>
          <w:iCs w:val="false"/>
          <w:sz w:val="40"/>
          <w:szCs w:val="40"/>
          <w:lang w:val="ru-RU"/>
        </w:rPr>
        <w:t xml:space="preserve">Гистограмма - </w:t>
      </w:r>
      <w:r>
        <w:rPr>
          <w:b/>
          <w:bCs/>
          <w:i w:val="false"/>
          <w:iCs w:val="false"/>
          <w:sz w:val="40"/>
          <w:szCs w:val="40"/>
          <w:lang w:val="cs-CZ"/>
        </w:rPr>
        <w:t>Plotly</w:t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-162560</wp:posOffset>
            </wp:positionH>
            <wp:positionV relativeFrom="paragraph">
              <wp:posOffset>283210</wp:posOffset>
            </wp:positionV>
            <wp:extent cx="6601460" cy="79159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keepNext w:val="true"/>
        <w:widowControl/>
        <w:numPr>
          <w:ilvl w:val="0"/>
          <w:numId w:val="3"/>
        </w:numPr>
        <w:bidi w:val="0"/>
        <w:spacing w:lineRule="auto" w:line="36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ru-RU"/>
        </w:rPr>
        <w:t>Сравнение библиотек Matplotlib, Seaborn и Plotly на примере датасет «</w:t>
      </w: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1F1F1F"/>
          <w:spacing w:val="0"/>
          <w:sz w:val="40"/>
          <w:szCs w:val="40"/>
          <w:lang w:val="en-US"/>
        </w:rPr>
        <w:t>Iris</w:t>
      </w:r>
      <w:r>
        <w:rPr>
          <w:rStyle w:val="StrongEmphasis"/>
          <w:rFonts w:ascii="Arial" w:hAnsi="Arial"/>
          <w:b w:val="false"/>
          <w:bCs w:val="false"/>
          <w:sz w:val="40"/>
          <w:szCs w:val="40"/>
          <w:lang w:val="ru-RU"/>
        </w:rPr>
        <w:t>»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Matplotlib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64166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en-US"/>
        </w:rPr>
      </w:pPr>
      <w:r>
        <w:rPr/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Seaborn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7440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Plotly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765" cy="72459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>Matplotlib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 xml:space="preserve"> и </w:t>
      </w:r>
      <w:r>
        <w:rPr>
          <w:rStyle w:val="StrongEmphasis"/>
          <w:rFonts w:ascii="Times New Roman" w:hAnsi="Times New Roman"/>
          <w:sz w:val="40"/>
          <w:szCs w:val="40"/>
          <w:lang w:val="en-US"/>
        </w:rPr>
        <w:t xml:space="preserve">Seaborn – 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>матричная диаграмма рассеяния.</w:t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7249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Heading1"/>
        <w:widowControl/>
        <w:numPr>
          <w:ilvl w:val="0"/>
          <w:numId w:val="2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  <w:lang w:val="en-US"/>
        </w:rPr>
        <w:t xml:space="preserve">Plotly – </w:t>
      </w:r>
      <w:r>
        <w:rPr>
          <w:rStyle w:val="StrongEmphasis"/>
          <w:rFonts w:ascii="Times New Roman" w:hAnsi="Times New Roman"/>
          <w:sz w:val="40"/>
          <w:szCs w:val="40"/>
          <w:lang w:val="ru-RU"/>
        </w:rPr>
        <w:t>диаграмма рассеяния.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74015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Heading3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EE82EE"/>
          <w:spacing w:val="0"/>
          <w:sz w:val="40"/>
          <w:szCs w:val="40"/>
          <w:lang w:val="ru-RU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EE82EE"/>
          <w:spacing w:val="0"/>
          <w:sz w:val="40"/>
          <w:szCs w:val="40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 xml:space="preserve">Точечная диаграмма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(диаграмма рассеяния)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 xml:space="preserve"> — это отличный способ визуализации совместной плотности распределения двух случайных величин.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ожем добавить третью переменную, выражая ее при помощи оттенка цвета, а также и четвертую, визуализируя ее при помощи размера точки.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EE82EE"/>
          <w:spacing w:val="0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>Матричная диаграмма рассеяния представляет собой все возможные попарные диаграммы рассеяния, представленные в виде большой квадратной матрицы. Я обычно нахожу этот вид графика несколько информационно перегруженным, но как бы то ни было, он может помочь найти закономерности.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4155"/>
          <w:spacing w:val="0"/>
          <w:sz w:val="32"/>
          <w:szCs w:val="32"/>
        </w:rPr>
        <w:t xml:space="preserve">Матрица рассеяния, построенная при помощи библиотеки Seaborn. Диагональные элементы матрицы являются графиками ядерной оценки плотности распределения вероятности каждой из переменных. А остальные элементы — это диаграммы рассеяния переменных относительно друг друга. </w:t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334155"/>
          <w:spacing w:val="0"/>
          <w:sz w:val="24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334155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i w:val="false"/>
          <w:i w:val="false"/>
          <w:iCs w:val="false"/>
          <w:sz w:val="32"/>
          <w:szCs w:val="32"/>
          <w:lang w:val="cs-CZ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Fonts w:ascii="Times New Roman" w:hAnsi="Times New Roman"/>
          <w:sz w:val="36"/>
          <w:szCs w:val="36"/>
        </w:rPr>
        <w:t>Результат сравнения.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Fonts w:ascii="Times New Roman" w:hAnsi="Times New Roman"/>
          <w:sz w:val="36"/>
          <w:szCs w:val="36"/>
        </w:rPr>
      </w:pPr>
      <w:r>
        <w:rPr/>
      </w:r>
    </w:p>
    <w:tbl>
      <w:tblPr>
        <w:tblW w:w="99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75"/>
        <w:gridCol w:w="2475"/>
        <w:gridCol w:w="2475"/>
        <w:gridCol w:w="2474"/>
      </w:tblGrid>
      <w:tr>
        <w:trPr/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Matplotlib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Seaborn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lang w:val="cs-CZ"/>
              </w:rPr>
            </w:pPr>
            <w:r>
              <w:rPr>
                <w:lang w:val="cs-CZ"/>
              </w:rPr>
              <w:t>Plotly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Тип графиков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Статические и интерактивные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Статистические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Интерактивные, 3D, карты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Легкость использования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(может быть сложной для новичков)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(интуитивно понятный интерфейс)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(простота для создания интерактивных графиков)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Эстетика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Низкая по умолчанию, требует настройки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(предустановленные стили и палитры)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(интерактивные и визуально привлекательные)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Кастомизация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(гибкость в настройках)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(ограничена по сравнению с Matplotlib)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Средняя (достаточно для большинства задач)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Интерактивность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Ограниченная (в основном статические графики)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Ограниченная (статические графики)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Высокая (возможность взаимодействия с графиками)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3D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Да (но требует дополнительных усилий)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Нет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Работа с данными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Хорошая интеграция с NumPy и Pandas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Отличная интеграция с Pandas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Хорошая интеграция с Pandas и другими источниками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Анимация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Экспорт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различных форматов (PNG, PDF, SVG)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форматов через Matplotlib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Поддержка экспорта в HTML и облачные сервисы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Области применения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Научные исследования, инженерия, отчеты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Научные исследования, анализ данных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Бизнес-аналитика, веб-разработка, интерактивные отчеты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Преимущества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Гибкость, мощные инструменты для визуализации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Упрощение создания красивых статистических графиков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Интерактивность, возможность работы с большими данными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Недостатки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Сложность для новичков, требует настройки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Ограниченные возможности кастомизации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pacing w:before="0" w:after="16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Требует больше ресурсов, некоторые функции платные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Рекомендации по выбору библиотек:</w:t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>
          <w:rStyle w:val="StrongEmphasis"/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Matplotlib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нужны высококачественные статические графики для научных публикаций, отчетов или презентаций.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Настройка каждого аспекта графики, включая цвета, шрифты, размеры осей, линии и маркеры.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/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При обработке больших наборов данных и визуализации без значительных затрат на производительность.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необходимо сделать сложные графики, например, многоуровневые графики, графики с несколькими осями или графики с дополнительными пояснениями.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Если вы работаете с библиотеками для анализа данных, такими как NumPy и Pandas.</w:t>
      </w:r>
    </w:p>
    <w:p>
      <w:pPr>
        <w:pStyle w:val="TextBody"/>
        <w:widowControl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создание анимаций, что позволяет визуализировать изменения данных во времени и делать графики более динамичными и информативными.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0" w:after="9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Seaborn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Удобные функции для создания статистических графиков, таких как распределения, корреляционные матрицы и категориальные графики. Он автоматически обрабатывает статистические параметры и предоставляет красивые стили по умолчанию.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Pandas DataFrame, что упрощает визуализацию данных. Pandas позволяет эффективно обрабатывать и манипулировать большими наборами данных.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множество встроенных тем и палитр, которые упрощают настройку графиков и делают их более привлекательными без необходимости вручную настраивать каждый элемент.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сравнения групп, такие как facetgrid, который позволяет разбивать данные на подгруппы и визуализировать их в одном графике.</w:t>
      </w:r>
    </w:p>
    <w:p>
      <w:pPr>
        <w:pStyle w:val="TextBody"/>
        <w:widowControl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Имеет простой и интуитивно понятный синтаксис, что делает его доступным для пользователей, которые только начинают работать с визуализацией данных.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72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36"/>
          <w:szCs w:val="36"/>
        </w:rPr>
        <w:t>Plotly: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мощные инструменты для создания интерактивных графиков, позволяя пользователям взаимодействовать с визуализациями, масштабировать, наводить курсор для получения дополнительной информации и переключаться между различными представлениями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Эффективно обрабатывает большие наборы данных и позволяет визуализировать их без значительного снижения производительности. Это особенно полезно для анализа больших объемов данных, таких как временные ряды или многомерные наборы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Поддерживает множество типов графиков, включая 3D-графики, графики с несколькими осями и комбинированные графики. Это позволяет создавать сложные визуализации, которые могут быть полезны для глубокого анализа данных.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Хорошо интегрируется с веб-приложениями и позволяет легко встраивать графики в HTML-страницы, что делает его отличным выбором для веб-визуализации и создания интерактивных дашбордов.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Предоставляет удобные инструменты для создания графиков, которые позволяют легко сравнивать разные наборы данных, например, через наложение графиков или использование под графиков.</w:t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9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Предлагает мощные инструменты для создания карт и визуализации геоданных, что делает его отличным выбором для проектов, связанных с географическим анализом.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Heading1"/>
        <w:keepNext w:val="true"/>
        <w:widowControl/>
        <w:numPr>
          <w:ilvl w:val="0"/>
          <w:numId w:val="3"/>
        </w:numPr>
        <w:bidi w:val="0"/>
        <w:spacing w:lineRule="auto" w:line="240" w:before="240" w:after="120"/>
        <w:ind w:left="0" w:right="0" w:hanging="0"/>
        <w:jc w:val="left"/>
        <w:outlineLvl w:val="0"/>
        <w:rPr/>
      </w:pPr>
      <w:r>
        <w:rPr>
          <w:rStyle w:val="StrongEmphasis"/>
          <w:rFonts w:ascii="Times New Roman" w:hAnsi="Times New Roman"/>
          <w:sz w:val="40"/>
          <w:szCs w:val="40"/>
        </w:rPr>
        <w:t>Примеры применения в различных областях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Образование: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Учебные заведения активно используют визуализацию данных для анализа успеваемости студентов и оценки эффективности образовательных программ. Например, с помощью библиотек, таких как Matplotlib и Seaborn, можно создавать графики, показывающие распределение оценок по предметам. Это помогает выявить слабые места в учебных планах и определить, какие темы требуют дополнительного внимания. Кроме того, дашборды могут включать визуализации, отображающие динамику успеваемости студентов по семестрам, что позволяет преподавателям и администраторам принимать обоснованные решения о необходимости изменения подходов к обучению.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Финансовые услуги: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финансовом секторе визуализация данных играет ключевую роль в анализе рыночных тенденций и оценке инвестиционных портфелей. Финансовые аналитики используют интерактивные графики, созданные с помощью Plotly, для отображения изменений цен акций, объемов торгов и других финансовых показателей в реальном времени. Например, можно создать многослойный график, который показывает, как различные факторы, такие как экономические отчеты или изменения в политике, влияют на цены акций. Это помогает инвесторам принимать более информированные решения и своевременно реагировать на изменения на рынке.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Торговля и ритейл: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ритейле визуализация данных используется для анализа покупательского поведения и оптимизации товарных запасов. Ритейлеры применяют тепловые карты и диаграммы для отображения данных о продажах по регионам и времени. Например, визуализация может показывать, какие товары наиболее популярны в разных магазинах или в определенные сезоны, что позволяет компаниям адаптировать свои стратегии маркетинга и управления запасами. Также можно использовать графики для анализа эффективности рекламных акций, сравнивая продажи до и после кампании.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4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24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Спорт и фитнес: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В спортивной аналитике визуализация данных помогает тренерам и спортсменам анализировать производительность и прогресс тренировок. С помощью библиотек, таких как Matplotlib и Plotly, можно создавать графики, отображающие результаты тестов на выносливость, силу и другие показатели. Например, тренеры могут визуализировать изменения в результатах спортсменов на протяжении сезона, что позволяет выявить тренды и корректировать тренировочные программы. Также, анализируя данные о физических нагрузках и восстановлении, можно оптимизировать режим тренировок для достижения максимальных результатов.</w:t>
      </w:r>
    </w:p>
    <w:p>
      <w:pPr>
        <w:pStyle w:val="TextBody"/>
        <w:widowControl/>
        <w:spacing w:before="0" w:after="90"/>
        <w:ind w:left="0" w:right="0" w:hanging="0"/>
        <w:rPr>
          <w:rStyle w:val="StrongEmphasis"/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6"/>
          <w:szCs w:val="36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</w:r>
    </w:p>
    <w:p>
      <w:pPr>
        <w:pStyle w:val="TextBody"/>
        <w:widowControl/>
        <w:spacing w:before="0" w:after="90"/>
        <w:ind w:left="0" w:right="0" w:hanging="0"/>
        <w:rPr/>
      </w:pPr>
      <w:r>
        <w:rPr>
          <w:rStyle w:val="StrongEmphasis"/>
          <w:rFonts w:ascii="Roboto;Noto;sans-serif" w:hAnsi="Roboto;Noto;sans-serif"/>
          <w:b w:val="false"/>
          <w:i w:val="false"/>
          <w:caps w:val="false"/>
          <w:smallCaps w:val="false"/>
          <w:color w:val="1F1F1F"/>
          <w:spacing w:val="0"/>
          <w:sz w:val="36"/>
          <w:szCs w:val="36"/>
        </w:rPr>
        <w:t>Государственное управление:</w:t>
      </w:r>
    </w:p>
    <w:p>
      <w:pPr>
        <w:pStyle w:val="TextBody"/>
        <w:widowControl/>
        <w:spacing w:before="0" w:after="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  <w:t>Государственные учреждения используют визуализацию данных для анализа социальных и экономических показателей, таких как уровень безработицы, доступ к образованию и здравоохранению. С помощью интерактивных карт и графиков можно визуализировать распределение ресурсов и демографические изменения в разных регионах. Например, карты могут показывать уровень безработицы по округам, что помогает в планировании программ поддержки и улучшения экономической ситуации. Визуализация данных также может быть использована для мониторинга эффективности государственных программ и оценки их воздействия на общество.</w:t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widowControl/>
        <w:spacing w:before="0" w:after="9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1F1F1F"/>
          <w:spacing w:val="0"/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282828"/>
          <w:spacing w:val="0"/>
          <w:sz w:val="32"/>
          <w:szCs w:val="32"/>
        </w:rPr>
        <w:t xml:space="preserve">Источники: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numPr>
          <w:ilvl w:val="0"/>
          <w:numId w:val="6"/>
        </w:numPr>
        <w:rPr/>
      </w:pPr>
      <w:hyperlink r:id="rId11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https://github.com/dhaitz/mplcyberpunk</w:t>
        </w:r>
      </w:hyperlink>
    </w:p>
    <w:p>
      <w:pPr>
        <w:pStyle w:val="TextBody"/>
        <w:numPr>
          <w:ilvl w:val="0"/>
          <w:numId w:val="6"/>
        </w:numPr>
        <w:rPr/>
      </w:pPr>
      <w:hyperlink r:id="rId12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https://github.com/holoviz/holoviews?tab=readme-ov-file</w:t>
        </w:r>
      </w:hyperlink>
    </w:p>
    <w:p>
      <w:pPr>
        <w:pStyle w:val="TextBody"/>
        <w:numPr>
          <w:ilvl w:val="0"/>
          <w:numId w:val="6"/>
        </w:numPr>
        <w:rPr/>
      </w:pPr>
      <w:hyperlink r:id="rId13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https://seaborn.pydata.org/tutorial/aesthetics.html</w:t>
        </w:r>
      </w:hyperlink>
    </w:p>
    <w:p>
      <w:pPr>
        <w:pStyle w:val="TextBody"/>
        <w:numPr>
          <w:ilvl w:val="0"/>
          <w:numId w:val="6"/>
        </w:numPr>
        <w:rPr/>
      </w:pPr>
      <w:hyperlink r:id="rId14" w:tgtFrame="_blank">
        <w:r>
          <w:rPr>
            <w:rStyle w:val="InternetLink"/>
            <w:i w:val="false"/>
            <w:iCs w:val="false"/>
            <w:sz w:val="32"/>
            <w:szCs w:val="32"/>
            <w:u w:val="none"/>
            <w:lang w:val="ru-RU"/>
          </w:rPr>
          <w:t>https://pypi.org/project/plotnine/</w:t>
        </w:r>
      </w:hyperlink>
    </w:p>
    <w:p>
      <w:pPr>
        <w:pStyle w:val="TextBody"/>
        <w:numPr>
          <w:ilvl w:val="0"/>
          <w:numId w:val="6"/>
        </w:numPr>
        <w:rPr/>
      </w:pPr>
      <w:r>
        <w:rPr>
          <w:rStyle w:val="InternetLink"/>
          <w:i w:val="false"/>
          <w:iCs w:val="false"/>
          <w:sz w:val="32"/>
          <w:szCs w:val="32"/>
          <w:u w:val="none"/>
          <w:lang w:val="ru-RU"/>
        </w:rPr>
        <w:t>https://mpld3.github.io/</w:t>
      </w:r>
    </w:p>
    <w:p>
      <w:pPr>
        <w:pStyle w:val="TextBody"/>
        <w:numPr>
          <w:ilvl w:val="0"/>
          <w:numId w:val="6"/>
        </w:numPr>
        <w:spacing w:lineRule="auto" w:line="360"/>
        <w:rPr/>
      </w:pPr>
      <w:r>
        <w:rPr>
          <w:rStyle w:val="InternetLink"/>
          <w:b w:val="false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>https://tonais.ru/library/biblioteka-plotly-python</w:t>
      </w:r>
    </w:p>
    <w:p>
      <w:pPr>
        <w:pStyle w:val="TextBody"/>
        <w:numPr>
          <w:ilvl w:val="0"/>
          <w:numId w:val="6"/>
        </w:numPr>
        <w:spacing w:lineRule="auto" w:line="36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>https://www.kaggle.com/datasets/rush4ratio/video-game-sales-with-ratings</w:t>
      </w:r>
    </w:p>
    <w:p>
      <w:pPr>
        <w:pStyle w:val="Normal"/>
        <w:numPr>
          <w:ilvl w:val="0"/>
          <w:numId w:val="6"/>
        </w:numPr>
        <w:rPr/>
      </w:pPr>
      <w:hyperlink r:id="rId16">
        <w:r>
          <w:rPr>
            <w:rStyle w:val="StrongEmphasis"/>
            <w:b w:val="false"/>
            <w:bCs w:val="false"/>
            <w:sz w:val="32"/>
            <w:szCs w:val="32"/>
            <w:lang w:val="ru-RU"/>
          </w:rPr>
          <w:t>https://archive.ics.uci.edu/ml/machine-learning-databases/iris/iris.data</w:t>
        </w:r>
      </w:hyperlink>
    </w:p>
    <w:p>
      <w:pPr>
        <w:pStyle w:val="Normal"/>
        <w:numPr>
          <w:ilvl w:val="0"/>
          <w:numId w:val="6"/>
        </w:numPr>
        <w:rPr/>
      </w:pPr>
      <w:hyperlink r:id="rId18">
        <w:r>
          <w:rPr>
            <w:rStyle w:val="StrongEmphasis"/>
            <w:b w:val="false"/>
            <w:bCs w:val="false"/>
            <w:sz w:val="32"/>
            <w:szCs w:val="32"/>
            <w:u w:val="none"/>
            <w:lang w:val="ru-RU"/>
          </w:rPr>
          <w:t>https://archive.ics.uci.edu/ml/machine-learning-databases/iris/iris.data</w:t>
        </w:r>
      </w:hyperlink>
    </w:p>
    <w:p>
      <w:pPr>
        <w:pStyle w:val="Normal"/>
        <w:numPr>
          <w:ilvl w:val="0"/>
          <w:numId w:val="6"/>
        </w:numPr>
        <w:rPr/>
      </w:pPr>
      <w:r>
        <w:rPr>
          <w:rStyle w:val="StrongEmphasis"/>
          <w:b w:val="false"/>
          <w:bCs w:val="false"/>
          <w:sz w:val="32"/>
          <w:szCs w:val="32"/>
          <w:lang w:val="en-US"/>
        </w:rPr>
        <w:t>https://colab.reseach.google.com</w:t>
      </w:r>
    </w:p>
    <w:p>
      <w:pPr>
        <w:pStyle w:val="TextBody"/>
        <w:numPr>
          <w:ilvl w:val="0"/>
          <w:numId w:val="0"/>
        </w:numPr>
        <w:spacing w:lineRule="auto" w:line="360"/>
        <w:ind w:left="707" w:hanging="0"/>
        <w:rPr/>
      </w:pPr>
      <w:r>
        <w:rPr>
          <w:rStyle w:val="StrongEmphasis"/>
          <w:i w:val="false"/>
          <w:caps w:val="false"/>
          <w:smallCaps w:val="false"/>
          <w:color w:val="282828"/>
          <w:spacing w:val="0"/>
          <w:sz w:val="32"/>
          <w:szCs w:val="32"/>
          <w:u w:val="none"/>
          <w:lang w:val="ru-RU"/>
        </w:rPr>
        <w:t xml:space="preserve"> </w:t>
      </w:r>
    </w:p>
    <w:p>
      <w:pPr>
        <w:pStyle w:val="TextBody"/>
        <w:spacing w:lineRule="auto" w:line="360"/>
        <w:rPr>
          <w:b w:val="false"/>
          <w:b w:val="false"/>
          <w:i w:val="false"/>
          <w:i w:val="false"/>
          <w:caps w:val="false"/>
          <w:smallCaps w:val="false"/>
          <w:color w:val="282828"/>
          <w:spacing w:val="0"/>
        </w:rPr>
      </w:pPr>
      <w:r>
        <w:rPr>
          <w:b w:val="false"/>
          <w:i w:val="false"/>
          <w:caps w:val="false"/>
          <w:smallCaps w:val="false"/>
          <w:color w:val="282828"/>
          <w:spacing w:val="0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 w:before="0" w:after="140"/>
        <w:rPr/>
      </w:pPr>
      <w:r>
        <w:rPr/>
      </w:r>
    </w:p>
    <w:sectPr>
      <w:type w:val="nextPage"/>
      <w:pgSz w:w="11923" w:h="16838"/>
      <w:pgMar w:left="1290" w:right="733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var jp-content-font-family">
    <w:charset w:val="00"/>
    <w:family w:val="roman"/>
    <w:pitch w:val="variable"/>
  </w:font>
  <w:font w:name="system-ui">
    <w:altName w:val="apple-system"/>
    <w:charset w:val="00"/>
    <w:family w:val="roman"/>
    <w:pitch w:val="variable"/>
  </w:font>
  <w:font w:name="YS Text">
    <w:altName w:val="apple-system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ldaSans">
    <w:altName w:val="Arial"/>
    <w:charset w:val="00"/>
    <w:family w:val="roman"/>
    <w:pitch w:val="variable"/>
  </w:font>
  <w:font w:name="Yandex Sans Text">
    <w:charset w:val="00"/>
    <w:family w:val="roman"/>
    <w:pitch w:val="variable"/>
  </w:font>
  <w:font w:name="Times New Roman">
    <w:charset w:val="01"/>
    <w:family w:val="roman"/>
    <w:pitch w:val="variable"/>
  </w:font>
  <w:font w:name="GraphikLCG-Regular">
    <w:altName w:val="stk"/>
    <w:charset w:val="00"/>
    <w:family w:val="roman"/>
    <w:pitch w:val="variable"/>
  </w:font>
  <w:font w:name="Roboto">
    <w:altName w:val="Noto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24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324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324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3240" w:hanging="0"/>
      </w:pPr>
    </w:lvl>
    <w:lvl w:ilvl="1">
      <w:start w:val="1"/>
      <w:numFmt w:val="none"/>
      <w:suff w:val="nothing"/>
      <w:lvlText w:val=""/>
      <w:lvlJc w:val="left"/>
      <w:pPr>
        <w:ind w:left="3240" w:hanging="0"/>
      </w:pPr>
    </w:lvl>
    <w:lvl w:ilvl="2">
      <w:start w:val="1"/>
      <w:numFmt w:val="none"/>
      <w:suff w:val="nothing"/>
      <w:lvlText w:val=""/>
      <w:lvlJc w:val="left"/>
      <w:pPr>
        <w:ind w:left="3240" w:hanging="0"/>
      </w:pPr>
    </w:lvl>
    <w:lvl w:ilvl="3">
      <w:start w:val="1"/>
      <w:numFmt w:val="none"/>
      <w:suff w:val="nothing"/>
      <w:lvlText w:val=""/>
      <w:lvlJc w:val="left"/>
      <w:pPr>
        <w:ind w:left="3240" w:hanging="0"/>
      </w:pPr>
    </w:lvl>
    <w:lvl w:ilvl="4">
      <w:start w:val="1"/>
      <w:numFmt w:val="none"/>
      <w:suff w:val="nothing"/>
      <w:lvlText w:val=""/>
      <w:lvlJc w:val="left"/>
      <w:pPr>
        <w:ind w:left="3240" w:hanging="0"/>
      </w:pPr>
    </w:lvl>
    <w:lvl w:ilvl="5">
      <w:start w:val="1"/>
      <w:numFmt w:val="none"/>
      <w:suff w:val="nothing"/>
      <w:lvlText w:val=""/>
      <w:lvlJc w:val="left"/>
      <w:pPr>
        <w:ind w:left="3240" w:hanging="0"/>
      </w:pPr>
    </w:lvl>
    <w:lvl w:ilvl="6">
      <w:start w:val="1"/>
      <w:numFmt w:val="none"/>
      <w:suff w:val="nothing"/>
      <w:lvlText w:val=""/>
      <w:lvlJc w:val="left"/>
      <w:pPr>
        <w:ind w:left="324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36f0"/>
    <w:pPr>
      <w:widowControl/>
      <w:bidi w:val="0"/>
      <w:spacing w:lineRule="auto" w:line="240" w:before="0" w:after="16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бычный (веб) Знак"/>
    <w:basedOn w:val="DefaultParagraphFont"/>
    <w:link w:val="a3"/>
    <w:qFormat/>
    <w:rsid w:val="006436f0"/>
    <w:rPr>
      <w:rFonts w:ascii="Times New Roman" w:hAnsi="Times New Roman" w:eastAsia="Times New Roman" w:cs="Times New Roman"/>
      <w:color w:val="000000"/>
      <w:sz w:val="24"/>
      <w:szCs w:val="20"/>
      <w:lang w:eastAsia="ru-RU"/>
    </w:rPr>
  </w:style>
  <w:style w:type="character" w:styleId="Style11" w:customStyle="1">
    <w:name w:val="Абзац списка Знак"/>
    <w:basedOn w:val="DefaultParagraphFont"/>
    <w:link w:val="a5"/>
    <w:qFormat/>
    <w:rsid w:val="006436f0"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ListLabel1">
    <w:name w:val="ListLabel 1"/>
    <w:qFormat/>
    <w:rPr>
      <w:rFonts w:ascii="Arial" w:hAnsi="Arial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pple-system;BlinkMacSystemFont;Arial;sans-serif" w:hAnsi="apple-system;BlinkMacSystemFont;Arial;sans-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8">
    <w:name w:val="ListLabel 118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single"/>
      <w:effect w:val="none"/>
    </w:rPr>
  </w:style>
  <w:style w:type="character" w:styleId="ListLabel119">
    <w:name w:val="ListLabel 119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0">
    <w:name w:val="ListLabel 120"/>
    <w:qFormat/>
    <w:rPr>
      <w:rFonts w:ascii="apple-system;BlinkMacSystemFont;Arial;sans-serif" w:hAnsi="apple-system;BlinkMacSystemFont;Arial;sans-serif"/>
      <w:b/>
      <w:i w:val="false"/>
      <w:caps w:val="false"/>
      <w:smallCaps w:val="false"/>
      <w:strike w:val="false"/>
      <w:dstrike w:val="false"/>
      <w:color w:val="EE82EE"/>
      <w:spacing w:val="0"/>
      <w:sz w:val="24"/>
      <w:u w:val="none"/>
      <w:effect w:val="none"/>
    </w:rPr>
  </w:style>
  <w:style w:type="character" w:styleId="ListLabel121">
    <w:name w:val="ListLabel 121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122">
    <w:name w:val="ListLabel 122"/>
    <w:qFormat/>
    <w:rPr/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var jp-content-font-family" w:hAnsi="var jp-content-font-family" w:cs="OpenSymbol"/>
      <w:b w:val="false"/>
      <w:sz w:val="20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var jp-content-font-family" w:hAnsi="var jp-content-font-family" w:cs="OpenSymbol"/>
      <w:b w:val="false"/>
      <w:sz w:val="20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var jp-content-font-family" w:hAnsi="var jp-content-font-family" w:cs="OpenSymbol"/>
      <w:b w:val="false"/>
      <w:sz w:val="20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var jp-content-font-family" w:hAnsi="var jp-content-font-family" w:cs="OpenSymbol"/>
      <w:b w:val="false"/>
      <w:sz w:val="20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apple-system;BlinkMacSystemFont;Arial;sans-serif" w:hAnsi="apple-system;BlinkMacSystemFont;Arial;sans-serif"/>
      <w:b w:val="false"/>
      <w:i w:val="false"/>
      <w:caps w:val="false"/>
      <w:smallCaps w:val="false"/>
      <w:strike w:val="false"/>
      <w:dstrike w:val="false"/>
      <w:color w:val="EE82EE"/>
      <w:spacing w:val="0"/>
      <w:sz w:val="28"/>
      <w:u w:val="none"/>
      <w:effect w:val="none"/>
      <w:lang w:val="ru-RU"/>
    </w:rPr>
  </w:style>
  <w:style w:type="character" w:styleId="ListLabel205">
    <w:name w:val="ListLabel 205"/>
    <w:qFormat/>
    <w:rPr/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ascii="var jp-content-font-family" w:hAnsi="var jp-content-font-family" w:cs="OpenSymbol"/>
      <w:b w:val="false"/>
      <w:sz w:val="20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var jp-content-font-family" w:hAnsi="var jp-content-font-family" w:cs="OpenSymbol"/>
      <w:b w:val="false"/>
      <w:sz w:val="20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ascii="var jp-content-font-family" w:hAnsi="var jp-content-font-family" w:cs="OpenSymbol"/>
      <w:b w:val="false"/>
      <w:sz w:val="20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ascii="var jp-content-font-family" w:hAnsi="var jp-content-font-family" w:cs="OpenSymbol"/>
      <w:b w:val="false"/>
      <w:sz w:val="20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ascii="Times New Roman" w:hAnsi="Times New Roman"/>
      <w:sz w:val="28"/>
      <w:szCs w:val="28"/>
      <w:lang w:val="ru-RU"/>
    </w:rPr>
  </w:style>
  <w:style w:type="character" w:styleId="ListLabel297">
    <w:name w:val="ListLabel 297"/>
    <w:qFormat/>
    <w:rPr>
      <w:rFonts w:ascii="Times New Roman" w:hAnsi="Times New Roman"/>
      <w:sz w:val="28"/>
      <w:szCs w:val="28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var jp-content-font-family" w:hAnsi="var jp-content-font-family" w:cs="OpenSymbol"/>
      <w:b w:val="false"/>
      <w:sz w:val="20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var jp-content-font-family" w:hAnsi="var jp-content-font-family" w:cs="OpenSymbol"/>
      <w:b w:val="false"/>
      <w:sz w:val="20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var jp-content-font-family" w:hAnsi="var jp-content-font-family" w:cs="OpenSymbol"/>
      <w:b w:val="false"/>
      <w:sz w:val="20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var jp-content-font-family" w:hAnsi="var jp-content-font-family" w:cs="OpenSymbol"/>
      <w:b w:val="false"/>
      <w:sz w:val="20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389">
    <w:name w:val="ListLabel 389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390">
    <w:name w:val="ListLabel 390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391">
    <w:name w:val="ListLabel 391"/>
    <w:qFormat/>
    <w:rPr>
      <w:sz w:val="28"/>
      <w:szCs w:val="28"/>
      <w:lang w:val="ru-RU"/>
    </w:rPr>
  </w:style>
  <w:style w:type="character" w:styleId="ListLabel392">
    <w:name w:val="ListLabel 392"/>
    <w:qFormat/>
    <w:rPr>
      <w:sz w:val="28"/>
      <w:szCs w:val="28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ascii="var jp-content-font-family" w:hAnsi="var jp-content-font-family" w:cs="OpenSymbol"/>
      <w:b w:val="false"/>
      <w:sz w:val="20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var jp-content-font-family" w:hAnsi="var jp-content-font-family" w:cs="OpenSymbol"/>
      <w:b w:val="false"/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ascii="var jp-content-font-family" w:hAnsi="var jp-content-font-family" w:cs="OpenSymbol"/>
      <w:b w:val="false"/>
      <w:sz w:val="20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ascii="var jp-content-font-family" w:hAnsi="var jp-content-font-family" w:cs="OpenSymbol"/>
      <w:b w:val="false"/>
      <w:sz w:val="20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 w:cs="OpenSymbol"/>
      <w:b w:val="false"/>
      <w:sz w:val="21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ascii="apple-system;BlinkMacSystemFont;Arial;sans-serif" w:hAnsi="apple-system;BlinkMacSystemFont;Arial;sans-serif" w:cs="OpenSymbol"/>
      <w:b w:val="false"/>
      <w:sz w:val="28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8"/>
      <w:szCs w:val="28"/>
      <w:u w:val="none"/>
      <w:effect w:val="none"/>
    </w:rPr>
  </w:style>
  <w:style w:type="character" w:styleId="ListLabel493">
    <w:name w:val="ListLabel 493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u w:val="none"/>
      <w:effect w:val="none"/>
    </w:rPr>
  </w:style>
  <w:style w:type="character" w:styleId="ListLabel494">
    <w:name w:val="ListLabel 494"/>
    <w:qFormat/>
    <w:rPr>
      <w:rFonts w:ascii="apple-system;BlinkMacSystemFont;Arial;Helvetica;sans-serif" w:hAnsi="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1"/>
      <w:szCs w:val="28"/>
      <w:u w:val="none"/>
      <w:effect w:val="none"/>
    </w:rPr>
  </w:style>
  <w:style w:type="character" w:styleId="ListLabel495">
    <w:name w:val="ListLabel 495"/>
    <w:qFormat/>
    <w:rPr>
      <w:sz w:val="28"/>
      <w:szCs w:val="28"/>
      <w:lang w:val="ru-RU"/>
    </w:rPr>
  </w:style>
  <w:style w:type="character" w:styleId="ListLabel496">
    <w:name w:val="ListLabel 496"/>
    <w:qFormat/>
    <w:rPr>
      <w:sz w:val="28"/>
      <w:szCs w:val="28"/>
    </w:rPr>
  </w:style>
  <w:style w:type="character" w:styleId="ListLabel497">
    <w:name w:val="ListLabel 497"/>
    <w:qFormat/>
    <w:rPr>
      <w:rFonts w:ascii="YS Text;apple-system;BlinkMacSystemFont;Arial;Helvetica;sans-serif" w:hAnsi="YS Text;apple-system;BlinkMacSystemFont;Arial;Helvetica;sans-serif"/>
      <w:b w:val="false"/>
      <w:i w:val="false"/>
      <w:caps w:val="false"/>
      <w:smallCaps w:val="false"/>
      <w:strike w:val="false"/>
      <w:dstrike w:val="false"/>
      <w:color w:val="333333"/>
      <w:spacing w:val="0"/>
      <w:sz w:val="20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98">
    <w:name w:val="ListLabel 498"/>
    <w:qFormat/>
    <w:rPr>
      <w:rFonts w:ascii="Times New Roman" w:hAnsi="Times New Roman" w:cs="OpenSymbol"/>
      <w:b w:val="false"/>
      <w:sz w:val="3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ascii="Times New Roman" w:hAnsi="Times New Roman" w:cs="OpenSymbol"/>
      <w:b w:val="false"/>
      <w:sz w:val="32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ascii="Times New Roman" w:hAnsi="Times New Roman" w:cs="OpenSymbol"/>
      <w:b w:val="false"/>
      <w:sz w:val="32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ascii="Times New Roman" w:hAnsi="Times New Roman" w:cs="OpenSymbol"/>
      <w:b w:val="false"/>
      <w:sz w:val="32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ascii="Times New Roman" w:hAnsi="Times New Roman" w:cs="OpenSymbol"/>
      <w:b w:val="false"/>
      <w:sz w:val="32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ascii="Times New Roman" w:hAnsi="Times New Roman" w:cs="OpenSymbol"/>
      <w:b w:val="false"/>
      <w:sz w:val="32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ascii="Times New Roman" w:hAnsi="Times New Roman" w:cs="OpenSymbol"/>
      <w:b w:val="false"/>
      <w:sz w:val="32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i w:val="false"/>
      <w:iCs w:val="false"/>
      <w:sz w:val="32"/>
      <w:szCs w:val="32"/>
      <w:u w:val="none"/>
      <w:lang w:val="ru-RU"/>
    </w:rPr>
  </w:style>
  <w:style w:type="character" w:styleId="ListLabel562">
    <w:name w:val="ListLabel 562"/>
    <w:qFormat/>
    <w:rPr>
      <w:rFonts w:ascii="Times New Roman" w:hAnsi="Times New Roman"/>
      <w:b w:val="false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563">
    <w:name w:val="ListLabel 563"/>
    <w:qFormat/>
    <w:rPr>
      <w:rFonts w:ascii="Times New Roman" w:hAnsi="Times New Roman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564">
    <w:name w:val="ListLabel 564"/>
    <w:qFormat/>
    <w:rPr>
      <w:rFonts w:ascii="Times New Roman" w:hAnsi="Times New Roman" w:cs="OpenSymbol"/>
      <w:b w:val="false"/>
      <w:sz w:val="32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ascii="Times New Roman" w:hAnsi="Times New Roman" w:cs="OpenSymbol"/>
      <w:b w:val="false"/>
      <w:sz w:val="32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ascii="Times New Roman" w:hAnsi="Times New Roman" w:cs="OpenSymbol"/>
      <w:b w:val="false"/>
      <w:sz w:val="32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ascii="Times New Roman" w:hAnsi="Times New Roman" w:cs="OpenSymbol"/>
      <w:b w:val="false"/>
      <w:sz w:val="32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ascii="Times New Roman" w:hAnsi="Times New Roman" w:cs="OpenSymbol"/>
      <w:b w:val="false"/>
      <w:sz w:val="32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ascii="Times New Roman" w:hAnsi="Times New Roman" w:cs="OpenSymbol"/>
      <w:b w:val="false"/>
      <w:sz w:val="3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Times New Roman" w:hAnsi="Times New Roman" w:cs="OpenSymbol"/>
      <w:b w:val="false"/>
      <w:sz w:val="32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i w:val="false"/>
      <w:iCs w:val="false"/>
      <w:sz w:val="32"/>
      <w:szCs w:val="32"/>
      <w:u w:val="none"/>
      <w:lang w:val="ru-RU"/>
    </w:rPr>
  </w:style>
  <w:style w:type="character" w:styleId="ListLabel628">
    <w:name w:val="ListLabel 628"/>
    <w:qFormat/>
    <w:rPr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character" w:styleId="ListLabel629">
    <w:name w:val="ListLabel 629"/>
    <w:qFormat/>
    <w:rPr>
      <w:rFonts w:ascii="Times New Roman" w:hAnsi="Times New Roman" w:cs="OpenSymbol"/>
      <w:b w:val="false"/>
      <w:sz w:val="32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ascii="Times New Roman" w:hAnsi="Times New Roman" w:cs="OpenSymbol"/>
      <w:b w:val="false"/>
      <w:sz w:val="32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ascii="Times New Roman" w:hAnsi="Times New Roman" w:cs="OpenSymbol"/>
      <w:b w:val="false"/>
      <w:sz w:val="32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ascii="Times New Roman" w:hAnsi="Times New Roman" w:cs="OpenSymbol"/>
      <w:b w:val="false"/>
      <w:sz w:val="32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ascii="Times New Roman" w:hAnsi="Times New Roman" w:cs="OpenSymbol"/>
      <w:b w:val="false"/>
      <w:sz w:val="32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ascii="Times New Roman" w:hAnsi="Times New Roman" w:cs="OpenSymbol"/>
      <w:b w:val="false"/>
      <w:sz w:val="32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ascii="Times New Roman" w:hAnsi="Times New Roman" w:cs="OpenSymbol"/>
      <w:b w:val="false"/>
      <w:sz w:val="32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i w:val="false"/>
      <w:iCs w:val="false"/>
      <w:sz w:val="32"/>
      <w:szCs w:val="32"/>
      <w:u w:val="none"/>
      <w:lang w:val="ru-RU"/>
    </w:rPr>
  </w:style>
  <w:style w:type="character" w:styleId="ListLabel693">
    <w:name w:val="ListLabel 693"/>
    <w:qFormat/>
    <w:rPr>
      <w:b w:val="false"/>
      <w:bCs w:val="false"/>
      <w:i w:val="false"/>
      <w:caps w:val="false"/>
      <w:smallCaps w:val="false"/>
      <w:color w:val="282828"/>
      <w:spacing w:val="0"/>
      <w:sz w:val="32"/>
      <w:szCs w:val="32"/>
      <w:u w:val="non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Text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">
    <w:name w:val="Text"/>
    <w:basedOn w:val="Caption"/>
    <w:qFormat/>
    <w:pPr/>
    <w:rPr/>
  </w:style>
  <w:style w:type="paragraph" w:styleId="NormalWeb">
    <w:name w:val="Normal (Web)"/>
    <w:basedOn w:val="Normal"/>
    <w:link w:val="a4"/>
    <w:qFormat/>
    <w:rsid w:val="006436f0"/>
    <w:pPr>
      <w:spacing w:lineRule="auto" w:line="276" w:beforeAutospacing="1" w:after="142"/>
    </w:pPr>
    <w:rPr>
      <w:sz w:val="24"/>
    </w:rPr>
  </w:style>
  <w:style w:type="paragraph" w:styleId="ConsPlusNormal" w:customStyle="1">
    <w:name w:val="ConsPlusNormal"/>
    <w:qFormat/>
    <w:rsid w:val="006436f0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a6"/>
    <w:qFormat/>
    <w:rsid w:val="006436f0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dhaitz/mplcyberpunk" TargetMode="External"/><Relationship Id="rId12" Type="http://schemas.openxmlformats.org/officeDocument/2006/relationships/hyperlink" Target="https://github.com/holoviz/holoviews?tab=readme-ov-file" TargetMode="External"/><Relationship Id="rId13" Type="http://schemas.openxmlformats.org/officeDocument/2006/relationships/hyperlink" Target="https://seaborn.pydata.org/tutorial/aesthetics.html" TargetMode="External"/><Relationship Id="rId14" Type="http://schemas.openxmlformats.org/officeDocument/2006/relationships/hyperlink" Target="https://pypi.org/project/plotnine/" TargetMode="External"/><Relationship Id="rId15" Type="http://schemas.openxmlformats.org/officeDocument/2006/relationships/hyperlink" Target="https://archive.ics.uci.edu/ml/machine-learning-databases/iris/iris.data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archive.ics.uci.edu/ml/machine-learning-databases/iris/iris.data" TargetMode="External"/><Relationship Id="rId18" Type="http://schemas.openxmlformats.org/officeDocument/2006/relationships/hyperlink" Target="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Application>LibreOffice/6.2.0.3$Windows_X86_64 LibreOffice_project/98c6a8a1c6c7b144ce3cc729e34964b47ce25d62</Application>
  <Pages>35</Pages>
  <Words>2689</Words>
  <Characters>19310</Characters>
  <CharactersWithSpaces>21824</CharactersWithSpaces>
  <Paragraphs>209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2024-03-26T13:34:00Z</dcterms:created>
  <dc:creator>Денис Захаров</dc:creator>
  <dc:description/>
  <dc:language>cs-CZ</dc:language>
  <cp:lastModifiedBy/>
  <dcterms:modified xsi:type="dcterms:W3CDTF">2024-11-28T08:08:37Z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