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UGC Trend Portal UI Copy Proofing</w:t>
      </w:r>
    </w:p>
    <w:p>
      <w:pPr>
        <w:jc w:val="center"/>
      </w:pPr>
      <w:r>
        <w:rPr>
          <w:i/>
          <w:color w:val="5B5D78"/>
          <w:sz w:val="22"/>
        </w:rPr>
        <w:t>Roblox and Fortnite dashboard text inventory</w:t>
      </w:r>
    </w:p>
    <w:p>
      <w:r>
        <w:t>Purpose: review user-facing static copy from the dashboard UI. This inventory excludes fetched data such as game names, live counts, dates, ranks, source values, and generated keyword terms. Dynamic values are shown in brackets.</w:t>
      </w:r>
    </w:p>
    <w:p>
      <w:r>
        <w:t>Source file: src/app/page.tsx. Generated for proofreading on May 8, 2026.</w:t>
      </w:r>
    </w:p>
    <w:p>
      <w:pPr>
        <w:pStyle w:val="Heading1"/>
      </w:pPr>
      <w:r>
        <w:t>Review Notes</w:t>
      </w:r>
    </w:p>
    <w:p>
      <w:pPr>
        <w:pStyle w:val="ListBullet"/>
      </w:pPr>
      <w:r>
        <w:t>Game titles, fetched descriptions, live metrics, RGB values, chart series names, and database-derived genres/tags are intentionally excluded unless they are static labels.</w:t>
      </w:r>
    </w:p>
    <w:p>
      <w:pPr>
        <w:pStyle w:val="ListBullet"/>
      </w:pPr>
      <w:r>
        <w:t>Bracketed text such as [count], [percent], [entry], and [timestamp] marks a dynamic value the user will see filled by app data.</w:t>
      </w:r>
    </w:p>
    <w:p>
      <w:pPr>
        <w:pStyle w:val="ListBullet"/>
      </w:pPr>
      <w:r>
        <w:t>Some empty states are included even if the current dashboard usually has data, because a user could still face them.</w:t>
      </w:r>
    </w:p>
    <w:p>
      <w:pPr>
        <w:pStyle w:val="ListBullet"/>
      </w:pPr>
      <w:r>
        <w:t>The Fortnite page is now separated from the Roblox page, so Fortnite-only and Roblox-only sections are listed separately.</w:t>
      </w:r>
    </w:p>
    <w:p>
      <w:pPr>
        <w:pStyle w:val="Heading1"/>
      </w:pPr>
      <w:r>
        <w:t>Common / Shared UI Copy</w:t>
      </w:r>
    </w:p>
    <w:p>
      <w:pPr/>
      <w:r>
        <w:t>Text that can appear regardless of selected platform.</w:t>
      </w:r>
    </w:p>
    <w:tbl>
      <w:tblPr>
        <w:tblW w:type="auto" w:w="0"/>
        <w:jc w:val="center"/>
        <w:tblLayout w:type="fixed"/>
        <w:tblLook w:firstColumn="1" w:firstRow="1" w:lastColumn="0" w:lastRow="0" w:noHBand="0" w:noVBand="1" w:val="04A0"/>
        <w:tblBorders>
          <w:top w:val="single" w:sz="4" w:space="0" w:color="D9DDE5"/>
          <w:left w:val="single" w:sz="4" w:space="0" w:color="D9DDE5"/>
          <w:bottom w:val="single" w:sz="4" w:space="0" w:color="D9DDE5"/>
          <w:right w:val="single" w:sz="4" w:space="0" w:color="D9DDE5"/>
          <w:insideH w:val="single" w:sz="4" w:space="0" w:color="D9DDE5"/>
          <w:insideV w:val="single" w:sz="4" w:space="0" w:color="D9DDE5"/>
        </w:tblBorders>
      </w:tblPr>
      <w:tblGrid>
        <w:gridCol w:w="3120"/>
        <w:gridCol w:w="3120"/>
        <w:gridCol w:w="3120"/>
      </w:tblGrid>
      <w:tr>
        <w:tc>
          <w:tcPr>
            <w:tcW w:type="dxa" w:w="1944"/>
            <w:vAlign w:val="center"/>
            <w:shd w:fill="E8EEF5"/>
            <w:tcMar>
              <w:top w:w="80" w:type="dxa"/>
              <w:start w:w="120" w:type="dxa"/>
              <w:bottom w:w="80" w:type="dxa"/>
              <w:end w:w="120" w:type="dxa"/>
            </w:tcMar>
          </w:tcPr>
          <w:p>
            <w:r>
              <w:rPr>
                <w:b/>
                <w:color w:val="1F4D78"/>
                <w:sz w:val="18"/>
              </w:rPr>
              <w:t>Screen / Area</w:t>
            </w:r>
          </w:p>
        </w:tc>
        <w:tc>
          <w:tcPr>
            <w:tcW w:type="dxa" w:w="3024"/>
            <w:vAlign w:val="center"/>
            <w:shd w:fill="E8EEF5"/>
            <w:tcMar>
              <w:top w:w="80" w:type="dxa"/>
              <w:start w:w="120" w:type="dxa"/>
              <w:bottom w:w="80" w:type="dxa"/>
              <w:end w:w="120" w:type="dxa"/>
            </w:tcMar>
          </w:tcPr>
          <w:p>
            <w:r>
              <w:rPr>
                <w:b/>
                <w:color w:val="1F4D78"/>
                <w:sz w:val="18"/>
              </w:rPr>
              <w:t>Element</w:t>
            </w:r>
          </w:p>
        </w:tc>
        <w:tc>
          <w:tcPr>
            <w:tcW w:type="dxa" w:w="4392"/>
            <w:vAlign w:val="center"/>
            <w:shd w:fill="E8EEF5"/>
            <w:tcMar>
              <w:top w:w="80" w:type="dxa"/>
              <w:start w:w="120" w:type="dxa"/>
              <w:bottom w:w="80" w:type="dxa"/>
              <w:end w:w="120" w:type="dxa"/>
            </w:tcMar>
          </w:tcPr>
          <w:p>
            <w:r>
              <w:rPr>
                <w:b/>
                <w:color w:val="1F4D78"/>
                <w:sz w:val="18"/>
              </w:rPr>
              <w:t>Copy to proof</w:t>
            </w:r>
          </w:p>
        </w:tc>
      </w:tr>
      <w:tr>
        <w:tc>
          <w:tcPr>
            <w:tcW w:type="dxa" w:w="1944"/>
            <w:vAlign w:val="center"/>
            <w:tcMar>
              <w:top w:w="80" w:type="dxa"/>
              <w:start w:w="120" w:type="dxa"/>
              <w:bottom w:w="80" w:type="dxa"/>
              <w:end w:w="120" w:type="dxa"/>
            </w:tcMar>
          </w:tcPr>
          <w:p>
            <w:pPr>
              <w:spacing w:after="40"/>
            </w:pPr>
            <w:r>
              <w:rPr>
                <w:sz w:val="18"/>
              </w:rPr>
              <w:t>Global header</w:t>
            </w:r>
          </w:p>
        </w:tc>
        <w:tc>
          <w:tcPr>
            <w:tcW w:type="dxa" w:w="3024"/>
            <w:vAlign w:val="center"/>
            <w:tcMar>
              <w:top w:w="80" w:type="dxa"/>
              <w:start w:w="120" w:type="dxa"/>
              <w:bottom w:w="80" w:type="dxa"/>
              <w:end w:w="120" w:type="dxa"/>
            </w:tcMar>
          </w:tcPr>
          <w:p>
            <w:pPr>
              <w:spacing w:after="40"/>
            </w:pPr>
            <w:r>
              <w:rPr>
                <w:sz w:val="18"/>
              </w:rPr>
              <w:t>Product title</w:t>
            </w:r>
          </w:p>
        </w:tc>
        <w:tc>
          <w:tcPr>
            <w:tcW w:type="dxa" w:w="4392"/>
            <w:vAlign w:val="center"/>
            <w:tcMar>
              <w:top w:w="80" w:type="dxa"/>
              <w:start w:w="120" w:type="dxa"/>
              <w:bottom w:w="80" w:type="dxa"/>
              <w:end w:w="120" w:type="dxa"/>
            </w:tcMar>
          </w:tcPr>
          <w:p>
            <w:pPr>
              <w:spacing w:after="40"/>
            </w:pPr>
            <w:r>
              <w:rPr>
                <w:sz w:val="18"/>
              </w:rPr>
              <w:t>Snout Intel Dashboard</w:t>
            </w:r>
          </w:p>
        </w:tc>
      </w:tr>
      <w:tr>
        <w:tc>
          <w:tcPr>
            <w:tcW w:type="dxa" w:w="1944"/>
            <w:vAlign w:val="center"/>
            <w:tcMar>
              <w:top w:w="80" w:type="dxa"/>
              <w:start w:w="120" w:type="dxa"/>
              <w:bottom w:w="80" w:type="dxa"/>
              <w:end w:w="120" w:type="dxa"/>
            </w:tcMar>
          </w:tcPr>
          <w:p>
            <w:pPr>
              <w:spacing w:after="40"/>
            </w:pPr>
            <w:r>
              <w:rPr>
                <w:sz w:val="18"/>
              </w:rPr>
              <w:t>Global header</w:t>
            </w:r>
          </w:p>
        </w:tc>
        <w:tc>
          <w:tcPr>
            <w:tcW w:type="dxa" w:w="3024"/>
            <w:vAlign w:val="center"/>
            <w:tcMar>
              <w:top w:w="80" w:type="dxa"/>
              <w:start w:w="120" w:type="dxa"/>
              <w:bottom w:w="80" w:type="dxa"/>
              <w:end w:w="120" w:type="dxa"/>
            </w:tcMar>
          </w:tcPr>
          <w:p>
            <w:pPr>
              <w:spacing w:after="40"/>
            </w:pPr>
            <w:r>
              <w:rPr>
                <w:sz w:val="18"/>
              </w:rPr>
              <w:t>Product subtitle</w:t>
            </w:r>
          </w:p>
        </w:tc>
        <w:tc>
          <w:tcPr>
            <w:tcW w:type="dxa" w:w="4392"/>
            <w:vAlign w:val="center"/>
            <w:tcMar>
              <w:top w:w="80" w:type="dxa"/>
              <w:start w:w="120" w:type="dxa"/>
              <w:bottom w:w="80" w:type="dxa"/>
              <w:end w:w="120" w:type="dxa"/>
            </w:tcMar>
          </w:tcPr>
          <w:p>
            <w:pPr>
              <w:spacing w:after="40"/>
            </w:pPr>
            <w:r>
              <w:rPr>
                <w:sz w:val="18"/>
              </w:rPr>
              <w:t>Creator Development intelligence portal by FDS LLC</w:t>
            </w:r>
          </w:p>
        </w:tc>
      </w:tr>
      <w:tr>
        <w:tc>
          <w:tcPr>
            <w:tcW w:type="dxa" w:w="1944"/>
            <w:vAlign w:val="center"/>
            <w:tcMar>
              <w:top w:w="80" w:type="dxa"/>
              <w:start w:w="120" w:type="dxa"/>
              <w:bottom w:w="80" w:type="dxa"/>
              <w:end w:w="120" w:type="dxa"/>
            </w:tcMar>
          </w:tcPr>
          <w:p>
            <w:pPr>
              <w:spacing w:after="40"/>
            </w:pPr>
            <w:r>
              <w:rPr>
                <w:sz w:val="18"/>
              </w:rPr>
              <w:t>Global header</w:t>
            </w:r>
          </w:p>
        </w:tc>
        <w:tc>
          <w:tcPr>
            <w:tcW w:type="dxa" w:w="3024"/>
            <w:vAlign w:val="center"/>
            <w:tcMar>
              <w:top w:w="80" w:type="dxa"/>
              <w:start w:w="120" w:type="dxa"/>
              <w:bottom w:w="80" w:type="dxa"/>
              <w:end w:w="120" w:type="dxa"/>
            </w:tcMar>
          </w:tcPr>
          <w:p>
            <w:pPr>
              <w:spacing w:after="40"/>
            </w:pPr>
            <w:r>
              <w:rPr>
                <w:sz w:val="18"/>
              </w:rPr>
              <w:t>Platform toggle</w:t>
            </w:r>
          </w:p>
        </w:tc>
        <w:tc>
          <w:tcPr>
            <w:tcW w:type="dxa" w:w="4392"/>
            <w:vAlign w:val="center"/>
            <w:tcMar>
              <w:top w:w="80" w:type="dxa"/>
              <w:start w:w="120" w:type="dxa"/>
              <w:bottom w:w="80" w:type="dxa"/>
              <w:end w:w="120" w:type="dxa"/>
            </w:tcMar>
          </w:tcPr>
          <w:p>
            <w:pPr>
              <w:spacing w:after="40"/>
            </w:pPr>
            <w:r>
              <w:rPr>
                <w:sz w:val="18"/>
              </w:rPr>
              <w:t>Roblox</w:t>
            </w:r>
          </w:p>
        </w:tc>
      </w:tr>
      <w:tr>
        <w:tc>
          <w:tcPr>
            <w:tcW w:type="dxa" w:w="1944"/>
            <w:vAlign w:val="center"/>
            <w:tcMar>
              <w:top w:w="80" w:type="dxa"/>
              <w:start w:w="120" w:type="dxa"/>
              <w:bottom w:w="80" w:type="dxa"/>
              <w:end w:w="120" w:type="dxa"/>
            </w:tcMar>
          </w:tcPr>
          <w:p>
            <w:pPr>
              <w:spacing w:after="40"/>
            </w:pPr>
            <w:r>
              <w:rPr>
                <w:sz w:val="18"/>
              </w:rPr>
              <w:t>Global header</w:t>
            </w:r>
          </w:p>
        </w:tc>
        <w:tc>
          <w:tcPr>
            <w:tcW w:type="dxa" w:w="3024"/>
            <w:vAlign w:val="center"/>
            <w:tcMar>
              <w:top w:w="80" w:type="dxa"/>
              <w:start w:w="120" w:type="dxa"/>
              <w:bottom w:w="80" w:type="dxa"/>
              <w:end w:w="120" w:type="dxa"/>
            </w:tcMar>
          </w:tcPr>
          <w:p>
            <w:pPr>
              <w:spacing w:after="40"/>
            </w:pPr>
            <w:r>
              <w:rPr>
                <w:sz w:val="18"/>
              </w:rPr>
              <w:t>Platform toggle</w:t>
            </w:r>
          </w:p>
        </w:tc>
        <w:tc>
          <w:tcPr>
            <w:tcW w:type="dxa" w:w="4392"/>
            <w:vAlign w:val="center"/>
            <w:tcMar>
              <w:top w:w="80" w:type="dxa"/>
              <w:start w:w="120" w:type="dxa"/>
              <w:bottom w:w="80" w:type="dxa"/>
              <w:end w:w="120" w:type="dxa"/>
            </w:tcMar>
          </w:tcPr>
          <w:p>
            <w:pPr>
              <w:spacing w:after="40"/>
            </w:pPr>
            <w:r>
              <w:rPr>
                <w:sz w:val="18"/>
              </w:rPr>
              <w:t>Fortnite</w:t>
            </w:r>
          </w:p>
        </w:tc>
      </w:tr>
      <w:tr>
        <w:tc>
          <w:tcPr>
            <w:tcW w:type="dxa" w:w="1944"/>
            <w:vAlign w:val="center"/>
            <w:tcMar>
              <w:top w:w="80" w:type="dxa"/>
              <w:start w:w="120" w:type="dxa"/>
              <w:bottom w:w="80" w:type="dxa"/>
              <w:end w:w="120" w:type="dxa"/>
            </w:tcMar>
          </w:tcPr>
          <w:p>
            <w:pPr>
              <w:spacing w:after="40"/>
            </w:pPr>
            <w:r>
              <w:rPr>
                <w:sz w:val="18"/>
              </w:rPr>
              <w:t>Global header</w:t>
            </w:r>
          </w:p>
        </w:tc>
        <w:tc>
          <w:tcPr>
            <w:tcW w:type="dxa" w:w="3024"/>
            <w:vAlign w:val="center"/>
            <w:tcMar>
              <w:top w:w="80" w:type="dxa"/>
              <w:start w:w="120" w:type="dxa"/>
              <w:bottom w:w="80" w:type="dxa"/>
              <w:end w:w="120" w:type="dxa"/>
            </w:tcMar>
          </w:tcPr>
          <w:p>
            <w:pPr>
              <w:spacing w:after="40"/>
            </w:pPr>
            <w:r>
              <w:rPr>
                <w:sz w:val="18"/>
              </w:rPr>
              <w:t>Theme toggle</w:t>
            </w:r>
          </w:p>
        </w:tc>
        <w:tc>
          <w:tcPr>
            <w:tcW w:type="dxa" w:w="4392"/>
            <w:vAlign w:val="center"/>
            <w:tcMar>
              <w:top w:w="80" w:type="dxa"/>
              <w:start w:w="120" w:type="dxa"/>
              <w:bottom w:w="80" w:type="dxa"/>
              <w:end w:w="120" w:type="dxa"/>
            </w:tcMar>
          </w:tcPr>
          <w:p>
            <w:pPr>
              <w:spacing w:after="40"/>
            </w:pPr>
            <w:r>
              <w:rPr>
                <w:sz w:val="18"/>
              </w:rPr>
              <w:t>Light</w:t>
            </w:r>
          </w:p>
        </w:tc>
      </w:tr>
      <w:tr>
        <w:tc>
          <w:tcPr>
            <w:tcW w:type="dxa" w:w="1944"/>
            <w:vAlign w:val="center"/>
            <w:tcMar>
              <w:top w:w="80" w:type="dxa"/>
              <w:start w:w="120" w:type="dxa"/>
              <w:bottom w:w="80" w:type="dxa"/>
              <w:end w:w="120" w:type="dxa"/>
            </w:tcMar>
          </w:tcPr>
          <w:p>
            <w:pPr>
              <w:spacing w:after="40"/>
            </w:pPr>
            <w:r>
              <w:rPr>
                <w:sz w:val="18"/>
              </w:rPr>
              <w:t>Global header</w:t>
            </w:r>
          </w:p>
        </w:tc>
        <w:tc>
          <w:tcPr>
            <w:tcW w:type="dxa" w:w="3024"/>
            <w:vAlign w:val="center"/>
            <w:tcMar>
              <w:top w:w="80" w:type="dxa"/>
              <w:start w:w="120" w:type="dxa"/>
              <w:bottom w:w="80" w:type="dxa"/>
              <w:end w:w="120" w:type="dxa"/>
            </w:tcMar>
          </w:tcPr>
          <w:p>
            <w:pPr>
              <w:spacing w:after="40"/>
            </w:pPr>
            <w:r>
              <w:rPr>
                <w:sz w:val="18"/>
              </w:rPr>
              <w:t>Theme toggle</w:t>
            </w:r>
          </w:p>
        </w:tc>
        <w:tc>
          <w:tcPr>
            <w:tcW w:type="dxa" w:w="4392"/>
            <w:vAlign w:val="center"/>
            <w:tcMar>
              <w:top w:w="80" w:type="dxa"/>
              <w:start w:w="120" w:type="dxa"/>
              <w:bottom w:w="80" w:type="dxa"/>
              <w:end w:w="120" w:type="dxa"/>
            </w:tcMar>
          </w:tcPr>
          <w:p>
            <w:pPr>
              <w:spacing w:after="40"/>
            </w:pPr>
            <w:r>
              <w:rPr>
                <w:sz w:val="18"/>
              </w:rPr>
              <w:t>Dark</w:t>
            </w:r>
          </w:p>
        </w:tc>
      </w:tr>
      <w:tr>
        <w:tc>
          <w:tcPr>
            <w:tcW w:type="dxa" w:w="1944"/>
            <w:vAlign w:val="center"/>
            <w:tcMar>
              <w:top w:w="80" w:type="dxa"/>
              <w:start w:w="120" w:type="dxa"/>
              <w:bottom w:w="80" w:type="dxa"/>
              <w:end w:w="120" w:type="dxa"/>
            </w:tcMar>
          </w:tcPr>
          <w:p>
            <w:pPr>
              <w:spacing w:after="40"/>
            </w:pPr>
            <w:r>
              <w:rPr>
                <w:sz w:val="18"/>
              </w:rPr>
              <w:t>Disclaimer</w:t>
            </w:r>
          </w:p>
        </w:tc>
        <w:tc>
          <w:tcPr>
            <w:tcW w:type="dxa" w:w="3024"/>
            <w:vAlign w:val="center"/>
            <w:tcMar>
              <w:top w:w="80" w:type="dxa"/>
              <w:start w:w="120" w:type="dxa"/>
              <w:bottom w:w="80" w:type="dxa"/>
              <w:end w:w="120" w:type="dxa"/>
            </w:tcMar>
          </w:tcPr>
          <w:p>
            <w:pPr>
              <w:spacing w:after="40"/>
            </w:pPr>
            <w:r>
              <w:rPr>
                <w:sz w:val="18"/>
              </w:rPr>
              <w:t>Lead sentence</w:t>
            </w:r>
          </w:p>
        </w:tc>
        <w:tc>
          <w:tcPr>
            <w:tcW w:type="dxa" w:w="4392"/>
            <w:vAlign w:val="center"/>
            <w:tcMar>
              <w:top w:w="80" w:type="dxa"/>
              <w:start w:w="120" w:type="dxa"/>
              <w:bottom w:w="80" w:type="dxa"/>
              <w:end w:w="120" w:type="dxa"/>
            </w:tcMar>
          </w:tcPr>
          <w:p>
            <w:pPr>
              <w:spacing w:after="40"/>
            </w:pPr>
            <w:r>
              <w:rPr>
                <w:sz w:val="18"/>
              </w:rPr>
              <w:t>Informational use only. UGC Intel provides directional market signals and does not guarantee creator, business, revenue, discovery, or engagement outcomes.</w:t>
            </w:r>
          </w:p>
        </w:tc>
      </w:tr>
      <w:tr>
        <w:tc>
          <w:tcPr>
            <w:tcW w:type="dxa" w:w="1944"/>
            <w:vAlign w:val="center"/>
            <w:tcMar>
              <w:top w:w="80" w:type="dxa"/>
              <w:start w:w="120" w:type="dxa"/>
              <w:bottom w:w="80" w:type="dxa"/>
              <w:end w:w="120" w:type="dxa"/>
            </w:tcMar>
          </w:tcPr>
          <w:p>
            <w:pPr>
              <w:spacing w:after="40"/>
            </w:pPr>
            <w:r>
              <w:rPr>
                <w:sz w:val="18"/>
              </w:rPr>
              <w:t>Disclaimer</w:t>
            </w:r>
          </w:p>
        </w:tc>
        <w:tc>
          <w:tcPr>
            <w:tcW w:type="dxa" w:w="3024"/>
            <w:vAlign w:val="center"/>
            <w:tcMar>
              <w:top w:w="80" w:type="dxa"/>
              <w:start w:w="120" w:type="dxa"/>
              <w:bottom w:w="80" w:type="dxa"/>
              <w:end w:w="120" w:type="dxa"/>
            </w:tcMar>
          </w:tcPr>
          <w:p>
            <w:pPr>
              <w:spacing w:after="40"/>
            </w:pPr>
            <w:r>
              <w:rPr>
                <w:sz w:val="18"/>
              </w:rPr>
              <w:t>Creative-use sentence</w:t>
            </w:r>
          </w:p>
        </w:tc>
        <w:tc>
          <w:tcPr>
            <w:tcW w:type="dxa" w:w="4392"/>
            <w:vAlign w:val="center"/>
            <w:tcMar>
              <w:top w:w="80" w:type="dxa"/>
              <w:start w:w="120" w:type="dxa"/>
              <w:bottom w:w="80" w:type="dxa"/>
              <w:end w:w="120" w:type="dxa"/>
            </w:tcMar>
          </w:tcPr>
          <w:p>
            <w:pPr>
              <w:spacing w:after="40"/>
            </w:pPr>
            <w:r>
              <w:rPr>
                <w:sz w:val="18"/>
              </w:rPr>
              <w:t>Video games are a form of art, please use the displayed information to fuel your creativity and ultimately provide fun.</w:t>
            </w:r>
          </w:p>
        </w:tc>
      </w:tr>
      <w:tr>
        <w:tc>
          <w:tcPr>
            <w:tcW w:type="dxa" w:w="1944"/>
            <w:vAlign w:val="center"/>
            <w:tcMar>
              <w:top w:w="80" w:type="dxa"/>
              <w:start w:w="120" w:type="dxa"/>
              <w:bottom w:w="80" w:type="dxa"/>
              <w:end w:w="120" w:type="dxa"/>
            </w:tcMar>
          </w:tcPr>
          <w:p>
            <w:pPr>
              <w:spacing w:after="40"/>
            </w:pPr>
            <w:r>
              <w:rPr>
                <w:sz w:val="18"/>
              </w:rPr>
              <w:t>Disclaimer</w:t>
            </w:r>
          </w:p>
        </w:tc>
        <w:tc>
          <w:tcPr>
            <w:tcW w:type="dxa" w:w="3024"/>
            <w:vAlign w:val="center"/>
            <w:tcMar>
              <w:top w:w="80" w:type="dxa"/>
              <w:start w:w="120" w:type="dxa"/>
              <w:bottom w:w="80" w:type="dxa"/>
              <w:end w:w="120" w:type="dxa"/>
            </w:tcMar>
          </w:tcPr>
          <w:p>
            <w:pPr>
              <w:spacing w:after="40"/>
            </w:pPr>
            <w:r>
              <w:rPr>
                <w:sz w:val="18"/>
              </w:rPr>
              <w:t>Dismiss button</w:t>
            </w:r>
          </w:p>
        </w:tc>
        <w:tc>
          <w:tcPr>
            <w:tcW w:type="dxa" w:w="4392"/>
            <w:vAlign w:val="center"/>
            <w:tcMar>
              <w:top w:w="80" w:type="dxa"/>
              <w:start w:w="120" w:type="dxa"/>
              <w:bottom w:w="80" w:type="dxa"/>
              <w:end w:w="120" w:type="dxa"/>
            </w:tcMar>
          </w:tcPr>
          <w:p>
            <w:pPr>
              <w:spacing w:after="40"/>
            </w:pPr>
            <w:r>
              <w:rPr>
                <w:sz w:val="18"/>
              </w:rPr>
              <w:t>Dismiss</w:t>
            </w:r>
          </w:p>
        </w:tc>
      </w:tr>
      <w:tr>
        <w:tc>
          <w:tcPr>
            <w:tcW w:type="dxa" w:w="1944"/>
            <w:vAlign w:val="center"/>
            <w:tcMar>
              <w:top w:w="80" w:type="dxa"/>
              <w:start w:w="120" w:type="dxa"/>
              <w:bottom w:w="80" w:type="dxa"/>
              <w:end w:w="120" w:type="dxa"/>
            </w:tcMar>
          </w:tcPr>
          <w:p>
            <w:pPr>
              <w:spacing w:after="40"/>
            </w:pPr>
            <w:r>
              <w:rPr>
                <w:sz w:val="18"/>
              </w:rPr>
              <w:t>Main intro</w:t>
            </w:r>
          </w:p>
        </w:tc>
        <w:tc>
          <w:tcPr>
            <w:tcW w:type="dxa" w:w="3024"/>
            <w:vAlign w:val="center"/>
            <w:tcMar>
              <w:top w:w="80" w:type="dxa"/>
              <w:start w:w="120" w:type="dxa"/>
              <w:bottom w:w="80" w:type="dxa"/>
              <w:end w:w="120" w:type="dxa"/>
            </w:tcMar>
          </w:tcPr>
          <w:p>
            <w:pPr>
              <w:spacing w:after="40"/>
            </w:pPr>
            <w:r>
              <w:rPr>
                <w:sz w:val="18"/>
              </w:rPr>
              <w:t>Section title</w:t>
            </w:r>
          </w:p>
        </w:tc>
        <w:tc>
          <w:tcPr>
            <w:tcW w:type="dxa" w:w="4392"/>
            <w:vAlign w:val="center"/>
            <w:tcMar>
              <w:top w:w="80" w:type="dxa"/>
              <w:start w:w="120" w:type="dxa"/>
              <w:bottom w:w="80" w:type="dxa"/>
              <w:end w:w="120" w:type="dxa"/>
            </w:tcMar>
          </w:tcPr>
          <w:p>
            <w:pPr>
              <w:spacing w:after="40"/>
            </w:pPr>
            <w:r>
              <w:rPr>
                <w:sz w:val="18"/>
              </w:rPr>
              <w:t>Creator Trend Intelligence</w:t>
            </w:r>
          </w:p>
        </w:tc>
      </w:tr>
      <w:tr>
        <w:tc>
          <w:tcPr>
            <w:tcW w:type="dxa" w:w="1944"/>
            <w:vAlign w:val="center"/>
            <w:tcMar>
              <w:top w:w="80" w:type="dxa"/>
              <w:start w:w="120" w:type="dxa"/>
              <w:bottom w:w="80" w:type="dxa"/>
              <w:end w:w="120" w:type="dxa"/>
            </w:tcMar>
          </w:tcPr>
          <w:p>
            <w:pPr>
              <w:spacing w:after="40"/>
            </w:pPr>
            <w:r>
              <w:rPr>
                <w:sz w:val="18"/>
              </w:rPr>
              <w:t>Main intro</w:t>
            </w:r>
          </w:p>
        </w:tc>
        <w:tc>
          <w:tcPr>
            <w:tcW w:type="dxa" w:w="3024"/>
            <w:vAlign w:val="center"/>
            <w:tcMar>
              <w:top w:w="80" w:type="dxa"/>
              <w:start w:w="120" w:type="dxa"/>
              <w:bottom w:w="80" w:type="dxa"/>
              <w:end w:w="120" w:type="dxa"/>
            </w:tcMar>
          </w:tcPr>
          <w:p>
            <w:pPr>
              <w:spacing w:after="40"/>
            </w:pPr>
            <w:r>
              <w:rPr>
                <w:sz w:val="18"/>
              </w:rPr>
              <w:t>Supporting copy</w:t>
            </w:r>
          </w:p>
        </w:tc>
        <w:tc>
          <w:tcPr>
            <w:tcW w:type="dxa" w:w="4392"/>
            <w:vAlign w:val="center"/>
            <w:tcMar>
              <w:top w:w="80" w:type="dxa"/>
              <w:start w:w="120" w:type="dxa"/>
              <w:bottom w:w="80" w:type="dxa"/>
              <w:end w:w="120" w:type="dxa"/>
            </w:tcMar>
          </w:tcPr>
          <w:p>
            <w:pPr>
              <w:spacing w:after="40"/>
            </w:pPr>
            <w:r>
              <w:rPr>
                <w:sz w:val="18"/>
              </w:rPr>
              <w:t>Platform-specific market signals for deciding what to build next.</w:t>
            </w:r>
          </w:p>
        </w:tc>
      </w:tr>
      <w:tr>
        <w:tc>
          <w:tcPr>
            <w:tcW w:type="dxa" w:w="1944"/>
            <w:vAlign w:val="center"/>
            <w:tcMar>
              <w:top w:w="80" w:type="dxa"/>
              <w:start w:w="120" w:type="dxa"/>
              <w:bottom w:w="80" w:type="dxa"/>
              <w:end w:w="120" w:type="dxa"/>
            </w:tcMar>
          </w:tcPr>
          <w:p>
            <w:pPr>
              <w:spacing w:after="40"/>
            </w:pPr>
            <w:r>
              <w:rPr>
                <w:sz w:val="18"/>
              </w:rPr>
              <w:t>Loading</w:t>
            </w:r>
          </w:p>
        </w:tc>
        <w:tc>
          <w:tcPr>
            <w:tcW w:type="dxa" w:w="3024"/>
            <w:vAlign w:val="center"/>
            <w:tcMar>
              <w:top w:w="80" w:type="dxa"/>
              <w:start w:w="120" w:type="dxa"/>
              <w:bottom w:w="80" w:type="dxa"/>
              <w:end w:w="120" w:type="dxa"/>
            </w:tcMar>
          </w:tcPr>
          <w:p>
            <w:pPr>
              <w:spacing w:after="40"/>
            </w:pPr>
            <w:r>
              <w:rPr>
                <w:sz w:val="18"/>
              </w:rPr>
              <w:t>Loading state</w:t>
            </w:r>
          </w:p>
        </w:tc>
        <w:tc>
          <w:tcPr>
            <w:tcW w:type="dxa" w:w="4392"/>
            <w:vAlign w:val="center"/>
            <w:tcMar>
              <w:top w:w="80" w:type="dxa"/>
              <w:start w:w="120" w:type="dxa"/>
              <w:bottom w:w="80" w:type="dxa"/>
              <w:end w:w="120" w:type="dxa"/>
            </w:tcMar>
          </w:tcPr>
          <w:p>
            <w:pPr>
              <w:spacing w:after="40"/>
            </w:pPr>
            <w:r>
              <w:rPr>
                <w:sz w:val="18"/>
              </w:rPr>
              <w:t>Loading platform data...</w:t>
            </w:r>
          </w:p>
        </w:tc>
      </w:tr>
      <w:tr>
        <w:tc>
          <w:tcPr>
            <w:tcW w:type="dxa" w:w="1944"/>
            <w:vAlign w:val="center"/>
            <w:tcMar>
              <w:top w:w="80" w:type="dxa"/>
              <w:start w:w="120" w:type="dxa"/>
              <w:bottom w:w="80" w:type="dxa"/>
              <w:end w:w="120" w:type="dxa"/>
            </w:tcMar>
          </w:tcPr>
          <w:p>
            <w:pPr>
              <w:spacing w:after="40"/>
            </w:pPr>
            <w:r>
              <w:rPr>
                <w:sz w:val="18"/>
              </w:rPr>
              <w:t>Shared selectors</w:t>
            </w:r>
          </w:p>
        </w:tc>
        <w:tc>
          <w:tcPr>
            <w:tcW w:type="dxa" w:w="3024"/>
            <w:vAlign w:val="center"/>
            <w:tcMar>
              <w:top w:w="80" w:type="dxa"/>
              <w:start w:w="120" w:type="dxa"/>
              <w:bottom w:w="80" w:type="dxa"/>
              <w:end w:w="120" w:type="dxa"/>
            </w:tcMar>
          </w:tcPr>
          <w:p>
            <w:pPr>
              <w:spacing w:after="40"/>
            </w:pPr>
            <w:r>
              <w:rPr>
                <w:sz w:val="18"/>
              </w:rPr>
              <w:t>Genre dropdown placeholder</w:t>
            </w:r>
          </w:p>
        </w:tc>
        <w:tc>
          <w:tcPr>
            <w:tcW w:type="dxa" w:w="4392"/>
            <w:vAlign w:val="center"/>
            <w:tcMar>
              <w:top w:w="80" w:type="dxa"/>
              <w:start w:w="120" w:type="dxa"/>
              <w:bottom w:w="80" w:type="dxa"/>
              <w:end w:w="120" w:type="dxa"/>
            </w:tcMar>
          </w:tcPr>
          <w:p>
            <w:pPr>
              <w:spacing w:after="40"/>
            </w:pPr>
            <w:r>
              <w:rPr>
                <w:sz w:val="18"/>
              </w:rPr>
              <w:t>Select Genre</w:t>
            </w:r>
          </w:p>
        </w:tc>
      </w:tr>
      <w:tr>
        <w:tc>
          <w:tcPr>
            <w:tcW w:type="dxa" w:w="1944"/>
            <w:vAlign w:val="center"/>
            <w:tcMar>
              <w:top w:w="80" w:type="dxa"/>
              <w:start w:w="120" w:type="dxa"/>
              <w:bottom w:w="80" w:type="dxa"/>
              <w:end w:w="120" w:type="dxa"/>
            </w:tcMar>
          </w:tcPr>
          <w:p>
            <w:pPr>
              <w:spacing w:after="40"/>
            </w:pPr>
            <w:r>
              <w:rPr>
                <w:sz w:val="18"/>
              </w:rPr>
              <w:t>Shared selectors</w:t>
            </w:r>
          </w:p>
        </w:tc>
        <w:tc>
          <w:tcPr>
            <w:tcW w:type="dxa" w:w="3024"/>
            <w:vAlign w:val="center"/>
            <w:tcMar>
              <w:top w:w="80" w:type="dxa"/>
              <w:start w:w="120" w:type="dxa"/>
              <w:bottom w:w="80" w:type="dxa"/>
              <w:end w:w="120" w:type="dxa"/>
            </w:tcMar>
          </w:tcPr>
          <w:p>
            <w:pPr>
              <w:spacing w:after="40"/>
            </w:pPr>
            <w:r>
              <w:rPr>
                <w:sz w:val="18"/>
              </w:rPr>
              <w:t>Subgenre dropdown placeholder</w:t>
            </w:r>
          </w:p>
        </w:tc>
        <w:tc>
          <w:tcPr>
            <w:tcW w:type="dxa" w:w="4392"/>
            <w:vAlign w:val="center"/>
            <w:tcMar>
              <w:top w:w="80" w:type="dxa"/>
              <w:start w:w="120" w:type="dxa"/>
              <w:bottom w:w="80" w:type="dxa"/>
              <w:end w:w="120" w:type="dxa"/>
            </w:tcMar>
          </w:tcPr>
          <w:p>
            <w:pPr>
              <w:spacing w:after="40"/>
            </w:pPr>
            <w:r>
              <w:rPr>
                <w:sz w:val="18"/>
              </w:rPr>
              <w:t>Select Subgenre</w:t>
            </w:r>
          </w:p>
        </w:tc>
      </w:tr>
      <w:tr>
        <w:tc>
          <w:tcPr>
            <w:tcW w:type="dxa" w:w="1944"/>
            <w:vAlign w:val="center"/>
            <w:tcMar>
              <w:top w:w="80" w:type="dxa"/>
              <w:start w:w="120" w:type="dxa"/>
              <w:bottom w:w="80" w:type="dxa"/>
              <w:end w:w="120" w:type="dxa"/>
            </w:tcMar>
          </w:tcPr>
          <w:p>
            <w:pPr>
              <w:spacing w:after="40"/>
            </w:pPr>
            <w:r>
              <w:rPr>
                <w:sz w:val="18"/>
              </w:rPr>
              <w:t>Shared controls</w:t>
            </w:r>
          </w:p>
        </w:tc>
        <w:tc>
          <w:tcPr>
            <w:tcW w:type="dxa" w:w="3024"/>
            <w:vAlign w:val="center"/>
            <w:tcMar>
              <w:top w:w="80" w:type="dxa"/>
              <w:start w:w="120" w:type="dxa"/>
              <w:bottom w:w="80" w:type="dxa"/>
              <w:end w:w="120" w:type="dxa"/>
            </w:tcMar>
          </w:tcPr>
          <w:p>
            <w:pPr>
              <w:spacing w:after="40"/>
            </w:pPr>
            <w:r>
              <w:rPr>
                <w:sz w:val="18"/>
              </w:rPr>
              <w:t>Trend limit</w:t>
            </w:r>
          </w:p>
        </w:tc>
        <w:tc>
          <w:tcPr>
            <w:tcW w:type="dxa" w:w="4392"/>
            <w:vAlign w:val="center"/>
            <w:tcMar>
              <w:top w:w="80" w:type="dxa"/>
              <w:start w:w="120" w:type="dxa"/>
              <w:bottom w:w="80" w:type="dxa"/>
              <w:end w:w="120" w:type="dxa"/>
            </w:tcMar>
          </w:tcPr>
          <w:p>
            <w:pPr>
              <w:spacing w:after="40"/>
            </w:pPr>
            <w:r>
              <w:rPr>
                <w:sz w:val="18"/>
              </w:rPr>
              <w:t>Top 25</w:t>
            </w:r>
          </w:p>
        </w:tc>
      </w:tr>
      <w:tr>
        <w:tc>
          <w:tcPr>
            <w:tcW w:type="dxa" w:w="1944"/>
            <w:vAlign w:val="center"/>
            <w:tcMar>
              <w:top w:w="80" w:type="dxa"/>
              <w:start w:w="120" w:type="dxa"/>
              <w:bottom w:w="80" w:type="dxa"/>
              <w:end w:w="120" w:type="dxa"/>
            </w:tcMar>
          </w:tcPr>
          <w:p>
            <w:pPr>
              <w:spacing w:after="40"/>
            </w:pPr>
            <w:r>
              <w:rPr>
                <w:sz w:val="18"/>
              </w:rPr>
              <w:t>Shared controls</w:t>
            </w:r>
          </w:p>
        </w:tc>
        <w:tc>
          <w:tcPr>
            <w:tcW w:type="dxa" w:w="3024"/>
            <w:vAlign w:val="center"/>
            <w:tcMar>
              <w:top w:w="80" w:type="dxa"/>
              <w:start w:w="120" w:type="dxa"/>
              <w:bottom w:w="80" w:type="dxa"/>
              <w:end w:w="120" w:type="dxa"/>
            </w:tcMar>
          </w:tcPr>
          <w:p>
            <w:pPr>
              <w:spacing w:after="40"/>
            </w:pPr>
            <w:r>
              <w:rPr>
                <w:sz w:val="18"/>
              </w:rPr>
              <w:t>Trend limit</w:t>
            </w:r>
          </w:p>
        </w:tc>
        <w:tc>
          <w:tcPr>
            <w:tcW w:type="dxa" w:w="4392"/>
            <w:vAlign w:val="center"/>
            <w:tcMar>
              <w:top w:w="80" w:type="dxa"/>
              <w:start w:w="120" w:type="dxa"/>
              <w:bottom w:w="80" w:type="dxa"/>
              <w:end w:w="120" w:type="dxa"/>
            </w:tcMar>
          </w:tcPr>
          <w:p>
            <w:pPr>
              <w:spacing w:after="40"/>
            </w:pPr>
            <w:r>
              <w:rPr>
                <w:sz w:val="18"/>
              </w:rPr>
              <w:t>Top 50</w:t>
            </w:r>
          </w:p>
        </w:tc>
      </w:tr>
      <w:tr>
        <w:tc>
          <w:tcPr>
            <w:tcW w:type="dxa" w:w="1944"/>
            <w:vAlign w:val="center"/>
            <w:tcMar>
              <w:top w:w="80" w:type="dxa"/>
              <w:start w:w="120" w:type="dxa"/>
              <w:bottom w:w="80" w:type="dxa"/>
              <w:end w:w="120" w:type="dxa"/>
            </w:tcMar>
          </w:tcPr>
          <w:p>
            <w:pPr>
              <w:spacing w:after="40"/>
            </w:pPr>
            <w:r>
              <w:rPr>
                <w:sz w:val="18"/>
              </w:rPr>
              <w:t>Shared controls</w:t>
            </w:r>
          </w:p>
        </w:tc>
        <w:tc>
          <w:tcPr>
            <w:tcW w:type="dxa" w:w="3024"/>
            <w:vAlign w:val="center"/>
            <w:tcMar>
              <w:top w:w="80" w:type="dxa"/>
              <w:start w:w="120" w:type="dxa"/>
              <w:bottom w:w="80" w:type="dxa"/>
              <w:end w:w="120" w:type="dxa"/>
            </w:tcMar>
          </w:tcPr>
          <w:p>
            <w:pPr>
              <w:spacing w:after="40"/>
            </w:pPr>
            <w:r>
              <w:rPr>
                <w:sz w:val="18"/>
              </w:rPr>
              <w:t>Percentile zoom</w:t>
            </w:r>
          </w:p>
        </w:tc>
        <w:tc>
          <w:tcPr>
            <w:tcW w:type="dxa" w:w="4392"/>
            <w:vAlign w:val="center"/>
            <w:tcMar>
              <w:top w:w="80" w:type="dxa"/>
              <w:start w:w="120" w:type="dxa"/>
              <w:bottom w:w="80" w:type="dxa"/>
              <w:end w:w="120" w:type="dxa"/>
            </w:tcMar>
          </w:tcPr>
          <w:p>
            <w:pPr>
              <w:spacing w:after="40"/>
            </w:pPr>
            <w:r>
              <w:rPr>
                <w:sz w:val="18"/>
              </w:rPr>
              <w:t>25%</w:t>
            </w:r>
          </w:p>
        </w:tc>
      </w:tr>
      <w:tr>
        <w:tc>
          <w:tcPr>
            <w:tcW w:type="dxa" w:w="1944"/>
            <w:vAlign w:val="center"/>
            <w:tcMar>
              <w:top w:w="80" w:type="dxa"/>
              <w:start w:w="120" w:type="dxa"/>
              <w:bottom w:w="80" w:type="dxa"/>
              <w:end w:w="120" w:type="dxa"/>
            </w:tcMar>
          </w:tcPr>
          <w:p>
            <w:pPr>
              <w:spacing w:after="40"/>
            </w:pPr>
            <w:r>
              <w:rPr>
                <w:sz w:val="18"/>
              </w:rPr>
              <w:t>Shared controls</w:t>
            </w:r>
          </w:p>
        </w:tc>
        <w:tc>
          <w:tcPr>
            <w:tcW w:type="dxa" w:w="3024"/>
            <w:vAlign w:val="center"/>
            <w:tcMar>
              <w:top w:w="80" w:type="dxa"/>
              <w:start w:w="120" w:type="dxa"/>
              <w:bottom w:w="80" w:type="dxa"/>
              <w:end w:w="120" w:type="dxa"/>
            </w:tcMar>
          </w:tcPr>
          <w:p>
            <w:pPr>
              <w:spacing w:after="40"/>
            </w:pPr>
            <w:r>
              <w:rPr>
                <w:sz w:val="18"/>
              </w:rPr>
              <w:t>Percentile zoom</w:t>
            </w:r>
          </w:p>
        </w:tc>
        <w:tc>
          <w:tcPr>
            <w:tcW w:type="dxa" w:w="4392"/>
            <w:vAlign w:val="center"/>
            <w:tcMar>
              <w:top w:w="80" w:type="dxa"/>
              <w:start w:w="120" w:type="dxa"/>
              <w:bottom w:w="80" w:type="dxa"/>
              <w:end w:w="120" w:type="dxa"/>
            </w:tcMar>
          </w:tcPr>
          <w:p>
            <w:pPr>
              <w:spacing w:after="40"/>
            </w:pPr>
            <w:r>
              <w:rPr>
                <w:sz w:val="18"/>
              </w:rPr>
              <w:t>50%</w:t>
            </w:r>
          </w:p>
        </w:tc>
      </w:tr>
      <w:tr>
        <w:tc>
          <w:tcPr>
            <w:tcW w:type="dxa" w:w="1944"/>
            <w:vAlign w:val="center"/>
            <w:tcMar>
              <w:top w:w="80" w:type="dxa"/>
              <w:start w:w="120" w:type="dxa"/>
              <w:bottom w:w="80" w:type="dxa"/>
              <w:end w:w="120" w:type="dxa"/>
            </w:tcMar>
          </w:tcPr>
          <w:p>
            <w:pPr>
              <w:spacing w:after="40"/>
            </w:pPr>
            <w:r>
              <w:rPr>
                <w:sz w:val="18"/>
              </w:rPr>
              <w:t>Shared controls</w:t>
            </w:r>
          </w:p>
        </w:tc>
        <w:tc>
          <w:tcPr>
            <w:tcW w:type="dxa" w:w="3024"/>
            <w:vAlign w:val="center"/>
            <w:tcMar>
              <w:top w:w="80" w:type="dxa"/>
              <w:start w:w="120" w:type="dxa"/>
              <w:bottom w:w="80" w:type="dxa"/>
              <w:end w:w="120" w:type="dxa"/>
            </w:tcMar>
          </w:tcPr>
          <w:p>
            <w:pPr>
              <w:spacing w:after="40"/>
            </w:pPr>
            <w:r>
              <w:rPr>
                <w:sz w:val="18"/>
              </w:rPr>
              <w:t>Percentile zoom</w:t>
            </w:r>
          </w:p>
        </w:tc>
        <w:tc>
          <w:tcPr>
            <w:tcW w:type="dxa" w:w="4392"/>
            <w:vAlign w:val="center"/>
            <w:tcMar>
              <w:top w:w="80" w:type="dxa"/>
              <w:start w:w="120" w:type="dxa"/>
              <w:bottom w:w="80" w:type="dxa"/>
              <w:end w:w="120" w:type="dxa"/>
            </w:tcMar>
          </w:tcPr>
          <w:p>
            <w:pPr>
              <w:spacing w:after="40"/>
            </w:pPr>
            <w:r>
              <w:rPr>
                <w:sz w:val="18"/>
              </w:rPr>
              <w:t>75%</w:t>
            </w:r>
          </w:p>
        </w:tc>
      </w:tr>
      <w:tr>
        <w:tc>
          <w:tcPr>
            <w:tcW w:type="dxa" w:w="1944"/>
            <w:vAlign w:val="center"/>
            <w:tcMar>
              <w:top w:w="80" w:type="dxa"/>
              <w:start w:w="120" w:type="dxa"/>
              <w:bottom w:w="80" w:type="dxa"/>
              <w:end w:w="120" w:type="dxa"/>
            </w:tcMar>
          </w:tcPr>
          <w:p>
            <w:pPr>
              <w:spacing w:after="40"/>
            </w:pPr>
            <w:r>
              <w:rPr>
                <w:sz w:val="18"/>
              </w:rPr>
              <w:t>Shared controls</w:t>
            </w:r>
          </w:p>
        </w:tc>
        <w:tc>
          <w:tcPr>
            <w:tcW w:type="dxa" w:w="3024"/>
            <w:vAlign w:val="center"/>
            <w:tcMar>
              <w:top w:w="80" w:type="dxa"/>
              <w:start w:w="120" w:type="dxa"/>
              <w:bottom w:w="80" w:type="dxa"/>
              <w:end w:w="120" w:type="dxa"/>
            </w:tcMar>
          </w:tcPr>
          <w:p>
            <w:pPr>
              <w:spacing w:after="40"/>
            </w:pPr>
            <w:r>
              <w:rPr>
                <w:sz w:val="18"/>
              </w:rPr>
              <w:t>Percentile zoom</w:t>
            </w:r>
          </w:p>
        </w:tc>
        <w:tc>
          <w:tcPr>
            <w:tcW w:type="dxa" w:w="4392"/>
            <w:vAlign w:val="center"/>
            <w:tcMar>
              <w:top w:w="80" w:type="dxa"/>
              <w:start w:w="120" w:type="dxa"/>
              <w:bottom w:w="80" w:type="dxa"/>
              <w:end w:w="120" w:type="dxa"/>
            </w:tcMar>
          </w:tcPr>
          <w:p>
            <w:pPr>
              <w:spacing w:after="40"/>
            </w:pPr>
            <w:r>
              <w:rPr>
                <w:sz w:val="18"/>
              </w:rPr>
              <w:t>100%</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Section title</w:t>
            </w:r>
          </w:p>
        </w:tc>
        <w:tc>
          <w:tcPr>
            <w:tcW w:type="dxa" w:w="4392"/>
            <w:vAlign w:val="center"/>
            <w:tcMar>
              <w:top w:w="80" w:type="dxa"/>
              <w:start w:w="120" w:type="dxa"/>
              <w:bottom w:w="80" w:type="dxa"/>
              <w:end w:w="120" w:type="dxa"/>
            </w:tcMar>
          </w:tcPr>
          <w:p>
            <w:pPr>
              <w:spacing w:after="40"/>
            </w:pPr>
            <w:r>
              <w:rPr>
                <w:sz w:val="18"/>
              </w:rPr>
              <w:t>Opportunity Map</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Section intro</w:t>
            </w:r>
          </w:p>
        </w:tc>
        <w:tc>
          <w:tcPr>
            <w:tcW w:type="dxa" w:w="4392"/>
            <w:vAlign w:val="center"/>
            <w:tcMar>
              <w:top w:w="80" w:type="dxa"/>
              <w:start w:w="120" w:type="dxa"/>
              <w:bottom w:w="80" w:type="dxa"/>
              <w:end w:w="120" w:type="dxa"/>
            </w:tcMar>
          </w:tcPr>
          <w:p>
            <w:pPr>
              <w:spacing w:after="40"/>
            </w:pPr>
            <w:r>
              <w:rPr>
                <w:sz w:val="18"/>
              </w:rPr>
              <w:t>Green indicates stronger opportunity; red indicates weaker opportunity or higher risk.</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Map title</w:t>
            </w:r>
          </w:p>
        </w:tc>
        <w:tc>
          <w:tcPr>
            <w:tcW w:type="dxa" w:w="4392"/>
            <w:vAlign w:val="center"/>
            <w:tcMar>
              <w:top w:w="80" w:type="dxa"/>
              <w:start w:w="120" w:type="dxa"/>
              <w:bottom w:w="80" w:type="dxa"/>
              <w:end w:w="120" w:type="dxa"/>
            </w:tcMar>
          </w:tcPr>
          <w:p>
            <w:pPr>
              <w:spacing w:after="40"/>
            </w:pPr>
            <w:r>
              <w:rPr>
                <w:sz w:val="18"/>
              </w:rPr>
              <w:t>Demand vs Saturation</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Map subtitle</w:t>
            </w:r>
          </w:p>
        </w:tc>
        <w:tc>
          <w:tcPr>
            <w:tcW w:type="dxa" w:w="4392"/>
            <w:vAlign w:val="center"/>
            <w:tcMar>
              <w:top w:w="80" w:type="dxa"/>
              <w:start w:w="120" w:type="dxa"/>
              <w:bottom w:w="80" w:type="dxa"/>
              <w:end w:w="120" w:type="dxa"/>
            </w:tcMar>
          </w:tcPr>
          <w:p>
            <w:pPr>
              <w:spacing w:after="40"/>
            </w:pPr>
            <w:r>
              <w:rPr>
                <w:sz w:val="18"/>
              </w:rPr>
              <w:t>Find demand that is not already overcrowded.</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X-axis label</w:t>
            </w:r>
          </w:p>
        </w:tc>
        <w:tc>
          <w:tcPr>
            <w:tcW w:type="dxa" w:w="4392"/>
            <w:vAlign w:val="center"/>
            <w:tcMar>
              <w:top w:w="80" w:type="dxa"/>
              <w:start w:w="120" w:type="dxa"/>
              <w:bottom w:w="80" w:type="dxa"/>
              <w:end w:w="120" w:type="dxa"/>
            </w:tcMar>
          </w:tcPr>
          <w:p>
            <w:pPr>
              <w:spacing w:after="40"/>
            </w:pPr>
            <w:r>
              <w:rPr>
                <w:sz w:val="18"/>
              </w:rPr>
              <w:t>Audience Demand</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Y-axis label</w:t>
            </w:r>
          </w:p>
        </w:tc>
        <w:tc>
          <w:tcPr>
            <w:tcW w:type="dxa" w:w="4392"/>
            <w:vAlign w:val="center"/>
            <w:tcMar>
              <w:top w:w="80" w:type="dxa"/>
              <w:start w:w="120" w:type="dxa"/>
              <w:bottom w:w="80" w:type="dxa"/>
              <w:end w:w="120" w:type="dxa"/>
            </w:tcMar>
          </w:tcPr>
          <w:p>
            <w:pPr>
              <w:spacing w:after="40"/>
            </w:pPr>
            <w:r>
              <w:rPr>
                <w:sz w:val="18"/>
              </w:rPr>
              <w:t>Market Saturation</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Axis endpoint</w:t>
            </w:r>
          </w:p>
        </w:tc>
        <w:tc>
          <w:tcPr>
            <w:tcW w:type="dxa" w:w="4392"/>
            <w:vAlign w:val="center"/>
            <w:tcMar>
              <w:top w:w="80" w:type="dxa"/>
              <w:start w:w="120" w:type="dxa"/>
              <w:bottom w:w="80" w:type="dxa"/>
              <w:end w:w="120" w:type="dxa"/>
            </w:tcMar>
          </w:tcPr>
          <w:p>
            <w:pPr>
              <w:spacing w:after="40"/>
            </w:pPr>
            <w:r>
              <w:rPr>
                <w:sz w:val="18"/>
              </w:rPr>
              <w:t>Lower demand</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Axis endpoint</w:t>
            </w:r>
          </w:p>
        </w:tc>
        <w:tc>
          <w:tcPr>
            <w:tcW w:type="dxa" w:w="4392"/>
            <w:vAlign w:val="center"/>
            <w:tcMar>
              <w:top w:w="80" w:type="dxa"/>
              <w:start w:w="120" w:type="dxa"/>
              <w:bottom w:w="80" w:type="dxa"/>
              <w:end w:w="120" w:type="dxa"/>
            </w:tcMar>
          </w:tcPr>
          <w:p>
            <w:pPr>
              <w:spacing w:after="40"/>
            </w:pPr>
            <w:r>
              <w:rPr>
                <w:sz w:val="18"/>
              </w:rPr>
              <w:t>Higher demand</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Color label</w:t>
            </w:r>
          </w:p>
        </w:tc>
        <w:tc>
          <w:tcPr>
            <w:tcW w:type="dxa" w:w="4392"/>
            <w:vAlign w:val="center"/>
            <w:tcMar>
              <w:top w:w="80" w:type="dxa"/>
              <w:start w:w="120" w:type="dxa"/>
              <w:bottom w:w="80" w:type="dxa"/>
              <w:end w:w="120" w:type="dxa"/>
            </w:tcMar>
          </w:tcPr>
          <w:p>
            <w:pPr>
              <w:spacing w:after="40"/>
            </w:pPr>
            <w:r>
              <w:rPr>
                <w:sz w:val="18"/>
              </w:rPr>
              <w:t>Opportunity</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Demand formula - Roblox</w:t>
            </w:r>
          </w:p>
        </w:tc>
        <w:tc>
          <w:tcPr>
            <w:tcW w:type="dxa" w:w="4392"/>
            <w:vAlign w:val="center"/>
            <w:tcMar>
              <w:top w:w="80" w:type="dxa"/>
              <w:start w:w="120" w:type="dxa"/>
              <w:bottom w:w="80" w:type="dxa"/>
              <w:end w:w="120" w:type="dxa"/>
            </w:tcMar>
          </w:tcPr>
          <w:p>
            <w:pPr>
              <w:spacing w:after="40"/>
            </w:pPr>
            <w:r>
              <w:rPr>
                <w:sz w:val="18"/>
              </w:rPr>
              <w:t>Current player pool divided by the largest segment player pool.</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Demand formula - Fortnite</w:t>
            </w:r>
          </w:p>
        </w:tc>
        <w:tc>
          <w:tcPr>
            <w:tcW w:type="dxa" w:w="4392"/>
            <w:vAlign w:val="center"/>
            <w:tcMar>
              <w:top w:w="80" w:type="dxa"/>
              <w:start w:w="120" w:type="dxa"/>
              <w:bottom w:w="80" w:type="dxa"/>
              <w:end w:w="120" w:type="dxa"/>
            </w:tcMar>
          </w:tcPr>
          <w:p>
            <w:pPr>
              <w:spacing w:after="40"/>
            </w:pPr>
            <w:r>
              <w:rPr>
                <w:sz w:val="18"/>
              </w:rPr>
              <w:t>Imported island count in the segment divided by the largest segment count.</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Saturation formula</w:t>
            </w:r>
          </w:p>
        </w:tc>
        <w:tc>
          <w:tcPr>
            <w:tcW w:type="dxa" w:w="4392"/>
            <w:vAlign w:val="center"/>
            <w:tcMar>
              <w:top w:w="80" w:type="dxa"/>
              <w:start w:w="120" w:type="dxa"/>
              <w:bottom w:w="80" w:type="dxa"/>
              <w:end w:w="120" w:type="dxa"/>
            </w:tcMar>
          </w:tcPr>
          <w:p>
            <w:pPr>
              <w:spacing w:after="40"/>
            </w:pPr>
            <w:r>
              <w:rPr>
                <w:sz w:val="18"/>
              </w:rPr>
              <w:t>Number of records in this genre/subgenre divided by the most represented segment.</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Color formula</w:t>
            </w:r>
          </w:p>
        </w:tc>
        <w:tc>
          <w:tcPr>
            <w:tcW w:type="dxa" w:w="4392"/>
            <w:vAlign w:val="center"/>
            <w:tcMar>
              <w:top w:w="80" w:type="dxa"/>
              <w:start w:w="120" w:type="dxa"/>
              <w:bottom w:w="80" w:type="dxa"/>
              <w:end w:w="120" w:type="dxa"/>
            </w:tcMar>
          </w:tcPr>
          <w:p>
            <w:pPr>
              <w:spacing w:after="40"/>
            </w:pPr>
            <w:r>
              <w:rPr>
                <w:sz w:val="18"/>
              </w:rPr>
              <w:t>Demand score discounted by saturation; greener means high demand without extreme crowding.</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Map title</w:t>
            </w:r>
          </w:p>
        </w:tc>
        <w:tc>
          <w:tcPr>
            <w:tcW w:type="dxa" w:w="4392"/>
            <w:vAlign w:val="center"/>
            <w:tcMar>
              <w:top w:w="80" w:type="dxa"/>
              <w:start w:w="120" w:type="dxa"/>
              <w:bottom w:w="80" w:type="dxa"/>
              <w:end w:w="120" w:type="dxa"/>
            </w:tcMar>
          </w:tcPr>
          <w:p>
            <w:pPr>
              <w:spacing w:after="40"/>
            </w:pPr>
            <w:r>
              <w:rPr>
                <w:sz w:val="18"/>
              </w:rPr>
              <w:t>Velocity vs Saturation</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Map subtitle</w:t>
            </w:r>
          </w:p>
        </w:tc>
        <w:tc>
          <w:tcPr>
            <w:tcW w:type="dxa" w:w="4392"/>
            <w:vAlign w:val="center"/>
            <w:tcMar>
              <w:top w:w="80" w:type="dxa"/>
              <w:start w:w="120" w:type="dxa"/>
              <w:bottom w:w="80" w:type="dxa"/>
              <w:end w:w="120" w:type="dxa"/>
            </w:tcMar>
          </w:tcPr>
          <w:p>
            <w:pPr>
              <w:spacing w:after="40"/>
            </w:pPr>
            <w:r>
              <w:rPr>
                <w:sz w:val="18"/>
              </w:rPr>
              <w:t>Find categories moving upward before they get crowded.</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X-axis label</w:t>
            </w:r>
          </w:p>
        </w:tc>
        <w:tc>
          <w:tcPr>
            <w:tcW w:type="dxa" w:w="4392"/>
            <w:vAlign w:val="center"/>
            <w:tcMar>
              <w:top w:w="80" w:type="dxa"/>
              <w:start w:w="120" w:type="dxa"/>
              <w:bottom w:w="80" w:type="dxa"/>
              <w:end w:w="120" w:type="dxa"/>
            </w:tcMar>
          </w:tcPr>
          <w:p>
            <w:pPr>
              <w:spacing w:after="40"/>
            </w:pPr>
            <w:r>
              <w:rPr>
                <w:sz w:val="18"/>
              </w:rPr>
              <w:t>Trend Velocity</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Axis endpoint</w:t>
            </w:r>
          </w:p>
        </w:tc>
        <w:tc>
          <w:tcPr>
            <w:tcW w:type="dxa" w:w="4392"/>
            <w:vAlign w:val="center"/>
            <w:tcMar>
              <w:top w:w="80" w:type="dxa"/>
              <w:start w:w="120" w:type="dxa"/>
              <w:bottom w:w="80" w:type="dxa"/>
              <w:end w:w="120" w:type="dxa"/>
            </w:tcMar>
          </w:tcPr>
          <w:p>
            <w:pPr>
              <w:spacing w:after="40"/>
            </w:pPr>
            <w:r>
              <w:rPr>
                <w:sz w:val="18"/>
              </w:rPr>
              <w:t>Slower</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Axis endpoint</w:t>
            </w:r>
          </w:p>
        </w:tc>
        <w:tc>
          <w:tcPr>
            <w:tcW w:type="dxa" w:w="4392"/>
            <w:vAlign w:val="center"/>
            <w:tcMar>
              <w:top w:w="80" w:type="dxa"/>
              <w:start w:w="120" w:type="dxa"/>
              <w:bottom w:w="80" w:type="dxa"/>
              <w:end w:w="120" w:type="dxa"/>
            </w:tcMar>
          </w:tcPr>
          <w:p>
            <w:pPr>
              <w:spacing w:after="40"/>
            </w:pPr>
            <w:r>
              <w:rPr>
                <w:sz w:val="18"/>
              </w:rPr>
              <w:t>Faster</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Color label</w:t>
            </w:r>
          </w:p>
        </w:tc>
        <w:tc>
          <w:tcPr>
            <w:tcW w:type="dxa" w:w="4392"/>
            <w:vAlign w:val="center"/>
            <w:tcMar>
              <w:top w:w="80" w:type="dxa"/>
              <w:start w:w="120" w:type="dxa"/>
              <w:bottom w:w="80" w:type="dxa"/>
              <w:end w:w="120" w:type="dxa"/>
            </w:tcMar>
          </w:tcPr>
          <w:p>
            <w:pPr>
              <w:spacing w:after="40"/>
            </w:pPr>
            <w:r>
              <w:rPr>
                <w:sz w:val="18"/>
              </w:rPr>
              <w:t>Momentum</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Velocity formula - Roblox</w:t>
            </w:r>
          </w:p>
        </w:tc>
        <w:tc>
          <w:tcPr>
            <w:tcW w:type="dxa" w:w="4392"/>
            <w:vAlign w:val="center"/>
            <w:tcMar>
              <w:top w:w="80" w:type="dxa"/>
              <w:start w:w="120" w:type="dxa"/>
              <w:bottom w:w="80" w:type="dxa"/>
              <w:end w:w="120" w:type="dxa"/>
            </w:tcMar>
          </w:tcPr>
          <w:p>
            <w:pPr>
              <w:spacing w:after="40"/>
            </w:pPr>
            <w:r>
              <w:rPr>
                <w:sz w:val="18"/>
              </w:rPr>
              <w:t>Average player gain percentage for the segment, normalized against the fastest segment.</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Velocity formula - Fortnite</w:t>
            </w:r>
          </w:p>
        </w:tc>
        <w:tc>
          <w:tcPr>
            <w:tcW w:type="dxa" w:w="4392"/>
            <w:vAlign w:val="center"/>
            <w:tcMar>
              <w:top w:w="80" w:type="dxa"/>
              <w:start w:w="120" w:type="dxa"/>
              <w:bottom w:w="80" w:type="dxa"/>
              <w:end w:w="120" w:type="dxa"/>
            </w:tcMar>
          </w:tcPr>
          <w:p>
            <w:pPr>
              <w:spacing w:after="40"/>
            </w:pPr>
            <w:r>
              <w:rPr>
                <w:sz w:val="18"/>
              </w:rPr>
              <w:t>Imported metadata movement is not available yet, so this lens uses current segment activity as a temporary proxy.</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Color formula</w:t>
            </w:r>
          </w:p>
        </w:tc>
        <w:tc>
          <w:tcPr>
            <w:tcW w:type="dxa" w:w="4392"/>
            <w:vAlign w:val="center"/>
            <w:tcMar>
              <w:top w:w="80" w:type="dxa"/>
              <w:start w:w="120" w:type="dxa"/>
              <w:bottom w:w="80" w:type="dxa"/>
              <w:end w:w="120" w:type="dxa"/>
            </w:tcMar>
          </w:tcPr>
          <w:p>
            <w:pPr>
              <w:spacing w:after="40"/>
            </w:pPr>
            <w:r>
              <w:rPr>
                <w:sz w:val="18"/>
              </w:rPr>
              <w:t>Velocity score discounted by saturation; greener means faster movement with less crowding.</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Map title</w:t>
            </w:r>
          </w:p>
        </w:tc>
        <w:tc>
          <w:tcPr>
            <w:tcW w:type="dxa" w:w="4392"/>
            <w:vAlign w:val="center"/>
            <w:tcMar>
              <w:top w:w="80" w:type="dxa"/>
              <w:start w:w="120" w:type="dxa"/>
              <w:bottom w:w="80" w:type="dxa"/>
              <w:end w:w="120" w:type="dxa"/>
            </w:tcMar>
          </w:tcPr>
          <w:p>
            <w:pPr>
              <w:spacing w:after="40"/>
            </w:pPr>
            <w:r>
              <w:rPr>
                <w:sz w:val="18"/>
              </w:rPr>
              <w:t>Demand vs Build Complexity</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Map subtitle</w:t>
            </w:r>
          </w:p>
        </w:tc>
        <w:tc>
          <w:tcPr>
            <w:tcW w:type="dxa" w:w="4392"/>
            <w:vAlign w:val="center"/>
            <w:tcMar>
              <w:top w:w="80" w:type="dxa"/>
              <w:start w:w="120" w:type="dxa"/>
              <w:bottom w:w="80" w:type="dxa"/>
              <w:end w:w="120" w:type="dxa"/>
            </w:tcMar>
          </w:tcPr>
          <w:p>
            <w:pPr>
              <w:spacing w:after="40"/>
            </w:pPr>
            <w:r>
              <w:rPr>
                <w:sz w:val="18"/>
              </w:rPr>
              <w:t>Find strong demand with manageable production effort.</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Y-axis label</w:t>
            </w:r>
          </w:p>
        </w:tc>
        <w:tc>
          <w:tcPr>
            <w:tcW w:type="dxa" w:w="4392"/>
            <w:vAlign w:val="center"/>
            <w:tcMar>
              <w:top w:w="80" w:type="dxa"/>
              <w:start w:w="120" w:type="dxa"/>
              <w:bottom w:w="80" w:type="dxa"/>
              <w:end w:w="120" w:type="dxa"/>
            </w:tcMar>
          </w:tcPr>
          <w:p>
            <w:pPr>
              <w:spacing w:after="40"/>
            </w:pPr>
            <w:r>
              <w:rPr>
                <w:sz w:val="18"/>
              </w:rPr>
              <w:t>Build Complexity</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Color label</w:t>
            </w:r>
          </w:p>
        </w:tc>
        <w:tc>
          <w:tcPr>
            <w:tcW w:type="dxa" w:w="4392"/>
            <w:vAlign w:val="center"/>
            <w:tcMar>
              <w:top w:w="80" w:type="dxa"/>
              <w:start w:w="120" w:type="dxa"/>
              <w:bottom w:w="80" w:type="dxa"/>
              <w:end w:w="120" w:type="dxa"/>
            </w:tcMar>
          </w:tcPr>
          <w:p>
            <w:pPr>
              <w:spacing w:after="40"/>
            </w:pPr>
            <w:r>
              <w:rPr>
                <w:sz w:val="18"/>
              </w:rPr>
              <w:t>Feasibility</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Complexity formula</w:t>
            </w:r>
          </w:p>
        </w:tc>
        <w:tc>
          <w:tcPr>
            <w:tcW w:type="dxa" w:w="4392"/>
            <w:vAlign w:val="center"/>
            <w:tcMar>
              <w:top w:w="80" w:type="dxa"/>
              <w:start w:w="120" w:type="dxa"/>
              <w:bottom w:w="80" w:type="dxa"/>
              <w:end w:w="120" w:type="dxa"/>
            </w:tcMar>
          </w:tcPr>
          <w:p>
            <w:pPr>
              <w:spacing w:after="40"/>
            </w:pPr>
            <w:r>
              <w:rPr>
                <w:sz w:val="18"/>
              </w:rPr>
              <w:t>Average inferred build complexity: low is lower on the map, high is higher on the map.</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Color formula</w:t>
            </w:r>
          </w:p>
        </w:tc>
        <w:tc>
          <w:tcPr>
            <w:tcW w:type="dxa" w:w="4392"/>
            <w:vAlign w:val="center"/>
            <w:tcMar>
              <w:top w:w="80" w:type="dxa"/>
              <w:start w:w="120" w:type="dxa"/>
              <w:bottom w:w="80" w:type="dxa"/>
              <w:end w:w="120" w:type="dxa"/>
            </w:tcMar>
          </w:tcPr>
          <w:p>
            <w:pPr>
              <w:spacing w:after="40"/>
            </w:pPr>
            <w:r>
              <w:rPr>
                <w:sz w:val="18"/>
              </w:rPr>
              <w:t>Demand score discounted by build complexity; greener means strong demand with manageable effort.</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Calculation label</w:t>
            </w:r>
          </w:p>
        </w:tc>
        <w:tc>
          <w:tcPr>
            <w:tcW w:type="dxa" w:w="4392"/>
            <w:vAlign w:val="center"/>
            <w:tcMar>
              <w:top w:w="80" w:type="dxa"/>
              <w:start w:w="120" w:type="dxa"/>
              <w:bottom w:w="80" w:type="dxa"/>
              <w:end w:w="120" w:type="dxa"/>
            </w:tcMar>
          </w:tcPr>
          <w:p>
            <w:pPr>
              <w:spacing w:after="40"/>
            </w:pPr>
            <w:r>
              <w:rPr>
                <w:sz w:val="18"/>
              </w:rPr>
              <w:t>X calculation:</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Calculation label</w:t>
            </w:r>
          </w:p>
        </w:tc>
        <w:tc>
          <w:tcPr>
            <w:tcW w:type="dxa" w:w="4392"/>
            <w:vAlign w:val="center"/>
            <w:tcMar>
              <w:top w:w="80" w:type="dxa"/>
              <w:start w:w="120" w:type="dxa"/>
              <w:bottom w:w="80" w:type="dxa"/>
              <w:end w:w="120" w:type="dxa"/>
            </w:tcMar>
          </w:tcPr>
          <w:p>
            <w:pPr>
              <w:spacing w:after="40"/>
            </w:pPr>
            <w:r>
              <w:rPr>
                <w:sz w:val="18"/>
              </w:rPr>
              <w:t>Y calculation:</w:t>
            </w:r>
          </w:p>
        </w:tc>
      </w:tr>
      <w:tr>
        <w:tc>
          <w:tcPr>
            <w:tcW w:type="dxa" w:w="1944"/>
            <w:vAlign w:val="center"/>
            <w:tcMar>
              <w:top w:w="80" w:type="dxa"/>
              <w:start w:w="120" w:type="dxa"/>
              <w:bottom w:w="80" w:type="dxa"/>
              <w:end w:w="120" w:type="dxa"/>
            </w:tcMar>
          </w:tcPr>
          <w:p>
            <w:pPr>
              <w:spacing w:after="40"/>
            </w:pPr>
            <w:r>
              <w:rPr>
                <w:sz w:val="18"/>
              </w:rPr>
              <w:t>Opportunity maps</w:t>
            </w:r>
          </w:p>
        </w:tc>
        <w:tc>
          <w:tcPr>
            <w:tcW w:type="dxa" w:w="3024"/>
            <w:vAlign w:val="center"/>
            <w:tcMar>
              <w:top w:w="80" w:type="dxa"/>
              <w:start w:w="120" w:type="dxa"/>
              <w:bottom w:w="80" w:type="dxa"/>
              <w:end w:w="120" w:type="dxa"/>
            </w:tcMar>
          </w:tcPr>
          <w:p>
            <w:pPr>
              <w:spacing w:after="40"/>
            </w:pPr>
            <w:r>
              <w:rPr>
                <w:sz w:val="18"/>
              </w:rPr>
              <w:t>Calculation label</w:t>
            </w:r>
          </w:p>
        </w:tc>
        <w:tc>
          <w:tcPr>
            <w:tcW w:type="dxa" w:w="4392"/>
            <w:vAlign w:val="center"/>
            <w:tcMar>
              <w:top w:w="80" w:type="dxa"/>
              <w:start w:w="120" w:type="dxa"/>
              <w:bottom w:w="80" w:type="dxa"/>
              <w:end w:w="120" w:type="dxa"/>
            </w:tcMar>
          </w:tcPr>
          <w:p>
            <w:pPr>
              <w:spacing w:after="40"/>
            </w:pPr>
            <w:r>
              <w:rPr>
                <w:sz w:val="18"/>
              </w:rPr>
              <w:t>Color:</w:t>
            </w:r>
          </w:p>
        </w:tc>
      </w:tr>
      <w:tr>
        <w:tc>
          <w:tcPr>
            <w:tcW w:type="dxa" w:w="1944"/>
            <w:vAlign w:val="center"/>
            <w:tcMar>
              <w:top w:w="80" w:type="dxa"/>
              <w:start w:w="120" w:type="dxa"/>
              <w:bottom w:w="80" w:type="dxa"/>
              <w:end w:w="120" w:type="dxa"/>
            </w:tcMar>
          </w:tcPr>
          <w:p>
            <w:pPr>
              <w:spacing w:after="40"/>
            </w:pPr>
            <w:r>
              <w:rPr>
                <w:sz w:val="18"/>
              </w:rPr>
              <w:t>Read Out</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Read Out</w:t>
            </w:r>
          </w:p>
        </w:tc>
      </w:tr>
      <w:tr>
        <w:tc>
          <w:tcPr>
            <w:tcW w:type="dxa" w:w="1944"/>
            <w:vAlign w:val="center"/>
            <w:tcMar>
              <w:top w:w="80" w:type="dxa"/>
              <w:start w:w="120" w:type="dxa"/>
              <w:bottom w:w="80" w:type="dxa"/>
              <w:end w:w="120" w:type="dxa"/>
            </w:tcMar>
          </w:tcPr>
          <w:p>
            <w:pPr>
              <w:spacing w:after="40"/>
            </w:pPr>
            <w:r>
              <w:rPr>
                <w:sz w:val="18"/>
              </w:rPr>
              <w:t>Read Out</w:t>
            </w:r>
          </w:p>
        </w:tc>
        <w:tc>
          <w:tcPr>
            <w:tcW w:type="dxa" w:w="3024"/>
            <w:vAlign w:val="center"/>
            <w:tcMar>
              <w:top w:w="80" w:type="dxa"/>
              <w:start w:w="120" w:type="dxa"/>
              <w:bottom w:w="80" w:type="dxa"/>
              <w:end w:w="120" w:type="dxa"/>
            </w:tcMar>
          </w:tcPr>
          <w:p>
            <w:pPr>
              <w:spacing w:after="40"/>
            </w:pPr>
            <w:r>
              <w:rPr>
                <w:sz w:val="18"/>
              </w:rPr>
              <w:t>Supporting copy</w:t>
            </w:r>
          </w:p>
        </w:tc>
        <w:tc>
          <w:tcPr>
            <w:tcW w:type="dxa" w:w="4392"/>
            <w:vAlign w:val="center"/>
            <w:tcMar>
              <w:top w:w="80" w:type="dxa"/>
              <w:start w:w="120" w:type="dxa"/>
              <w:bottom w:w="80" w:type="dxa"/>
              <w:end w:w="120" w:type="dxa"/>
            </w:tcMar>
          </w:tcPr>
          <w:p>
            <w:pPr>
              <w:spacing w:after="40"/>
            </w:pPr>
            <w:r>
              <w:rPr>
                <w:sz w:val="18"/>
              </w:rPr>
              <w:t>Synthesis across demand, saturation, velocity, and build complexity.</w:t>
            </w:r>
          </w:p>
        </w:tc>
      </w:tr>
      <w:tr>
        <w:tc>
          <w:tcPr>
            <w:tcW w:type="dxa" w:w="1944"/>
            <w:vAlign w:val="center"/>
            <w:tcMar>
              <w:top w:w="80" w:type="dxa"/>
              <w:start w:w="120" w:type="dxa"/>
              <w:bottom w:w="80" w:type="dxa"/>
              <w:end w:w="120" w:type="dxa"/>
            </w:tcMar>
          </w:tcPr>
          <w:p>
            <w:pPr>
              <w:spacing w:after="40"/>
            </w:pPr>
            <w:r>
              <w:rPr>
                <w:sz w:val="18"/>
              </w:rPr>
              <w:t>Read Out</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Strongest signal</w:t>
            </w:r>
          </w:p>
        </w:tc>
      </w:tr>
      <w:tr>
        <w:tc>
          <w:tcPr>
            <w:tcW w:type="dxa" w:w="1944"/>
            <w:vAlign w:val="center"/>
            <w:tcMar>
              <w:top w:w="80" w:type="dxa"/>
              <w:start w:w="120" w:type="dxa"/>
              <w:bottom w:w="80" w:type="dxa"/>
              <w:end w:w="120" w:type="dxa"/>
            </w:tcMar>
          </w:tcPr>
          <w:p>
            <w:pPr>
              <w:spacing w:after="40"/>
            </w:pPr>
            <w:r>
              <w:rPr>
                <w:sz w:val="18"/>
              </w:rPr>
              <w:t>Read Out</w:t>
            </w:r>
          </w:p>
        </w:tc>
        <w:tc>
          <w:tcPr>
            <w:tcW w:type="dxa" w:w="3024"/>
            <w:vAlign w:val="center"/>
            <w:tcMar>
              <w:top w:w="80" w:type="dxa"/>
              <w:start w:w="120" w:type="dxa"/>
              <w:bottom w:w="80" w:type="dxa"/>
              <w:end w:w="120" w:type="dxa"/>
            </w:tcMar>
          </w:tcPr>
          <w:p>
            <w:pPr>
              <w:spacing w:after="40"/>
            </w:pPr>
            <w:r>
              <w:rPr>
                <w:sz w:val="18"/>
              </w:rPr>
              <w:t>Template sentence</w:t>
            </w:r>
          </w:p>
        </w:tc>
        <w:tc>
          <w:tcPr>
            <w:tcW w:type="dxa" w:w="4392"/>
            <w:vAlign w:val="center"/>
            <w:tcMar>
              <w:top w:w="80" w:type="dxa"/>
              <w:start w:w="120" w:type="dxa"/>
              <w:bottom w:w="80" w:type="dxa"/>
              <w:end w:w="120" w:type="dxa"/>
            </w:tcMar>
          </w:tcPr>
          <w:p>
            <w:pPr>
              <w:spacing w:after="40"/>
            </w:pPr>
            <w:r>
              <w:rPr>
                <w:sz w:val="18"/>
              </w:rPr>
              <w:t>This segment scores highest in [lens], with [players] players across [count] records.</w:t>
            </w:r>
          </w:p>
        </w:tc>
      </w:tr>
      <w:tr>
        <w:tc>
          <w:tcPr>
            <w:tcW w:type="dxa" w:w="1944"/>
            <w:vAlign w:val="center"/>
            <w:tcMar>
              <w:top w:w="80" w:type="dxa"/>
              <w:start w:w="120" w:type="dxa"/>
              <w:bottom w:w="80" w:type="dxa"/>
              <w:end w:w="120" w:type="dxa"/>
            </w:tcMar>
          </w:tcPr>
          <w:p>
            <w:pPr>
              <w:spacing w:after="40"/>
            </w:pPr>
            <w:r>
              <w:rPr>
                <w:sz w:val="18"/>
              </w:rPr>
              <w:t>Read Out</w:t>
            </w:r>
          </w:p>
        </w:tc>
        <w:tc>
          <w:tcPr>
            <w:tcW w:type="dxa" w:w="3024"/>
            <w:vAlign w:val="center"/>
            <w:tcMar>
              <w:top w:w="80" w:type="dxa"/>
              <w:start w:w="120" w:type="dxa"/>
              <w:bottom w:w="80" w:type="dxa"/>
              <w:end w:w="120" w:type="dxa"/>
            </w:tcMar>
          </w:tcPr>
          <w:p>
            <w:pPr>
              <w:spacing w:after="40"/>
            </w:pPr>
            <w:r>
              <w:rPr>
                <w:sz w:val="18"/>
              </w:rPr>
              <w:t>Interpretation</w:t>
            </w:r>
          </w:p>
        </w:tc>
        <w:tc>
          <w:tcPr>
            <w:tcW w:type="dxa" w:w="4392"/>
            <w:vAlign w:val="center"/>
            <w:tcMar>
              <w:top w:w="80" w:type="dxa"/>
              <w:start w:w="120" w:type="dxa"/>
              <w:bottom w:w="80" w:type="dxa"/>
              <w:end w:w="120" w:type="dxa"/>
            </w:tcMar>
          </w:tcPr>
          <w:p>
            <w:pPr>
              <w:spacing w:after="40"/>
            </w:pPr>
            <w:r>
              <w:rPr>
                <w:sz w:val="18"/>
              </w:rPr>
              <w:t>Creator interpretation: prioritize ideas that appear green in more than one lens; treat red/yellow areas as either crowded, slow-moving, or expensive to build.</w:t>
            </w:r>
          </w:p>
        </w:tc>
      </w:tr>
      <w:tr>
        <w:tc>
          <w:tcPr>
            <w:tcW w:type="dxa" w:w="1944"/>
            <w:vAlign w:val="center"/>
            <w:tcMar>
              <w:top w:w="80" w:type="dxa"/>
              <w:start w:w="120" w:type="dxa"/>
              <w:bottom w:w="80" w:type="dxa"/>
              <w:end w:w="120" w:type="dxa"/>
            </w:tcMar>
          </w:tcPr>
          <w:p>
            <w:pPr>
              <w:spacing w:after="40"/>
            </w:pPr>
            <w:r>
              <w:rPr>
                <w:sz w:val="18"/>
              </w:rPr>
              <w:t>Read Out</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Not enough classified records to generate a read out.</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Opportunity</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Design Cues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Warnings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Shared label</w:t>
            </w:r>
          </w:p>
        </w:tc>
        <w:tc>
          <w:tcPr>
            <w:tcW w:type="dxa" w:w="4392"/>
            <w:vAlign w:val="center"/>
            <w:tcMar>
              <w:top w:w="80" w:type="dxa"/>
              <w:start w:w="120" w:type="dxa"/>
              <w:bottom w:w="80" w:type="dxa"/>
              <w:end w:w="120" w:type="dxa"/>
            </w:tcMar>
          </w:tcPr>
          <w:p>
            <w:pPr>
              <w:spacing w:after="40"/>
            </w:pPr>
            <w:r>
              <w:rPr>
                <w:sz w:val="18"/>
              </w:rPr>
              <w:t>Genre</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Shared label</w:t>
            </w:r>
          </w:p>
        </w:tc>
        <w:tc>
          <w:tcPr>
            <w:tcW w:type="dxa" w:w="4392"/>
            <w:vAlign w:val="center"/>
            <w:tcMar>
              <w:top w:w="80" w:type="dxa"/>
              <w:start w:w="120" w:type="dxa"/>
              <w:bottom w:w="80" w:type="dxa"/>
              <w:end w:w="120" w:type="dxa"/>
            </w:tcMar>
          </w:tcPr>
          <w:p>
            <w:pPr>
              <w:spacing w:after="40"/>
            </w:pPr>
            <w:r>
              <w:rPr>
                <w:sz w:val="18"/>
              </w:rPr>
              <w:t>Subgenre</w:t>
            </w:r>
          </w:p>
        </w:tc>
      </w:tr>
      <w:tr>
        <w:tc>
          <w:tcPr>
            <w:tcW w:type="dxa" w:w="1944"/>
            <w:vAlign w:val="center"/>
            <w:tcMar>
              <w:top w:w="80" w:type="dxa"/>
              <w:start w:w="120" w:type="dxa"/>
              <w:bottom w:w="80" w:type="dxa"/>
              <w:end w:w="120" w:type="dxa"/>
            </w:tcMar>
          </w:tcPr>
          <w:p>
            <w:pPr>
              <w:spacing w:after="40"/>
            </w:pPr>
            <w:r>
              <w:rPr>
                <w:sz w:val="18"/>
              </w:rPr>
              <w:t>Prediction section</w:t>
            </w:r>
          </w:p>
        </w:tc>
        <w:tc>
          <w:tcPr>
            <w:tcW w:type="dxa" w:w="3024"/>
            <w:vAlign w:val="center"/>
            <w:tcMar>
              <w:top w:w="80" w:type="dxa"/>
              <w:start w:w="120" w:type="dxa"/>
              <w:bottom w:w="80" w:type="dxa"/>
              <w:end w:w="120" w:type="dxa"/>
            </w:tcMar>
          </w:tcPr>
          <w:p>
            <w:pPr>
              <w:spacing w:after="40"/>
            </w:pPr>
            <w:r>
              <w:rPr>
                <w:sz w:val="18"/>
              </w:rPr>
              <w:t>Eyebrow</w:t>
            </w:r>
          </w:p>
        </w:tc>
        <w:tc>
          <w:tcPr>
            <w:tcW w:type="dxa" w:w="4392"/>
            <w:vAlign w:val="center"/>
            <w:tcMar>
              <w:top w:w="80" w:type="dxa"/>
              <w:start w:w="120" w:type="dxa"/>
              <w:bottom w:w="80" w:type="dxa"/>
              <w:end w:w="120" w:type="dxa"/>
            </w:tcMar>
          </w:tcPr>
          <w:p>
            <w:pPr>
              <w:spacing w:after="40"/>
            </w:pPr>
            <w:r>
              <w:rPr>
                <w:sz w:val="18"/>
              </w:rPr>
              <w:t>Forecasting Layer</w:t>
            </w:r>
          </w:p>
        </w:tc>
      </w:tr>
      <w:tr>
        <w:tc>
          <w:tcPr>
            <w:tcW w:type="dxa" w:w="1944"/>
            <w:vAlign w:val="center"/>
            <w:tcMar>
              <w:top w:w="80" w:type="dxa"/>
              <w:start w:w="120" w:type="dxa"/>
              <w:bottom w:w="80" w:type="dxa"/>
              <w:end w:w="120" w:type="dxa"/>
            </w:tcMar>
          </w:tcPr>
          <w:p>
            <w:pPr>
              <w:spacing w:after="40"/>
            </w:pPr>
            <w:r>
              <w:rPr>
                <w:sz w:val="18"/>
              </w:rPr>
              <w:t>Prediction section</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Prediction Market Signals</w:t>
            </w:r>
          </w:p>
        </w:tc>
      </w:tr>
      <w:tr>
        <w:tc>
          <w:tcPr>
            <w:tcW w:type="dxa" w:w="1944"/>
            <w:vAlign w:val="center"/>
            <w:tcMar>
              <w:top w:w="80" w:type="dxa"/>
              <w:start w:w="120" w:type="dxa"/>
              <w:bottom w:w="80" w:type="dxa"/>
              <w:end w:w="120" w:type="dxa"/>
            </w:tcMar>
          </w:tcPr>
          <w:p>
            <w:pPr>
              <w:spacing w:after="40"/>
            </w:pPr>
            <w:r>
              <w:rPr>
                <w:sz w:val="18"/>
              </w:rPr>
              <w:t>Prediction section</w:t>
            </w:r>
          </w:p>
        </w:tc>
        <w:tc>
          <w:tcPr>
            <w:tcW w:type="dxa" w:w="3024"/>
            <w:vAlign w:val="center"/>
            <w:tcMar>
              <w:top w:w="80" w:type="dxa"/>
              <w:start w:w="120" w:type="dxa"/>
              <w:bottom w:w="80" w:type="dxa"/>
              <w:end w:w="120" w:type="dxa"/>
            </w:tcMar>
          </w:tcPr>
          <w:p>
            <w:pPr>
              <w:spacing w:after="40"/>
            </w:pPr>
            <w:r>
              <w:rPr>
                <w:sz w:val="18"/>
              </w:rPr>
              <w:t>Intro</w:t>
            </w:r>
          </w:p>
        </w:tc>
        <w:tc>
          <w:tcPr>
            <w:tcW w:type="dxa" w:w="4392"/>
            <w:vAlign w:val="center"/>
            <w:tcMar>
              <w:top w:w="80" w:type="dxa"/>
              <w:start w:w="120" w:type="dxa"/>
              <w:bottom w:w="80" w:type="dxa"/>
              <w:end w:w="120" w:type="dxa"/>
            </w:tcMar>
          </w:tcPr>
          <w:p>
            <w:pPr>
              <w:spacing w:after="40"/>
            </w:pPr>
            <w:r>
              <w:rPr>
                <w:sz w:val="18"/>
              </w:rPr>
              <w:t>Eight measurable signals that can support market-style questions around attention, momentum, persistence, and genre rotation.</w:t>
            </w:r>
          </w:p>
        </w:tc>
      </w:tr>
      <w:tr>
        <w:tc>
          <w:tcPr>
            <w:tcW w:type="dxa" w:w="1944"/>
            <w:vAlign w:val="center"/>
            <w:tcMar>
              <w:top w:w="80" w:type="dxa"/>
              <w:start w:w="120" w:type="dxa"/>
              <w:bottom w:w="80" w:type="dxa"/>
              <w:end w:w="120" w:type="dxa"/>
            </w:tcMar>
          </w:tcPr>
          <w:p>
            <w:pPr>
              <w:spacing w:after="40"/>
            </w:pPr>
            <w:r>
              <w:rPr>
                <w:sz w:val="18"/>
              </w:rPr>
              <w:t>Prediction section</w:t>
            </w:r>
          </w:p>
        </w:tc>
        <w:tc>
          <w:tcPr>
            <w:tcW w:type="dxa" w:w="3024"/>
            <w:vAlign w:val="center"/>
            <w:tcMar>
              <w:top w:w="80" w:type="dxa"/>
              <w:start w:w="120" w:type="dxa"/>
              <w:bottom w:w="80" w:type="dxa"/>
              <w:end w:w="120" w:type="dxa"/>
            </w:tcMar>
          </w:tcPr>
          <w:p>
            <w:pPr>
              <w:spacing w:after="40"/>
            </w:pPr>
            <w:r>
              <w:rPr>
                <w:sz w:val="18"/>
              </w:rPr>
              <w:t>Search label</w:t>
            </w:r>
          </w:p>
        </w:tc>
        <w:tc>
          <w:tcPr>
            <w:tcW w:type="dxa" w:w="4392"/>
            <w:vAlign w:val="center"/>
            <w:tcMar>
              <w:top w:w="80" w:type="dxa"/>
              <w:start w:w="120" w:type="dxa"/>
              <w:bottom w:w="80" w:type="dxa"/>
              <w:end w:w="120" w:type="dxa"/>
            </w:tcMar>
          </w:tcPr>
          <w:p>
            <w:pPr>
              <w:spacing w:after="40"/>
            </w:pPr>
            <w:r>
              <w:rPr>
                <w:sz w:val="18"/>
              </w:rPr>
              <w:t>Search game</w:t>
            </w:r>
          </w:p>
        </w:tc>
      </w:tr>
      <w:tr>
        <w:tc>
          <w:tcPr>
            <w:tcW w:type="dxa" w:w="1944"/>
            <w:vAlign w:val="center"/>
            <w:tcMar>
              <w:top w:w="80" w:type="dxa"/>
              <w:start w:w="120" w:type="dxa"/>
              <w:bottom w:w="80" w:type="dxa"/>
              <w:end w:w="120" w:type="dxa"/>
            </w:tcMar>
          </w:tcPr>
          <w:p>
            <w:pPr>
              <w:spacing w:after="40"/>
            </w:pPr>
            <w:r>
              <w:rPr>
                <w:sz w:val="18"/>
              </w:rPr>
              <w:t>Prediction section</w:t>
            </w:r>
          </w:p>
        </w:tc>
        <w:tc>
          <w:tcPr>
            <w:tcW w:type="dxa" w:w="3024"/>
            <w:vAlign w:val="center"/>
            <w:tcMar>
              <w:top w:w="80" w:type="dxa"/>
              <w:start w:w="120" w:type="dxa"/>
              <w:bottom w:w="80" w:type="dxa"/>
              <w:end w:w="120" w:type="dxa"/>
            </w:tcMar>
          </w:tcPr>
          <w:p>
            <w:pPr>
              <w:spacing w:after="40"/>
            </w:pPr>
            <w:r>
              <w:rPr>
                <w:sz w:val="18"/>
              </w:rPr>
              <w:t>No result</w:t>
            </w:r>
          </w:p>
        </w:tc>
        <w:tc>
          <w:tcPr>
            <w:tcW w:type="dxa" w:w="4392"/>
            <w:vAlign w:val="center"/>
            <w:tcMar>
              <w:top w:w="80" w:type="dxa"/>
              <w:start w:w="120" w:type="dxa"/>
              <w:bottom w:w="80" w:type="dxa"/>
              <w:end w:w="120" w:type="dxa"/>
            </w:tcMar>
          </w:tcPr>
          <w:p>
            <w:pPr>
              <w:spacing w:after="40"/>
            </w:pPr>
            <w:r>
              <w:rPr>
                <w:sz w:val="18"/>
              </w:rPr>
              <w:t>No matching game found</w:t>
            </w:r>
          </w:p>
        </w:tc>
      </w:tr>
      <w:tr>
        <w:tc>
          <w:tcPr>
            <w:tcW w:type="dxa" w:w="1944"/>
            <w:vAlign w:val="center"/>
            <w:tcMar>
              <w:top w:w="80" w:type="dxa"/>
              <w:start w:w="120" w:type="dxa"/>
              <w:bottom w:w="80" w:type="dxa"/>
              <w:end w:w="120" w:type="dxa"/>
            </w:tcMar>
          </w:tcPr>
          <w:p>
            <w:pPr>
              <w:spacing w:after="40"/>
            </w:pPr>
            <w:r>
              <w:rPr>
                <w:sz w:val="18"/>
              </w:rPr>
              <w:t>Prediction section</w:t>
            </w:r>
          </w:p>
        </w:tc>
        <w:tc>
          <w:tcPr>
            <w:tcW w:type="dxa" w:w="3024"/>
            <w:vAlign w:val="center"/>
            <w:tcMar>
              <w:top w:w="80" w:type="dxa"/>
              <w:start w:w="120" w:type="dxa"/>
              <w:bottom w:w="80" w:type="dxa"/>
              <w:end w:w="120" w:type="dxa"/>
            </w:tcMar>
          </w:tcPr>
          <w:p>
            <w:pPr>
              <w:spacing w:after="40"/>
            </w:pPr>
            <w:r>
              <w:rPr>
                <w:sz w:val="18"/>
              </w:rPr>
              <w:t>No result help</w:t>
            </w:r>
          </w:p>
        </w:tc>
        <w:tc>
          <w:tcPr>
            <w:tcW w:type="dxa" w:w="4392"/>
            <w:vAlign w:val="center"/>
            <w:tcMar>
              <w:top w:w="80" w:type="dxa"/>
              <w:start w:w="120" w:type="dxa"/>
              <w:bottom w:w="80" w:type="dxa"/>
              <w:end w:w="120" w:type="dxa"/>
            </w:tcMar>
          </w:tcPr>
          <w:p>
            <w:pPr>
              <w:spacing w:after="40"/>
            </w:pPr>
            <w:r>
              <w:rPr>
                <w:sz w:val="18"/>
              </w:rPr>
              <w:t>Try a different title.</w:t>
            </w:r>
          </w:p>
        </w:tc>
      </w:tr>
      <w:tr>
        <w:tc>
          <w:tcPr>
            <w:tcW w:type="dxa" w:w="1944"/>
            <w:vAlign w:val="center"/>
            <w:tcMar>
              <w:top w:w="80" w:type="dxa"/>
              <w:start w:w="120" w:type="dxa"/>
              <w:bottom w:w="80" w:type="dxa"/>
              <w:end w:w="120" w:type="dxa"/>
            </w:tcMar>
          </w:tcPr>
          <w:p>
            <w:pPr>
              <w:spacing w:after="40"/>
            </w:pPr>
            <w:r>
              <w:rPr>
                <w:sz w:val="18"/>
              </w:rPr>
              <w:t>Prediction section</w:t>
            </w:r>
          </w:p>
        </w:tc>
        <w:tc>
          <w:tcPr>
            <w:tcW w:type="dxa" w:w="3024"/>
            <w:vAlign w:val="center"/>
            <w:tcMar>
              <w:top w:w="80" w:type="dxa"/>
              <w:start w:w="120" w:type="dxa"/>
              <w:bottom w:w="80" w:type="dxa"/>
              <w:end w:w="120" w:type="dxa"/>
            </w:tcMar>
          </w:tcPr>
          <w:p>
            <w:pPr>
              <w:spacing w:after="40"/>
            </w:pPr>
            <w:r>
              <w:rPr>
                <w:sz w:val="18"/>
              </w:rPr>
              <w:t>Link button</w:t>
            </w:r>
          </w:p>
        </w:tc>
        <w:tc>
          <w:tcPr>
            <w:tcW w:type="dxa" w:w="4392"/>
            <w:vAlign w:val="center"/>
            <w:tcMar>
              <w:top w:w="80" w:type="dxa"/>
              <w:start w:w="120" w:type="dxa"/>
              <w:bottom w:w="80" w:type="dxa"/>
              <w:end w:w="120" w:type="dxa"/>
            </w:tcMar>
          </w:tcPr>
          <w:p>
            <w:pPr>
              <w:spacing w:after="40"/>
            </w:pPr>
            <w:r>
              <w:rPr>
                <w:sz w:val="18"/>
              </w:rPr>
              <w:t>Open source</w:t>
            </w:r>
          </w:p>
        </w:tc>
      </w:tr>
    </w:tbl>
    <w:p>
      <w:pPr>
        <w:pStyle w:val="Heading1"/>
      </w:pPr>
      <w:r>
        <w:t>Roblox Page UI Copy</w:t>
      </w:r>
    </w:p>
    <w:p>
      <w:pPr/>
      <w:r>
        <w:t>Static Roblox dashboard text and templates, excluding fetched Roblox experience titles and live metric values.</w:t>
      </w:r>
    </w:p>
    <w:tbl>
      <w:tblPr>
        <w:tblW w:type="auto" w:w="0"/>
        <w:jc w:val="center"/>
        <w:tblLayout w:type="fixed"/>
        <w:tblLook w:firstColumn="1" w:firstRow="1" w:lastColumn="0" w:lastRow="0" w:noHBand="0" w:noVBand="1" w:val="04A0"/>
        <w:tblBorders>
          <w:top w:val="single" w:sz="4" w:space="0" w:color="D9DDE5"/>
          <w:left w:val="single" w:sz="4" w:space="0" w:color="D9DDE5"/>
          <w:bottom w:val="single" w:sz="4" w:space="0" w:color="D9DDE5"/>
          <w:right w:val="single" w:sz="4" w:space="0" w:color="D9DDE5"/>
          <w:insideH w:val="single" w:sz="4" w:space="0" w:color="D9DDE5"/>
          <w:insideV w:val="single" w:sz="4" w:space="0" w:color="D9DDE5"/>
        </w:tblBorders>
      </w:tblPr>
      <w:tblGrid>
        <w:gridCol w:w="3120"/>
        <w:gridCol w:w="3120"/>
        <w:gridCol w:w="3120"/>
      </w:tblGrid>
      <w:tr>
        <w:tc>
          <w:tcPr>
            <w:tcW w:type="dxa" w:w="1944"/>
            <w:vAlign w:val="center"/>
            <w:shd w:fill="E8EEF5"/>
            <w:tcMar>
              <w:top w:w="80" w:type="dxa"/>
              <w:start w:w="120" w:type="dxa"/>
              <w:bottom w:w="80" w:type="dxa"/>
              <w:end w:w="120" w:type="dxa"/>
            </w:tcMar>
          </w:tcPr>
          <w:p>
            <w:r>
              <w:rPr>
                <w:b/>
                <w:color w:val="1F4D78"/>
                <w:sz w:val="18"/>
              </w:rPr>
              <w:t>Screen / Area</w:t>
            </w:r>
          </w:p>
        </w:tc>
        <w:tc>
          <w:tcPr>
            <w:tcW w:type="dxa" w:w="3024"/>
            <w:vAlign w:val="center"/>
            <w:shd w:fill="E8EEF5"/>
            <w:tcMar>
              <w:top w:w="80" w:type="dxa"/>
              <w:start w:w="120" w:type="dxa"/>
              <w:bottom w:w="80" w:type="dxa"/>
              <w:end w:w="120" w:type="dxa"/>
            </w:tcMar>
          </w:tcPr>
          <w:p>
            <w:r>
              <w:rPr>
                <w:b/>
                <w:color w:val="1F4D78"/>
                <w:sz w:val="18"/>
              </w:rPr>
              <w:t>Element</w:t>
            </w:r>
          </w:p>
        </w:tc>
        <w:tc>
          <w:tcPr>
            <w:tcW w:type="dxa" w:w="4392"/>
            <w:vAlign w:val="center"/>
            <w:shd w:fill="E8EEF5"/>
            <w:tcMar>
              <w:top w:w="80" w:type="dxa"/>
              <w:start w:w="120" w:type="dxa"/>
              <w:bottom w:w="80" w:type="dxa"/>
              <w:end w:w="120" w:type="dxa"/>
            </w:tcMar>
          </w:tcPr>
          <w:p>
            <w:r>
              <w:rPr>
                <w:b/>
                <w:color w:val="1F4D78"/>
                <w:sz w:val="18"/>
              </w:rPr>
              <w:t>Copy to proof</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Data Source &amp; Health</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How many games are queried in the latest snapshot: [count].</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The data is pulled from: [source].</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Automated classification confidence is [percent]%.</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Timestamp label</w:t>
            </w:r>
          </w:p>
        </w:tc>
        <w:tc>
          <w:tcPr>
            <w:tcW w:type="dxa" w:w="4392"/>
            <w:vAlign w:val="center"/>
            <w:tcMar>
              <w:top w:w="80" w:type="dxa"/>
              <w:start w:w="120" w:type="dxa"/>
              <w:bottom w:w="80" w:type="dxa"/>
              <w:end w:w="120" w:type="dxa"/>
            </w:tcMar>
          </w:tcPr>
          <w:p>
            <w:pPr>
              <w:spacing w:after="40"/>
            </w:pPr>
            <w:r>
              <w:rPr>
                <w:sz w:val="18"/>
              </w:rPr>
              <w:t>Last query snapshot: [timestamp] UTC</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Top 3 Most Played Games</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By current players</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Reference label</w:t>
            </w:r>
          </w:p>
        </w:tc>
        <w:tc>
          <w:tcPr>
            <w:tcW w:type="dxa" w:w="4392"/>
            <w:vAlign w:val="center"/>
            <w:tcMar>
              <w:top w:w="80" w:type="dxa"/>
              <w:start w:w="120" w:type="dxa"/>
              <w:bottom w:w="80" w:type="dxa"/>
              <w:end w:w="120" w:type="dxa"/>
            </w:tcMar>
          </w:tcPr>
          <w:p>
            <w:pPr>
              <w:spacing w:after="40"/>
            </w:pPr>
            <w:r>
              <w:rPr>
                <w:sz w:val="18"/>
              </w:rPr>
              <w:t>Top played yesterday</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Reference label</w:t>
            </w:r>
          </w:p>
        </w:tc>
        <w:tc>
          <w:tcPr>
            <w:tcW w:type="dxa" w:w="4392"/>
            <w:vAlign w:val="center"/>
            <w:tcMar>
              <w:top w:w="80" w:type="dxa"/>
              <w:start w:w="120" w:type="dxa"/>
              <w:bottom w:w="80" w:type="dxa"/>
              <w:end w:w="120" w:type="dxa"/>
            </w:tcMar>
          </w:tcPr>
          <w:p>
            <w:pPr>
              <w:spacing w:after="40"/>
            </w:pPr>
            <w:r>
              <w:rPr>
                <w:sz w:val="18"/>
              </w:rPr>
              <w:t>Top played last week</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Top 3 Genres / Subgenres</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By current player pool</w:t>
            </w:r>
          </w:p>
        </w:tc>
      </w:tr>
      <w:tr>
        <w:tc>
          <w:tcPr>
            <w:tcW w:type="dxa" w:w="1944"/>
            <w:vAlign w:val="center"/>
            <w:tcMar>
              <w:top w:w="80" w:type="dxa"/>
              <w:start w:w="120" w:type="dxa"/>
              <w:bottom w:w="80" w:type="dxa"/>
              <w:end w:w="120" w:type="dxa"/>
            </w:tcMar>
          </w:tcPr>
          <w:p>
            <w:pPr>
              <w:spacing w:after="40"/>
            </w:pPr>
            <w:r>
              <w:rPr>
                <w:sz w:val="18"/>
              </w:rPr>
              <w:t>Trending Games</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Trending Games</w:t>
            </w:r>
          </w:p>
        </w:tc>
      </w:tr>
      <w:tr>
        <w:tc>
          <w:tcPr>
            <w:tcW w:type="dxa" w:w="1944"/>
            <w:vAlign w:val="center"/>
            <w:tcMar>
              <w:top w:w="80" w:type="dxa"/>
              <w:start w:w="120" w:type="dxa"/>
              <w:bottom w:w="80" w:type="dxa"/>
              <w:end w:w="120" w:type="dxa"/>
            </w:tcMar>
          </w:tcPr>
          <w:p>
            <w:pPr>
              <w:spacing w:after="40"/>
            </w:pPr>
            <w:r>
              <w:rPr>
                <w:sz w:val="18"/>
              </w:rPr>
              <w:t>Trending Games</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Most player gain</w:t>
            </w:r>
          </w:p>
        </w:tc>
      </w:tr>
      <w:tr>
        <w:tc>
          <w:tcPr>
            <w:tcW w:type="dxa" w:w="1944"/>
            <w:vAlign w:val="center"/>
            <w:tcMar>
              <w:top w:w="80" w:type="dxa"/>
              <w:start w:w="120" w:type="dxa"/>
              <w:bottom w:w="80" w:type="dxa"/>
              <w:end w:w="120" w:type="dxa"/>
            </w:tcMar>
          </w:tcPr>
          <w:p>
            <w:pPr>
              <w:spacing w:after="40"/>
            </w:pPr>
            <w:r>
              <w:rPr>
                <w:sz w:val="18"/>
              </w:rPr>
              <w:t>Trending Games</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Most position gain</w:t>
            </w:r>
          </w:p>
        </w:tc>
      </w:tr>
      <w:tr>
        <w:tc>
          <w:tcPr>
            <w:tcW w:type="dxa" w:w="1944"/>
            <w:vAlign w:val="center"/>
            <w:tcMar>
              <w:top w:w="80" w:type="dxa"/>
              <w:start w:w="120" w:type="dxa"/>
              <w:bottom w:w="80" w:type="dxa"/>
              <w:end w:w="120" w:type="dxa"/>
            </w:tcMar>
          </w:tcPr>
          <w:p>
            <w:pPr>
              <w:spacing w:after="40"/>
            </w:pPr>
            <w:r>
              <w:rPr>
                <w:sz w:val="18"/>
              </w:rPr>
              <w:t>Trending Games</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Most player loss</w:t>
            </w:r>
          </w:p>
        </w:tc>
      </w:tr>
      <w:tr>
        <w:tc>
          <w:tcPr>
            <w:tcW w:type="dxa" w:w="1944"/>
            <w:vAlign w:val="center"/>
            <w:tcMar>
              <w:top w:w="80" w:type="dxa"/>
              <w:start w:w="120" w:type="dxa"/>
              <w:bottom w:w="80" w:type="dxa"/>
              <w:end w:w="120" w:type="dxa"/>
            </w:tcMar>
          </w:tcPr>
          <w:p>
            <w:pPr>
              <w:spacing w:after="40"/>
            </w:pPr>
            <w:r>
              <w:rPr>
                <w:sz w:val="18"/>
              </w:rPr>
              <w:t>Trending Games</w:t>
            </w:r>
          </w:p>
        </w:tc>
        <w:tc>
          <w:tcPr>
            <w:tcW w:type="dxa" w:w="3024"/>
            <w:vAlign w:val="center"/>
            <w:tcMar>
              <w:top w:w="80" w:type="dxa"/>
              <w:start w:w="120" w:type="dxa"/>
              <w:bottom w:w="80" w:type="dxa"/>
              <w:end w:w="120" w:type="dxa"/>
            </w:tcMar>
          </w:tcPr>
          <w:p>
            <w:pPr>
              <w:spacing w:after="40"/>
            </w:pPr>
            <w:r>
              <w:rPr>
                <w:sz w:val="18"/>
              </w:rPr>
              <w:t>Subline template</w:t>
            </w:r>
          </w:p>
        </w:tc>
        <w:tc>
          <w:tcPr>
            <w:tcW w:type="dxa" w:w="4392"/>
            <w:vAlign w:val="center"/>
            <w:tcMar>
              <w:top w:w="80" w:type="dxa"/>
              <w:start w:w="120" w:type="dxa"/>
              <w:bottom w:w="80" w:type="dxa"/>
              <w:end w:w="120" w:type="dxa"/>
            </w:tcMar>
          </w:tcPr>
          <w:p>
            <w:pPr>
              <w:spacing w:after="40"/>
            </w:pPr>
            <w:r>
              <w:rPr>
                <w:sz w:val="18"/>
              </w:rPr>
              <w:t>Yesterday: [entry]</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Most Played Games Over Time</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Top [25 or 50] experiences by current players, tracked across stored snapshot dates.</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Most Played Genres Over Time</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Genre-level player curves using stored Roblox snapshot dates.</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No game snapshots available.</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No genre snapshots available.</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Top 25 Keyword Cloud</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Common title and description signals by genre</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Panel title</w:t>
            </w:r>
          </w:p>
        </w:tc>
        <w:tc>
          <w:tcPr>
            <w:tcW w:type="dxa" w:w="4392"/>
            <w:vAlign w:val="center"/>
            <w:tcMar>
              <w:top w:w="80" w:type="dxa"/>
              <w:start w:w="120" w:type="dxa"/>
              <w:bottom w:w="80" w:type="dxa"/>
              <w:end w:w="120" w:type="dxa"/>
            </w:tcMar>
          </w:tcPr>
          <w:p>
            <w:pPr>
              <w:spacing w:after="40"/>
            </w:pPr>
            <w:r>
              <w:rPr>
                <w:sz w:val="18"/>
              </w:rPr>
              <w:t>Title cloud</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Panel title</w:t>
            </w:r>
          </w:p>
        </w:tc>
        <w:tc>
          <w:tcPr>
            <w:tcW w:type="dxa" w:w="4392"/>
            <w:vAlign w:val="center"/>
            <w:tcMar>
              <w:top w:w="80" w:type="dxa"/>
              <w:start w:w="120" w:type="dxa"/>
              <w:bottom w:w="80" w:type="dxa"/>
              <w:end w:w="120" w:type="dxa"/>
            </w:tcMar>
          </w:tcPr>
          <w:p>
            <w:pPr>
              <w:spacing w:after="40"/>
            </w:pPr>
            <w:r>
              <w:rPr>
                <w:sz w:val="18"/>
              </w:rPr>
              <w:t>Description cloud</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No title keywords available for this genre.</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No description keywords available for this genre.</w:t>
            </w:r>
          </w:p>
        </w:tc>
      </w:tr>
      <w:tr>
        <w:tc>
          <w:tcPr>
            <w:tcW w:type="dxa" w:w="1944"/>
            <w:vAlign w:val="center"/>
            <w:tcMar>
              <w:top w:w="80" w:type="dxa"/>
              <w:start w:w="120" w:type="dxa"/>
              <w:bottom w:w="80" w:type="dxa"/>
              <w:end w:w="120" w:type="dxa"/>
            </w:tcMar>
          </w:tcPr>
          <w:p>
            <w:pPr>
              <w:spacing w:after="40"/>
            </w:pPr>
            <w:r>
              <w:rPr>
                <w:sz w:val="18"/>
              </w:rPr>
              <w:t>Description Structure</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Common Description Structure</w:t>
            </w:r>
          </w:p>
        </w:tc>
      </w:tr>
      <w:tr>
        <w:tc>
          <w:tcPr>
            <w:tcW w:type="dxa" w:w="1944"/>
            <w:vAlign w:val="center"/>
            <w:tcMar>
              <w:top w:w="80" w:type="dxa"/>
              <w:start w:w="120" w:type="dxa"/>
              <w:bottom w:w="80" w:type="dxa"/>
              <w:end w:w="120" w:type="dxa"/>
            </w:tcMar>
          </w:tcPr>
          <w:p>
            <w:pPr>
              <w:spacing w:after="40"/>
            </w:pPr>
            <w:r>
              <w:rPr>
                <w:sz w:val="18"/>
              </w:rPr>
              <w:t>Description Structure</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Repeated description formula in the top set</w:t>
            </w:r>
          </w:p>
        </w:tc>
      </w:tr>
      <w:tr>
        <w:tc>
          <w:tcPr>
            <w:tcW w:type="dxa" w:w="1944"/>
            <w:vAlign w:val="center"/>
            <w:tcMar>
              <w:top w:w="80" w:type="dxa"/>
              <w:start w:w="120" w:type="dxa"/>
              <w:bottom w:w="80" w:type="dxa"/>
              <w:end w:w="120" w:type="dxa"/>
            </w:tcMar>
          </w:tcPr>
          <w:p>
            <w:pPr>
              <w:spacing w:after="40"/>
            </w:pPr>
            <w:r>
              <w:rPr>
                <w:sz w:val="18"/>
              </w:rPr>
              <w:t>Description Structure</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Mini Template</w:t>
            </w:r>
          </w:p>
        </w:tc>
      </w:tr>
      <w:tr>
        <w:tc>
          <w:tcPr>
            <w:tcW w:type="dxa" w:w="1944"/>
            <w:vAlign w:val="center"/>
            <w:tcMar>
              <w:top w:w="80" w:type="dxa"/>
              <w:start w:w="120" w:type="dxa"/>
              <w:bottom w:w="80" w:type="dxa"/>
              <w:end w:w="120" w:type="dxa"/>
            </w:tcMar>
          </w:tcPr>
          <w:p>
            <w:pPr>
              <w:spacing w:after="40"/>
            </w:pPr>
            <w:r>
              <w:rPr>
                <w:sz w:val="18"/>
              </w:rPr>
              <w:t>Description Structure</w:t>
            </w:r>
          </w:p>
        </w:tc>
        <w:tc>
          <w:tcPr>
            <w:tcW w:type="dxa" w:w="3024"/>
            <w:vAlign w:val="center"/>
            <w:tcMar>
              <w:top w:w="80" w:type="dxa"/>
              <w:start w:w="120" w:type="dxa"/>
              <w:bottom w:w="80" w:type="dxa"/>
              <w:end w:w="120" w:type="dxa"/>
            </w:tcMar>
          </w:tcPr>
          <w:p>
            <w:pPr>
              <w:spacing w:after="40"/>
            </w:pPr>
            <w:r>
              <w:rPr>
                <w:sz w:val="18"/>
              </w:rPr>
              <w:t>Footer template</w:t>
            </w:r>
          </w:p>
        </w:tc>
        <w:tc>
          <w:tcPr>
            <w:tcW w:type="dxa" w:w="4392"/>
            <w:vAlign w:val="center"/>
            <w:tcMar>
              <w:top w:w="80" w:type="dxa"/>
              <w:start w:w="120" w:type="dxa"/>
              <w:bottom w:w="80" w:type="dxa"/>
              <w:end w:w="120" w:type="dxa"/>
            </w:tcMar>
          </w:tcPr>
          <w:p>
            <w:pPr>
              <w:spacing w:after="40"/>
            </w:pPr>
            <w:r>
              <w:rPr>
                <w:sz w:val="18"/>
              </w:rPr>
              <w:t>Seen in [count] of the top 25 records.</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Top Tile Colors</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Primary and secondary RGB colors by genre</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Color label</w:t>
            </w:r>
          </w:p>
        </w:tc>
        <w:tc>
          <w:tcPr>
            <w:tcW w:type="dxa" w:w="4392"/>
            <w:vAlign w:val="center"/>
            <w:tcMar>
              <w:top w:w="80" w:type="dxa"/>
              <w:start w:w="120" w:type="dxa"/>
              <w:bottom w:w="80" w:type="dxa"/>
              <w:end w:w="120" w:type="dxa"/>
            </w:tcMar>
          </w:tcPr>
          <w:p>
            <w:pPr>
              <w:spacing w:after="40"/>
            </w:pPr>
            <w:r>
              <w:rPr>
                <w:sz w:val="18"/>
              </w:rPr>
              <w:t>Secondary: [RGB value]</w:t>
            </w:r>
          </w:p>
        </w:tc>
      </w:tr>
      <w:tr>
        <w:tc>
          <w:tcPr>
            <w:tcW w:type="dxa" w:w="1944"/>
            <w:vAlign w:val="center"/>
            <w:tcMar>
              <w:top w:w="80" w:type="dxa"/>
              <w:start w:w="120" w:type="dxa"/>
              <w:bottom w:w="80" w:type="dxa"/>
              <w:end w:w="120" w:type="dxa"/>
            </w:tcMar>
          </w:tcPr>
          <w:p>
            <w:pPr>
              <w:spacing w:after="40"/>
            </w:pPr>
            <w:r>
              <w:rPr>
                <w:sz w:val="18"/>
              </w:rPr>
              <w:t>My Game Idea</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My Game Idea Is</w:t>
            </w:r>
          </w:p>
        </w:tc>
      </w:tr>
      <w:tr>
        <w:tc>
          <w:tcPr>
            <w:tcW w:type="dxa" w:w="1944"/>
            <w:vAlign w:val="center"/>
            <w:tcMar>
              <w:top w:w="80" w:type="dxa"/>
              <w:start w:w="120" w:type="dxa"/>
              <w:bottom w:w="80" w:type="dxa"/>
              <w:end w:w="120" w:type="dxa"/>
            </w:tcMar>
          </w:tcPr>
          <w:p>
            <w:pPr>
              <w:spacing w:after="40"/>
            </w:pPr>
            <w:r>
              <w:rPr>
                <w:sz w:val="18"/>
              </w:rPr>
              <w:t>My Game Idea</w:t>
            </w:r>
          </w:p>
        </w:tc>
        <w:tc>
          <w:tcPr>
            <w:tcW w:type="dxa" w:w="3024"/>
            <w:vAlign w:val="center"/>
            <w:tcMar>
              <w:top w:w="80" w:type="dxa"/>
              <w:start w:w="120" w:type="dxa"/>
              <w:bottom w:w="80" w:type="dxa"/>
              <w:end w:w="120" w:type="dxa"/>
            </w:tcMar>
          </w:tcPr>
          <w:p>
            <w:pPr>
              <w:spacing w:after="40"/>
            </w:pPr>
            <w:r>
              <w:rPr>
                <w:sz w:val="18"/>
              </w:rPr>
              <w:t>Supporting copy</w:t>
            </w:r>
          </w:p>
        </w:tc>
        <w:tc>
          <w:tcPr>
            <w:tcW w:type="dxa" w:w="4392"/>
            <w:vAlign w:val="center"/>
            <w:tcMar>
              <w:top w:w="80" w:type="dxa"/>
              <w:start w:w="120" w:type="dxa"/>
              <w:bottom w:w="80" w:type="dxa"/>
              <w:end w:w="120" w:type="dxa"/>
            </w:tcMar>
          </w:tcPr>
          <w:p>
            <w:pPr>
              <w:spacing w:after="40"/>
            </w:pPr>
            <w:r>
              <w:rPr>
                <w:sz w:val="18"/>
              </w:rPr>
              <w:t>Use this as a reflection tool to position your concept.</w:t>
            </w:r>
          </w:p>
        </w:tc>
      </w:tr>
      <w:tr>
        <w:tc>
          <w:tcPr>
            <w:tcW w:type="dxa" w:w="1944"/>
            <w:vAlign w:val="center"/>
            <w:tcMar>
              <w:top w:w="80" w:type="dxa"/>
              <w:start w:w="120" w:type="dxa"/>
              <w:bottom w:w="80" w:type="dxa"/>
              <w:end w:w="120" w:type="dxa"/>
            </w:tcMar>
          </w:tcPr>
          <w:p>
            <w:pPr>
              <w:spacing w:after="40"/>
            </w:pPr>
            <w:r>
              <w:rPr>
                <w:sz w:val="18"/>
              </w:rPr>
              <w:t>My Game Idea</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This combination of genre and subgenre makes [percent]% of the imported experiences.</w:t>
            </w:r>
          </w:p>
        </w:tc>
      </w:tr>
      <w:tr>
        <w:tc>
          <w:tcPr>
            <w:tcW w:type="dxa" w:w="1944"/>
            <w:vAlign w:val="center"/>
            <w:tcMar>
              <w:top w:w="80" w:type="dxa"/>
              <w:start w:w="120" w:type="dxa"/>
              <w:bottom w:w="80" w:type="dxa"/>
              <w:end w:w="120" w:type="dxa"/>
            </w:tcMar>
          </w:tcPr>
          <w:p>
            <w:pPr>
              <w:spacing w:after="40"/>
            </w:pPr>
            <w:r>
              <w:rPr>
                <w:sz w:val="18"/>
              </w:rPr>
              <w:t>My Game Idea</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This represents a potential pool of [count] current players.</w:t>
            </w:r>
          </w:p>
        </w:tc>
      </w:tr>
      <w:tr>
        <w:tc>
          <w:tcPr>
            <w:tcW w:type="dxa" w:w="1944"/>
            <w:vAlign w:val="center"/>
            <w:tcMar>
              <w:top w:w="80" w:type="dxa"/>
              <w:start w:w="120" w:type="dxa"/>
              <w:bottom w:w="80" w:type="dxa"/>
              <w:end w:w="120" w:type="dxa"/>
            </w:tcMar>
          </w:tcPr>
          <w:p>
            <w:pPr>
              <w:spacing w:after="40"/>
            </w:pPr>
            <w:r>
              <w:rPr>
                <w:sz w:val="18"/>
              </w:rPr>
              <w:t>My Game Idea</w:t>
            </w:r>
          </w:p>
        </w:tc>
        <w:tc>
          <w:tcPr>
            <w:tcW w:type="dxa" w:w="3024"/>
            <w:vAlign w:val="center"/>
            <w:tcMar>
              <w:top w:w="80" w:type="dxa"/>
              <w:start w:w="120" w:type="dxa"/>
              <w:bottom w:w="80" w:type="dxa"/>
              <w:end w:w="120" w:type="dxa"/>
            </w:tcMar>
          </w:tcPr>
          <w:p>
            <w:pPr>
              <w:spacing w:after="40"/>
            </w:pPr>
            <w:r>
              <w:rPr>
                <w:sz w:val="18"/>
              </w:rPr>
              <w:t>Similar section</w:t>
            </w:r>
          </w:p>
        </w:tc>
        <w:tc>
          <w:tcPr>
            <w:tcW w:type="dxa" w:w="4392"/>
            <w:vAlign w:val="center"/>
            <w:tcMar>
              <w:top w:w="80" w:type="dxa"/>
              <w:start w:w="120" w:type="dxa"/>
              <w:bottom w:w="80" w:type="dxa"/>
              <w:end w:w="120" w:type="dxa"/>
            </w:tcMar>
          </w:tcPr>
          <w:p>
            <w:pPr>
              <w:spacing w:after="40"/>
            </w:pPr>
            <w:r>
              <w:rPr>
                <w:sz w:val="18"/>
              </w:rPr>
              <w:t>Similar top games</w:t>
            </w:r>
          </w:p>
        </w:tc>
      </w:tr>
      <w:tr>
        <w:tc>
          <w:tcPr>
            <w:tcW w:type="dxa" w:w="1944"/>
            <w:vAlign w:val="center"/>
            <w:tcMar>
              <w:top w:w="80" w:type="dxa"/>
              <w:start w:w="120" w:type="dxa"/>
              <w:bottom w:w="80" w:type="dxa"/>
              <w:end w:w="120" w:type="dxa"/>
            </w:tcMar>
          </w:tcPr>
          <w:p>
            <w:pPr>
              <w:spacing w:after="40"/>
            </w:pPr>
            <w:r>
              <w:rPr>
                <w:sz w:val="18"/>
              </w:rPr>
              <w:t>My Game Idea</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Select a genre to populate suggestions.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This segment currently maps to [players] players across [count] imported experiences.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[percent]% of the active platform dataset matches this idea profile.</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There are enough examples to study repeatable patterns.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This is a lower-signal area and should be treated as exploratory.</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This combination has low representation in the imported dataset.</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This combination has visible competition in the imported dataset.</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Roblox signals are based on current player snapshots and inferred classifications.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Use this as a directional signal, not a prediction of creator outcome.</w:t>
            </w:r>
          </w:p>
        </w:tc>
      </w:tr>
      <w:tr>
        <w:tc>
          <w:tcPr>
            <w:tcW w:type="dxa" w:w="1944"/>
            <w:vAlign w:val="center"/>
            <w:tcMar>
              <w:top w:w="80" w:type="dxa"/>
              <w:start w:w="120" w:type="dxa"/>
              <w:bottom w:w="80" w:type="dxa"/>
              <w:end w:w="120" w:type="dxa"/>
            </w:tcMar>
          </w:tcPr>
          <w:p>
            <w:pPr>
              <w:spacing w:after="40"/>
            </w:pPr>
            <w:r>
              <w:rPr>
                <w:sz w:val="18"/>
              </w:rPr>
              <w:t>Player Activity Landscape</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Player Activity Landscape</w:t>
            </w:r>
          </w:p>
        </w:tc>
      </w:tr>
      <w:tr>
        <w:tc>
          <w:tcPr>
            <w:tcW w:type="dxa" w:w="1944"/>
            <w:vAlign w:val="center"/>
            <w:tcMar>
              <w:top w:w="80" w:type="dxa"/>
              <w:start w:w="120" w:type="dxa"/>
              <w:bottom w:w="80" w:type="dxa"/>
              <w:end w:w="120" w:type="dxa"/>
            </w:tcMar>
          </w:tcPr>
          <w:p>
            <w:pPr>
              <w:spacing w:after="40"/>
            </w:pPr>
            <w:r>
              <w:rPr>
                <w:sz w:val="18"/>
              </w:rPr>
              <w:t>Player Activity Landscape</w:t>
            </w:r>
          </w:p>
        </w:tc>
        <w:tc>
          <w:tcPr>
            <w:tcW w:type="dxa" w:w="3024"/>
            <w:vAlign w:val="center"/>
            <w:tcMar>
              <w:top w:w="80" w:type="dxa"/>
              <w:start w:w="120" w:type="dxa"/>
              <w:bottom w:w="80" w:type="dxa"/>
              <w:end w:w="120" w:type="dxa"/>
            </w:tcMar>
          </w:tcPr>
          <w:p>
            <w:pPr>
              <w:spacing w:after="40"/>
            </w:pPr>
            <w:r>
              <w:rPr>
                <w:sz w:val="18"/>
              </w:rPr>
              <w:t>Supporting copy</w:t>
            </w:r>
          </w:p>
        </w:tc>
        <w:tc>
          <w:tcPr>
            <w:tcW w:type="dxa" w:w="4392"/>
            <w:vAlign w:val="center"/>
            <w:tcMar>
              <w:top w:w="80" w:type="dxa"/>
              <w:start w:w="120" w:type="dxa"/>
              <w:bottom w:w="80" w:type="dxa"/>
              <w:end w:w="120" w:type="dxa"/>
            </w:tcMar>
          </w:tcPr>
          <w:p>
            <w:pPr>
              <w:spacing w:after="40"/>
            </w:pPr>
            <w:r>
              <w:rPr>
                <w:sz w:val="18"/>
              </w:rPr>
              <w:t>Rectangle size reflects current player activity. Color reflects stored player gain or loss.</w:t>
            </w:r>
          </w:p>
        </w:tc>
      </w:tr>
      <w:tr>
        <w:tc>
          <w:tcPr>
            <w:tcW w:type="dxa" w:w="1944"/>
            <w:vAlign w:val="center"/>
            <w:tcMar>
              <w:top w:w="80" w:type="dxa"/>
              <w:start w:w="120" w:type="dxa"/>
              <w:bottom w:w="80" w:type="dxa"/>
              <w:end w:w="120" w:type="dxa"/>
            </w:tcMar>
          </w:tcPr>
          <w:p>
            <w:pPr>
              <w:spacing w:after="40"/>
            </w:pPr>
            <w:r>
              <w:rPr>
                <w:sz w:val="18"/>
              </w:rPr>
              <w:t>Player Activity Landscape</w:t>
            </w:r>
          </w:p>
        </w:tc>
        <w:tc>
          <w:tcPr>
            <w:tcW w:type="dxa" w:w="3024"/>
            <w:vAlign w:val="center"/>
            <w:tcMar>
              <w:top w:w="80" w:type="dxa"/>
              <w:start w:w="120" w:type="dxa"/>
              <w:bottom w:w="80" w:type="dxa"/>
              <w:end w:w="120" w:type="dxa"/>
            </w:tcMar>
          </w:tcPr>
          <w:p>
            <w:pPr>
              <w:spacing w:after="40"/>
            </w:pPr>
            <w:r>
              <w:rPr>
                <w:sz w:val="18"/>
              </w:rPr>
              <w:t>Legend</w:t>
            </w:r>
          </w:p>
        </w:tc>
        <w:tc>
          <w:tcPr>
            <w:tcW w:type="dxa" w:w="4392"/>
            <w:vAlign w:val="center"/>
            <w:tcMar>
              <w:top w:w="80" w:type="dxa"/>
              <w:start w:w="120" w:type="dxa"/>
              <w:bottom w:w="80" w:type="dxa"/>
              <w:end w:w="120" w:type="dxa"/>
            </w:tcMar>
          </w:tcPr>
          <w:p>
            <w:pPr>
              <w:spacing w:after="40"/>
            </w:pPr>
            <w:r>
              <w:rPr>
                <w:sz w:val="18"/>
              </w:rPr>
              <w:t>Loss</w:t>
            </w:r>
          </w:p>
        </w:tc>
      </w:tr>
      <w:tr>
        <w:tc>
          <w:tcPr>
            <w:tcW w:type="dxa" w:w="1944"/>
            <w:vAlign w:val="center"/>
            <w:tcMar>
              <w:top w:w="80" w:type="dxa"/>
              <w:start w:w="120" w:type="dxa"/>
              <w:bottom w:w="80" w:type="dxa"/>
              <w:end w:w="120" w:type="dxa"/>
            </w:tcMar>
          </w:tcPr>
          <w:p>
            <w:pPr>
              <w:spacing w:after="40"/>
            </w:pPr>
            <w:r>
              <w:rPr>
                <w:sz w:val="18"/>
              </w:rPr>
              <w:t>Player Activity Landscape</w:t>
            </w:r>
          </w:p>
        </w:tc>
        <w:tc>
          <w:tcPr>
            <w:tcW w:type="dxa" w:w="3024"/>
            <w:vAlign w:val="center"/>
            <w:tcMar>
              <w:top w:w="80" w:type="dxa"/>
              <w:start w:w="120" w:type="dxa"/>
              <w:bottom w:w="80" w:type="dxa"/>
              <w:end w:w="120" w:type="dxa"/>
            </w:tcMar>
          </w:tcPr>
          <w:p>
            <w:pPr>
              <w:spacing w:after="40"/>
            </w:pPr>
            <w:r>
              <w:rPr>
                <w:sz w:val="18"/>
              </w:rPr>
              <w:t>Legend</w:t>
            </w:r>
          </w:p>
        </w:tc>
        <w:tc>
          <w:tcPr>
            <w:tcW w:type="dxa" w:w="4392"/>
            <w:vAlign w:val="center"/>
            <w:tcMar>
              <w:top w:w="80" w:type="dxa"/>
              <w:start w:w="120" w:type="dxa"/>
              <w:bottom w:w="80" w:type="dxa"/>
              <w:end w:w="120" w:type="dxa"/>
            </w:tcMar>
          </w:tcPr>
          <w:p>
            <w:pPr>
              <w:spacing w:after="40"/>
            </w:pPr>
            <w:r>
              <w:rPr>
                <w:sz w:val="18"/>
              </w:rPr>
              <w:t>Flat</w:t>
            </w:r>
          </w:p>
        </w:tc>
      </w:tr>
      <w:tr>
        <w:tc>
          <w:tcPr>
            <w:tcW w:type="dxa" w:w="1944"/>
            <w:vAlign w:val="center"/>
            <w:tcMar>
              <w:top w:w="80" w:type="dxa"/>
              <w:start w:w="120" w:type="dxa"/>
              <w:bottom w:w="80" w:type="dxa"/>
              <w:end w:w="120" w:type="dxa"/>
            </w:tcMar>
          </w:tcPr>
          <w:p>
            <w:pPr>
              <w:spacing w:after="40"/>
            </w:pPr>
            <w:r>
              <w:rPr>
                <w:sz w:val="18"/>
              </w:rPr>
              <w:t>Player Activity Landscape</w:t>
            </w:r>
          </w:p>
        </w:tc>
        <w:tc>
          <w:tcPr>
            <w:tcW w:type="dxa" w:w="3024"/>
            <w:vAlign w:val="center"/>
            <w:tcMar>
              <w:top w:w="80" w:type="dxa"/>
              <w:start w:w="120" w:type="dxa"/>
              <w:bottom w:w="80" w:type="dxa"/>
              <w:end w:w="120" w:type="dxa"/>
            </w:tcMar>
          </w:tcPr>
          <w:p>
            <w:pPr>
              <w:spacing w:after="40"/>
            </w:pPr>
            <w:r>
              <w:rPr>
                <w:sz w:val="18"/>
              </w:rPr>
              <w:t>Legend</w:t>
            </w:r>
          </w:p>
        </w:tc>
        <w:tc>
          <w:tcPr>
            <w:tcW w:type="dxa" w:w="4392"/>
            <w:vAlign w:val="center"/>
            <w:tcMar>
              <w:top w:w="80" w:type="dxa"/>
              <w:start w:w="120" w:type="dxa"/>
              <w:bottom w:w="80" w:type="dxa"/>
              <w:end w:w="120" w:type="dxa"/>
            </w:tcMar>
          </w:tcPr>
          <w:p>
            <w:pPr>
              <w:spacing w:after="40"/>
            </w:pPr>
            <w:r>
              <w:rPr>
                <w:sz w:val="18"/>
              </w:rPr>
              <w:t>Gain</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Top 25 Roblox Experiences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Ranked by latest stored current player count.</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Gain in players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Stored peak players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Top measured rank</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Avg player gain/loss, past 7 days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Likes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Visits</w:t>
            </w:r>
          </w:p>
        </w:tc>
      </w:tr>
      <w:tr>
        <w:tc>
          <w:tcPr>
            <w:tcW w:type="dxa" w:w="1944"/>
            <w:vAlign w:val="center"/>
            <w:tcMar>
              <w:top w:w="80" w:type="dxa"/>
              <w:start w:w="120" w:type="dxa"/>
              <w:bottom w:w="80" w:type="dxa"/>
              <w:end w:w="120" w:type="dxa"/>
            </w:tcMar>
          </w:tcPr>
          <w:p>
            <w:pPr>
              <w:spacing w:after="40"/>
            </w:pPr>
            <w:r>
              <w:rPr>
                <w:sz w:val="18"/>
              </w:rPr>
              <w:t>Similar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Players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Search placeholder</w:t>
            </w:r>
          </w:p>
        </w:tc>
        <w:tc>
          <w:tcPr>
            <w:tcW w:type="dxa" w:w="4392"/>
            <w:vAlign w:val="center"/>
            <w:tcMar>
              <w:top w:w="80" w:type="dxa"/>
              <w:start w:w="120" w:type="dxa"/>
              <w:bottom w:w="80" w:type="dxa"/>
              <w:end w:w="120" w:type="dxa"/>
            </w:tcMar>
          </w:tcPr>
          <w:p>
            <w:pPr>
              <w:spacing w:after="40"/>
            </w:pPr>
            <w:r>
              <w:rPr>
                <w:sz w:val="18"/>
              </w:rPr>
              <w:t>Search Roblox experience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Daily rank history</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Value fallback</w:t>
            </w:r>
          </w:p>
        </w:tc>
        <w:tc>
          <w:tcPr>
            <w:tcW w:type="dxa" w:w="4392"/>
            <w:vAlign w:val="center"/>
            <w:tcMar>
              <w:top w:w="80" w:type="dxa"/>
              <w:start w:w="120" w:type="dxa"/>
              <w:bottom w:w="80" w:type="dxa"/>
              <w:end w:w="120" w:type="dxa"/>
            </w:tcMar>
          </w:tcPr>
          <w:p>
            <w:pPr>
              <w:spacing w:after="40"/>
            </w:pPr>
            <w:r>
              <w:rPr>
                <w:sz w:val="18"/>
              </w:rPr>
              <w:t>No ranked snapshots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Latest rank: #[rank] in [chart]. Rank movement: [spots] spots.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Player velocity</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Stored-period player change from earliest to latest snapshot.</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Volatility</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Observed range: [low] to [high] players.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Peak retention</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Current players vs stored peak of [count].</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Genre share over time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[genre] currently represents [count] tracked players.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New entrant detection</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First stored appearance in the current Supabase snapshot history.</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Breakout score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Composite of player scale, velocity, rank gain, and peak retention.</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Settlement snapshots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Latest settlement reference: [timestamp] UTC.</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Empty detail</w:t>
            </w:r>
          </w:p>
        </w:tc>
        <w:tc>
          <w:tcPr>
            <w:tcW w:type="dxa" w:w="4392"/>
            <w:vAlign w:val="center"/>
            <w:tcMar>
              <w:top w:w="80" w:type="dxa"/>
              <w:start w:w="120" w:type="dxa"/>
              <w:bottom w:w="80" w:type="dxa"/>
              <w:end w:w="120" w:type="dxa"/>
            </w:tcMar>
          </w:tcPr>
          <w:p>
            <w:pPr>
              <w:spacing w:after="40"/>
            </w:pPr>
            <w:r>
              <w:rPr>
                <w:sz w:val="18"/>
              </w:rPr>
              <w:t>No settlement snapshot available yet.</w:t>
            </w:r>
          </w:p>
        </w:tc>
      </w:tr>
    </w:tbl>
    <w:p>
      <w:pPr>
        <w:pStyle w:val="Heading1"/>
      </w:pPr>
      <w:r>
        <w:t>Fortnite Page UI Copy</w:t>
      </w:r>
    </w:p>
    <w:p>
      <w:pPr/>
      <w:r>
        <w:t>Static Fortnite dashboard text and templates, excluding fetched island names, metadata values, and live metric values.</w:t>
      </w:r>
    </w:p>
    <w:tbl>
      <w:tblPr>
        <w:tblW w:type="auto" w:w="0"/>
        <w:jc w:val="center"/>
        <w:tblLayout w:type="fixed"/>
        <w:tblLook w:firstColumn="1" w:firstRow="1" w:lastColumn="0" w:lastRow="0" w:noHBand="0" w:noVBand="1" w:val="04A0"/>
        <w:tblBorders>
          <w:top w:val="single" w:sz="4" w:space="0" w:color="D9DDE5"/>
          <w:left w:val="single" w:sz="4" w:space="0" w:color="D9DDE5"/>
          <w:bottom w:val="single" w:sz="4" w:space="0" w:color="D9DDE5"/>
          <w:right w:val="single" w:sz="4" w:space="0" w:color="D9DDE5"/>
          <w:insideH w:val="single" w:sz="4" w:space="0" w:color="D9DDE5"/>
          <w:insideV w:val="single" w:sz="4" w:space="0" w:color="D9DDE5"/>
        </w:tblBorders>
      </w:tblPr>
      <w:tblGrid>
        <w:gridCol w:w="3120"/>
        <w:gridCol w:w="3120"/>
        <w:gridCol w:w="3120"/>
      </w:tblGrid>
      <w:tr>
        <w:tc>
          <w:tcPr>
            <w:tcW w:type="dxa" w:w="1944"/>
            <w:vAlign w:val="center"/>
            <w:shd w:fill="E8EEF5"/>
            <w:tcMar>
              <w:top w:w="80" w:type="dxa"/>
              <w:start w:w="120" w:type="dxa"/>
              <w:bottom w:w="80" w:type="dxa"/>
              <w:end w:w="120" w:type="dxa"/>
            </w:tcMar>
          </w:tcPr>
          <w:p>
            <w:r>
              <w:rPr>
                <w:b/>
                <w:color w:val="1F4D78"/>
                <w:sz w:val="18"/>
              </w:rPr>
              <w:t>Screen / Area</w:t>
            </w:r>
          </w:p>
        </w:tc>
        <w:tc>
          <w:tcPr>
            <w:tcW w:type="dxa" w:w="3024"/>
            <w:vAlign w:val="center"/>
            <w:shd w:fill="E8EEF5"/>
            <w:tcMar>
              <w:top w:w="80" w:type="dxa"/>
              <w:start w:w="120" w:type="dxa"/>
              <w:bottom w:w="80" w:type="dxa"/>
              <w:end w:w="120" w:type="dxa"/>
            </w:tcMar>
          </w:tcPr>
          <w:p>
            <w:r>
              <w:rPr>
                <w:b/>
                <w:color w:val="1F4D78"/>
                <w:sz w:val="18"/>
              </w:rPr>
              <w:t>Element</w:t>
            </w:r>
          </w:p>
        </w:tc>
        <w:tc>
          <w:tcPr>
            <w:tcW w:type="dxa" w:w="4392"/>
            <w:vAlign w:val="center"/>
            <w:shd w:fill="E8EEF5"/>
            <w:tcMar>
              <w:top w:w="80" w:type="dxa"/>
              <w:start w:w="120" w:type="dxa"/>
              <w:bottom w:w="80" w:type="dxa"/>
              <w:end w:w="120" w:type="dxa"/>
            </w:tcMar>
          </w:tcPr>
          <w:p>
            <w:r>
              <w:rPr>
                <w:b/>
                <w:color w:val="1F4D78"/>
                <w:sz w:val="18"/>
              </w:rPr>
              <w:t>Copy to proof</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Data Source &amp; Health</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How many islands are queried in the latest snapshot: [count].</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The data is pulled from: [source].</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Automated classification confidence is [percent]%.</w:t>
            </w:r>
          </w:p>
        </w:tc>
      </w:tr>
      <w:tr>
        <w:tc>
          <w:tcPr>
            <w:tcW w:type="dxa" w:w="1944"/>
            <w:vAlign w:val="center"/>
            <w:tcMar>
              <w:top w:w="80" w:type="dxa"/>
              <w:start w:w="120" w:type="dxa"/>
              <w:bottom w:w="80" w:type="dxa"/>
              <w:end w:w="120" w:type="dxa"/>
            </w:tcMar>
          </w:tcPr>
          <w:p>
            <w:pPr>
              <w:spacing w:after="40"/>
            </w:pPr>
            <w:r>
              <w:rPr>
                <w:sz w:val="18"/>
              </w:rPr>
              <w:t>Data Source &amp; Health</w:t>
            </w:r>
          </w:p>
        </w:tc>
        <w:tc>
          <w:tcPr>
            <w:tcW w:type="dxa" w:w="3024"/>
            <w:vAlign w:val="center"/>
            <w:tcMar>
              <w:top w:w="80" w:type="dxa"/>
              <w:start w:w="120" w:type="dxa"/>
              <w:bottom w:w="80" w:type="dxa"/>
              <w:end w:w="120" w:type="dxa"/>
            </w:tcMar>
          </w:tcPr>
          <w:p>
            <w:pPr>
              <w:spacing w:after="40"/>
            </w:pPr>
            <w:r>
              <w:rPr>
                <w:sz w:val="18"/>
              </w:rPr>
              <w:t>Timestamp label</w:t>
            </w:r>
          </w:p>
        </w:tc>
        <w:tc>
          <w:tcPr>
            <w:tcW w:type="dxa" w:w="4392"/>
            <w:vAlign w:val="center"/>
            <w:tcMar>
              <w:top w:w="80" w:type="dxa"/>
              <w:start w:w="120" w:type="dxa"/>
              <w:bottom w:w="80" w:type="dxa"/>
              <w:end w:w="120" w:type="dxa"/>
            </w:tcMar>
          </w:tcPr>
          <w:p>
            <w:pPr>
              <w:spacing w:after="40"/>
            </w:pPr>
            <w:r>
              <w:rPr>
                <w:sz w:val="18"/>
              </w:rPr>
              <w:t>Last query snapshot: [timestamp] UTC</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Top 5 Fortnite Islands</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Ranked by the latest imported source snapshot</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Subline template</w:t>
            </w:r>
          </w:p>
        </w:tc>
        <w:tc>
          <w:tcPr>
            <w:tcW w:type="dxa" w:w="4392"/>
            <w:vAlign w:val="center"/>
            <w:tcMar>
              <w:top w:w="80" w:type="dxa"/>
              <w:start w:w="120" w:type="dxa"/>
              <w:bottom w:w="80" w:type="dxa"/>
              <w:end w:w="120" w:type="dxa"/>
            </w:tcMar>
          </w:tcPr>
          <w:p>
            <w:pPr>
              <w:spacing w:after="40"/>
            </w:pPr>
            <w:r>
              <w:rPr>
                <w:sz w:val="18"/>
              </w:rPr>
              <w:t>Yesterday: [entry]</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Top 3 Genres / Subgenres</w:t>
            </w:r>
          </w:p>
        </w:tc>
      </w:tr>
      <w:tr>
        <w:tc>
          <w:tcPr>
            <w:tcW w:type="dxa" w:w="1944"/>
            <w:vAlign w:val="center"/>
            <w:tcMar>
              <w:top w:w="80" w:type="dxa"/>
              <w:start w:w="120" w:type="dxa"/>
              <w:bottom w:w="80" w:type="dxa"/>
              <w:end w:w="120" w:type="dxa"/>
            </w:tcMar>
          </w:tcPr>
          <w:p>
            <w:pPr>
              <w:spacing w:after="40"/>
            </w:pPr>
            <w:r>
              <w:rPr>
                <w:sz w:val="18"/>
              </w:rPr>
              <w:t>Top summary</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By imported island count</w:t>
            </w:r>
          </w:p>
        </w:tc>
      </w:tr>
      <w:tr>
        <w:tc>
          <w:tcPr>
            <w:tcW w:type="dxa" w:w="1944"/>
            <w:vAlign w:val="center"/>
            <w:tcMar>
              <w:top w:w="80" w:type="dxa"/>
              <w:start w:w="120" w:type="dxa"/>
              <w:bottom w:w="80" w:type="dxa"/>
              <w:end w:w="120" w:type="dxa"/>
            </w:tcMar>
          </w:tcPr>
          <w:p>
            <w:pPr>
              <w:spacing w:after="40"/>
            </w:pPr>
            <w:r>
              <w:rPr>
                <w:sz w:val="18"/>
              </w:rPr>
              <w:t>Gameplay Labels</w:t>
            </w:r>
          </w:p>
        </w:tc>
        <w:tc>
          <w:tcPr>
            <w:tcW w:type="dxa" w:w="3024"/>
            <w:vAlign w:val="center"/>
            <w:tcMar>
              <w:top w:w="80" w:type="dxa"/>
              <w:start w:w="120" w:type="dxa"/>
              <w:bottom w:w="80" w:type="dxa"/>
              <w:end w:w="120" w:type="dxa"/>
            </w:tcMar>
          </w:tcPr>
          <w:p>
            <w:pPr>
              <w:spacing w:after="40"/>
            </w:pPr>
            <w:r>
              <w:rPr>
                <w:sz w:val="18"/>
              </w:rPr>
              <w:t>Card title</w:t>
            </w:r>
          </w:p>
        </w:tc>
        <w:tc>
          <w:tcPr>
            <w:tcW w:type="dxa" w:w="4392"/>
            <w:vAlign w:val="center"/>
            <w:tcMar>
              <w:top w:w="80" w:type="dxa"/>
              <w:start w:w="120" w:type="dxa"/>
              <w:bottom w:w="80" w:type="dxa"/>
              <w:end w:w="120" w:type="dxa"/>
            </w:tcMar>
          </w:tcPr>
          <w:p>
            <w:pPr>
              <w:spacing w:after="40"/>
            </w:pPr>
            <w:r>
              <w:rPr>
                <w:sz w:val="18"/>
              </w:rPr>
              <w:t>Top 10 Gameplay Labels</w:t>
            </w:r>
          </w:p>
        </w:tc>
      </w:tr>
      <w:tr>
        <w:tc>
          <w:tcPr>
            <w:tcW w:type="dxa" w:w="1944"/>
            <w:vAlign w:val="center"/>
            <w:tcMar>
              <w:top w:w="80" w:type="dxa"/>
              <w:start w:w="120" w:type="dxa"/>
              <w:bottom w:w="80" w:type="dxa"/>
              <w:end w:w="120" w:type="dxa"/>
            </w:tcMar>
          </w:tcPr>
          <w:p>
            <w:pPr>
              <w:spacing w:after="40"/>
            </w:pPr>
            <w:r>
              <w:rPr>
                <w:sz w:val="18"/>
              </w:rPr>
              <w:t>Gameplay Labels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Most frequent labels across imported islands</w:t>
            </w:r>
          </w:p>
        </w:tc>
      </w:tr>
      <w:tr>
        <w:tc>
          <w:tcPr>
            <w:tcW w:type="dxa" w:w="1944"/>
            <w:vAlign w:val="center"/>
            <w:tcMar>
              <w:top w:w="80" w:type="dxa"/>
              <w:start w:w="120" w:type="dxa"/>
              <w:bottom w:w="80" w:type="dxa"/>
              <w:end w:w="120" w:type="dxa"/>
            </w:tcMar>
          </w:tcPr>
          <w:p>
            <w:pPr>
              <w:spacing w:after="40"/>
            </w:pPr>
            <w:r>
              <w:rPr>
                <w:sz w:val="18"/>
              </w:rPr>
              <w:t>Gameplay Labels</w:t>
            </w:r>
          </w:p>
        </w:tc>
        <w:tc>
          <w:tcPr>
            <w:tcW w:type="dxa" w:w="3024"/>
            <w:vAlign w:val="center"/>
            <w:tcMar>
              <w:top w:w="80" w:type="dxa"/>
              <w:start w:w="120" w:type="dxa"/>
              <w:bottom w:w="80" w:type="dxa"/>
              <w:end w:w="120" w:type="dxa"/>
            </w:tcMar>
          </w:tcPr>
          <w:p>
            <w:pPr>
              <w:spacing w:after="40"/>
            </w:pPr>
            <w:r>
              <w:rPr>
                <w:sz w:val="18"/>
              </w:rPr>
              <w:t>Movement value</w:t>
            </w:r>
          </w:p>
        </w:tc>
        <w:tc>
          <w:tcPr>
            <w:tcW w:type="dxa" w:w="4392"/>
            <w:vAlign w:val="center"/>
            <w:tcMar>
              <w:top w:w="80" w:type="dxa"/>
              <w:start w:w="120" w:type="dxa"/>
              <w:bottom w:w="80" w:type="dxa"/>
              <w:end w:w="120" w:type="dxa"/>
            </w:tcMar>
          </w:tcPr>
          <w:p>
            <w:pPr>
              <w:spacing w:after="40"/>
            </w:pPr>
            <w:r>
              <w:rPr>
                <w:sz w:val="18"/>
              </w:rPr>
              <w:t>NEW</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Gameplay Label Usage Over Time</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Top [10 or 25] labels by island usage across stored Fortnite snapshots.</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Toggle</w:t>
            </w:r>
          </w:p>
        </w:tc>
        <w:tc>
          <w:tcPr>
            <w:tcW w:type="dxa" w:w="4392"/>
            <w:vAlign w:val="center"/>
            <w:tcMar>
              <w:top w:w="80" w:type="dxa"/>
              <w:start w:w="120" w:type="dxa"/>
              <w:bottom w:w="80" w:type="dxa"/>
              <w:end w:w="120" w:type="dxa"/>
            </w:tcMar>
          </w:tcPr>
          <w:p>
            <w:pPr>
              <w:spacing w:after="40"/>
            </w:pPr>
            <w:r>
              <w:rPr>
                <w:sz w:val="18"/>
              </w:rPr>
              <w:t>Top 10</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Toggle</w:t>
            </w:r>
          </w:p>
        </w:tc>
        <w:tc>
          <w:tcPr>
            <w:tcW w:type="dxa" w:w="4392"/>
            <w:vAlign w:val="center"/>
            <w:tcMar>
              <w:top w:w="80" w:type="dxa"/>
              <w:start w:w="120" w:type="dxa"/>
              <w:bottom w:w="80" w:type="dxa"/>
              <w:end w:w="120" w:type="dxa"/>
            </w:tcMar>
          </w:tcPr>
          <w:p>
            <w:pPr>
              <w:spacing w:after="40"/>
            </w:pPr>
            <w:r>
              <w:rPr>
                <w:sz w:val="18"/>
              </w:rPr>
              <w:t>Top 25</w:t>
            </w:r>
          </w:p>
        </w:tc>
      </w:tr>
      <w:tr>
        <w:tc>
          <w:tcPr>
            <w:tcW w:type="dxa" w:w="1944"/>
            <w:vAlign w:val="center"/>
            <w:tcMar>
              <w:top w:w="80" w:type="dxa"/>
              <w:start w:w="120" w:type="dxa"/>
              <w:bottom w:w="80" w:type="dxa"/>
              <w:end w:w="120" w:type="dxa"/>
            </w:tcMar>
          </w:tcPr>
          <w:p>
            <w:pPr>
              <w:spacing w:after="40"/>
            </w:pPr>
            <w:r>
              <w:rPr>
                <w:sz w:val="18"/>
              </w:rPr>
              <w:t>Charts</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No Fortnite label snapshots available yet.</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Top 25 Keyword Cloud</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Common title and description signals across the top 25 islands</w:t>
            </w:r>
          </w:p>
        </w:tc>
      </w:tr>
      <w:tr>
        <w:tc>
          <w:tcPr>
            <w:tcW w:type="dxa" w:w="1944"/>
            <w:vAlign w:val="center"/>
            <w:tcMar>
              <w:top w:w="80" w:type="dxa"/>
              <w:start w:w="120" w:type="dxa"/>
              <w:bottom w:w="80" w:type="dxa"/>
              <w:end w:w="120" w:type="dxa"/>
            </w:tcMar>
          </w:tcPr>
          <w:p>
            <w:pPr>
              <w:spacing w:after="40"/>
            </w:pPr>
            <w:r>
              <w:rPr>
                <w:sz w:val="18"/>
              </w:rPr>
              <w:t>Keyword Cloud</w:t>
            </w:r>
          </w:p>
        </w:tc>
        <w:tc>
          <w:tcPr>
            <w:tcW w:type="dxa" w:w="3024"/>
            <w:vAlign w:val="center"/>
            <w:tcMar>
              <w:top w:w="80" w:type="dxa"/>
              <w:start w:w="120" w:type="dxa"/>
              <w:bottom w:w="80" w:type="dxa"/>
              <w:end w:w="120" w:type="dxa"/>
            </w:tcMar>
          </w:tcPr>
          <w:p>
            <w:pPr>
              <w:spacing w:after="40"/>
            </w:pPr>
            <w:r>
              <w:rPr>
                <w:sz w:val="18"/>
              </w:rPr>
              <w:t>Empty state</w:t>
            </w:r>
          </w:p>
        </w:tc>
        <w:tc>
          <w:tcPr>
            <w:tcW w:type="dxa" w:w="4392"/>
            <w:vAlign w:val="center"/>
            <w:tcMar>
              <w:top w:w="80" w:type="dxa"/>
              <w:start w:w="120" w:type="dxa"/>
              <w:bottom w:w="80" w:type="dxa"/>
              <w:end w:w="120" w:type="dxa"/>
            </w:tcMar>
          </w:tcPr>
          <w:p>
            <w:pPr>
              <w:spacing w:after="40"/>
            </w:pPr>
            <w:r>
              <w:rPr>
                <w:sz w:val="18"/>
              </w:rPr>
              <w:t>No title or description keywords available.</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Top Tile Colors</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Primary and secondary RGB colors from the top 25 islands</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Pagination template</w:t>
            </w:r>
          </w:p>
        </w:tc>
        <w:tc>
          <w:tcPr>
            <w:tcW w:type="dxa" w:w="4392"/>
            <w:vAlign w:val="center"/>
            <w:tcMar>
              <w:top w:w="80" w:type="dxa"/>
              <w:start w:w="120" w:type="dxa"/>
              <w:bottom w:w="80" w:type="dxa"/>
              <w:end w:w="120" w:type="dxa"/>
            </w:tcMar>
          </w:tcPr>
          <w:p>
            <w:pPr>
              <w:spacing w:after="40"/>
            </w:pPr>
            <w:r>
              <w:rPr>
                <w:sz w:val="18"/>
              </w:rPr>
              <w:t>[start]-[end] of [total]</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Previous button aria-label</w:t>
            </w:r>
          </w:p>
        </w:tc>
        <w:tc>
          <w:tcPr>
            <w:tcW w:type="dxa" w:w="4392"/>
            <w:vAlign w:val="center"/>
            <w:tcMar>
              <w:top w:w="80" w:type="dxa"/>
              <w:start w:w="120" w:type="dxa"/>
              <w:bottom w:w="80" w:type="dxa"/>
              <w:end w:w="120" w:type="dxa"/>
            </w:tcMar>
          </w:tcPr>
          <w:p>
            <w:pPr>
              <w:spacing w:after="40"/>
            </w:pPr>
            <w:r>
              <w:rPr>
                <w:sz w:val="18"/>
              </w:rPr>
              <w:t>Previous color set</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Next button aria-label</w:t>
            </w:r>
          </w:p>
        </w:tc>
        <w:tc>
          <w:tcPr>
            <w:tcW w:type="dxa" w:w="4392"/>
            <w:vAlign w:val="center"/>
            <w:tcMar>
              <w:top w:w="80" w:type="dxa"/>
              <w:start w:w="120" w:type="dxa"/>
              <w:bottom w:w="80" w:type="dxa"/>
              <w:end w:w="120" w:type="dxa"/>
            </w:tcMar>
          </w:tcPr>
          <w:p>
            <w:pPr>
              <w:spacing w:after="40"/>
            </w:pPr>
            <w:r>
              <w:rPr>
                <w:sz w:val="18"/>
              </w:rPr>
              <w:t>Next color set</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Item label</w:t>
            </w:r>
          </w:p>
        </w:tc>
        <w:tc>
          <w:tcPr>
            <w:tcW w:type="dxa" w:w="4392"/>
            <w:vAlign w:val="center"/>
            <w:tcMar>
              <w:top w:w="80" w:type="dxa"/>
              <w:start w:w="120" w:type="dxa"/>
              <w:bottom w:w="80" w:type="dxa"/>
              <w:end w:w="120" w:type="dxa"/>
            </w:tcMar>
          </w:tcPr>
          <w:p>
            <w:pPr>
              <w:spacing w:after="40"/>
            </w:pPr>
            <w:r>
              <w:rPr>
                <w:sz w:val="18"/>
              </w:rPr>
              <w:t>Island</w:t>
            </w:r>
          </w:p>
        </w:tc>
      </w:tr>
      <w:tr>
        <w:tc>
          <w:tcPr>
            <w:tcW w:type="dxa" w:w="1944"/>
            <w:vAlign w:val="center"/>
            <w:tcMar>
              <w:top w:w="80" w:type="dxa"/>
              <w:start w:w="120" w:type="dxa"/>
              <w:bottom w:w="80" w:type="dxa"/>
              <w:end w:w="120" w:type="dxa"/>
            </w:tcMar>
          </w:tcPr>
          <w:p>
            <w:pPr>
              <w:spacing w:after="40"/>
            </w:pPr>
            <w:r>
              <w:rPr>
                <w:sz w:val="18"/>
              </w:rPr>
              <w:t>Top Tile Colors</w:t>
            </w:r>
          </w:p>
        </w:tc>
        <w:tc>
          <w:tcPr>
            <w:tcW w:type="dxa" w:w="3024"/>
            <w:vAlign w:val="center"/>
            <w:tcMar>
              <w:top w:w="80" w:type="dxa"/>
              <w:start w:w="120" w:type="dxa"/>
              <w:bottom w:w="80" w:type="dxa"/>
              <w:end w:w="120" w:type="dxa"/>
            </w:tcMar>
          </w:tcPr>
          <w:p>
            <w:pPr>
              <w:spacing w:after="40"/>
            </w:pPr>
            <w:r>
              <w:rPr>
                <w:sz w:val="18"/>
              </w:rPr>
              <w:t>Color label</w:t>
            </w:r>
          </w:p>
        </w:tc>
        <w:tc>
          <w:tcPr>
            <w:tcW w:type="dxa" w:w="4392"/>
            <w:vAlign w:val="center"/>
            <w:tcMar>
              <w:top w:w="80" w:type="dxa"/>
              <w:start w:w="120" w:type="dxa"/>
              <w:bottom w:w="80" w:type="dxa"/>
              <w:end w:w="120" w:type="dxa"/>
            </w:tcMar>
          </w:tcPr>
          <w:p>
            <w:pPr>
              <w:spacing w:after="40"/>
            </w:pPr>
            <w:r>
              <w:rPr>
                <w:sz w:val="18"/>
              </w:rPr>
              <w:t>Secondary: [RGB value]</w:t>
            </w:r>
          </w:p>
        </w:tc>
      </w:tr>
      <w:tr>
        <w:tc>
          <w:tcPr>
            <w:tcW w:type="dxa" w:w="1944"/>
            <w:vAlign w:val="center"/>
            <w:tcMar>
              <w:top w:w="80" w:type="dxa"/>
              <w:start w:w="120" w:type="dxa"/>
              <w:bottom w:w="80" w:type="dxa"/>
              <w:end w:w="120" w:type="dxa"/>
            </w:tcMar>
          </w:tcPr>
          <w:p>
            <w:pPr>
              <w:spacing w:after="40"/>
            </w:pPr>
            <w:r>
              <w:rPr>
                <w:sz w:val="18"/>
              </w:rPr>
              <w:t>Opportunity Map</w:t>
            </w:r>
          </w:p>
        </w:tc>
        <w:tc>
          <w:tcPr>
            <w:tcW w:type="dxa" w:w="3024"/>
            <w:vAlign w:val="center"/>
            <w:tcMar>
              <w:top w:w="80" w:type="dxa"/>
              <w:start w:w="120" w:type="dxa"/>
              <w:bottom w:w="80" w:type="dxa"/>
              <w:end w:w="120" w:type="dxa"/>
            </w:tcMar>
          </w:tcPr>
          <w:p>
            <w:pPr>
              <w:spacing w:after="40"/>
            </w:pPr>
            <w:r>
              <w:rPr>
                <w:sz w:val="18"/>
              </w:rPr>
              <w:t>Status line</w:t>
            </w:r>
          </w:p>
        </w:tc>
        <w:tc>
          <w:tcPr>
            <w:tcW w:type="dxa" w:w="4392"/>
            <w:vAlign w:val="center"/>
            <w:tcMar>
              <w:top w:w="80" w:type="dxa"/>
              <w:start w:w="120" w:type="dxa"/>
              <w:bottom w:w="80" w:type="dxa"/>
              <w:end w:w="120" w:type="dxa"/>
            </w:tcMar>
          </w:tcPr>
          <w:p>
            <w:pPr>
              <w:spacing w:after="40"/>
            </w:pPr>
            <w:r>
              <w:rPr>
                <w:sz w:val="18"/>
              </w:rPr>
              <w:t>Showing [count] imported Fortnite islands in the opportunity maps.</w:t>
            </w:r>
          </w:p>
        </w:tc>
      </w:tr>
      <w:tr>
        <w:tc>
          <w:tcPr>
            <w:tcW w:type="dxa" w:w="1944"/>
            <w:vAlign w:val="center"/>
            <w:tcMar>
              <w:top w:w="80" w:type="dxa"/>
              <w:start w:w="120" w:type="dxa"/>
              <w:bottom w:w="80" w:type="dxa"/>
              <w:end w:w="120" w:type="dxa"/>
            </w:tcMar>
          </w:tcPr>
          <w:p>
            <w:pPr>
              <w:spacing w:after="40"/>
            </w:pPr>
            <w:r>
              <w:rPr>
                <w:sz w:val="18"/>
              </w:rPr>
              <w:t>My Island Idea</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My Fortnite Island Idea Is</w:t>
            </w:r>
          </w:p>
        </w:tc>
      </w:tr>
      <w:tr>
        <w:tc>
          <w:tcPr>
            <w:tcW w:type="dxa" w:w="1944"/>
            <w:vAlign w:val="center"/>
            <w:tcMar>
              <w:top w:w="80" w:type="dxa"/>
              <w:start w:w="120" w:type="dxa"/>
              <w:bottom w:w="80" w:type="dxa"/>
              <w:end w:w="120" w:type="dxa"/>
            </w:tcMar>
          </w:tcPr>
          <w:p>
            <w:pPr>
              <w:spacing w:after="40"/>
            </w:pPr>
            <w:r>
              <w:rPr>
                <w:sz w:val="18"/>
              </w:rPr>
              <w:t>My Island Idea</w:t>
            </w:r>
          </w:p>
        </w:tc>
        <w:tc>
          <w:tcPr>
            <w:tcW w:type="dxa" w:w="3024"/>
            <w:vAlign w:val="center"/>
            <w:tcMar>
              <w:top w:w="80" w:type="dxa"/>
              <w:start w:w="120" w:type="dxa"/>
              <w:bottom w:w="80" w:type="dxa"/>
              <w:end w:w="120" w:type="dxa"/>
            </w:tcMar>
          </w:tcPr>
          <w:p>
            <w:pPr>
              <w:spacing w:after="40"/>
            </w:pPr>
            <w:r>
              <w:rPr>
                <w:sz w:val="18"/>
              </w:rPr>
              <w:t>Supporting copy</w:t>
            </w:r>
          </w:p>
        </w:tc>
        <w:tc>
          <w:tcPr>
            <w:tcW w:type="dxa" w:w="4392"/>
            <w:vAlign w:val="center"/>
            <w:tcMar>
              <w:top w:w="80" w:type="dxa"/>
              <w:start w:w="120" w:type="dxa"/>
              <w:bottom w:w="80" w:type="dxa"/>
              <w:end w:w="120" w:type="dxa"/>
            </w:tcMar>
          </w:tcPr>
          <w:p>
            <w:pPr>
              <w:spacing w:after="40"/>
            </w:pPr>
            <w:r>
              <w:rPr>
                <w:sz w:val="18"/>
              </w:rPr>
              <w:t>Use this as a reflection tool to position your island concept.</w:t>
            </w:r>
          </w:p>
        </w:tc>
      </w:tr>
      <w:tr>
        <w:tc>
          <w:tcPr>
            <w:tcW w:type="dxa" w:w="1944"/>
            <w:vAlign w:val="center"/>
            <w:tcMar>
              <w:top w:w="80" w:type="dxa"/>
              <w:start w:w="120" w:type="dxa"/>
              <w:bottom w:w="80" w:type="dxa"/>
              <w:end w:w="120" w:type="dxa"/>
            </w:tcMar>
          </w:tcPr>
          <w:p>
            <w:pPr>
              <w:spacing w:after="40"/>
            </w:pPr>
            <w:r>
              <w:rPr>
                <w:sz w:val="18"/>
              </w:rPr>
              <w:t>My Island Idea</w:t>
            </w:r>
          </w:p>
        </w:tc>
        <w:tc>
          <w:tcPr>
            <w:tcW w:type="dxa" w:w="3024"/>
            <w:vAlign w:val="center"/>
            <w:tcMar>
              <w:top w:w="80" w:type="dxa"/>
              <w:start w:w="120" w:type="dxa"/>
              <w:bottom w:w="80" w:type="dxa"/>
              <w:end w:w="120" w:type="dxa"/>
            </w:tcMar>
          </w:tcPr>
          <w:p>
            <w:pPr>
              <w:spacing w:after="40"/>
            </w:pPr>
            <w:r>
              <w:rPr>
                <w:sz w:val="18"/>
              </w:rPr>
              <w:t>Bullet</w:t>
            </w:r>
          </w:p>
        </w:tc>
        <w:tc>
          <w:tcPr>
            <w:tcW w:type="dxa" w:w="4392"/>
            <w:vAlign w:val="center"/>
            <w:tcMar>
              <w:top w:w="80" w:type="dxa"/>
              <w:start w:w="120" w:type="dxa"/>
              <w:bottom w:w="80" w:type="dxa"/>
              <w:end w:w="120" w:type="dxa"/>
            </w:tcMar>
          </w:tcPr>
          <w:p>
            <w:pPr>
              <w:spacing w:after="40"/>
            </w:pPr>
            <w:r>
              <w:rPr>
                <w:sz w:val="18"/>
              </w:rPr>
              <w:t>This combination of genre and subgenre makes [percent]% of the imported Fortnite islands.</w:t>
            </w:r>
          </w:p>
        </w:tc>
      </w:tr>
      <w:tr>
        <w:tc>
          <w:tcPr>
            <w:tcW w:type="dxa" w:w="1944"/>
            <w:vAlign w:val="center"/>
            <w:tcMar>
              <w:top w:w="80" w:type="dxa"/>
              <w:start w:w="120" w:type="dxa"/>
              <w:bottom w:w="80" w:type="dxa"/>
              <w:end w:w="120" w:type="dxa"/>
            </w:tcMar>
          </w:tcPr>
          <w:p>
            <w:pPr>
              <w:spacing w:after="40"/>
            </w:pPr>
            <w:r>
              <w:rPr>
                <w:sz w:val="18"/>
              </w:rPr>
              <w:t>My Island Idea</w:t>
            </w:r>
          </w:p>
        </w:tc>
        <w:tc>
          <w:tcPr>
            <w:tcW w:type="dxa" w:w="3024"/>
            <w:vAlign w:val="center"/>
            <w:tcMar>
              <w:top w:w="80" w:type="dxa"/>
              <w:start w:w="120" w:type="dxa"/>
              <w:bottom w:w="80" w:type="dxa"/>
              <w:end w:w="120" w:type="dxa"/>
            </w:tcMar>
          </w:tcPr>
          <w:p>
            <w:pPr>
              <w:spacing w:after="40"/>
            </w:pPr>
            <w:r>
              <w:rPr>
                <w:sz w:val="18"/>
              </w:rPr>
              <w:t>Similar section</w:t>
            </w:r>
          </w:p>
        </w:tc>
        <w:tc>
          <w:tcPr>
            <w:tcW w:type="dxa" w:w="4392"/>
            <w:vAlign w:val="center"/>
            <w:tcMar>
              <w:top w:w="80" w:type="dxa"/>
              <w:start w:w="120" w:type="dxa"/>
              <w:bottom w:w="80" w:type="dxa"/>
              <w:end w:w="120" w:type="dxa"/>
            </w:tcMar>
          </w:tcPr>
          <w:p>
            <w:pPr>
              <w:spacing w:after="40"/>
            </w:pPr>
            <w:r>
              <w:rPr>
                <w:sz w:val="18"/>
              </w:rPr>
              <w:t>Similar top islands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This segment maps to [count] imported Fortnite islands.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[percent]% of the Fortnite dataset matches this idea profile.</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There are enough examples to study repeatable island patterns.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Opportunity bullet</w:t>
            </w:r>
          </w:p>
        </w:tc>
        <w:tc>
          <w:tcPr>
            <w:tcW w:type="dxa" w:w="4392"/>
            <w:vAlign w:val="center"/>
            <w:tcMar>
              <w:top w:w="80" w:type="dxa"/>
              <w:start w:w="120" w:type="dxa"/>
              <w:bottom w:w="80" w:type="dxa"/>
              <w:end w:w="120" w:type="dxa"/>
            </w:tcMar>
          </w:tcPr>
          <w:p>
            <w:pPr>
              <w:spacing w:after="40"/>
            </w:pPr>
            <w:r>
              <w:rPr>
                <w:sz w:val="18"/>
              </w:rPr>
              <w:t>This is a lower-signal area and should be treated as exploratory.</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This combination has low representation in the imported Fortnite dataset.</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This combination has visible competition in the imported Fortnite dataset.</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Fortnite signals use official activity fields when the source returns them; missing fields should be treated as coverage gaps.</w:t>
            </w:r>
          </w:p>
        </w:tc>
      </w:tr>
      <w:tr>
        <w:tc>
          <w:tcPr>
            <w:tcW w:type="dxa" w:w="1944"/>
            <w:vAlign w:val="center"/>
            <w:tcMar>
              <w:top w:w="80" w:type="dxa"/>
              <w:start w:w="120" w:type="dxa"/>
              <w:bottom w:w="80" w:type="dxa"/>
              <w:end w:w="120" w:type="dxa"/>
            </w:tcMar>
          </w:tcPr>
          <w:p>
            <w:pPr>
              <w:spacing w:after="40"/>
            </w:pPr>
            <w:r>
              <w:rPr>
                <w:sz w:val="18"/>
              </w:rPr>
              <w:t>Recommendation cards</w:t>
            </w:r>
          </w:p>
        </w:tc>
        <w:tc>
          <w:tcPr>
            <w:tcW w:type="dxa" w:w="3024"/>
            <w:vAlign w:val="center"/>
            <w:tcMar>
              <w:top w:w="80" w:type="dxa"/>
              <w:start w:w="120" w:type="dxa"/>
              <w:bottom w:w="80" w:type="dxa"/>
              <w:end w:w="120" w:type="dxa"/>
            </w:tcMar>
          </w:tcPr>
          <w:p>
            <w:pPr>
              <w:spacing w:after="40"/>
            </w:pPr>
            <w:r>
              <w:rPr>
                <w:sz w:val="18"/>
              </w:rPr>
              <w:t>Warning bullet</w:t>
            </w:r>
          </w:p>
        </w:tc>
        <w:tc>
          <w:tcPr>
            <w:tcW w:type="dxa" w:w="4392"/>
            <w:vAlign w:val="center"/>
            <w:tcMar>
              <w:top w:w="80" w:type="dxa"/>
              <w:start w:w="120" w:type="dxa"/>
              <w:bottom w:w="80" w:type="dxa"/>
              <w:end w:w="120" w:type="dxa"/>
            </w:tcMar>
          </w:tcPr>
          <w:p>
            <w:pPr>
              <w:spacing w:after="40"/>
            </w:pPr>
            <w:r>
              <w:rPr>
                <w:sz w:val="18"/>
              </w:rPr>
              <w:t>Use this as a directional signal, not a prediction of creator outcome.</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Title</w:t>
            </w:r>
          </w:p>
        </w:tc>
        <w:tc>
          <w:tcPr>
            <w:tcW w:type="dxa" w:w="4392"/>
            <w:vAlign w:val="center"/>
            <w:tcMar>
              <w:top w:w="80" w:type="dxa"/>
              <w:start w:w="120" w:type="dxa"/>
              <w:bottom w:w="80" w:type="dxa"/>
              <w:end w:w="120" w:type="dxa"/>
            </w:tcMar>
          </w:tcPr>
          <w:p>
            <w:pPr>
              <w:spacing w:after="40"/>
            </w:pPr>
            <w:r>
              <w:rPr>
                <w:sz w:val="18"/>
              </w:rPr>
              <w:t>Top 25 Fortnite Islands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Subtitle</w:t>
            </w:r>
          </w:p>
        </w:tc>
        <w:tc>
          <w:tcPr>
            <w:tcW w:type="dxa" w:w="4392"/>
            <w:vAlign w:val="center"/>
            <w:tcMar>
              <w:top w:w="80" w:type="dxa"/>
              <w:start w:w="120" w:type="dxa"/>
              <w:bottom w:w="80" w:type="dxa"/>
              <w:end w:w="120" w:type="dxa"/>
            </w:tcMar>
          </w:tcPr>
          <w:p>
            <w:pPr>
              <w:spacing w:after="40"/>
            </w:pPr>
            <w:r>
              <w:rPr>
                <w:sz w:val="18"/>
              </w:rPr>
              <w:t>Ranked by the latest imported source snapshot.</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Genre</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Subgenre</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Player intent</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Core loop</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Labels</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Fallback value</w:t>
            </w:r>
          </w:p>
        </w:tc>
        <w:tc>
          <w:tcPr>
            <w:tcW w:type="dxa" w:w="4392"/>
            <w:vAlign w:val="center"/>
            <w:tcMar>
              <w:top w:w="80" w:type="dxa"/>
              <w:start w:w="120" w:type="dxa"/>
              <w:bottom w:w="80" w:type="dxa"/>
              <w:end w:w="120" w:type="dxa"/>
            </w:tcMar>
          </w:tcPr>
          <w:p>
            <w:pPr>
              <w:spacing w:after="40"/>
            </w:pPr>
            <w:r>
              <w:rPr>
                <w:sz w:val="18"/>
              </w:rPr>
              <w:t>Unclassified</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Fallback value</w:t>
            </w:r>
          </w:p>
        </w:tc>
        <w:tc>
          <w:tcPr>
            <w:tcW w:type="dxa" w:w="4392"/>
            <w:vAlign w:val="center"/>
            <w:tcMar>
              <w:top w:w="80" w:type="dxa"/>
              <w:start w:w="120" w:type="dxa"/>
              <w:bottom w:w="80" w:type="dxa"/>
              <w:end w:w="120" w:type="dxa"/>
            </w:tcMar>
          </w:tcPr>
          <w:p>
            <w:pPr>
              <w:spacing w:after="40"/>
            </w:pPr>
            <w:r>
              <w:rPr>
                <w:sz w:val="18"/>
              </w:rPr>
              <w:t>General</w:t>
            </w:r>
          </w:p>
        </w:tc>
      </w:tr>
      <w:tr>
        <w:tc>
          <w:tcPr>
            <w:tcW w:type="dxa" w:w="1944"/>
            <w:vAlign w:val="center"/>
            <w:tcMar>
              <w:top w:w="80" w:type="dxa"/>
              <w:start w:w="120" w:type="dxa"/>
              <w:bottom w:w="80" w:type="dxa"/>
              <w:end w:w="120" w:type="dxa"/>
            </w:tcMar>
          </w:tcPr>
          <w:p>
            <w:pPr>
              <w:spacing w:after="40"/>
            </w:pPr>
            <w:r>
              <w:rPr>
                <w:sz w:val="18"/>
              </w:rPr>
              <w:t>Top 25 Cards</w:t>
            </w:r>
          </w:p>
        </w:tc>
        <w:tc>
          <w:tcPr>
            <w:tcW w:type="dxa" w:w="3024"/>
            <w:vAlign w:val="center"/>
            <w:tcMar>
              <w:top w:w="80" w:type="dxa"/>
              <w:start w:w="120" w:type="dxa"/>
              <w:bottom w:w="80" w:type="dxa"/>
              <w:end w:w="120" w:type="dxa"/>
            </w:tcMar>
          </w:tcPr>
          <w:p>
            <w:pPr>
              <w:spacing w:after="40"/>
            </w:pPr>
            <w:r>
              <w:rPr>
                <w:sz w:val="18"/>
              </w:rPr>
              <w:t>Fallback value</w:t>
            </w:r>
          </w:p>
        </w:tc>
        <w:tc>
          <w:tcPr>
            <w:tcW w:type="dxa" w:w="4392"/>
            <w:vAlign w:val="center"/>
            <w:tcMar>
              <w:top w:w="80" w:type="dxa"/>
              <w:start w:w="120" w:type="dxa"/>
              <w:bottom w:w="80" w:type="dxa"/>
              <w:end w:w="120" w:type="dxa"/>
            </w:tcMar>
          </w:tcPr>
          <w:p>
            <w:pPr>
              <w:spacing w:after="40"/>
            </w:pPr>
            <w:r>
              <w:rPr>
                <w:sz w:val="18"/>
              </w:rPr>
              <w:t>Not classified yet</w:t>
            </w:r>
          </w:p>
        </w:tc>
      </w:tr>
      <w:tr>
        <w:tc>
          <w:tcPr>
            <w:tcW w:type="dxa" w:w="1944"/>
            <w:vAlign w:val="center"/>
            <w:tcMar>
              <w:top w:w="80" w:type="dxa"/>
              <w:start w:w="120" w:type="dxa"/>
              <w:bottom w:w="80" w:type="dxa"/>
              <w:end w:w="120" w:type="dxa"/>
            </w:tcMar>
          </w:tcPr>
          <w:p>
            <w:pPr>
              <w:spacing w:after="40"/>
            </w:pPr>
            <w:r>
              <w:rPr>
                <w:sz w:val="18"/>
              </w:rPr>
              <w:t>Similar cards</w:t>
            </w:r>
          </w:p>
        </w:tc>
        <w:tc>
          <w:tcPr>
            <w:tcW w:type="dxa" w:w="3024"/>
            <w:vAlign w:val="center"/>
            <w:tcMar>
              <w:top w:w="80" w:type="dxa"/>
              <w:start w:w="120" w:type="dxa"/>
              <w:bottom w:w="80" w:type="dxa"/>
              <w:end w:w="120" w:type="dxa"/>
            </w:tcMar>
          </w:tcPr>
          <w:p>
            <w:pPr>
              <w:spacing w:after="40"/>
            </w:pPr>
            <w:r>
              <w:rPr>
                <w:sz w:val="18"/>
              </w:rPr>
              <w:t>Label</w:t>
            </w:r>
          </w:p>
        </w:tc>
        <w:tc>
          <w:tcPr>
            <w:tcW w:type="dxa" w:w="4392"/>
            <w:vAlign w:val="center"/>
            <w:tcMar>
              <w:top w:w="80" w:type="dxa"/>
              <w:start w:w="120" w:type="dxa"/>
              <w:bottom w:w="80" w:type="dxa"/>
              <w:end w:w="120" w:type="dxa"/>
            </w:tcMar>
          </w:tcPr>
          <w:p>
            <w:pPr>
              <w:spacing w:after="40"/>
            </w:pPr>
            <w:r>
              <w:rPr>
                <w:sz w:val="18"/>
              </w:rPr>
              <w:t>Genre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Search placeholder</w:t>
            </w:r>
          </w:p>
        </w:tc>
        <w:tc>
          <w:tcPr>
            <w:tcW w:type="dxa" w:w="4392"/>
            <w:vAlign w:val="center"/>
            <w:tcMar>
              <w:top w:w="80" w:type="dxa"/>
              <w:start w:w="120" w:type="dxa"/>
              <w:bottom w:w="80" w:type="dxa"/>
              <w:end w:w="120" w:type="dxa"/>
            </w:tcMar>
          </w:tcPr>
          <w:p>
            <w:pPr>
              <w:spacing w:after="40"/>
            </w:pPr>
            <w:r>
              <w:rPr>
                <w:sz w:val="18"/>
              </w:rPr>
              <w:t>Search Fortnite island</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Current source rank</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Value fallback</w:t>
            </w:r>
          </w:p>
        </w:tc>
        <w:tc>
          <w:tcPr>
            <w:tcW w:type="dxa" w:w="4392"/>
            <w:vAlign w:val="center"/>
            <w:tcMar>
              <w:top w:w="80" w:type="dxa"/>
              <w:start w:w="120" w:type="dxa"/>
              <w:bottom w:w="80" w:type="dxa"/>
              <w:end w:w="120" w:type="dxa"/>
            </w:tcMar>
          </w:tcPr>
          <w:p>
            <w:pPr>
              <w:spacing w:after="40"/>
            </w:pPr>
            <w:r>
              <w:rPr>
                <w:sz w:val="18"/>
              </w:rPr>
              <w:t>Unranked</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Latest imported rank from the Fortnite island source order.</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Rank movement</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Value fallback</w:t>
            </w:r>
          </w:p>
        </w:tc>
        <w:tc>
          <w:tcPr>
            <w:tcW w:type="dxa" w:w="4392"/>
            <w:vAlign w:val="center"/>
            <w:tcMar>
              <w:top w:w="80" w:type="dxa"/>
              <w:start w:w="120" w:type="dxa"/>
              <w:bottom w:w="80" w:type="dxa"/>
              <w:end w:w="120" w:type="dxa"/>
            </w:tcMar>
          </w:tcPr>
          <w:p>
            <w:pPr>
              <w:spacing w:after="40"/>
            </w:pPr>
            <w:r>
              <w:rPr>
                <w:sz w:val="18"/>
              </w:rPr>
              <w:t>Not enough history</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Needs at least two ranked snapshots to compare position movement.</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Rank stayed at #[rank] across stored ranked snapshots.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Moved from #[first] to #[latest]; positive means the island climbed.</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Genre field share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[count] of [total] imported islands are classified as [genre].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Subgenre field share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[count] of [total] imported islands are classified as [subgenre].</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Gameplay label cluster</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No gameplay labels are available for this island yet.</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[count] of [total] imported islands share at least one gameplay label: [labels].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Competition tier</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Value fallback</w:t>
            </w:r>
          </w:p>
        </w:tc>
        <w:tc>
          <w:tcPr>
            <w:tcW w:type="dxa" w:w="4392"/>
            <w:vAlign w:val="center"/>
            <w:tcMar>
              <w:top w:w="80" w:type="dxa"/>
              <w:start w:w="120" w:type="dxa"/>
              <w:bottom w:w="80" w:type="dxa"/>
              <w:end w:w="120" w:type="dxa"/>
            </w:tcMar>
          </w:tcPr>
          <w:p>
            <w:pPr>
              <w:spacing w:after="40"/>
            </w:pPr>
            <w:r>
              <w:rPr>
                <w:sz w:val="18"/>
              </w:rPr>
              <w:t>Unclassified</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Derived from the imported genre, subgenre, intent, and label mix.</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First tracked</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Value fallback</w:t>
            </w:r>
          </w:p>
        </w:tc>
        <w:tc>
          <w:tcPr>
            <w:tcW w:type="dxa" w:w="4392"/>
            <w:vAlign w:val="center"/>
            <w:tcMar>
              <w:top w:w="80" w:type="dxa"/>
              <w:start w:w="120" w:type="dxa"/>
              <w:bottom w:w="80" w:type="dxa"/>
              <w:end w:w="120" w:type="dxa"/>
            </w:tcMar>
          </w:tcPr>
          <w:p>
            <w:pPr>
              <w:spacing w:after="40"/>
            </w:pPr>
            <w:r>
              <w:rPr>
                <w:sz w:val="18"/>
              </w:rPr>
              <w:t>Not tracked</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w:t>
            </w:r>
          </w:p>
        </w:tc>
        <w:tc>
          <w:tcPr>
            <w:tcW w:type="dxa" w:w="4392"/>
            <w:vAlign w:val="center"/>
            <w:tcMar>
              <w:top w:w="80" w:type="dxa"/>
              <w:start w:w="120" w:type="dxa"/>
              <w:bottom w:w="80" w:type="dxa"/>
              <w:end w:w="120" w:type="dxa"/>
            </w:tcMar>
          </w:tcPr>
          <w:p>
            <w:pPr>
              <w:spacing w:after="40"/>
            </w:pPr>
            <w:r>
              <w:rPr>
                <w:sz w:val="18"/>
              </w:rPr>
              <w:t>First stored appearance in the current Fortnite snapshot history.</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Signal label</w:t>
            </w:r>
          </w:p>
        </w:tc>
        <w:tc>
          <w:tcPr>
            <w:tcW w:type="dxa" w:w="4392"/>
            <w:vAlign w:val="center"/>
            <w:tcMar>
              <w:top w:w="80" w:type="dxa"/>
              <w:start w:w="120" w:type="dxa"/>
              <w:bottom w:w="80" w:type="dxa"/>
              <w:end w:w="120" w:type="dxa"/>
            </w:tcMar>
          </w:tcPr>
          <w:p>
            <w:pPr>
              <w:spacing w:after="40"/>
            </w:pPr>
            <w:r>
              <w:rPr>
                <w:sz w:val="18"/>
              </w:rPr>
              <w:t>Settlement snapshots</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Detail template</w:t>
            </w:r>
          </w:p>
        </w:tc>
        <w:tc>
          <w:tcPr>
            <w:tcW w:type="dxa" w:w="4392"/>
            <w:vAlign w:val="center"/>
            <w:tcMar>
              <w:top w:w="80" w:type="dxa"/>
              <w:start w:w="120" w:type="dxa"/>
              <w:bottom w:w="80" w:type="dxa"/>
              <w:end w:w="120" w:type="dxa"/>
            </w:tcMar>
          </w:tcPr>
          <w:p>
            <w:pPr>
              <w:spacing w:after="40"/>
            </w:pPr>
            <w:r>
              <w:rPr>
                <w:sz w:val="18"/>
              </w:rPr>
              <w:t>Latest settlement reference: [timestamp] UTC.</w:t>
            </w:r>
          </w:p>
        </w:tc>
      </w:tr>
      <w:tr>
        <w:tc>
          <w:tcPr>
            <w:tcW w:type="dxa" w:w="1944"/>
            <w:vAlign w:val="center"/>
            <w:tcMar>
              <w:top w:w="80" w:type="dxa"/>
              <w:start w:w="120" w:type="dxa"/>
              <w:bottom w:w="80" w:type="dxa"/>
              <w:end w:w="120" w:type="dxa"/>
            </w:tcMar>
          </w:tcPr>
          <w:p>
            <w:pPr>
              <w:spacing w:after="40"/>
            </w:pPr>
            <w:r>
              <w:rPr>
                <w:sz w:val="18"/>
              </w:rPr>
              <w:t>Prediction</w:t>
            </w:r>
          </w:p>
        </w:tc>
        <w:tc>
          <w:tcPr>
            <w:tcW w:type="dxa" w:w="3024"/>
            <w:vAlign w:val="center"/>
            <w:tcMar>
              <w:top w:w="80" w:type="dxa"/>
              <w:start w:w="120" w:type="dxa"/>
              <w:bottom w:w="80" w:type="dxa"/>
              <w:end w:w="120" w:type="dxa"/>
            </w:tcMar>
          </w:tcPr>
          <w:p>
            <w:pPr>
              <w:spacing w:after="40"/>
            </w:pPr>
            <w:r>
              <w:rPr>
                <w:sz w:val="18"/>
              </w:rPr>
              <w:t>Empty detail</w:t>
            </w:r>
          </w:p>
        </w:tc>
        <w:tc>
          <w:tcPr>
            <w:tcW w:type="dxa" w:w="4392"/>
            <w:vAlign w:val="center"/>
            <w:tcMar>
              <w:top w:w="80" w:type="dxa"/>
              <w:start w:w="120" w:type="dxa"/>
              <w:bottom w:w="80" w:type="dxa"/>
              <w:end w:w="120" w:type="dxa"/>
            </w:tcMar>
          </w:tcPr>
          <w:p>
            <w:pPr>
              <w:spacing w:after="40"/>
            </w:pPr>
            <w:r>
              <w:rPr>
                <w:sz w:val="18"/>
              </w:rPr>
              <w:t>No dated snapshot available for this island yet.</w:t>
            </w:r>
          </w:p>
        </w:tc>
      </w:tr>
      <w:tr>
        <w:tc>
          <w:tcPr>
            <w:tcW w:type="dxa" w:w="1944"/>
            <w:vAlign w:val="center"/>
            <w:tcMar>
              <w:top w:w="80" w:type="dxa"/>
              <w:start w:w="120" w:type="dxa"/>
              <w:bottom w:w="80" w:type="dxa"/>
              <w:end w:w="120" w:type="dxa"/>
            </w:tcMar>
          </w:tcPr>
          <w:p>
            <w:pPr>
              <w:spacing w:after="40"/>
            </w:pPr>
            <w:r>
              <w:rPr>
                <w:sz w:val="18"/>
              </w:rPr>
              <w:t>Removed/legacy empty states</w:t>
            </w:r>
          </w:p>
        </w:tc>
        <w:tc>
          <w:tcPr>
            <w:tcW w:type="dxa" w:w="3024"/>
            <w:vAlign w:val="center"/>
            <w:tcMar>
              <w:top w:w="80" w:type="dxa"/>
              <w:start w:w="120" w:type="dxa"/>
              <w:bottom w:w="80" w:type="dxa"/>
              <w:end w:w="120" w:type="dxa"/>
            </w:tcMar>
          </w:tcPr>
          <w:p>
            <w:pPr>
              <w:spacing w:after="40"/>
            </w:pPr>
            <w:r>
              <w:rPr>
                <w:sz w:val="18"/>
              </w:rPr>
              <w:t>Fortnite activity chart empty state</w:t>
            </w:r>
          </w:p>
        </w:tc>
        <w:tc>
          <w:tcPr>
            <w:tcW w:type="dxa" w:w="4392"/>
            <w:vAlign w:val="center"/>
            <w:tcMar>
              <w:top w:w="80" w:type="dxa"/>
              <w:start w:w="120" w:type="dxa"/>
              <w:bottom w:w="80" w:type="dxa"/>
              <w:end w:w="120" w:type="dxa"/>
            </w:tcMar>
          </w:tcPr>
          <w:p>
            <w:pPr>
              <w:spacing w:after="40"/>
            </w:pPr>
            <w:r>
              <w:rPr>
                <w:sz w:val="18"/>
              </w:rPr>
              <w:t>No Fortnite activity snapshots available yet. Run the Fortnite refresh after deploying the updated importer.</w:t>
            </w:r>
          </w:p>
        </w:tc>
      </w:tr>
      <w:tr>
        <w:tc>
          <w:tcPr>
            <w:tcW w:type="dxa" w:w="1944"/>
            <w:vAlign w:val="center"/>
            <w:tcMar>
              <w:top w:w="80" w:type="dxa"/>
              <w:start w:w="120" w:type="dxa"/>
              <w:bottom w:w="80" w:type="dxa"/>
              <w:end w:w="120" w:type="dxa"/>
            </w:tcMar>
          </w:tcPr>
          <w:p>
            <w:pPr>
              <w:spacing w:after="40"/>
            </w:pPr>
            <w:r>
              <w:rPr>
                <w:sz w:val="18"/>
              </w:rPr>
              <w:t>Removed/legacy empty states</w:t>
            </w:r>
          </w:p>
        </w:tc>
        <w:tc>
          <w:tcPr>
            <w:tcW w:type="dxa" w:w="3024"/>
            <w:vAlign w:val="center"/>
            <w:tcMar>
              <w:top w:w="80" w:type="dxa"/>
              <w:start w:w="120" w:type="dxa"/>
              <w:bottom w:w="80" w:type="dxa"/>
              <w:end w:w="120" w:type="dxa"/>
            </w:tcMar>
          </w:tcPr>
          <w:p>
            <w:pPr>
              <w:spacing w:after="40"/>
            </w:pPr>
            <w:r>
              <w:rPr>
                <w:sz w:val="18"/>
              </w:rPr>
              <w:t>Fortnite genre chart empty state</w:t>
            </w:r>
          </w:p>
        </w:tc>
        <w:tc>
          <w:tcPr>
            <w:tcW w:type="dxa" w:w="4392"/>
            <w:vAlign w:val="center"/>
            <w:tcMar>
              <w:top w:w="80" w:type="dxa"/>
              <w:start w:w="120" w:type="dxa"/>
              <w:bottom w:w="80" w:type="dxa"/>
              <w:end w:w="120" w:type="dxa"/>
            </w:tcMar>
          </w:tcPr>
          <w:p>
            <w:pPr>
              <w:spacing w:after="40"/>
            </w:pPr>
            <w:r>
              <w:rPr>
                <w:sz w:val="18"/>
              </w:rPr>
              <w:t>No Fortnite genre activity snapshots available yet. Run the Fortnite refresh after deploying the updated importer.</w:t>
            </w:r>
          </w:p>
        </w:tc>
      </w:tr>
    </w:tbl>
    <w:p>
      <w:pPr>
        <w:pStyle w:val="Heading1"/>
      </w:pPr>
      <w:r>
        <w:t>Proofing Checklist</w:t>
      </w:r>
    </w:p>
    <w:p>
      <w:pPr>
        <w:pStyle w:val="ListBullet"/>
      </w:pPr>
      <w:r>
        <w:t>Check capitalization consistency across Health/health, Genre/Subgenre, and Fortnite Island/Island.</w:t>
      </w:r>
    </w:p>
    <w:p>
      <w:pPr>
        <w:pStyle w:val="ListBullet"/>
      </w:pPr>
      <w:r>
        <w:t>Check whether creator-facing language avoids implying certainty or guaranteed outcomes.</w:t>
      </w:r>
    </w:p>
    <w:p>
      <w:pPr>
        <w:pStyle w:val="ListBullet"/>
      </w:pPr>
      <w:r>
        <w:t>Check whether Fortnite copy avoids mentioning Roblox, and Roblox copy avoids mentioning Fortnite, except platform toggles.</w:t>
      </w:r>
    </w:p>
    <w:p>
      <w:pPr>
        <w:pStyle w:val="ListBullet"/>
      </w:pPr>
      <w:r>
        <w:t>Check whether any placeholder/fallback terms such as N/A, Unclassified, or Not classified yet should be softened further.</w:t>
      </w:r>
    </w:p>
    <w:p>
      <w:pPr>
        <w:pStyle w:val="ListBullet"/>
      </w:pPr>
      <w:r>
        <w:t>Check whether prediction-market wording is understandable to creators who are not analysts.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