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826A4" w14:textId="6161038A" w:rsidR="00992C15" w:rsidRDefault="00000000" w:rsidP="00DE5365">
      <w:pPr>
        <w:pStyle w:val="Title"/>
        <w:jc w:val="center"/>
      </w:pPr>
      <w:r>
        <w:t>National University of Singapore</w:t>
      </w:r>
      <w:r w:rsidR="00A61AD2">
        <w:br/>
      </w:r>
      <w:bookmarkStart w:id="0" w:name="_heading=h.8l1l8c7t9xbo" w:colFirst="0" w:colLast="0"/>
      <w:bookmarkEnd w:id="0"/>
      <w:r w:rsidR="00A61AD2">
        <w:t>Institute of Systems Science</w:t>
      </w:r>
    </w:p>
    <w:p w14:paraId="714BE73A" w14:textId="77777777" w:rsidR="00DE5365" w:rsidRPr="00DE5365" w:rsidRDefault="00DE5365" w:rsidP="00DE5365"/>
    <w:p w14:paraId="5E6061D5" w14:textId="77777777" w:rsidR="006D1412" w:rsidRPr="006D1412" w:rsidRDefault="006D1412" w:rsidP="006D1412"/>
    <w:p w14:paraId="79DF2456" w14:textId="7ACAA79A" w:rsidR="00992C15" w:rsidRPr="006D1412" w:rsidRDefault="00A61AD2" w:rsidP="00DE5365">
      <w:pPr>
        <w:jc w:val="center"/>
        <w:rPr>
          <w:b/>
          <w:bCs/>
          <w:color w:val="17365D" w:themeColor="text2" w:themeShade="BF"/>
          <w:sz w:val="30"/>
          <w:szCs w:val="30"/>
        </w:rPr>
      </w:pPr>
      <w:bookmarkStart w:id="1" w:name="_heading=h.wubrxj5dwpgc" w:colFirst="0" w:colLast="0"/>
      <w:bookmarkEnd w:id="1"/>
      <w:r w:rsidRPr="006D1412">
        <w:rPr>
          <w:b/>
          <w:bCs/>
          <w:color w:val="17365D" w:themeColor="text2" w:themeShade="BF"/>
          <w:sz w:val="30"/>
          <w:szCs w:val="30"/>
        </w:rPr>
        <w:t>Graduate Certificate in Intelligent Reasoning Systems (IRS</w:t>
      </w:r>
      <w:r>
        <w:rPr>
          <w:b/>
          <w:bCs/>
          <w:color w:val="17365D" w:themeColor="text2" w:themeShade="BF"/>
          <w:sz w:val="30"/>
          <w:szCs w:val="30"/>
        </w:rPr>
        <w:t>)</w:t>
      </w:r>
    </w:p>
    <w:p w14:paraId="6D4226D7" w14:textId="77777777" w:rsidR="006D1412" w:rsidRDefault="006D1412" w:rsidP="006D1412"/>
    <w:p w14:paraId="3507A843" w14:textId="77777777" w:rsidR="00A61AD2" w:rsidRDefault="00A61AD2" w:rsidP="00DE5365">
      <w:pPr>
        <w:pStyle w:val="Title"/>
        <w:jc w:val="center"/>
      </w:pPr>
      <w:bookmarkStart w:id="2" w:name="_heading=h.dgey0ran95q4" w:colFirst="0" w:colLast="0"/>
      <w:bookmarkEnd w:id="2"/>
      <w:r>
        <w:t xml:space="preserve">Practice Module </w:t>
      </w:r>
    </w:p>
    <w:p w14:paraId="726F7D4D" w14:textId="2909FA0E" w:rsidR="001F5F6D" w:rsidRDefault="0073490C" w:rsidP="00DE5365">
      <w:pPr>
        <w:pStyle w:val="Title"/>
        <w:jc w:val="center"/>
      </w:pPr>
      <w:r>
        <w:t>(</w:t>
      </w:r>
      <w:r w:rsidR="001F5F6D">
        <w:t>Group 2</w:t>
      </w:r>
      <w:r>
        <w:t>)</w:t>
      </w:r>
    </w:p>
    <w:p w14:paraId="0081F161" w14:textId="42AFEEF8" w:rsidR="00992C15" w:rsidRDefault="00000000" w:rsidP="00DE5365">
      <w:pPr>
        <w:pStyle w:val="Title"/>
        <w:jc w:val="center"/>
      </w:pPr>
      <w:proofErr w:type="spellStart"/>
      <w:r>
        <w:t>KinderCompass</w:t>
      </w:r>
      <w:proofErr w:type="spellEnd"/>
      <w:r>
        <w:t xml:space="preserve"> — An Intelligent Preschool Recommendation and Decision-Support System</w:t>
      </w:r>
    </w:p>
    <w:p w14:paraId="7B3EA742" w14:textId="79F21CD8" w:rsidR="00A61AD2" w:rsidRPr="00A61AD2" w:rsidRDefault="00A61AD2" w:rsidP="00A61AD2">
      <w:pPr>
        <w:pStyle w:val="Title"/>
        <w:jc w:val="center"/>
      </w:pPr>
      <w:r>
        <w:t>Report</w:t>
      </w:r>
    </w:p>
    <w:p w14:paraId="7DFB0249" w14:textId="77777777" w:rsidR="00DE5365" w:rsidRDefault="00DE5365" w:rsidP="00DE5365"/>
    <w:p w14:paraId="36600BAE" w14:textId="77777777" w:rsidR="00DE5365" w:rsidRDefault="00DE5365" w:rsidP="00DE5365"/>
    <w:p w14:paraId="0E062B0A" w14:textId="77777777" w:rsidR="001F5F6D" w:rsidRDefault="001F5F6D" w:rsidP="00DE5365"/>
    <w:p w14:paraId="3364AB2F" w14:textId="77777777" w:rsidR="001F5F6D" w:rsidRPr="00DE5365" w:rsidRDefault="001F5F6D" w:rsidP="00DE5365"/>
    <w:p w14:paraId="1415CCB7" w14:textId="63F23F2F" w:rsidR="00992C15" w:rsidRDefault="00992C15"/>
    <w:p w14:paraId="1FF49BE0" w14:textId="77777777" w:rsidR="001F5F6D" w:rsidRDefault="00000000" w:rsidP="001F5F6D">
      <w:pPr>
        <w:rPr>
          <w:b/>
          <w:bCs/>
        </w:rPr>
      </w:pPr>
      <w:bookmarkStart w:id="3" w:name="_heading=h.co1iujrhwssw" w:colFirst="0" w:colLast="0"/>
      <w:bookmarkEnd w:id="3"/>
      <w:r>
        <w:rPr>
          <w:b/>
          <w:bCs/>
        </w:rPr>
        <w:t>Authors</w:t>
      </w:r>
      <w:r w:rsidR="001F5F6D">
        <w:rPr>
          <w:b/>
          <w:bCs/>
        </w:rPr>
        <w:t>:</w:t>
      </w:r>
    </w:p>
    <w:p w14:paraId="1BABE870" w14:textId="484BDF22" w:rsidR="00992C15" w:rsidRPr="00CA3166" w:rsidRDefault="00000000" w:rsidP="001F5F6D">
      <w:pPr>
        <w:pStyle w:val="ListParagraph"/>
        <w:numPr>
          <w:ilvl w:val="0"/>
          <w:numId w:val="30"/>
        </w:numPr>
      </w:pPr>
      <w:proofErr w:type="spellStart"/>
      <w:r w:rsidRPr="00CA3166">
        <w:t>Jarebb</w:t>
      </w:r>
      <w:proofErr w:type="spellEnd"/>
      <w:r w:rsidRPr="00CA3166">
        <w:t xml:space="preserve"> Ng (A0362998A</w:t>
      </w:r>
      <w:r w:rsidR="00A61AD2" w:rsidRPr="00CA3166">
        <w:t>)</w:t>
      </w:r>
    </w:p>
    <w:p w14:paraId="2D00C31E" w14:textId="5F25CD8F" w:rsidR="00992C15" w:rsidRPr="00CA3166" w:rsidRDefault="00000000" w:rsidP="001F5F6D">
      <w:pPr>
        <w:numPr>
          <w:ilvl w:val="0"/>
          <w:numId w:val="30"/>
        </w:numPr>
      </w:pPr>
      <w:r w:rsidRPr="00CA3166">
        <w:t>Foo Yong Jie (A0362999B</w:t>
      </w:r>
      <w:r w:rsidR="00A61AD2" w:rsidRPr="00CA3166">
        <w:t>)</w:t>
      </w:r>
    </w:p>
    <w:p w14:paraId="114A12BE" w14:textId="5610DA6F" w:rsidR="00992C15" w:rsidRPr="00CA3166" w:rsidRDefault="00000000" w:rsidP="001F5F6D">
      <w:pPr>
        <w:numPr>
          <w:ilvl w:val="0"/>
          <w:numId w:val="30"/>
        </w:numPr>
      </w:pPr>
      <w:r w:rsidRPr="00CA3166">
        <w:t xml:space="preserve">Eunice Goh (A0362751A) </w:t>
      </w:r>
    </w:p>
    <w:p w14:paraId="66978855" w14:textId="2D34D6EB" w:rsidR="001F5F6D" w:rsidRPr="00CA3166" w:rsidRDefault="00000000" w:rsidP="00A61AD2">
      <w:pPr>
        <w:numPr>
          <w:ilvl w:val="0"/>
          <w:numId w:val="30"/>
        </w:numPr>
      </w:pPr>
      <w:r w:rsidRPr="00CA3166">
        <w:t>Jawad Bin Joha (A0362585U</w:t>
      </w:r>
      <w:r w:rsidR="00A61AD2" w:rsidRPr="00CA3166">
        <w:t>)</w:t>
      </w:r>
    </w:p>
    <w:p w14:paraId="44BF9332" w14:textId="77777777" w:rsidR="00A61AD2" w:rsidRDefault="00A61AD2" w:rsidP="00A61AD2">
      <w:pPr>
        <w:rPr>
          <w:b/>
          <w:bCs/>
        </w:rPr>
      </w:pPr>
    </w:p>
    <w:p w14:paraId="0B72B20F" w14:textId="77777777" w:rsidR="00A61AD2" w:rsidRDefault="00A61AD2" w:rsidP="00A61AD2">
      <w:pPr>
        <w:rPr>
          <w:b/>
          <w:bCs/>
        </w:rPr>
      </w:pPr>
    </w:p>
    <w:p w14:paraId="20A2FA88" w14:textId="77777777" w:rsidR="00A61AD2" w:rsidRPr="00A61AD2" w:rsidRDefault="00A61AD2" w:rsidP="00A61AD2">
      <w:pPr>
        <w:rPr>
          <w:b/>
          <w:bCs/>
        </w:rPr>
      </w:pPr>
    </w:p>
    <w:p w14:paraId="48E37D95" w14:textId="3282FFAE" w:rsidR="00992C15" w:rsidRDefault="00000000">
      <w:r>
        <w:rPr>
          <w:b/>
          <w:bCs/>
        </w:rPr>
        <w:t>Proposal Date:</w:t>
      </w:r>
      <w:r>
        <w:t xml:space="preserve"> 29 August 2026 | </w:t>
      </w:r>
      <w:r>
        <w:rPr>
          <w:b/>
          <w:bCs/>
        </w:rPr>
        <w:t>Final Report Date:</w:t>
      </w:r>
      <w:r>
        <w:t xml:space="preserve"> 25th October 2026</w:t>
      </w:r>
    </w:p>
    <w:p w14:paraId="5A5593D2" w14:textId="6CDFE21C" w:rsidR="00992C15" w:rsidRDefault="00992C15">
      <w:pPr>
        <w:sectPr w:rsidR="00992C15">
          <w:footerReference w:type="default" r:id="rId9"/>
          <w:pgSz w:w="11909" w:h="16834"/>
          <w:pgMar w:top="1440" w:right="1440" w:bottom="1440" w:left="1440" w:header="720" w:footer="720" w:gutter="0"/>
          <w:pgNumType w:start="1"/>
          <w:cols w:space="720"/>
          <w:titlePg/>
        </w:sectPr>
      </w:pPr>
    </w:p>
    <w:p w14:paraId="2014BF33" w14:textId="77777777" w:rsidR="00992C15" w:rsidRDefault="00992C15" w:rsidP="00DE5365">
      <w:bookmarkStart w:id="4" w:name="_heading=h.jhe8nowpzbpn" w:colFirst="0" w:colLast="0"/>
      <w:bookmarkEnd w:id="4"/>
    </w:p>
    <w:sdt>
      <w:sdtPr>
        <w:id w:val="1757130262"/>
        <w:docPartObj>
          <w:docPartGallery w:val="Table of Contents"/>
          <w:docPartUnique/>
        </w:docPartObj>
      </w:sdtPr>
      <w:sdtContent>
        <w:p w14:paraId="1539EFDE" w14:textId="3BC4F587" w:rsidR="00A22C26" w:rsidRDefault="00000000">
          <w:pPr>
            <w:pStyle w:val="TOC2"/>
            <w:tabs>
              <w:tab w:val="left" w:pos="600"/>
              <w:tab w:val="right" w:leader="dot" w:pos="9019"/>
            </w:tabs>
            <w:rPr>
              <w:rFonts w:asciiTheme="minorHAnsi" w:eastAsiaTheme="minorEastAsia" w:hAnsiTheme="minorHAnsi" w:cstheme="minorBidi"/>
              <w:noProof/>
              <w:color w:val="auto"/>
              <w:kern w:val="2"/>
              <w:sz w:val="24"/>
              <w:szCs w:val="24"/>
              <w:lang w:val="en-SG"/>
              <w14:ligatures w14:val="standardContextual"/>
            </w:rPr>
          </w:pPr>
          <w:r>
            <w:fldChar w:fldCharType="begin"/>
          </w:r>
          <w:r>
            <w:instrText xml:space="preserve"> TOC \h \u \z \t "Heading 1,2,Heading 2,3,Heading 3,4,Heading 4,4,Heading 5,5,Heading 6,6,"</w:instrText>
          </w:r>
          <w:r>
            <w:fldChar w:fldCharType="separate"/>
          </w:r>
          <w:hyperlink w:anchor="_Toc243817675" w:history="1">
            <w:r w:rsidR="00A22C26" w:rsidRPr="0054027F">
              <w:rPr>
                <w:rStyle w:val="Hyperlink"/>
                <w:noProof/>
              </w:rPr>
              <w:t>1</w:t>
            </w:r>
            <w:r w:rsidR="00A22C26">
              <w:rPr>
                <w:rFonts w:asciiTheme="minorHAnsi" w:eastAsiaTheme="minorEastAsia" w:hAnsiTheme="minorHAnsi" w:cstheme="minorBidi"/>
                <w:noProof/>
                <w:color w:val="auto"/>
                <w:kern w:val="2"/>
                <w:sz w:val="24"/>
                <w:szCs w:val="24"/>
                <w:lang w:val="en-SG"/>
                <w14:ligatures w14:val="standardContextual"/>
              </w:rPr>
              <w:tab/>
            </w:r>
            <w:r w:rsidR="00A22C26" w:rsidRPr="0054027F">
              <w:rPr>
                <w:rStyle w:val="Hyperlink"/>
                <w:noProof/>
              </w:rPr>
              <w:t>Executive Summary</w:t>
            </w:r>
            <w:r w:rsidR="00A22C26">
              <w:rPr>
                <w:noProof/>
                <w:webHidden/>
              </w:rPr>
              <w:tab/>
            </w:r>
            <w:r w:rsidR="00A22C26">
              <w:rPr>
                <w:noProof/>
                <w:webHidden/>
              </w:rPr>
              <w:fldChar w:fldCharType="begin"/>
            </w:r>
            <w:r w:rsidR="00A22C26">
              <w:rPr>
                <w:noProof/>
                <w:webHidden/>
              </w:rPr>
              <w:instrText xml:space="preserve"> PAGEREF _Toc243817675 \h </w:instrText>
            </w:r>
            <w:r w:rsidR="00A22C26">
              <w:rPr>
                <w:noProof/>
                <w:webHidden/>
              </w:rPr>
            </w:r>
            <w:r w:rsidR="00A22C26">
              <w:rPr>
                <w:noProof/>
                <w:webHidden/>
              </w:rPr>
              <w:fldChar w:fldCharType="separate"/>
            </w:r>
            <w:r w:rsidR="00A22C26">
              <w:rPr>
                <w:noProof/>
                <w:webHidden/>
              </w:rPr>
              <w:t>1</w:t>
            </w:r>
            <w:r w:rsidR="00A22C26">
              <w:rPr>
                <w:noProof/>
                <w:webHidden/>
              </w:rPr>
              <w:fldChar w:fldCharType="end"/>
            </w:r>
          </w:hyperlink>
        </w:p>
        <w:p w14:paraId="6AB3D131" w14:textId="017987BA" w:rsidR="00A22C26" w:rsidRDefault="00A22C26">
          <w:pPr>
            <w:pStyle w:val="TOC2"/>
            <w:tabs>
              <w:tab w:val="left" w:pos="60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76" w:history="1">
            <w:r w:rsidRPr="0054027F">
              <w:rPr>
                <w:rStyle w:val="Hyperlink"/>
                <w:noProof/>
              </w:rPr>
              <w:t>2</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Business Justification &amp; Problem Description</w:t>
            </w:r>
            <w:r>
              <w:rPr>
                <w:noProof/>
                <w:webHidden/>
              </w:rPr>
              <w:tab/>
            </w:r>
            <w:r>
              <w:rPr>
                <w:noProof/>
                <w:webHidden/>
              </w:rPr>
              <w:fldChar w:fldCharType="begin"/>
            </w:r>
            <w:r>
              <w:rPr>
                <w:noProof/>
                <w:webHidden/>
              </w:rPr>
              <w:instrText xml:space="preserve"> PAGEREF _Toc243817676 \h </w:instrText>
            </w:r>
            <w:r>
              <w:rPr>
                <w:noProof/>
                <w:webHidden/>
              </w:rPr>
            </w:r>
            <w:r>
              <w:rPr>
                <w:noProof/>
                <w:webHidden/>
              </w:rPr>
              <w:fldChar w:fldCharType="separate"/>
            </w:r>
            <w:r>
              <w:rPr>
                <w:noProof/>
                <w:webHidden/>
              </w:rPr>
              <w:t>2</w:t>
            </w:r>
            <w:r>
              <w:rPr>
                <w:noProof/>
                <w:webHidden/>
              </w:rPr>
              <w:fldChar w:fldCharType="end"/>
            </w:r>
          </w:hyperlink>
        </w:p>
        <w:p w14:paraId="0F6D31D3" w14:textId="15A62736"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77" w:history="1">
            <w:r w:rsidRPr="0054027F">
              <w:rPr>
                <w:rStyle w:val="Hyperlink"/>
                <w:noProof/>
              </w:rPr>
              <w:t>2.1</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Background &amp; Market Context</w:t>
            </w:r>
            <w:r>
              <w:rPr>
                <w:noProof/>
                <w:webHidden/>
              </w:rPr>
              <w:tab/>
            </w:r>
            <w:r>
              <w:rPr>
                <w:noProof/>
                <w:webHidden/>
              </w:rPr>
              <w:fldChar w:fldCharType="begin"/>
            </w:r>
            <w:r>
              <w:rPr>
                <w:noProof/>
                <w:webHidden/>
              </w:rPr>
              <w:instrText xml:space="preserve"> PAGEREF _Toc243817677 \h </w:instrText>
            </w:r>
            <w:r>
              <w:rPr>
                <w:noProof/>
                <w:webHidden/>
              </w:rPr>
            </w:r>
            <w:r>
              <w:rPr>
                <w:noProof/>
                <w:webHidden/>
              </w:rPr>
              <w:fldChar w:fldCharType="separate"/>
            </w:r>
            <w:r>
              <w:rPr>
                <w:noProof/>
                <w:webHidden/>
              </w:rPr>
              <w:t>2</w:t>
            </w:r>
            <w:r>
              <w:rPr>
                <w:noProof/>
                <w:webHidden/>
              </w:rPr>
              <w:fldChar w:fldCharType="end"/>
            </w:r>
          </w:hyperlink>
        </w:p>
        <w:p w14:paraId="6B1D2A24" w14:textId="4DE9B6D4"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78" w:history="1">
            <w:r w:rsidRPr="0054027F">
              <w:rPr>
                <w:rStyle w:val="Hyperlink"/>
                <w:noProof/>
              </w:rPr>
              <w:t>2.2</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Problem Statement</w:t>
            </w:r>
            <w:r>
              <w:rPr>
                <w:noProof/>
                <w:webHidden/>
              </w:rPr>
              <w:tab/>
            </w:r>
            <w:r>
              <w:rPr>
                <w:noProof/>
                <w:webHidden/>
              </w:rPr>
              <w:fldChar w:fldCharType="begin"/>
            </w:r>
            <w:r>
              <w:rPr>
                <w:noProof/>
                <w:webHidden/>
              </w:rPr>
              <w:instrText xml:space="preserve"> PAGEREF _Toc243817678 \h </w:instrText>
            </w:r>
            <w:r>
              <w:rPr>
                <w:noProof/>
                <w:webHidden/>
              </w:rPr>
            </w:r>
            <w:r>
              <w:rPr>
                <w:noProof/>
                <w:webHidden/>
              </w:rPr>
              <w:fldChar w:fldCharType="separate"/>
            </w:r>
            <w:r>
              <w:rPr>
                <w:noProof/>
                <w:webHidden/>
              </w:rPr>
              <w:t>2</w:t>
            </w:r>
            <w:r>
              <w:rPr>
                <w:noProof/>
                <w:webHidden/>
              </w:rPr>
              <w:fldChar w:fldCharType="end"/>
            </w:r>
          </w:hyperlink>
        </w:p>
        <w:p w14:paraId="58E693A6" w14:textId="1F3A16BA" w:rsidR="00A22C26" w:rsidRDefault="00A22C26">
          <w:pPr>
            <w:pStyle w:val="TOC2"/>
            <w:tabs>
              <w:tab w:val="left" w:pos="60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79" w:history="1">
            <w:r w:rsidRPr="0054027F">
              <w:rPr>
                <w:rStyle w:val="Hyperlink"/>
                <w:noProof/>
              </w:rPr>
              <w:t>3</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Project Scope, Objectives &amp; Team</w:t>
            </w:r>
            <w:r>
              <w:rPr>
                <w:noProof/>
                <w:webHidden/>
              </w:rPr>
              <w:tab/>
            </w:r>
            <w:r>
              <w:rPr>
                <w:noProof/>
                <w:webHidden/>
              </w:rPr>
              <w:fldChar w:fldCharType="begin"/>
            </w:r>
            <w:r>
              <w:rPr>
                <w:noProof/>
                <w:webHidden/>
              </w:rPr>
              <w:instrText xml:space="preserve"> PAGEREF _Toc243817679 \h </w:instrText>
            </w:r>
            <w:r>
              <w:rPr>
                <w:noProof/>
                <w:webHidden/>
              </w:rPr>
            </w:r>
            <w:r>
              <w:rPr>
                <w:noProof/>
                <w:webHidden/>
              </w:rPr>
              <w:fldChar w:fldCharType="separate"/>
            </w:r>
            <w:r>
              <w:rPr>
                <w:noProof/>
                <w:webHidden/>
              </w:rPr>
              <w:t>3</w:t>
            </w:r>
            <w:r>
              <w:rPr>
                <w:noProof/>
                <w:webHidden/>
              </w:rPr>
              <w:fldChar w:fldCharType="end"/>
            </w:r>
          </w:hyperlink>
        </w:p>
        <w:p w14:paraId="20BB28CA" w14:textId="51C77064"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80" w:history="1">
            <w:r w:rsidRPr="0054027F">
              <w:rPr>
                <w:rStyle w:val="Hyperlink"/>
                <w:noProof/>
              </w:rPr>
              <w:t>3.1</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Project Objectives</w:t>
            </w:r>
            <w:r>
              <w:rPr>
                <w:noProof/>
                <w:webHidden/>
              </w:rPr>
              <w:tab/>
            </w:r>
            <w:r>
              <w:rPr>
                <w:noProof/>
                <w:webHidden/>
              </w:rPr>
              <w:fldChar w:fldCharType="begin"/>
            </w:r>
            <w:r>
              <w:rPr>
                <w:noProof/>
                <w:webHidden/>
              </w:rPr>
              <w:instrText xml:space="preserve"> PAGEREF _Toc243817680 \h </w:instrText>
            </w:r>
            <w:r>
              <w:rPr>
                <w:noProof/>
                <w:webHidden/>
              </w:rPr>
            </w:r>
            <w:r>
              <w:rPr>
                <w:noProof/>
                <w:webHidden/>
              </w:rPr>
              <w:fldChar w:fldCharType="separate"/>
            </w:r>
            <w:r>
              <w:rPr>
                <w:noProof/>
                <w:webHidden/>
              </w:rPr>
              <w:t>3</w:t>
            </w:r>
            <w:r>
              <w:rPr>
                <w:noProof/>
                <w:webHidden/>
              </w:rPr>
              <w:fldChar w:fldCharType="end"/>
            </w:r>
          </w:hyperlink>
        </w:p>
        <w:p w14:paraId="47188CEC" w14:textId="186BFA9B"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81" w:history="1">
            <w:r w:rsidRPr="0054027F">
              <w:rPr>
                <w:rStyle w:val="Hyperlink"/>
                <w:noProof/>
              </w:rPr>
              <w:t>3.2</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Target Success Measures</w:t>
            </w:r>
            <w:r>
              <w:rPr>
                <w:noProof/>
                <w:webHidden/>
              </w:rPr>
              <w:tab/>
            </w:r>
            <w:r>
              <w:rPr>
                <w:noProof/>
                <w:webHidden/>
              </w:rPr>
              <w:fldChar w:fldCharType="begin"/>
            </w:r>
            <w:r>
              <w:rPr>
                <w:noProof/>
                <w:webHidden/>
              </w:rPr>
              <w:instrText xml:space="preserve"> PAGEREF _Toc243817681 \h </w:instrText>
            </w:r>
            <w:r>
              <w:rPr>
                <w:noProof/>
                <w:webHidden/>
              </w:rPr>
            </w:r>
            <w:r>
              <w:rPr>
                <w:noProof/>
                <w:webHidden/>
              </w:rPr>
              <w:fldChar w:fldCharType="separate"/>
            </w:r>
            <w:r>
              <w:rPr>
                <w:noProof/>
                <w:webHidden/>
              </w:rPr>
              <w:t>4</w:t>
            </w:r>
            <w:r>
              <w:rPr>
                <w:noProof/>
                <w:webHidden/>
              </w:rPr>
              <w:fldChar w:fldCharType="end"/>
            </w:r>
          </w:hyperlink>
        </w:p>
        <w:p w14:paraId="13E314C6" w14:textId="3AECA395"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82" w:history="1">
            <w:r w:rsidRPr="0054027F">
              <w:rPr>
                <w:rStyle w:val="Hyperlink"/>
                <w:noProof/>
              </w:rPr>
              <w:t>3.3</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Scope &amp; Operational Assumptions</w:t>
            </w:r>
            <w:r>
              <w:rPr>
                <w:noProof/>
                <w:webHidden/>
              </w:rPr>
              <w:tab/>
            </w:r>
            <w:r>
              <w:rPr>
                <w:noProof/>
                <w:webHidden/>
              </w:rPr>
              <w:fldChar w:fldCharType="begin"/>
            </w:r>
            <w:r>
              <w:rPr>
                <w:noProof/>
                <w:webHidden/>
              </w:rPr>
              <w:instrText xml:space="preserve"> PAGEREF _Toc243817682 \h </w:instrText>
            </w:r>
            <w:r>
              <w:rPr>
                <w:noProof/>
                <w:webHidden/>
              </w:rPr>
            </w:r>
            <w:r>
              <w:rPr>
                <w:noProof/>
                <w:webHidden/>
              </w:rPr>
              <w:fldChar w:fldCharType="separate"/>
            </w:r>
            <w:r>
              <w:rPr>
                <w:noProof/>
                <w:webHidden/>
              </w:rPr>
              <w:t>6</w:t>
            </w:r>
            <w:r>
              <w:rPr>
                <w:noProof/>
                <w:webHidden/>
              </w:rPr>
              <w:fldChar w:fldCharType="end"/>
            </w:r>
          </w:hyperlink>
        </w:p>
        <w:p w14:paraId="09A0BE02" w14:textId="44F2996B"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83" w:history="1">
            <w:r w:rsidRPr="0054027F">
              <w:rPr>
                <w:rStyle w:val="Hyperlink"/>
                <w:noProof/>
              </w:rPr>
              <w:t>3.4</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Team Structure &amp; RACI Matrix</w:t>
            </w:r>
            <w:r>
              <w:rPr>
                <w:noProof/>
                <w:webHidden/>
              </w:rPr>
              <w:tab/>
            </w:r>
            <w:r>
              <w:rPr>
                <w:noProof/>
                <w:webHidden/>
              </w:rPr>
              <w:fldChar w:fldCharType="begin"/>
            </w:r>
            <w:r>
              <w:rPr>
                <w:noProof/>
                <w:webHidden/>
              </w:rPr>
              <w:instrText xml:space="preserve"> PAGEREF _Toc243817683 \h </w:instrText>
            </w:r>
            <w:r>
              <w:rPr>
                <w:noProof/>
                <w:webHidden/>
              </w:rPr>
            </w:r>
            <w:r>
              <w:rPr>
                <w:noProof/>
                <w:webHidden/>
              </w:rPr>
              <w:fldChar w:fldCharType="separate"/>
            </w:r>
            <w:r>
              <w:rPr>
                <w:noProof/>
                <w:webHidden/>
              </w:rPr>
              <w:t>7</w:t>
            </w:r>
            <w:r>
              <w:rPr>
                <w:noProof/>
                <w:webHidden/>
              </w:rPr>
              <w:fldChar w:fldCharType="end"/>
            </w:r>
          </w:hyperlink>
        </w:p>
        <w:p w14:paraId="76A6108A" w14:textId="2436A08E" w:rsidR="00A22C26" w:rsidRDefault="00A22C26">
          <w:pPr>
            <w:pStyle w:val="TOC2"/>
            <w:tabs>
              <w:tab w:val="left" w:pos="60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84" w:history="1">
            <w:r w:rsidRPr="0054027F">
              <w:rPr>
                <w:rStyle w:val="Hyperlink"/>
                <w:noProof/>
              </w:rPr>
              <w:t>4</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Literature Review &amp; Existing Approaches</w:t>
            </w:r>
            <w:r>
              <w:rPr>
                <w:noProof/>
                <w:webHidden/>
              </w:rPr>
              <w:tab/>
            </w:r>
            <w:r>
              <w:rPr>
                <w:noProof/>
                <w:webHidden/>
              </w:rPr>
              <w:fldChar w:fldCharType="begin"/>
            </w:r>
            <w:r>
              <w:rPr>
                <w:noProof/>
                <w:webHidden/>
              </w:rPr>
              <w:instrText xml:space="preserve"> PAGEREF _Toc243817684 \h </w:instrText>
            </w:r>
            <w:r>
              <w:rPr>
                <w:noProof/>
                <w:webHidden/>
              </w:rPr>
            </w:r>
            <w:r>
              <w:rPr>
                <w:noProof/>
                <w:webHidden/>
              </w:rPr>
              <w:fldChar w:fldCharType="separate"/>
            </w:r>
            <w:r>
              <w:rPr>
                <w:noProof/>
                <w:webHidden/>
              </w:rPr>
              <w:t>8</w:t>
            </w:r>
            <w:r>
              <w:rPr>
                <w:noProof/>
                <w:webHidden/>
              </w:rPr>
              <w:fldChar w:fldCharType="end"/>
            </w:r>
          </w:hyperlink>
        </w:p>
        <w:p w14:paraId="5BD578B7" w14:textId="2983EEBF"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85" w:history="1">
            <w:r w:rsidRPr="0054027F">
              <w:rPr>
                <w:rStyle w:val="Hyperlink"/>
                <w:noProof/>
              </w:rPr>
              <w:t>4.1</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Recommender Systems</w:t>
            </w:r>
            <w:r>
              <w:rPr>
                <w:noProof/>
                <w:webHidden/>
              </w:rPr>
              <w:tab/>
            </w:r>
            <w:r>
              <w:rPr>
                <w:noProof/>
                <w:webHidden/>
              </w:rPr>
              <w:fldChar w:fldCharType="begin"/>
            </w:r>
            <w:r>
              <w:rPr>
                <w:noProof/>
                <w:webHidden/>
              </w:rPr>
              <w:instrText xml:space="preserve"> PAGEREF _Toc243817685 \h </w:instrText>
            </w:r>
            <w:r>
              <w:rPr>
                <w:noProof/>
                <w:webHidden/>
              </w:rPr>
            </w:r>
            <w:r>
              <w:rPr>
                <w:noProof/>
                <w:webHidden/>
              </w:rPr>
              <w:fldChar w:fldCharType="separate"/>
            </w:r>
            <w:r>
              <w:rPr>
                <w:noProof/>
                <w:webHidden/>
              </w:rPr>
              <w:t>8</w:t>
            </w:r>
            <w:r>
              <w:rPr>
                <w:noProof/>
                <w:webHidden/>
              </w:rPr>
              <w:fldChar w:fldCharType="end"/>
            </w:r>
          </w:hyperlink>
        </w:p>
        <w:p w14:paraId="2784E49E" w14:textId="309F4A4E"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86" w:history="1">
            <w:r w:rsidRPr="0054027F">
              <w:rPr>
                <w:rStyle w:val="Hyperlink"/>
                <w:noProof/>
              </w:rPr>
              <w:t>4.2</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Knowledge Graphs, RAG, and GraphRAG</w:t>
            </w:r>
            <w:r>
              <w:rPr>
                <w:noProof/>
                <w:webHidden/>
              </w:rPr>
              <w:tab/>
            </w:r>
            <w:r>
              <w:rPr>
                <w:noProof/>
                <w:webHidden/>
              </w:rPr>
              <w:fldChar w:fldCharType="begin"/>
            </w:r>
            <w:r>
              <w:rPr>
                <w:noProof/>
                <w:webHidden/>
              </w:rPr>
              <w:instrText xml:space="preserve"> PAGEREF _Toc243817686 \h </w:instrText>
            </w:r>
            <w:r>
              <w:rPr>
                <w:noProof/>
                <w:webHidden/>
              </w:rPr>
            </w:r>
            <w:r>
              <w:rPr>
                <w:noProof/>
                <w:webHidden/>
              </w:rPr>
              <w:fldChar w:fldCharType="separate"/>
            </w:r>
            <w:r>
              <w:rPr>
                <w:noProof/>
                <w:webHidden/>
              </w:rPr>
              <w:t>8</w:t>
            </w:r>
            <w:r>
              <w:rPr>
                <w:noProof/>
                <w:webHidden/>
              </w:rPr>
              <w:fldChar w:fldCharType="end"/>
            </w:r>
          </w:hyperlink>
        </w:p>
        <w:p w14:paraId="30433699" w14:textId="1491677F"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87" w:history="1">
            <w:r w:rsidRPr="0054027F">
              <w:rPr>
                <w:rStyle w:val="Hyperlink"/>
                <w:noProof/>
              </w:rPr>
              <w:t>4.3</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Rule-Based Reasoning</w:t>
            </w:r>
            <w:r>
              <w:rPr>
                <w:noProof/>
                <w:webHidden/>
              </w:rPr>
              <w:tab/>
            </w:r>
            <w:r>
              <w:rPr>
                <w:noProof/>
                <w:webHidden/>
              </w:rPr>
              <w:fldChar w:fldCharType="begin"/>
            </w:r>
            <w:r>
              <w:rPr>
                <w:noProof/>
                <w:webHidden/>
              </w:rPr>
              <w:instrText xml:space="preserve"> PAGEREF _Toc243817687 \h </w:instrText>
            </w:r>
            <w:r>
              <w:rPr>
                <w:noProof/>
                <w:webHidden/>
              </w:rPr>
            </w:r>
            <w:r>
              <w:rPr>
                <w:noProof/>
                <w:webHidden/>
              </w:rPr>
              <w:fldChar w:fldCharType="separate"/>
            </w:r>
            <w:r>
              <w:rPr>
                <w:noProof/>
                <w:webHidden/>
              </w:rPr>
              <w:t>8</w:t>
            </w:r>
            <w:r>
              <w:rPr>
                <w:noProof/>
                <w:webHidden/>
              </w:rPr>
              <w:fldChar w:fldCharType="end"/>
            </w:r>
          </w:hyperlink>
        </w:p>
        <w:p w14:paraId="1D926413" w14:textId="04F27794"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88" w:history="1">
            <w:r w:rsidRPr="0054027F">
              <w:rPr>
                <w:rStyle w:val="Hyperlink"/>
                <w:noProof/>
              </w:rPr>
              <w:t>4.4</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Large Language Models (LLMs)</w:t>
            </w:r>
            <w:r>
              <w:rPr>
                <w:noProof/>
                <w:webHidden/>
              </w:rPr>
              <w:tab/>
            </w:r>
            <w:r>
              <w:rPr>
                <w:noProof/>
                <w:webHidden/>
              </w:rPr>
              <w:fldChar w:fldCharType="begin"/>
            </w:r>
            <w:r>
              <w:rPr>
                <w:noProof/>
                <w:webHidden/>
              </w:rPr>
              <w:instrText xml:space="preserve"> PAGEREF _Toc243817688 \h </w:instrText>
            </w:r>
            <w:r>
              <w:rPr>
                <w:noProof/>
                <w:webHidden/>
              </w:rPr>
            </w:r>
            <w:r>
              <w:rPr>
                <w:noProof/>
                <w:webHidden/>
              </w:rPr>
              <w:fldChar w:fldCharType="separate"/>
            </w:r>
            <w:r>
              <w:rPr>
                <w:noProof/>
                <w:webHidden/>
              </w:rPr>
              <w:t>8</w:t>
            </w:r>
            <w:r>
              <w:rPr>
                <w:noProof/>
                <w:webHidden/>
              </w:rPr>
              <w:fldChar w:fldCharType="end"/>
            </w:r>
          </w:hyperlink>
        </w:p>
        <w:p w14:paraId="1415F43D" w14:textId="53CC4C64"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89" w:history="1">
            <w:r w:rsidRPr="0054027F">
              <w:rPr>
                <w:rStyle w:val="Hyperlink"/>
                <w:noProof/>
              </w:rPr>
              <w:t>4.5</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Explainable AI (XAI) &amp; Provenance</w:t>
            </w:r>
            <w:r>
              <w:rPr>
                <w:noProof/>
                <w:webHidden/>
              </w:rPr>
              <w:tab/>
            </w:r>
            <w:r>
              <w:rPr>
                <w:noProof/>
                <w:webHidden/>
              </w:rPr>
              <w:fldChar w:fldCharType="begin"/>
            </w:r>
            <w:r>
              <w:rPr>
                <w:noProof/>
                <w:webHidden/>
              </w:rPr>
              <w:instrText xml:space="preserve"> PAGEREF _Toc243817689 \h </w:instrText>
            </w:r>
            <w:r>
              <w:rPr>
                <w:noProof/>
                <w:webHidden/>
              </w:rPr>
            </w:r>
            <w:r>
              <w:rPr>
                <w:noProof/>
                <w:webHidden/>
              </w:rPr>
              <w:fldChar w:fldCharType="separate"/>
            </w:r>
            <w:r>
              <w:rPr>
                <w:noProof/>
                <w:webHidden/>
              </w:rPr>
              <w:t>8</w:t>
            </w:r>
            <w:r>
              <w:rPr>
                <w:noProof/>
                <w:webHidden/>
              </w:rPr>
              <w:fldChar w:fldCharType="end"/>
            </w:r>
          </w:hyperlink>
        </w:p>
        <w:p w14:paraId="294778A4" w14:textId="68D99467" w:rsidR="00A22C26" w:rsidRDefault="00A22C26">
          <w:pPr>
            <w:pStyle w:val="TOC2"/>
            <w:tabs>
              <w:tab w:val="left" w:pos="60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90" w:history="1">
            <w:r w:rsidRPr="0054027F">
              <w:rPr>
                <w:rStyle w:val="Hyperlink"/>
                <w:noProof/>
              </w:rPr>
              <w:t>5</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Knowledge Modeling &amp; Data Engineering</w:t>
            </w:r>
            <w:r>
              <w:rPr>
                <w:noProof/>
                <w:webHidden/>
              </w:rPr>
              <w:tab/>
            </w:r>
            <w:r>
              <w:rPr>
                <w:noProof/>
                <w:webHidden/>
              </w:rPr>
              <w:fldChar w:fldCharType="begin"/>
            </w:r>
            <w:r>
              <w:rPr>
                <w:noProof/>
                <w:webHidden/>
              </w:rPr>
              <w:instrText xml:space="preserve"> PAGEREF _Toc243817690 \h </w:instrText>
            </w:r>
            <w:r>
              <w:rPr>
                <w:noProof/>
                <w:webHidden/>
              </w:rPr>
            </w:r>
            <w:r>
              <w:rPr>
                <w:noProof/>
                <w:webHidden/>
              </w:rPr>
              <w:fldChar w:fldCharType="separate"/>
            </w:r>
            <w:r>
              <w:rPr>
                <w:noProof/>
                <w:webHidden/>
              </w:rPr>
              <w:t>9</w:t>
            </w:r>
            <w:r>
              <w:rPr>
                <w:noProof/>
                <w:webHidden/>
              </w:rPr>
              <w:fldChar w:fldCharType="end"/>
            </w:r>
          </w:hyperlink>
        </w:p>
        <w:p w14:paraId="35EBF310" w14:textId="0D73D34B"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91" w:history="1">
            <w:r w:rsidRPr="0054027F">
              <w:rPr>
                <w:rStyle w:val="Hyperlink"/>
                <w:noProof/>
              </w:rPr>
              <w:t>5.1</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Knowledge Identification &amp; Data Sources</w:t>
            </w:r>
            <w:r>
              <w:rPr>
                <w:noProof/>
                <w:webHidden/>
              </w:rPr>
              <w:tab/>
            </w:r>
            <w:r>
              <w:rPr>
                <w:noProof/>
                <w:webHidden/>
              </w:rPr>
              <w:fldChar w:fldCharType="begin"/>
            </w:r>
            <w:r>
              <w:rPr>
                <w:noProof/>
                <w:webHidden/>
              </w:rPr>
              <w:instrText xml:space="preserve"> PAGEREF _Toc243817691 \h </w:instrText>
            </w:r>
            <w:r>
              <w:rPr>
                <w:noProof/>
                <w:webHidden/>
              </w:rPr>
            </w:r>
            <w:r>
              <w:rPr>
                <w:noProof/>
                <w:webHidden/>
              </w:rPr>
              <w:fldChar w:fldCharType="separate"/>
            </w:r>
            <w:r>
              <w:rPr>
                <w:noProof/>
                <w:webHidden/>
              </w:rPr>
              <w:t>9</w:t>
            </w:r>
            <w:r>
              <w:rPr>
                <w:noProof/>
                <w:webHidden/>
              </w:rPr>
              <w:fldChar w:fldCharType="end"/>
            </w:r>
          </w:hyperlink>
        </w:p>
        <w:p w14:paraId="37D86B3B" w14:textId="7E60BAD4"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92" w:history="1">
            <w:r w:rsidRPr="0054027F">
              <w:rPr>
                <w:rStyle w:val="Hyperlink"/>
                <w:noProof/>
              </w:rPr>
              <w:t>5.2</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Domain Ontology</w:t>
            </w:r>
            <w:r>
              <w:rPr>
                <w:noProof/>
                <w:webHidden/>
              </w:rPr>
              <w:tab/>
            </w:r>
            <w:r>
              <w:rPr>
                <w:noProof/>
                <w:webHidden/>
              </w:rPr>
              <w:fldChar w:fldCharType="begin"/>
            </w:r>
            <w:r>
              <w:rPr>
                <w:noProof/>
                <w:webHidden/>
              </w:rPr>
              <w:instrText xml:space="preserve"> PAGEREF _Toc243817692 \h </w:instrText>
            </w:r>
            <w:r>
              <w:rPr>
                <w:noProof/>
                <w:webHidden/>
              </w:rPr>
            </w:r>
            <w:r>
              <w:rPr>
                <w:noProof/>
                <w:webHidden/>
              </w:rPr>
              <w:fldChar w:fldCharType="separate"/>
            </w:r>
            <w:r>
              <w:rPr>
                <w:noProof/>
                <w:webHidden/>
              </w:rPr>
              <w:t>10</w:t>
            </w:r>
            <w:r>
              <w:rPr>
                <w:noProof/>
                <w:webHidden/>
              </w:rPr>
              <w:fldChar w:fldCharType="end"/>
            </w:r>
          </w:hyperlink>
        </w:p>
        <w:p w14:paraId="049675AD" w14:textId="0559F972"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93" w:history="1">
            <w:r w:rsidRPr="0054027F">
              <w:rPr>
                <w:rStyle w:val="Hyperlink"/>
                <w:noProof/>
              </w:rPr>
              <w:t>5.3</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Data Acquisition &amp; Extract-Transform-Load (ETL) Pipeline</w:t>
            </w:r>
            <w:r>
              <w:rPr>
                <w:noProof/>
                <w:webHidden/>
              </w:rPr>
              <w:tab/>
            </w:r>
            <w:r>
              <w:rPr>
                <w:noProof/>
                <w:webHidden/>
              </w:rPr>
              <w:fldChar w:fldCharType="begin"/>
            </w:r>
            <w:r>
              <w:rPr>
                <w:noProof/>
                <w:webHidden/>
              </w:rPr>
              <w:instrText xml:space="preserve"> PAGEREF _Toc243817693 \h </w:instrText>
            </w:r>
            <w:r>
              <w:rPr>
                <w:noProof/>
                <w:webHidden/>
              </w:rPr>
            </w:r>
            <w:r>
              <w:rPr>
                <w:noProof/>
                <w:webHidden/>
              </w:rPr>
              <w:fldChar w:fldCharType="separate"/>
            </w:r>
            <w:r>
              <w:rPr>
                <w:noProof/>
                <w:webHidden/>
              </w:rPr>
              <w:t>12</w:t>
            </w:r>
            <w:r>
              <w:rPr>
                <w:noProof/>
                <w:webHidden/>
              </w:rPr>
              <w:fldChar w:fldCharType="end"/>
            </w:r>
          </w:hyperlink>
        </w:p>
        <w:p w14:paraId="1B2D2D04" w14:textId="465B5A52"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94" w:history="1">
            <w:r w:rsidRPr="0054027F">
              <w:rPr>
                <w:rStyle w:val="Hyperlink"/>
                <w:noProof/>
              </w:rPr>
              <w:t>5.4</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Hybrid Retrieval Strategy</w:t>
            </w:r>
            <w:r>
              <w:rPr>
                <w:noProof/>
                <w:webHidden/>
              </w:rPr>
              <w:tab/>
            </w:r>
            <w:r>
              <w:rPr>
                <w:noProof/>
                <w:webHidden/>
              </w:rPr>
              <w:fldChar w:fldCharType="begin"/>
            </w:r>
            <w:r>
              <w:rPr>
                <w:noProof/>
                <w:webHidden/>
              </w:rPr>
              <w:instrText xml:space="preserve"> PAGEREF _Toc243817694 \h </w:instrText>
            </w:r>
            <w:r>
              <w:rPr>
                <w:noProof/>
                <w:webHidden/>
              </w:rPr>
            </w:r>
            <w:r>
              <w:rPr>
                <w:noProof/>
                <w:webHidden/>
              </w:rPr>
              <w:fldChar w:fldCharType="separate"/>
            </w:r>
            <w:r>
              <w:rPr>
                <w:noProof/>
                <w:webHidden/>
              </w:rPr>
              <w:t>13</w:t>
            </w:r>
            <w:r>
              <w:rPr>
                <w:noProof/>
                <w:webHidden/>
              </w:rPr>
              <w:fldChar w:fldCharType="end"/>
            </w:r>
          </w:hyperlink>
        </w:p>
        <w:p w14:paraId="2F24AAA7" w14:textId="05452069"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95" w:history="1">
            <w:r w:rsidRPr="0054027F">
              <w:rPr>
                <w:rStyle w:val="Hyperlink"/>
                <w:noProof/>
              </w:rPr>
              <w:t>5.5</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Evidence and Provenance</w:t>
            </w:r>
            <w:r>
              <w:rPr>
                <w:noProof/>
                <w:webHidden/>
              </w:rPr>
              <w:tab/>
            </w:r>
            <w:r>
              <w:rPr>
                <w:noProof/>
                <w:webHidden/>
              </w:rPr>
              <w:fldChar w:fldCharType="begin"/>
            </w:r>
            <w:r>
              <w:rPr>
                <w:noProof/>
                <w:webHidden/>
              </w:rPr>
              <w:instrText xml:space="preserve"> PAGEREF _Toc243817695 \h </w:instrText>
            </w:r>
            <w:r>
              <w:rPr>
                <w:noProof/>
                <w:webHidden/>
              </w:rPr>
            </w:r>
            <w:r>
              <w:rPr>
                <w:noProof/>
                <w:webHidden/>
              </w:rPr>
              <w:fldChar w:fldCharType="separate"/>
            </w:r>
            <w:r>
              <w:rPr>
                <w:noProof/>
                <w:webHidden/>
              </w:rPr>
              <w:t>15</w:t>
            </w:r>
            <w:r>
              <w:rPr>
                <w:noProof/>
                <w:webHidden/>
              </w:rPr>
              <w:fldChar w:fldCharType="end"/>
            </w:r>
          </w:hyperlink>
        </w:p>
        <w:p w14:paraId="2CB384FD" w14:textId="3B379D25"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96" w:history="1">
            <w:r w:rsidRPr="0054027F">
              <w:rPr>
                <w:rStyle w:val="Hyperlink"/>
                <w:noProof/>
              </w:rPr>
              <w:t>5.6</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Evaluation: Schema Coverage &amp; Retrieval</w:t>
            </w:r>
            <w:r>
              <w:rPr>
                <w:noProof/>
                <w:webHidden/>
              </w:rPr>
              <w:tab/>
            </w:r>
            <w:r>
              <w:rPr>
                <w:noProof/>
                <w:webHidden/>
              </w:rPr>
              <w:fldChar w:fldCharType="begin"/>
            </w:r>
            <w:r>
              <w:rPr>
                <w:noProof/>
                <w:webHidden/>
              </w:rPr>
              <w:instrText xml:space="preserve"> PAGEREF _Toc243817696 \h </w:instrText>
            </w:r>
            <w:r>
              <w:rPr>
                <w:noProof/>
                <w:webHidden/>
              </w:rPr>
            </w:r>
            <w:r>
              <w:rPr>
                <w:noProof/>
                <w:webHidden/>
              </w:rPr>
              <w:fldChar w:fldCharType="separate"/>
            </w:r>
            <w:r>
              <w:rPr>
                <w:noProof/>
                <w:webHidden/>
              </w:rPr>
              <w:t>16</w:t>
            </w:r>
            <w:r>
              <w:rPr>
                <w:noProof/>
                <w:webHidden/>
              </w:rPr>
              <w:fldChar w:fldCharType="end"/>
            </w:r>
          </w:hyperlink>
        </w:p>
        <w:p w14:paraId="7E0199D9" w14:textId="5E31DC7D" w:rsidR="00A22C26" w:rsidRDefault="00A22C26">
          <w:pPr>
            <w:pStyle w:val="TOC4"/>
            <w:tabs>
              <w:tab w:val="left" w:pos="144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97" w:history="1">
            <w:r w:rsidRPr="0054027F">
              <w:rPr>
                <w:rStyle w:val="Hyperlink"/>
                <w:noProof/>
              </w:rPr>
              <w:t>5.6.1</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Catalogue Field Completeness Audit</w:t>
            </w:r>
            <w:r>
              <w:rPr>
                <w:noProof/>
                <w:webHidden/>
              </w:rPr>
              <w:tab/>
            </w:r>
            <w:r>
              <w:rPr>
                <w:noProof/>
                <w:webHidden/>
              </w:rPr>
              <w:fldChar w:fldCharType="begin"/>
            </w:r>
            <w:r>
              <w:rPr>
                <w:noProof/>
                <w:webHidden/>
              </w:rPr>
              <w:instrText xml:space="preserve"> PAGEREF _Toc243817697 \h </w:instrText>
            </w:r>
            <w:r>
              <w:rPr>
                <w:noProof/>
                <w:webHidden/>
              </w:rPr>
            </w:r>
            <w:r>
              <w:rPr>
                <w:noProof/>
                <w:webHidden/>
              </w:rPr>
              <w:fldChar w:fldCharType="separate"/>
            </w:r>
            <w:r>
              <w:rPr>
                <w:noProof/>
                <w:webHidden/>
              </w:rPr>
              <w:t>16</w:t>
            </w:r>
            <w:r>
              <w:rPr>
                <w:noProof/>
                <w:webHidden/>
              </w:rPr>
              <w:fldChar w:fldCharType="end"/>
            </w:r>
          </w:hyperlink>
        </w:p>
        <w:p w14:paraId="1E782606" w14:textId="0FC35477" w:rsidR="00A22C26" w:rsidRDefault="00A22C26">
          <w:pPr>
            <w:pStyle w:val="TOC4"/>
            <w:tabs>
              <w:tab w:val="left" w:pos="144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98" w:history="1">
            <w:r w:rsidRPr="0054027F">
              <w:rPr>
                <w:rStyle w:val="Hyperlink"/>
                <w:noProof/>
              </w:rPr>
              <w:t>5.6.2</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Competency Questions and Retrieval Performance</w:t>
            </w:r>
            <w:r>
              <w:rPr>
                <w:noProof/>
                <w:webHidden/>
              </w:rPr>
              <w:tab/>
            </w:r>
            <w:r>
              <w:rPr>
                <w:noProof/>
                <w:webHidden/>
              </w:rPr>
              <w:fldChar w:fldCharType="begin"/>
            </w:r>
            <w:r>
              <w:rPr>
                <w:noProof/>
                <w:webHidden/>
              </w:rPr>
              <w:instrText xml:space="preserve"> PAGEREF _Toc243817698 \h </w:instrText>
            </w:r>
            <w:r>
              <w:rPr>
                <w:noProof/>
                <w:webHidden/>
              </w:rPr>
            </w:r>
            <w:r>
              <w:rPr>
                <w:noProof/>
                <w:webHidden/>
              </w:rPr>
              <w:fldChar w:fldCharType="separate"/>
            </w:r>
            <w:r>
              <w:rPr>
                <w:noProof/>
                <w:webHidden/>
              </w:rPr>
              <w:t>17</w:t>
            </w:r>
            <w:r>
              <w:rPr>
                <w:noProof/>
                <w:webHidden/>
              </w:rPr>
              <w:fldChar w:fldCharType="end"/>
            </w:r>
          </w:hyperlink>
        </w:p>
        <w:p w14:paraId="02578854" w14:textId="419C0D39" w:rsidR="00A22C26" w:rsidRDefault="00A22C26">
          <w:pPr>
            <w:pStyle w:val="TOC4"/>
            <w:tabs>
              <w:tab w:val="left" w:pos="144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699" w:history="1">
            <w:r w:rsidRPr="0054027F">
              <w:rPr>
                <w:rStyle w:val="Hyperlink"/>
                <w:noProof/>
              </w:rPr>
              <w:t>5.6.3</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Dual-Channel Unstructured Text RAG Benchmarks</w:t>
            </w:r>
            <w:r>
              <w:rPr>
                <w:noProof/>
                <w:webHidden/>
              </w:rPr>
              <w:tab/>
            </w:r>
            <w:r>
              <w:rPr>
                <w:noProof/>
                <w:webHidden/>
              </w:rPr>
              <w:fldChar w:fldCharType="begin"/>
            </w:r>
            <w:r>
              <w:rPr>
                <w:noProof/>
                <w:webHidden/>
              </w:rPr>
              <w:instrText xml:space="preserve"> PAGEREF _Toc243817699 \h </w:instrText>
            </w:r>
            <w:r>
              <w:rPr>
                <w:noProof/>
                <w:webHidden/>
              </w:rPr>
            </w:r>
            <w:r>
              <w:rPr>
                <w:noProof/>
                <w:webHidden/>
              </w:rPr>
              <w:fldChar w:fldCharType="separate"/>
            </w:r>
            <w:r>
              <w:rPr>
                <w:noProof/>
                <w:webHidden/>
              </w:rPr>
              <w:t>18</w:t>
            </w:r>
            <w:r>
              <w:rPr>
                <w:noProof/>
                <w:webHidden/>
              </w:rPr>
              <w:fldChar w:fldCharType="end"/>
            </w:r>
          </w:hyperlink>
        </w:p>
        <w:p w14:paraId="7315B150" w14:textId="0C3FE5A1" w:rsidR="00A22C26" w:rsidRDefault="00A22C26">
          <w:pPr>
            <w:pStyle w:val="TOC2"/>
            <w:tabs>
              <w:tab w:val="left" w:pos="60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00" w:history="1">
            <w:r w:rsidRPr="0054027F">
              <w:rPr>
                <w:rStyle w:val="Hyperlink"/>
                <w:noProof/>
              </w:rPr>
              <w:t>6</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System Architecture &amp; Intelligent Reasoning Implementation</w:t>
            </w:r>
            <w:r>
              <w:rPr>
                <w:noProof/>
                <w:webHidden/>
              </w:rPr>
              <w:tab/>
            </w:r>
            <w:r>
              <w:rPr>
                <w:noProof/>
                <w:webHidden/>
              </w:rPr>
              <w:fldChar w:fldCharType="begin"/>
            </w:r>
            <w:r>
              <w:rPr>
                <w:noProof/>
                <w:webHidden/>
              </w:rPr>
              <w:instrText xml:space="preserve"> PAGEREF _Toc243817700 \h </w:instrText>
            </w:r>
            <w:r>
              <w:rPr>
                <w:noProof/>
                <w:webHidden/>
              </w:rPr>
            </w:r>
            <w:r>
              <w:rPr>
                <w:noProof/>
                <w:webHidden/>
              </w:rPr>
              <w:fldChar w:fldCharType="separate"/>
            </w:r>
            <w:r>
              <w:rPr>
                <w:noProof/>
                <w:webHidden/>
              </w:rPr>
              <w:t>20</w:t>
            </w:r>
            <w:r>
              <w:rPr>
                <w:noProof/>
                <w:webHidden/>
              </w:rPr>
              <w:fldChar w:fldCharType="end"/>
            </w:r>
          </w:hyperlink>
        </w:p>
        <w:p w14:paraId="2240501D" w14:textId="12D5B847"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01" w:history="1">
            <w:r w:rsidRPr="0054027F">
              <w:rPr>
                <w:rStyle w:val="Hyperlink"/>
                <w:noProof/>
              </w:rPr>
              <w:t>6.1</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Architectural Overview &amp; Tech Stack</w:t>
            </w:r>
            <w:r>
              <w:rPr>
                <w:noProof/>
                <w:webHidden/>
              </w:rPr>
              <w:tab/>
            </w:r>
            <w:r>
              <w:rPr>
                <w:noProof/>
                <w:webHidden/>
              </w:rPr>
              <w:fldChar w:fldCharType="begin"/>
            </w:r>
            <w:r>
              <w:rPr>
                <w:noProof/>
                <w:webHidden/>
              </w:rPr>
              <w:instrText xml:space="preserve"> PAGEREF _Toc243817701 \h </w:instrText>
            </w:r>
            <w:r>
              <w:rPr>
                <w:noProof/>
                <w:webHidden/>
              </w:rPr>
            </w:r>
            <w:r>
              <w:rPr>
                <w:noProof/>
                <w:webHidden/>
              </w:rPr>
              <w:fldChar w:fldCharType="separate"/>
            </w:r>
            <w:r>
              <w:rPr>
                <w:noProof/>
                <w:webHidden/>
              </w:rPr>
              <w:t>20</w:t>
            </w:r>
            <w:r>
              <w:rPr>
                <w:noProof/>
                <w:webHidden/>
              </w:rPr>
              <w:fldChar w:fldCharType="end"/>
            </w:r>
          </w:hyperlink>
        </w:p>
        <w:p w14:paraId="184E314B" w14:textId="4618451B"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02" w:history="1">
            <w:r w:rsidRPr="0054027F">
              <w:rPr>
                <w:rStyle w:val="Hyperlink"/>
                <w:noProof/>
              </w:rPr>
              <w:t>6.2</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Conversational Agent Architecture &amp; Preference Elicitation</w:t>
            </w:r>
            <w:r>
              <w:rPr>
                <w:noProof/>
                <w:webHidden/>
              </w:rPr>
              <w:tab/>
            </w:r>
            <w:r>
              <w:rPr>
                <w:noProof/>
                <w:webHidden/>
              </w:rPr>
              <w:fldChar w:fldCharType="begin"/>
            </w:r>
            <w:r>
              <w:rPr>
                <w:noProof/>
                <w:webHidden/>
              </w:rPr>
              <w:instrText xml:space="preserve"> PAGEREF _Toc243817702 \h </w:instrText>
            </w:r>
            <w:r>
              <w:rPr>
                <w:noProof/>
                <w:webHidden/>
              </w:rPr>
            </w:r>
            <w:r>
              <w:rPr>
                <w:noProof/>
                <w:webHidden/>
              </w:rPr>
              <w:fldChar w:fldCharType="separate"/>
            </w:r>
            <w:r>
              <w:rPr>
                <w:noProof/>
                <w:webHidden/>
              </w:rPr>
              <w:t>20</w:t>
            </w:r>
            <w:r>
              <w:rPr>
                <w:noProof/>
                <w:webHidden/>
              </w:rPr>
              <w:fldChar w:fldCharType="end"/>
            </w:r>
          </w:hyperlink>
        </w:p>
        <w:p w14:paraId="0AC5CC09" w14:textId="625CE36E" w:rsidR="00A22C26" w:rsidRDefault="00A22C26">
          <w:pPr>
            <w:pStyle w:val="TOC4"/>
            <w:tabs>
              <w:tab w:val="left" w:pos="144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03" w:history="1">
            <w:r w:rsidRPr="0054027F">
              <w:rPr>
                <w:rStyle w:val="Hyperlink"/>
                <w:noProof/>
              </w:rPr>
              <w:t>6.2.1</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Agent harness and reasoning loop</w:t>
            </w:r>
            <w:r>
              <w:rPr>
                <w:noProof/>
                <w:webHidden/>
              </w:rPr>
              <w:tab/>
            </w:r>
            <w:r>
              <w:rPr>
                <w:noProof/>
                <w:webHidden/>
              </w:rPr>
              <w:fldChar w:fldCharType="begin"/>
            </w:r>
            <w:r>
              <w:rPr>
                <w:noProof/>
                <w:webHidden/>
              </w:rPr>
              <w:instrText xml:space="preserve"> PAGEREF _Toc243817703 \h </w:instrText>
            </w:r>
            <w:r>
              <w:rPr>
                <w:noProof/>
                <w:webHidden/>
              </w:rPr>
            </w:r>
            <w:r>
              <w:rPr>
                <w:noProof/>
                <w:webHidden/>
              </w:rPr>
              <w:fldChar w:fldCharType="separate"/>
            </w:r>
            <w:r>
              <w:rPr>
                <w:noProof/>
                <w:webHidden/>
              </w:rPr>
              <w:t>23</w:t>
            </w:r>
            <w:r>
              <w:rPr>
                <w:noProof/>
                <w:webHidden/>
              </w:rPr>
              <w:fldChar w:fldCharType="end"/>
            </w:r>
          </w:hyperlink>
        </w:p>
        <w:p w14:paraId="61313B2D" w14:textId="7E3B2082" w:rsidR="00A22C26" w:rsidRDefault="00A22C26">
          <w:pPr>
            <w:pStyle w:val="TOC4"/>
            <w:tabs>
              <w:tab w:val="left" w:pos="144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04" w:history="1">
            <w:r w:rsidRPr="0054027F">
              <w:rPr>
                <w:rStyle w:val="Hyperlink"/>
                <w:noProof/>
              </w:rPr>
              <w:t>6.2.2</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Working context and the memory layers</w:t>
            </w:r>
            <w:r>
              <w:rPr>
                <w:noProof/>
                <w:webHidden/>
              </w:rPr>
              <w:tab/>
            </w:r>
            <w:r>
              <w:rPr>
                <w:noProof/>
                <w:webHidden/>
              </w:rPr>
              <w:fldChar w:fldCharType="begin"/>
            </w:r>
            <w:r>
              <w:rPr>
                <w:noProof/>
                <w:webHidden/>
              </w:rPr>
              <w:instrText xml:space="preserve"> PAGEREF _Toc243817704 \h </w:instrText>
            </w:r>
            <w:r>
              <w:rPr>
                <w:noProof/>
                <w:webHidden/>
              </w:rPr>
            </w:r>
            <w:r>
              <w:rPr>
                <w:noProof/>
                <w:webHidden/>
              </w:rPr>
              <w:fldChar w:fldCharType="separate"/>
            </w:r>
            <w:r>
              <w:rPr>
                <w:noProof/>
                <w:webHidden/>
              </w:rPr>
              <w:t>25</w:t>
            </w:r>
            <w:r>
              <w:rPr>
                <w:noProof/>
                <w:webHidden/>
              </w:rPr>
              <w:fldChar w:fldCharType="end"/>
            </w:r>
          </w:hyperlink>
        </w:p>
        <w:p w14:paraId="38B8193F" w14:textId="69A88E9B" w:rsidR="00A22C26" w:rsidRDefault="00A22C26">
          <w:pPr>
            <w:pStyle w:val="TOC4"/>
            <w:tabs>
              <w:tab w:val="left" w:pos="144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05" w:history="1">
            <w:r w:rsidRPr="0054027F">
              <w:rPr>
                <w:rStyle w:val="Hyperlink"/>
                <w:noProof/>
              </w:rPr>
              <w:t>6.2.3</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Tool catalogue and hand-off contracts to Workstreams 2–4</w:t>
            </w:r>
            <w:r>
              <w:rPr>
                <w:noProof/>
                <w:webHidden/>
              </w:rPr>
              <w:tab/>
            </w:r>
            <w:r>
              <w:rPr>
                <w:noProof/>
                <w:webHidden/>
              </w:rPr>
              <w:fldChar w:fldCharType="begin"/>
            </w:r>
            <w:r>
              <w:rPr>
                <w:noProof/>
                <w:webHidden/>
              </w:rPr>
              <w:instrText xml:space="preserve"> PAGEREF _Toc243817705 \h </w:instrText>
            </w:r>
            <w:r>
              <w:rPr>
                <w:noProof/>
                <w:webHidden/>
              </w:rPr>
            </w:r>
            <w:r>
              <w:rPr>
                <w:noProof/>
                <w:webHidden/>
              </w:rPr>
              <w:fldChar w:fldCharType="separate"/>
            </w:r>
            <w:r>
              <w:rPr>
                <w:noProof/>
                <w:webHidden/>
              </w:rPr>
              <w:t>27</w:t>
            </w:r>
            <w:r>
              <w:rPr>
                <w:noProof/>
                <w:webHidden/>
              </w:rPr>
              <w:fldChar w:fldCharType="end"/>
            </w:r>
          </w:hyperlink>
        </w:p>
        <w:p w14:paraId="09AD4EF2" w14:textId="2F9D2891" w:rsidR="00A22C26" w:rsidRDefault="00A22C26">
          <w:pPr>
            <w:pStyle w:val="TOC4"/>
            <w:tabs>
              <w:tab w:val="left" w:pos="144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06" w:history="1">
            <w:r w:rsidRPr="0054027F">
              <w:rPr>
                <w:rStyle w:val="Hyperlink"/>
                <w:noProof/>
              </w:rPr>
              <w:t>6.2.4</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Five-stage preference elicitation: Understand, Clarify, Classify, Validate, Output</w:t>
            </w:r>
            <w:r>
              <w:rPr>
                <w:noProof/>
                <w:webHidden/>
              </w:rPr>
              <w:tab/>
            </w:r>
            <w:r>
              <w:rPr>
                <w:noProof/>
                <w:webHidden/>
              </w:rPr>
              <w:fldChar w:fldCharType="begin"/>
            </w:r>
            <w:r>
              <w:rPr>
                <w:noProof/>
                <w:webHidden/>
              </w:rPr>
              <w:instrText xml:space="preserve"> PAGEREF _Toc243817706 \h </w:instrText>
            </w:r>
            <w:r>
              <w:rPr>
                <w:noProof/>
                <w:webHidden/>
              </w:rPr>
            </w:r>
            <w:r>
              <w:rPr>
                <w:noProof/>
                <w:webHidden/>
              </w:rPr>
              <w:fldChar w:fldCharType="separate"/>
            </w:r>
            <w:r>
              <w:rPr>
                <w:noProof/>
                <w:webHidden/>
              </w:rPr>
              <w:t>30</w:t>
            </w:r>
            <w:r>
              <w:rPr>
                <w:noProof/>
                <w:webHidden/>
              </w:rPr>
              <w:fldChar w:fldCharType="end"/>
            </w:r>
          </w:hyperlink>
        </w:p>
        <w:p w14:paraId="58BA5136" w14:textId="5616E4D9" w:rsidR="00A22C26" w:rsidRDefault="00A22C26">
          <w:pPr>
            <w:pStyle w:val="TOC4"/>
            <w:tabs>
              <w:tab w:val="left" w:pos="144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07" w:history="1">
            <w:r w:rsidRPr="0054027F">
              <w:rPr>
                <w:rStyle w:val="Hyperlink"/>
                <w:noProof/>
              </w:rPr>
              <w:t>6.2.5</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Guardrails, grounding and fallback behaviour</w:t>
            </w:r>
            <w:r>
              <w:rPr>
                <w:noProof/>
                <w:webHidden/>
              </w:rPr>
              <w:tab/>
            </w:r>
            <w:r>
              <w:rPr>
                <w:noProof/>
                <w:webHidden/>
              </w:rPr>
              <w:fldChar w:fldCharType="begin"/>
            </w:r>
            <w:r>
              <w:rPr>
                <w:noProof/>
                <w:webHidden/>
              </w:rPr>
              <w:instrText xml:space="preserve"> PAGEREF _Toc243817707 \h </w:instrText>
            </w:r>
            <w:r>
              <w:rPr>
                <w:noProof/>
                <w:webHidden/>
              </w:rPr>
            </w:r>
            <w:r>
              <w:rPr>
                <w:noProof/>
                <w:webHidden/>
              </w:rPr>
              <w:fldChar w:fldCharType="separate"/>
            </w:r>
            <w:r>
              <w:rPr>
                <w:noProof/>
                <w:webHidden/>
              </w:rPr>
              <w:t>32</w:t>
            </w:r>
            <w:r>
              <w:rPr>
                <w:noProof/>
                <w:webHidden/>
              </w:rPr>
              <w:fldChar w:fldCharType="end"/>
            </w:r>
          </w:hyperlink>
        </w:p>
        <w:p w14:paraId="7ECA6067" w14:textId="51CE778D"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08" w:history="1">
            <w:r w:rsidRPr="0054027F">
              <w:rPr>
                <w:rStyle w:val="Hyperlink"/>
                <w:noProof/>
              </w:rPr>
              <w:t>6.3</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Graph Traversal &amp; Compatibility Ranking</w:t>
            </w:r>
            <w:r>
              <w:rPr>
                <w:noProof/>
                <w:webHidden/>
              </w:rPr>
              <w:tab/>
            </w:r>
            <w:r>
              <w:rPr>
                <w:noProof/>
                <w:webHidden/>
              </w:rPr>
              <w:fldChar w:fldCharType="begin"/>
            </w:r>
            <w:r>
              <w:rPr>
                <w:noProof/>
                <w:webHidden/>
              </w:rPr>
              <w:instrText xml:space="preserve"> PAGEREF _Toc243817708 \h </w:instrText>
            </w:r>
            <w:r>
              <w:rPr>
                <w:noProof/>
                <w:webHidden/>
              </w:rPr>
            </w:r>
            <w:r>
              <w:rPr>
                <w:noProof/>
                <w:webHidden/>
              </w:rPr>
              <w:fldChar w:fldCharType="separate"/>
            </w:r>
            <w:r>
              <w:rPr>
                <w:noProof/>
                <w:webHidden/>
              </w:rPr>
              <w:t>34</w:t>
            </w:r>
            <w:r>
              <w:rPr>
                <w:noProof/>
                <w:webHidden/>
              </w:rPr>
              <w:fldChar w:fldCharType="end"/>
            </w:r>
          </w:hyperlink>
        </w:p>
        <w:p w14:paraId="34E13CD0" w14:textId="74A84995" w:rsidR="00A22C26" w:rsidRDefault="00A22C26">
          <w:pPr>
            <w:pStyle w:val="TOC4"/>
            <w:tabs>
              <w:tab w:val="left" w:pos="144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09" w:history="1">
            <w:r w:rsidRPr="0054027F">
              <w:rPr>
                <w:rStyle w:val="Hyperlink"/>
                <w:noProof/>
              </w:rPr>
              <w:t>6.3.1</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Retrieval Pathways &amp; Filtering Policy</w:t>
            </w:r>
            <w:r>
              <w:rPr>
                <w:noProof/>
                <w:webHidden/>
              </w:rPr>
              <w:tab/>
            </w:r>
            <w:r>
              <w:rPr>
                <w:noProof/>
                <w:webHidden/>
              </w:rPr>
              <w:fldChar w:fldCharType="begin"/>
            </w:r>
            <w:r>
              <w:rPr>
                <w:noProof/>
                <w:webHidden/>
              </w:rPr>
              <w:instrText xml:space="preserve"> PAGEREF _Toc243817709 \h </w:instrText>
            </w:r>
            <w:r>
              <w:rPr>
                <w:noProof/>
                <w:webHidden/>
              </w:rPr>
            </w:r>
            <w:r>
              <w:rPr>
                <w:noProof/>
                <w:webHidden/>
              </w:rPr>
              <w:fldChar w:fldCharType="separate"/>
            </w:r>
            <w:r>
              <w:rPr>
                <w:noProof/>
                <w:webHidden/>
              </w:rPr>
              <w:t>34</w:t>
            </w:r>
            <w:r>
              <w:rPr>
                <w:noProof/>
                <w:webHidden/>
              </w:rPr>
              <w:fldChar w:fldCharType="end"/>
            </w:r>
          </w:hyperlink>
        </w:p>
        <w:p w14:paraId="3FE6D8E5" w14:textId="030E5C63" w:rsidR="00A22C26" w:rsidRDefault="00A22C26">
          <w:pPr>
            <w:pStyle w:val="TOC4"/>
            <w:tabs>
              <w:tab w:val="left" w:pos="144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10" w:history="1">
            <w:r w:rsidRPr="0054027F">
              <w:rPr>
                <w:rStyle w:val="Hyperlink"/>
                <w:noProof/>
              </w:rPr>
              <w:t>6.3.2</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Weighting Scheme &amp; Evidence Accumulation</w:t>
            </w:r>
            <w:r>
              <w:rPr>
                <w:noProof/>
                <w:webHidden/>
              </w:rPr>
              <w:tab/>
            </w:r>
            <w:r>
              <w:rPr>
                <w:noProof/>
                <w:webHidden/>
              </w:rPr>
              <w:fldChar w:fldCharType="begin"/>
            </w:r>
            <w:r>
              <w:rPr>
                <w:noProof/>
                <w:webHidden/>
              </w:rPr>
              <w:instrText xml:space="preserve"> PAGEREF _Toc243817710 \h </w:instrText>
            </w:r>
            <w:r>
              <w:rPr>
                <w:noProof/>
                <w:webHidden/>
              </w:rPr>
            </w:r>
            <w:r>
              <w:rPr>
                <w:noProof/>
                <w:webHidden/>
              </w:rPr>
              <w:fldChar w:fldCharType="separate"/>
            </w:r>
            <w:r>
              <w:rPr>
                <w:noProof/>
                <w:webHidden/>
              </w:rPr>
              <w:t>35</w:t>
            </w:r>
            <w:r>
              <w:rPr>
                <w:noProof/>
                <w:webHidden/>
              </w:rPr>
              <w:fldChar w:fldCharType="end"/>
            </w:r>
          </w:hyperlink>
        </w:p>
        <w:p w14:paraId="161BA129" w14:textId="2F8CB761" w:rsidR="00A22C26" w:rsidRDefault="00A22C26">
          <w:pPr>
            <w:pStyle w:val="TOC4"/>
            <w:tabs>
              <w:tab w:val="left" w:pos="144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11" w:history="1">
            <w:r w:rsidRPr="0054027F">
              <w:rPr>
                <w:rStyle w:val="Hyperlink"/>
                <w:noProof/>
              </w:rPr>
              <w:t>6.3.3</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Compatibility Scoring Formulation</w:t>
            </w:r>
            <w:r>
              <w:rPr>
                <w:noProof/>
                <w:webHidden/>
              </w:rPr>
              <w:tab/>
            </w:r>
            <w:r>
              <w:rPr>
                <w:noProof/>
                <w:webHidden/>
              </w:rPr>
              <w:fldChar w:fldCharType="begin"/>
            </w:r>
            <w:r>
              <w:rPr>
                <w:noProof/>
                <w:webHidden/>
              </w:rPr>
              <w:instrText xml:space="preserve"> PAGEREF _Toc243817711 \h </w:instrText>
            </w:r>
            <w:r>
              <w:rPr>
                <w:noProof/>
                <w:webHidden/>
              </w:rPr>
            </w:r>
            <w:r>
              <w:rPr>
                <w:noProof/>
                <w:webHidden/>
              </w:rPr>
              <w:fldChar w:fldCharType="separate"/>
            </w:r>
            <w:r>
              <w:rPr>
                <w:noProof/>
                <w:webHidden/>
              </w:rPr>
              <w:t>36</w:t>
            </w:r>
            <w:r>
              <w:rPr>
                <w:noProof/>
                <w:webHidden/>
              </w:rPr>
              <w:fldChar w:fldCharType="end"/>
            </w:r>
          </w:hyperlink>
        </w:p>
        <w:p w14:paraId="3D025ED0" w14:textId="4642D753" w:rsidR="00A22C26" w:rsidRDefault="00A22C26">
          <w:pPr>
            <w:pStyle w:val="TOC4"/>
            <w:tabs>
              <w:tab w:val="left" w:pos="144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12" w:history="1">
            <w:r w:rsidRPr="0054027F">
              <w:rPr>
                <w:rStyle w:val="Hyperlink"/>
                <w:noProof/>
              </w:rPr>
              <w:t>6.3.4</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Sorting &amp; Contextual Outputs</w:t>
            </w:r>
            <w:r>
              <w:rPr>
                <w:noProof/>
                <w:webHidden/>
              </w:rPr>
              <w:tab/>
            </w:r>
            <w:r>
              <w:rPr>
                <w:noProof/>
                <w:webHidden/>
              </w:rPr>
              <w:fldChar w:fldCharType="begin"/>
            </w:r>
            <w:r>
              <w:rPr>
                <w:noProof/>
                <w:webHidden/>
              </w:rPr>
              <w:instrText xml:space="preserve"> PAGEREF _Toc243817712 \h </w:instrText>
            </w:r>
            <w:r>
              <w:rPr>
                <w:noProof/>
                <w:webHidden/>
              </w:rPr>
            </w:r>
            <w:r>
              <w:rPr>
                <w:noProof/>
                <w:webHidden/>
              </w:rPr>
              <w:fldChar w:fldCharType="separate"/>
            </w:r>
            <w:r>
              <w:rPr>
                <w:noProof/>
                <w:webHidden/>
              </w:rPr>
              <w:t>38</w:t>
            </w:r>
            <w:r>
              <w:rPr>
                <w:noProof/>
                <w:webHidden/>
              </w:rPr>
              <w:fldChar w:fldCharType="end"/>
            </w:r>
          </w:hyperlink>
        </w:p>
        <w:p w14:paraId="1EFC1EE4" w14:textId="22374162"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13" w:history="1">
            <w:r w:rsidRPr="0054027F">
              <w:rPr>
                <w:rStyle w:val="Hyperlink"/>
                <w:noProof/>
              </w:rPr>
              <w:t>6.4</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Deterministic Policy, Constraint &amp; Cost Reasoning</w:t>
            </w:r>
            <w:r>
              <w:rPr>
                <w:noProof/>
                <w:webHidden/>
              </w:rPr>
              <w:tab/>
            </w:r>
            <w:r>
              <w:rPr>
                <w:noProof/>
                <w:webHidden/>
              </w:rPr>
              <w:fldChar w:fldCharType="begin"/>
            </w:r>
            <w:r>
              <w:rPr>
                <w:noProof/>
                <w:webHidden/>
              </w:rPr>
              <w:instrText xml:space="preserve"> PAGEREF _Toc243817713 \h </w:instrText>
            </w:r>
            <w:r>
              <w:rPr>
                <w:noProof/>
                <w:webHidden/>
              </w:rPr>
            </w:r>
            <w:r>
              <w:rPr>
                <w:noProof/>
                <w:webHidden/>
              </w:rPr>
              <w:fldChar w:fldCharType="separate"/>
            </w:r>
            <w:r>
              <w:rPr>
                <w:noProof/>
                <w:webHidden/>
              </w:rPr>
              <w:t>38</w:t>
            </w:r>
            <w:r>
              <w:rPr>
                <w:noProof/>
                <w:webHidden/>
              </w:rPr>
              <w:fldChar w:fldCharType="end"/>
            </w:r>
          </w:hyperlink>
        </w:p>
        <w:p w14:paraId="4939D5B0" w14:textId="314C74CD"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14" w:history="1">
            <w:r w:rsidRPr="0054027F">
              <w:rPr>
                <w:rStyle w:val="Hyperlink"/>
                <w:noProof/>
              </w:rPr>
              <w:t>6.5</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Spatial Reasoning &amp; Straight-Line Distance</w:t>
            </w:r>
            <w:r>
              <w:rPr>
                <w:noProof/>
                <w:webHidden/>
              </w:rPr>
              <w:tab/>
            </w:r>
            <w:r>
              <w:rPr>
                <w:noProof/>
                <w:webHidden/>
              </w:rPr>
              <w:fldChar w:fldCharType="begin"/>
            </w:r>
            <w:r>
              <w:rPr>
                <w:noProof/>
                <w:webHidden/>
              </w:rPr>
              <w:instrText xml:space="preserve"> PAGEREF _Toc243817714 \h </w:instrText>
            </w:r>
            <w:r>
              <w:rPr>
                <w:noProof/>
                <w:webHidden/>
              </w:rPr>
            </w:r>
            <w:r>
              <w:rPr>
                <w:noProof/>
                <w:webHidden/>
              </w:rPr>
              <w:fldChar w:fldCharType="separate"/>
            </w:r>
            <w:r>
              <w:rPr>
                <w:noProof/>
                <w:webHidden/>
              </w:rPr>
              <w:t>40</w:t>
            </w:r>
            <w:r>
              <w:rPr>
                <w:noProof/>
                <w:webHidden/>
              </w:rPr>
              <w:fldChar w:fldCharType="end"/>
            </w:r>
          </w:hyperlink>
        </w:p>
        <w:p w14:paraId="4AC79801" w14:textId="247A8A47"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15" w:history="1">
            <w:r w:rsidRPr="0054027F">
              <w:rPr>
                <w:rStyle w:val="Hyperlink"/>
                <w:noProof/>
              </w:rPr>
              <w:t>6.6</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Provenance Tracking &amp; Grounded Explanations</w:t>
            </w:r>
            <w:r>
              <w:rPr>
                <w:noProof/>
                <w:webHidden/>
              </w:rPr>
              <w:tab/>
            </w:r>
            <w:r>
              <w:rPr>
                <w:noProof/>
                <w:webHidden/>
              </w:rPr>
              <w:fldChar w:fldCharType="begin"/>
            </w:r>
            <w:r>
              <w:rPr>
                <w:noProof/>
                <w:webHidden/>
              </w:rPr>
              <w:instrText xml:space="preserve"> PAGEREF _Toc243817715 \h </w:instrText>
            </w:r>
            <w:r>
              <w:rPr>
                <w:noProof/>
                <w:webHidden/>
              </w:rPr>
            </w:r>
            <w:r>
              <w:rPr>
                <w:noProof/>
                <w:webHidden/>
              </w:rPr>
              <w:fldChar w:fldCharType="separate"/>
            </w:r>
            <w:r>
              <w:rPr>
                <w:noProof/>
                <w:webHidden/>
              </w:rPr>
              <w:t>40</w:t>
            </w:r>
            <w:r>
              <w:rPr>
                <w:noProof/>
                <w:webHidden/>
              </w:rPr>
              <w:fldChar w:fldCharType="end"/>
            </w:r>
          </w:hyperlink>
        </w:p>
        <w:p w14:paraId="661F3ABF" w14:textId="01063F05"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16" w:history="1">
            <w:r w:rsidRPr="0054027F">
              <w:rPr>
                <w:rStyle w:val="Hyperlink"/>
                <w:noProof/>
              </w:rPr>
              <w:t>6.7</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Hybrid Reasoning Architecture Summary</w:t>
            </w:r>
            <w:r>
              <w:rPr>
                <w:noProof/>
                <w:webHidden/>
              </w:rPr>
              <w:tab/>
            </w:r>
            <w:r>
              <w:rPr>
                <w:noProof/>
                <w:webHidden/>
              </w:rPr>
              <w:fldChar w:fldCharType="begin"/>
            </w:r>
            <w:r>
              <w:rPr>
                <w:noProof/>
                <w:webHidden/>
              </w:rPr>
              <w:instrText xml:space="preserve"> PAGEREF _Toc243817716 \h </w:instrText>
            </w:r>
            <w:r>
              <w:rPr>
                <w:noProof/>
                <w:webHidden/>
              </w:rPr>
            </w:r>
            <w:r>
              <w:rPr>
                <w:noProof/>
                <w:webHidden/>
              </w:rPr>
              <w:fldChar w:fldCharType="separate"/>
            </w:r>
            <w:r>
              <w:rPr>
                <w:noProof/>
                <w:webHidden/>
              </w:rPr>
              <w:t>41</w:t>
            </w:r>
            <w:r>
              <w:rPr>
                <w:noProof/>
                <w:webHidden/>
              </w:rPr>
              <w:fldChar w:fldCharType="end"/>
            </w:r>
          </w:hyperlink>
        </w:p>
        <w:p w14:paraId="571DB02A" w14:textId="58D3744A" w:rsidR="00A22C26" w:rsidRDefault="00A22C26">
          <w:pPr>
            <w:pStyle w:val="TOC2"/>
            <w:tabs>
              <w:tab w:val="left" w:pos="60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17" w:history="1">
            <w:r w:rsidRPr="0054027F">
              <w:rPr>
                <w:rStyle w:val="Hyperlink"/>
                <w:noProof/>
              </w:rPr>
              <w:t>7</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Project Performance, Evaluation &amp; Validation</w:t>
            </w:r>
            <w:r>
              <w:rPr>
                <w:noProof/>
                <w:webHidden/>
              </w:rPr>
              <w:tab/>
            </w:r>
            <w:r>
              <w:rPr>
                <w:noProof/>
                <w:webHidden/>
              </w:rPr>
              <w:fldChar w:fldCharType="begin"/>
            </w:r>
            <w:r>
              <w:rPr>
                <w:noProof/>
                <w:webHidden/>
              </w:rPr>
              <w:instrText xml:space="preserve"> PAGEREF _Toc243817717 \h </w:instrText>
            </w:r>
            <w:r>
              <w:rPr>
                <w:noProof/>
                <w:webHidden/>
              </w:rPr>
            </w:r>
            <w:r>
              <w:rPr>
                <w:noProof/>
                <w:webHidden/>
              </w:rPr>
              <w:fldChar w:fldCharType="separate"/>
            </w:r>
            <w:r>
              <w:rPr>
                <w:noProof/>
                <w:webHidden/>
              </w:rPr>
              <w:t>42</w:t>
            </w:r>
            <w:r>
              <w:rPr>
                <w:noProof/>
                <w:webHidden/>
              </w:rPr>
              <w:fldChar w:fldCharType="end"/>
            </w:r>
          </w:hyperlink>
        </w:p>
        <w:p w14:paraId="28FC21FC" w14:textId="698073B8"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18" w:history="1">
            <w:r w:rsidRPr="0054027F">
              <w:rPr>
                <w:rStyle w:val="Hyperlink"/>
                <w:noProof/>
              </w:rPr>
              <w:t>7.1</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Evaluation Methodology &amp; Test Scenarios</w:t>
            </w:r>
            <w:r>
              <w:rPr>
                <w:noProof/>
                <w:webHidden/>
              </w:rPr>
              <w:tab/>
            </w:r>
            <w:r>
              <w:rPr>
                <w:noProof/>
                <w:webHidden/>
              </w:rPr>
              <w:fldChar w:fldCharType="begin"/>
            </w:r>
            <w:r>
              <w:rPr>
                <w:noProof/>
                <w:webHidden/>
              </w:rPr>
              <w:instrText xml:space="preserve"> PAGEREF _Toc243817718 \h </w:instrText>
            </w:r>
            <w:r>
              <w:rPr>
                <w:noProof/>
                <w:webHidden/>
              </w:rPr>
            </w:r>
            <w:r>
              <w:rPr>
                <w:noProof/>
                <w:webHidden/>
              </w:rPr>
              <w:fldChar w:fldCharType="separate"/>
            </w:r>
            <w:r>
              <w:rPr>
                <w:noProof/>
                <w:webHidden/>
              </w:rPr>
              <w:t>42</w:t>
            </w:r>
            <w:r>
              <w:rPr>
                <w:noProof/>
                <w:webHidden/>
              </w:rPr>
              <w:fldChar w:fldCharType="end"/>
            </w:r>
          </w:hyperlink>
        </w:p>
        <w:p w14:paraId="6BB09B82" w14:textId="7317F5CB"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19" w:history="1">
            <w:r w:rsidRPr="0054027F">
              <w:rPr>
                <w:rStyle w:val="Hyperlink"/>
                <w:noProof/>
              </w:rPr>
              <w:t>7.2</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Evaluation Results &amp; Performance Analysis</w:t>
            </w:r>
            <w:r>
              <w:rPr>
                <w:noProof/>
                <w:webHidden/>
              </w:rPr>
              <w:tab/>
            </w:r>
            <w:r>
              <w:rPr>
                <w:noProof/>
                <w:webHidden/>
              </w:rPr>
              <w:fldChar w:fldCharType="begin"/>
            </w:r>
            <w:r>
              <w:rPr>
                <w:noProof/>
                <w:webHidden/>
              </w:rPr>
              <w:instrText xml:space="preserve"> PAGEREF _Toc243817719 \h </w:instrText>
            </w:r>
            <w:r>
              <w:rPr>
                <w:noProof/>
                <w:webHidden/>
              </w:rPr>
            </w:r>
            <w:r>
              <w:rPr>
                <w:noProof/>
                <w:webHidden/>
              </w:rPr>
              <w:fldChar w:fldCharType="separate"/>
            </w:r>
            <w:r>
              <w:rPr>
                <w:noProof/>
                <w:webHidden/>
              </w:rPr>
              <w:t>44</w:t>
            </w:r>
            <w:r>
              <w:rPr>
                <w:noProof/>
                <w:webHidden/>
              </w:rPr>
              <w:fldChar w:fldCharType="end"/>
            </w:r>
          </w:hyperlink>
        </w:p>
        <w:p w14:paraId="714AB7B2" w14:textId="40DAA271" w:rsidR="00A22C26" w:rsidRDefault="00A22C26">
          <w:pPr>
            <w:pStyle w:val="TOC4"/>
            <w:tabs>
              <w:tab w:val="left" w:pos="144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20" w:history="1">
            <w:r w:rsidRPr="0054027F">
              <w:rPr>
                <w:rStyle w:val="Hyperlink"/>
                <w:noProof/>
              </w:rPr>
              <w:t>7.2.1</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RAGAS evidence-answer evaluation</w:t>
            </w:r>
            <w:r>
              <w:rPr>
                <w:noProof/>
                <w:webHidden/>
              </w:rPr>
              <w:tab/>
            </w:r>
            <w:r>
              <w:rPr>
                <w:noProof/>
                <w:webHidden/>
              </w:rPr>
              <w:fldChar w:fldCharType="begin"/>
            </w:r>
            <w:r>
              <w:rPr>
                <w:noProof/>
                <w:webHidden/>
              </w:rPr>
              <w:instrText xml:space="preserve"> PAGEREF _Toc243817720 \h </w:instrText>
            </w:r>
            <w:r>
              <w:rPr>
                <w:noProof/>
                <w:webHidden/>
              </w:rPr>
            </w:r>
            <w:r>
              <w:rPr>
                <w:noProof/>
                <w:webHidden/>
              </w:rPr>
              <w:fldChar w:fldCharType="separate"/>
            </w:r>
            <w:r>
              <w:rPr>
                <w:noProof/>
                <w:webHidden/>
              </w:rPr>
              <w:t>46</w:t>
            </w:r>
            <w:r>
              <w:rPr>
                <w:noProof/>
                <w:webHidden/>
              </w:rPr>
              <w:fldChar w:fldCharType="end"/>
            </w:r>
          </w:hyperlink>
        </w:p>
        <w:p w14:paraId="5A76100A" w14:textId="1649BB9A"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21" w:history="1">
            <w:r w:rsidRPr="0054027F">
              <w:rPr>
                <w:rStyle w:val="Hyperlink"/>
                <w:noProof/>
              </w:rPr>
              <w:t>7.3</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Robustness &amp; Edge Case Handling</w:t>
            </w:r>
            <w:r>
              <w:rPr>
                <w:noProof/>
                <w:webHidden/>
              </w:rPr>
              <w:tab/>
            </w:r>
            <w:r>
              <w:rPr>
                <w:noProof/>
                <w:webHidden/>
              </w:rPr>
              <w:fldChar w:fldCharType="begin"/>
            </w:r>
            <w:r>
              <w:rPr>
                <w:noProof/>
                <w:webHidden/>
              </w:rPr>
              <w:instrText xml:space="preserve"> PAGEREF _Toc243817721 \h </w:instrText>
            </w:r>
            <w:r>
              <w:rPr>
                <w:noProof/>
                <w:webHidden/>
              </w:rPr>
            </w:r>
            <w:r>
              <w:rPr>
                <w:noProof/>
                <w:webHidden/>
              </w:rPr>
              <w:fldChar w:fldCharType="separate"/>
            </w:r>
            <w:r>
              <w:rPr>
                <w:noProof/>
                <w:webHidden/>
              </w:rPr>
              <w:t>48</w:t>
            </w:r>
            <w:r>
              <w:rPr>
                <w:noProof/>
                <w:webHidden/>
              </w:rPr>
              <w:fldChar w:fldCharType="end"/>
            </w:r>
          </w:hyperlink>
        </w:p>
        <w:p w14:paraId="7E522A84" w14:textId="3E4DB43B" w:rsidR="00A22C26" w:rsidRDefault="00A22C26">
          <w:pPr>
            <w:pStyle w:val="TOC2"/>
            <w:tabs>
              <w:tab w:val="left" w:pos="60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22" w:history="1">
            <w:r w:rsidRPr="0054027F">
              <w:rPr>
                <w:rStyle w:val="Hyperlink"/>
                <w:noProof/>
              </w:rPr>
              <w:t>8</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Challenges, Limitations &amp; Future Work</w:t>
            </w:r>
            <w:r>
              <w:rPr>
                <w:noProof/>
                <w:webHidden/>
              </w:rPr>
              <w:tab/>
            </w:r>
            <w:r>
              <w:rPr>
                <w:noProof/>
                <w:webHidden/>
              </w:rPr>
              <w:fldChar w:fldCharType="begin"/>
            </w:r>
            <w:r>
              <w:rPr>
                <w:noProof/>
                <w:webHidden/>
              </w:rPr>
              <w:instrText xml:space="preserve"> PAGEREF _Toc243817722 \h </w:instrText>
            </w:r>
            <w:r>
              <w:rPr>
                <w:noProof/>
                <w:webHidden/>
              </w:rPr>
            </w:r>
            <w:r>
              <w:rPr>
                <w:noProof/>
                <w:webHidden/>
              </w:rPr>
              <w:fldChar w:fldCharType="separate"/>
            </w:r>
            <w:r>
              <w:rPr>
                <w:noProof/>
                <w:webHidden/>
              </w:rPr>
              <w:t>49</w:t>
            </w:r>
            <w:r>
              <w:rPr>
                <w:noProof/>
                <w:webHidden/>
              </w:rPr>
              <w:fldChar w:fldCharType="end"/>
            </w:r>
          </w:hyperlink>
        </w:p>
        <w:p w14:paraId="313616D2" w14:textId="3C7E8E9F"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23" w:history="1">
            <w:r w:rsidRPr="0054027F">
              <w:rPr>
                <w:rStyle w:val="Hyperlink"/>
                <w:noProof/>
              </w:rPr>
              <w:t>8.1</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Technical &amp; Operational Challenges</w:t>
            </w:r>
            <w:r>
              <w:rPr>
                <w:noProof/>
                <w:webHidden/>
              </w:rPr>
              <w:tab/>
            </w:r>
            <w:r>
              <w:rPr>
                <w:noProof/>
                <w:webHidden/>
              </w:rPr>
              <w:fldChar w:fldCharType="begin"/>
            </w:r>
            <w:r>
              <w:rPr>
                <w:noProof/>
                <w:webHidden/>
              </w:rPr>
              <w:instrText xml:space="preserve"> PAGEREF _Toc243817723 \h </w:instrText>
            </w:r>
            <w:r>
              <w:rPr>
                <w:noProof/>
                <w:webHidden/>
              </w:rPr>
            </w:r>
            <w:r>
              <w:rPr>
                <w:noProof/>
                <w:webHidden/>
              </w:rPr>
              <w:fldChar w:fldCharType="separate"/>
            </w:r>
            <w:r>
              <w:rPr>
                <w:noProof/>
                <w:webHidden/>
              </w:rPr>
              <w:t>49</w:t>
            </w:r>
            <w:r>
              <w:rPr>
                <w:noProof/>
                <w:webHidden/>
              </w:rPr>
              <w:fldChar w:fldCharType="end"/>
            </w:r>
          </w:hyperlink>
        </w:p>
        <w:p w14:paraId="03163C5A" w14:textId="4B4C661D"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24" w:history="1">
            <w:r w:rsidRPr="0054027F">
              <w:rPr>
                <w:rStyle w:val="Hyperlink"/>
                <w:noProof/>
              </w:rPr>
              <w:t>8.2</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System Limitations</w:t>
            </w:r>
            <w:r>
              <w:rPr>
                <w:noProof/>
                <w:webHidden/>
              </w:rPr>
              <w:tab/>
            </w:r>
            <w:r>
              <w:rPr>
                <w:noProof/>
                <w:webHidden/>
              </w:rPr>
              <w:fldChar w:fldCharType="begin"/>
            </w:r>
            <w:r>
              <w:rPr>
                <w:noProof/>
                <w:webHidden/>
              </w:rPr>
              <w:instrText xml:space="preserve"> PAGEREF _Toc243817724 \h </w:instrText>
            </w:r>
            <w:r>
              <w:rPr>
                <w:noProof/>
                <w:webHidden/>
              </w:rPr>
            </w:r>
            <w:r>
              <w:rPr>
                <w:noProof/>
                <w:webHidden/>
              </w:rPr>
              <w:fldChar w:fldCharType="separate"/>
            </w:r>
            <w:r>
              <w:rPr>
                <w:noProof/>
                <w:webHidden/>
              </w:rPr>
              <w:t>49</w:t>
            </w:r>
            <w:r>
              <w:rPr>
                <w:noProof/>
                <w:webHidden/>
              </w:rPr>
              <w:fldChar w:fldCharType="end"/>
            </w:r>
          </w:hyperlink>
        </w:p>
        <w:p w14:paraId="0715F5CE" w14:textId="1FC560E4" w:rsidR="00A22C26" w:rsidRDefault="00A22C26">
          <w:pPr>
            <w:pStyle w:val="TOC3"/>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25" w:history="1">
            <w:r w:rsidRPr="0054027F">
              <w:rPr>
                <w:rStyle w:val="Hyperlink"/>
                <w:noProof/>
              </w:rPr>
              <w:t>8.3</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Future Enhancements Roadmap</w:t>
            </w:r>
            <w:r>
              <w:rPr>
                <w:noProof/>
                <w:webHidden/>
              </w:rPr>
              <w:tab/>
            </w:r>
            <w:r>
              <w:rPr>
                <w:noProof/>
                <w:webHidden/>
              </w:rPr>
              <w:fldChar w:fldCharType="begin"/>
            </w:r>
            <w:r>
              <w:rPr>
                <w:noProof/>
                <w:webHidden/>
              </w:rPr>
              <w:instrText xml:space="preserve"> PAGEREF _Toc243817725 \h </w:instrText>
            </w:r>
            <w:r>
              <w:rPr>
                <w:noProof/>
                <w:webHidden/>
              </w:rPr>
            </w:r>
            <w:r>
              <w:rPr>
                <w:noProof/>
                <w:webHidden/>
              </w:rPr>
              <w:fldChar w:fldCharType="separate"/>
            </w:r>
            <w:r>
              <w:rPr>
                <w:noProof/>
                <w:webHidden/>
              </w:rPr>
              <w:t>49</w:t>
            </w:r>
            <w:r>
              <w:rPr>
                <w:noProof/>
                <w:webHidden/>
              </w:rPr>
              <w:fldChar w:fldCharType="end"/>
            </w:r>
          </w:hyperlink>
        </w:p>
        <w:p w14:paraId="7083A0A6" w14:textId="3DB71C4C" w:rsidR="00A22C26" w:rsidRDefault="00A22C26">
          <w:pPr>
            <w:pStyle w:val="TOC2"/>
            <w:tabs>
              <w:tab w:val="left" w:pos="60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26" w:history="1">
            <w:r w:rsidRPr="0054027F">
              <w:rPr>
                <w:rStyle w:val="Hyperlink"/>
                <w:noProof/>
              </w:rPr>
              <w:t>9</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Conclusion</w:t>
            </w:r>
            <w:r>
              <w:rPr>
                <w:noProof/>
                <w:webHidden/>
              </w:rPr>
              <w:tab/>
            </w:r>
            <w:r>
              <w:rPr>
                <w:noProof/>
                <w:webHidden/>
              </w:rPr>
              <w:fldChar w:fldCharType="begin"/>
            </w:r>
            <w:r>
              <w:rPr>
                <w:noProof/>
                <w:webHidden/>
              </w:rPr>
              <w:instrText xml:space="preserve"> PAGEREF _Toc243817726 \h </w:instrText>
            </w:r>
            <w:r>
              <w:rPr>
                <w:noProof/>
                <w:webHidden/>
              </w:rPr>
            </w:r>
            <w:r>
              <w:rPr>
                <w:noProof/>
                <w:webHidden/>
              </w:rPr>
              <w:fldChar w:fldCharType="separate"/>
            </w:r>
            <w:r>
              <w:rPr>
                <w:noProof/>
                <w:webHidden/>
              </w:rPr>
              <w:t>50</w:t>
            </w:r>
            <w:r>
              <w:rPr>
                <w:noProof/>
                <w:webHidden/>
              </w:rPr>
              <w:fldChar w:fldCharType="end"/>
            </w:r>
          </w:hyperlink>
        </w:p>
        <w:p w14:paraId="04B6F5B6" w14:textId="1293C7A9" w:rsidR="00A22C26" w:rsidRDefault="00A22C26">
          <w:pPr>
            <w:pStyle w:val="TOC2"/>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27" w:history="1">
            <w:r w:rsidRPr="0054027F">
              <w:rPr>
                <w:rStyle w:val="Hyperlink"/>
                <w:noProof/>
              </w:rPr>
              <w:t>10</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References &amp; Bibliography</w:t>
            </w:r>
            <w:r>
              <w:rPr>
                <w:noProof/>
                <w:webHidden/>
              </w:rPr>
              <w:tab/>
            </w:r>
            <w:r>
              <w:rPr>
                <w:noProof/>
                <w:webHidden/>
              </w:rPr>
              <w:fldChar w:fldCharType="begin"/>
            </w:r>
            <w:r>
              <w:rPr>
                <w:noProof/>
                <w:webHidden/>
              </w:rPr>
              <w:instrText xml:space="preserve"> PAGEREF _Toc243817727 \h </w:instrText>
            </w:r>
            <w:r>
              <w:rPr>
                <w:noProof/>
                <w:webHidden/>
              </w:rPr>
            </w:r>
            <w:r>
              <w:rPr>
                <w:noProof/>
                <w:webHidden/>
              </w:rPr>
              <w:fldChar w:fldCharType="separate"/>
            </w:r>
            <w:r>
              <w:rPr>
                <w:noProof/>
                <w:webHidden/>
              </w:rPr>
              <w:t>51</w:t>
            </w:r>
            <w:r>
              <w:rPr>
                <w:noProof/>
                <w:webHidden/>
              </w:rPr>
              <w:fldChar w:fldCharType="end"/>
            </w:r>
          </w:hyperlink>
        </w:p>
        <w:p w14:paraId="79FD0395" w14:textId="494FC198" w:rsidR="00A22C26" w:rsidRDefault="00A22C26">
          <w:pPr>
            <w:pStyle w:val="TOC2"/>
            <w:tabs>
              <w:tab w:val="left" w:pos="96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28" w:history="1">
            <w:r w:rsidRPr="0054027F">
              <w:rPr>
                <w:rStyle w:val="Hyperlink"/>
                <w:noProof/>
              </w:rPr>
              <w:t>11</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Appendices</w:t>
            </w:r>
            <w:r>
              <w:rPr>
                <w:noProof/>
                <w:webHidden/>
              </w:rPr>
              <w:tab/>
            </w:r>
            <w:r>
              <w:rPr>
                <w:noProof/>
                <w:webHidden/>
              </w:rPr>
              <w:fldChar w:fldCharType="begin"/>
            </w:r>
            <w:r>
              <w:rPr>
                <w:noProof/>
                <w:webHidden/>
              </w:rPr>
              <w:instrText xml:space="preserve"> PAGEREF _Toc243817728 \h </w:instrText>
            </w:r>
            <w:r>
              <w:rPr>
                <w:noProof/>
                <w:webHidden/>
              </w:rPr>
            </w:r>
            <w:r>
              <w:rPr>
                <w:noProof/>
                <w:webHidden/>
              </w:rPr>
              <w:fldChar w:fldCharType="separate"/>
            </w:r>
            <w:r>
              <w:rPr>
                <w:noProof/>
                <w:webHidden/>
              </w:rPr>
              <w:t>52</w:t>
            </w:r>
            <w:r>
              <w:rPr>
                <w:noProof/>
                <w:webHidden/>
              </w:rPr>
              <w:fldChar w:fldCharType="end"/>
            </w:r>
          </w:hyperlink>
        </w:p>
        <w:p w14:paraId="7A7F5B5E" w14:textId="2F362BD1" w:rsidR="00A22C26" w:rsidRDefault="00A22C26">
          <w:pPr>
            <w:pStyle w:val="TOC3"/>
            <w:tabs>
              <w:tab w:val="left" w:pos="120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29" w:history="1">
            <w:r w:rsidRPr="0054027F">
              <w:rPr>
                <w:rStyle w:val="Hyperlink"/>
                <w:noProof/>
              </w:rPr>
              <w:t>11.1</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Appendix A: Project Proposal</w:t>
            </w:r>
            <w:r>
              <w:rPr>
                <w:noProof/>
                <w:webHidden/>
              </w:rPr>
              <w:tab/>
            </w:r>
            <w:r>
              <w:rPr>
                <w:noProof/>
                <w:webHidden/>
              </w:rPr>
              <w:fldChar w:fldCharType="begin"/>
            </w:r>
            <w:r>
              <w:rPr>
                <w:noProof/>
                <w:webHidden/>
              </w:rPr>
              <w:instrText xml:space="preserve"> PAGEREF _Toc243817729 \h </w:instrText>
            </w:r>
            <w:r>
              <w:rPr>
                <w:noProof/>
                <w:webHidden/>
              </w:rPr>
            </w:r>
            <w:r>
              <w:rPr>
                <w:noProof/>
                <w:webHidden/>
              </w:rPr>
              <w:fldChar w:fldCharType="separate"/>
            </w:r>
            <w:r>
              <w:rPr>
                <w:noProof/>
                <w:webHidden/>
              </w:rPr>
              <w:t>52</w:t>
            </w:r>
            <w:r>
              <w:rPr>
                <w:noProof/>
                <w:webHidden/>
              </w:rPr>
              <w:fldChar w:fldCharType="end"/>
            </w:r>
          </w:hyperlink>
        </w:p>
        <w:p w14:paraId="02E12940" w14:textId="28218974" w:rsidR="00A22C26" w:rsidRDefault="00A22C26">
          <w:pPr>
            <w:pStyle w:val="TOC3"/>
            <w:tabs>
              <w:tab w:val="left" w:pos="120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30" w:history="1">
            <w:r w:rsidRPr="0054027F">
              <w:rPr>
                <w:rStyle w:val="Hyperlink"/>
                <w:noProof/>
              </w:rPr>
              <w:t>11.2</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Appendix B: Mapping against Modular Course Competencies</w:t>
            </w:r>
            <w:r>
              <w:rPr>
                <w:noProof/>
                <w:webHidden/>
              </w:rPr>
              <w:tab/>
            </w:r>
            <w:r>
              <w:rPr>
                <w:noProof/>
                <w:webHidden/>
              </w:rPr>
              <w:fldChar w:fldCharType="begin"/>
            </w:r>
            <w:r>
              <w:rPr>
                <w:noProof/>
                <w:webHidden/>
              </w:rPr>
              <w:instrText xml:space="preserve"> PAGEREF _Toc243817730 \h </w:instrText>
            </w:r>
            <w:r>
              <w:rPr>
                <w:noProof/>
                <w:webHidden/>
              </w:rPr>
            </w:r>
            <w:r>
              <w:rPr>
                <w:noProof/>
                <w:webHidden/>
              </w:rPr>
              <w:fldChar w:fldCharType="separate"/>
            </w:r>
            <w:r>
              <w:rPr>
                <w:noProof/>
                <w:webHidden/>
              </w:rPr>
              <w:t>56</w:t>
            </w:r>
            <w:r>
              <w:rPr>
                <w:noProof/>
                <w:webHidden/>
              </w:rPr>
              <w:fldChar w:fldCharType="end"/>
            </w:r>
          </w:hyperlink>
        </w:p>
        <w:p w14:paraId="12F838B8" w14:textId="69811BDC" w:rsidR="00A22C26" w:rsidRDefault="00A22C26">
          <w:pPr>
            <w:pStyle w:val="TOC3"/>
            <w:tabs>
              <w:tab w:val="left" w:pos="120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31" w:history="1">
            <w:r w:rsidRPr="0054027F">
              <w:rPr>
                <w:rStyle w:val="Hyperlink"/>
                <w:noProof/>
              </w:rPr>
              <w:t>11.3</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Appendix C: System Installation, Configuration &amp; User Manual</w:t>
            </w:r>
            <w:r>
              <w:rPr>
                <w:noProof/>
                <w:webHidden/>
              </w:rPr>
              <w:tab/>
            </w:r>
            <w:r>
              <w:rPr>
                <w:noProof/>
                <w:webHidden/>
              </w:rPr>
              <w:fldChar w:fldCharType="begin"/>
            </w:r>
            <w:r>
              <w:rPr>
                <w:noProof/>
                <w:webHidden/>
              </w:rPr>
              <w:instrText xml:space="preserve"> PAGEREF _Toc243817731 \h </w:instrText>
            </w:r>
            <w:r>
              <w:rPr>
                <w:noProof/>
                <w:webHidden/>
              </w:rPr>
            </w:r>
            <w:r>
              <w:rPr>
                <w:noProof/>
                <w:webHidden/>
              </w:rPr>
              <w:fldChar w:fldCharType="separate"/>
            </w:r>
            <w:r>
              <w:rPr>
                <w:noProof/>
                <w:webHidden/>
              </w:rPr>
              <w:t>57</w:t>
            </w:r>
            <w:r>
              <w:rPr>
                <w:noProof/>
                <w:webHidden/>
              </w:rPr>
              <w:fldChar w:fldCharType="end"/>
            </w:r>
          </w:hyperlink>
        </w:p>
        <w:p w14:paraId="57A4B4B9" w14:textId="164451F1" w:rsidR="00A22C26" w:rsidRDefault="00A22C26">
          <w:pPr>
            <w:pStyle w:val="TOC3"/>
            <w:tabs>
              <w:tab w:val="left" w:pos="120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32" w:history="1">
            <w:r w:rsidRPr="0054027F">
              <w:rPr>
                <w:rStyle w:val="Hyperlink"/>
                <w:noProof/>
              </w:rPr>
              <w:t>11.4</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Appendix D: Contribution Logs</w:t>
            </w:r>
            <w:r>
              <w:rPr>
                <w:noProof/>
                <w:webHidden/>
              </w:rPr>
              <w:tab/>
            </w:r>
            <w:r>
              <w:rPr>
                <w:noProof/>
                <w:webHidden/>
              </w:rPr>
              <w:fldChar w:fldCharType="begin"/>
            </w:r>
            <w:r>
              <w:rPr>
                <w:noProof/>
                <w:webHidden/>
              </w:rPr>
              <w:instrText xml:space="preserve"> PAGEREF _Toc243817732 \h </w:instrText>
            </w:r>
            <w:r>
              <w:rPr>
                <w:noProof/>
                <w:webHidden/>
              </w:rPr>
            </w:r>
            <w:r>
              <w:rPr>
                <w:noProof/>
                <w:webHidden/>
              </w:rPr>
              <w:fldChar w:fldCharType="separate"/>
            </w:r>
            <w:r>
              <w:rPr>
                <w:noProof/>
                <w:webHidden/>
              </w:rPr>
              <w:t>58</w:t>
            </w:r>
            <w:r>
              <w:rPr>
                <w:noProof/>
                <w:webHidden/>
              </w:rPr>
              <w:fldChar w:fldCharType="end"/>
            </w:r>
          </w:hyperlink>
        </w:p>
        <w:p w14:paraId="64B611CB" w14:textId="18933DF0" w:rsidR="00A22C26" w:rsidRDefault="00A22C26">
          <w:pPr>
            <w:pStyle w:val="TOC4"/>
            <w:tabs>
              <w:tab w:val="left" w:pos="144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33" w:history="1">
            <w:r w:rsidRPr="0054027F">
              <w:rPr>
                <w:rStyle w:val="Hyperlink"/>
                <w:noProof/>
              </w:rPr>
              <w:t>11.4.1</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Jarebb Ng (A0362998A)</w:t>
            </w:r>
            <w:r>
              <w:rPr>
                <w:noProof/>
                <w:webHidden/>
              </w:rPr>
              <w:tab/>
            </w:r>
            <w:r>
              <w:rPr>
                <w:noProof/>
                <w:webHidden/>
              </w:rPr>
              <w:fldChar w:fldCharType="begin"/>
            </w:r>
            <w:r>
              <w:rPr>
                <w:noProof/>
                <w:webHidden/>
              </w:rPr>
              <w:instrText xml:space="preserve"> PAGEREF _Toc243817733 \h </w:instrText>
            </w:r>
            <w:r>
              <w:rPr>
                <w:noProof/>
                <w:webHidden/>
              </w:rPr>
            </w:r>
            <w:r>
              <w:rPr>
                <w:noProof/>
                <w:webHidden/>
              </w:rPr>
              <w:fldChar w:fldCharType="separate"/>
            </w:r>
            <w:r>
              <w:rPr>
                <w:noProof/>
                <w:webHidden/>
              </w:rPr>
              <w:t>58</w:t>
            </w:r>
            <w:r>
              <w:rPr>
                <w:noProof/>
                <w:webHidden/>
              </w:rPr>
              <w:fldChar w:fldCharType="end"/>
            </w:r>
          </w:hyperlink>
        </w:p>
        <w:p w14:paraId="37D58ADD" w14:textId="38CDA5C2" w:rsidR="00A22C26" w:rsidRDefault="00A22C26">
          <w:pPr>
            <w:pStyle w:val="TOC4"/>
            <w:tabs>
              <w:tab w:val="left" w:pos="144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34" w:history="1">
            <w:r w:rsidRPr="0054027F">
              <w:rPr>
                <w:rStyle w:val="Hyperlink"/>
                <w:noProof/>
              </w:rPr>
              <w:t>11.4.2</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Foo Yong Jie (A0362999B)</w:t>
            </w:r>
            <w:r>
              <w:rPr>
                <w:noProof/>
                <w:webHidden/>
              </w:rPr>
              <w:tab/>
            </w:r>
            <w:r>
              <w:rPr>
                <w:noProof/>
                <w:webHidden/>
              </w:rPr>
              <w:fldChar w:fldCharType="begin"/>
            </w:r>
            <w:r>
              <w:rPr>
                <w:noProof/>
                <w:webHidden/>
              </w:rPr>
              <w:instrText xml:space="preserve"> PAGEREF _Toc243817734 \h </w:instrText>
            </w:r>
            <w:r>
              <w:rPr>
                <w:noProof/>
                <w:webHidden/>
              </w:rPr>
            </w:r>
            <w:r>
              <w:rPr>
                <w:noProof/>
                <w:webHidden/>
              </w:rPr>
              <w:fldChar w:fldCharType="separate"/>
            </w:r>
            <w:r>
              <w:rPr>
                <w:noProof/>
                <w:webHidden/>
              </w:rPr>
              <w:t>58</w:t>
            </w:r>
            <w:r>
              <w:rPr>
                <w:noProof/>
                <w:webHidden/>
              </w:rPr>
              <w:fldChar w:fldCharType="end"/>
            </w:r>
          </w:hyperlink>
        </w:p>
        <w:p w14:paraId="163D0C44" w14:textId="3689E1CB" w:rsidR="00A22C26" w:rsidRDefault="00A22C26">
          <w:pPr>
            <w:pStyle w:val="TOC4"/>
            <w:tabs>
              <w:tab w:val="left" w:pos="144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35" w:history="1">
            <w:r w:rsidRPr="0054027F">
              <w:rPr>
                <w:rStyle w:val="Hyperlink"/>
                <w:noProof/>
              </w:rPr>
              <w:t>11.4.3</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Eunice Goh (A0362751A)</w:t>
            </w:r>
            <w:r>
              <w:rPr>
                <w:noProof/>
                <w:webHidden/>
              </w:rPr>
              <w:tab/>
            </w:r>
            <w:r>
              <w:rPr>
                <w:noProof/>
                <w:webHidden/>
              </w:rPr>
              <w:fldChar w:fldCharType="begin"/>
            </w:r>
            <w:r>
              <w:rPr>
                <w:noProof/>
                <w:webHidden/>
              </w:rPr>
              <w:instrText xml:space="preserve"> PAGEREF _Toc243817735 \h </w:instrText>
            </w:r>
            <w:r>
              <w:rPr>
                <w:noProof/>
                <w:webHidden/>
              </w:rPr>
            </w:r>
            <w:r>
              <w:rPr>
                <w:noProof/>
                <w:webHidden/>
              </w:rPr>
              <w:fldChar w:fldCharType="separate"/>
            </w:r>
            <w:r>
              <w:rPr>
                <w:noProof/>
                <w:webHidden/>
              </w:rPr>
              <w:t>59</w:t>
            </w:r>
            <w:r>
              <w:rPr>
                <w:noProof/>
                <w:webHidden/>
              </w:rPr>
              <w:fldChar w:fldCharType="end"/>
            </w:r>
          </w:hyperlink>
        </w:p>
        <w:p w14:paraId="3F0C4739" w14:textId="60615E38" w:rsidR="00A22C26" w:rsidRDefault="00A22C26">
          <w:pPr>
            <w:pStyle w:val="TOC4"/>
            <w:tabs>
              <w:tab w:val="left" w:pos="144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36" w:history="1">
            <w:r w:rsidRPr="0054027F">
              <w:rPr>
                <w:rStyle w:val="Hyperlink"/>
                <w:noProof/>
              </w:rPr>
              <w:t>11.4.4</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Jawad Bin Joha (A0362585U)</w:t>
            </w:r>
            <w:r>
              <w:rPr>
                <w:noProof/>
                <w:webHidden/>
              </w:rPr>
              <w:tab/>
            </w:r>
            <w:r>
              <w:rPr>
                <w:noProof/>
                <w:webHidden/>
              </w:rPr>
              <w:fldChar w:fldCharType="begin"/>
            </w:r>
            <w:r>
              <w:rPr>
                <w:noProof/>
                <w:webHidden/>
              </w:rPr>
              <w:instrText xml:space="preserve"> PAGEREF _Toc243817736 \h </w:instrText>
            </w:r>
            <w:r>
              <w:rPr>
                <w:noProof/>
                <w:webHidden/>
              </w:rPr>
            </w:r>
            <w:r>
              <w:rPr>
                <w:noProof/>
                <w:webHidden/>
              </w:rPr>
              <w:fldChar w:fldCharType="separate"/>
            </w:r>
            <w:r>
              <w:rPr>
                <w:noProof/>
                <w:webHidden/>
              </w:rPr>
              <w:t>59</w:t>
            </w:r>
            <w:r>
              <w:rPr>
                <w:noProof/>
                <w:webHidden/>
              </w:rPr>
              <w:fldChar w:fldCharType="end"/>
            </w:r>
          </w:hyperlink>
        </w:p>
        <w:p w14:paraId="55152A3A" w14:textId="49AA32D1" w:rsidR="00A22C26" w:rsidRDefault="00A22C26">
          <w:pPr>
            <w:pStyle w:val="TOC3"/>
            <w:tabs>
              <w:tab w:val="left" w:pos="1200"/>
              <w:tab w:val="right" w:leader="dot" w:pos="9019"/>
            </w:tabs>
            <w:rPr>
              <w:rFonts w:asciiTheme="minorHAnsi" w:eastAsiaTheme="minorEastAsia" w:hAnsiTheme="minorHAnsi" w:cstheme="minorBidi"/>
              <w:noProof/>
              <w:color w:val="auto"/>
              <w:kern w:val="2"/>
              <w:sz w:val="24"/>
              <w:szCs w:val="24"/>
              <w:lang w:val="en-SG"/>
              <w14:ligatures w14:val="standardContextual"/>
            </w:rPr>
          </w:pPr>
          <w:hyperlink w:anchor="_Toc243817737" w:history="1">
            <w:r w:rsidRPr="0054027F">
              <w:rPr>
                <w:rStyle w:val="Hyperlink"/>
                <w:noProof/>
              </w:rPr>
              <w:t>11.5</w:t>
            </w:r>
            <w:r>
              <w:rPr>
                <w:rFonts w:asciiTheme="minorHAnsi" w:eastAsiaTheme="minorEastAsia" w:hAnsiTheme="minorHAnsi" w:cstheme="minorBidi"/>
                <w:noProof/>
                <w:color w:val="auto"/>
                <w:kern w:val="2"/>
                <w:sz w:val="24"/>
                <w:szCs w:val="24"/>
                <w:lang w:val="en-SG"/>
                <w14:ligatures w14:val="standardContextual"/>
              </w:rPr>
              <w:tab/>
            </w:r>
            <w:r w:rsidRPr="0054027F">
              <w:rPr>
                <w:rStyle w:val="Hyperlink"/>
                <w:noProof/>
              </w:rPr>
              <w:t>Appendix E: Declaration on the Use of Artificial Intelligence (AI)</w:t>
            </w:r>
            <w:r>
              <w:rPr>
                <w:noProof/>
                <w:webHidden/>
              </w:rPr>
              <w:tab/>
            </w:r>
            <w:r>
              <w:rPr>
                <w:noProof/>
                <w:webHidden/>
              </w:rPr>
              <w:fldChar w:fldCharType="begin"/>
            </w:r>
            <w:r>
              <w:rPr>
                <w:noProof/>
                <w:webHidden/>
              </w:rPr>
              <w:instrText xml:space="preserve"> PAGEREF _Toc243817737 \h </w:instrText>
            </w:r>
            <w:r>
              <w:rPr>
                <w:noProof/>
                <w:webHidden/>
              </w:rPr>
            </w:r>
            <w:r>
              <w:rPr>
                <w:noProof/>
                <w:webHidden/>
              </w:rPr>
              <w:fldChar w:fldCharType="separate"/>
            </w:r>
            <w:r>
              <w:rPr>
                <w:noProof/>
                <w:webHidden/>
              </w:rPr>
              <w:t>60</w:t>
            </w:r>
            <w:r>
              <w:rPr>
                <w:noProof/>
                <w:webHidden/>
              </w:rPr>
              <w:fldChar w:fldCharType="end"/>
            </w:r>
          </w:hyperlink>
        </w:p>
        <w:p w14:paraId="59C75A22" w14:textId="2801C8B7" w:rsidR="00992C15" w:rsidRDefault="00000000">
          <w:pPr>
            <w:widowControl w:val="0"/>
            <w:tabs>
              <w:tab w:val="right" w:leader="dot" w:pos="12000"/>
            </w:tabs>
            <w:spacing w:before="60" w:line="240" w:lineRule="auto"/>
            <w:ind w:left="1080"/>
            <w:rPr>
              <w:color w:val="000000"/>
            </w:rPr>
          </w:pPr>
          <w:r>
            <w:fldChar w:fldCharType="end"/>
          </w:r>
        </w:p>
      </w:sdtContent>
    </w:sdt>
    <w:p w14:paraId="4FD9BC94" w14:textId="77777777" w:rsidR="00992C15" w:rsidRDefault="00992C15">
      <w:pPr>
        <w:pStyle w:val="Heading1"/>
        <w:sectPr w:rsidR="00992C15">
          <w:footerReference w:type="default" r:id="rId10"/>
          <w:pgSz w:w="11909" w:h="16834"/>
          <w:pgMar w:top="1440" w:right="1440" w:bottom="1440" w:left="1440" w:header="720" w:footer="720" w:gutter="0"/>
          <w:pgNumType w:start="1"/>
          <w:cols w:space="720"/>
        </w:sectPr>
      </w:pPr>
      <w:bookmarkStart w:id="5" w:name="_heading=h.ms3e5ccmoz5x" w:colFirst="0" w:colLast="0"/>
      <w:bookmarkEnd w:id="5"/>
    </w:p>
    <w:p w14:paraId="6F246369" w14:textId="297696E6" w:rsidR="00992C15" w:rsidRDefault="00000000">
      <w:pPr>
        <w:pStyle w:val="Heading1"/>
      </w:pPr>
      <w:bookmarkStart w:id="6" w:name="_Toc243817675"/>
      <w:r>
        <w:lastRenderedPageBreak/>
        <w:t>Executive Summary</w:t>
      </w:r>
      <w:bookmarkEnd w:id="6"/>
    </w:p>
    <w:p w14:paraId="60B8EADC" w14:textId="0F9C2C81" w:rsidR="00B504A1" w:rsidRDefault="00B504A1">
      <w:pPr>
        <w:jc w:val="both"/>
      </w:pPr>
      <w:r w:rsidRPr="00B504A1">
        <w:t xml:space="preserve">Selecting a preschool requires reconciling multi-criteria constraints, including </w:t>
      </w:r>
      <w:r w:rsidR="00492734">
        <w:t>location</w:t>
      </w:r>
      <w:r w:rsidRPr="00B504A1">
        <w:t xml:space="preserve"> accessibility, programme availability, household eligibility, statutory subsidies, and subjective parental preferences. Currently, families must manually consolidate fragmented data across institutional directories, regulatory policy schedules, mapping services, and school portals—a process that lacks explainability in both candidate shortlisting and out-of-pocket cost estimation.</w:t>
      </w:r>
    </w:p>
    <w:p w14:paraId="36C1E794" w14:textId="77777777" w:rsidR="00992C15" w:rsidRDefault="00992C15">
      <w:pPr>
        <w:jc w:val="both"/>
      </w:pPr>
    </w:p>
    <w:p w14:paraId="2857D9FE" w14:textId="16EE2D97" w:rsidR="00992C15" w:rsidRDefault="00492734">
      <w:pPr>
        <w:jc w:val="both"/>
      </w:pPr>
      <w:r w:rsidRPr="00492734">
        <w:t xml:space="preserve">This report presents </w:t>
      </w:r>
      <w:proofErr w:type="spellStart"/>
      <w:r w:rsidRPr="00492734">
        <w:t>KinderCompass</w:t>
      </w:r>
      <w:proofErr w:type="spellEnd"/>
      <w:r w:rsidRPr="00492734">
        <w:t xml:space="preserve">, an intelligent preschool recommendation and decision-support prototype developed for the Graduate Certificate in Intelligent Reasoning Systems (IRS) at NUS-ISS. </w:t>
      </w:r>
      <w:proofErr w:type="spellStart"/>
      <w:r w:rsidRPr="00492734">
        <w:t>KinderCompass</w:t>
      </w:r>
      <w:proofErr w:type="spellEnd"/>
      <w:r w:rsidRPr="00492734">
        <w:t xml:space="preserve"> implements a hybrid architecture that pairs conversational interface agents with deterministic knowledge systems: structured knowledge representation in Neo4j, deterministic eligibility and subsidy evaluation engines, geospatial distance computation via OneMap API, provenance-tracked retrieval-augmented generation (RAG), and multi-criteria preference ranking.</w:t>
      </w:r>
    </w:p>
    <w:p w14:paraId="3AD16E95" w14:textId="77777777" w:rsidR="00492734" w:rsidRDefault="00492734">
      <w:pPr>
        <w:jc w:val="both"/>
      </w:pPr>
    </w:p>
    <w:p w14:paraId="146054E2" w14:textId="069833D7" w:rsidR="00492734" w:rsidRDefault="00492734">
      <w:pPr>
        <w:jc w:val="both"/>
      </w:pPr>
      <w:r w:rsidRPr="00492734">
        <w:t>The system organizes reasoning and recommendation into three coordinated stages:</w:t>
      </w:r>
    </w:p>
    <w:p w14:paraId="0BBD5041" w14:textId="7BD5BFD3" w:rsidR="00492734" w:rsidRDefault="00492734" w:rsidP="00492734">
      <w:pPr>
        <w:pStyle w:val="ListParagraph"/>
        <w:numPr>
          <w:ilvl w:val="0"/>
          <w:numId w:val="13"/>
        </w:numPr>
        <w:jc w:val="both"/>
      </w:pPr>
      <w:r w:rsidRPr="00492734">
        <w:rPr>
          <w:b/>
          <w:bCs/>
        </w:rPr>
        <w:t>Conversational Elicitation &amp; Candidate Retrieval:</w:t>
      </w:r>
      <w:r w:rsidRPr="00492734">
        <w:t xml:space="preserve"> Validated dialogue tools capture user constraints, formalize user profiles by delineating hard constraints from weighted preferences, and query the Neo4j knowledge graph (backed by a catalogue mirror) to filter and retrieve eligible candidate schools.</w:t>
      </w:r>
    </w:p>
    <w:p w14:paraId="7FB75859" w14:textId="1ABDCDD2" w:rsidR="00492734" w:rsidRDefault="00492734" w:rsidP="00492734">
      <w:pPr>
        <w:pStyle w:val="ListParagraph"/>
        <w:numPr>
          <w:ilvl w:val="0"/>
          <w:numId w:val="13"/>
        </w:numPr>
        <w:jc w:val="both"/>
      </w:pPr>
      <w:r w:rsidRPr="00492734">
        <w:rPr>
          <w:b/>
          <w:bCs/>
        </w:rPr>
        <w:t>Deterministic Subsidy &amp; Net Fee Computation:</w:t>
      </w:r>
      <w:r w:rsidRPr="00492734">
        <w:t xml:space="preserve"> Versioned rule-based engines evaluate household eligibility and </w:t>
      </w:r>
      <w:r>
        <w:t xml:space="preserve">estimate </w:t>
      </w:r>
      <w:r w:rsidRPr="00492734">
        <w:t xml:space="preserve">net monthly </w:t>
      </w:r>
      <w:r>
        <w:t>fees</w:t>
      </w:r>
      <w:r w:rsidRPr="00492734">
        <w:t xml:space="preserve"> </w:t>
      </w:r>
      <w:r>
        <w:t xml:space="preserve">from the selected service record, citizenship, household inputs, working hours, and dated ECDA policy tables. </w:t>
      </w:r>
      <w:r w:rsidRPr="00492734">
        <w:t xml:space="preserve"> These computations provide transparent, auditable fee estimates rather than statutory approvals.</w:t>
      </w:r>
    </w:p>
    <w:p w14:paraId="6BF4E5C4" w14:textId="50455977" w:rsidR="00492734" w:rsidRDefault="00492734" w:rsidP="00492734">
      <w:pPr>
        <w:pStyle w:val="ListParagraph"/>
        <w:numPr>
          <w:ilvl w:val="0"/>
          <w:numId w:val="13"/>
        </w:numPr>
        <w:jc w:val="both"/>
      </w:pPr>
      <w:r w:rsidRPr="00492734">
        <w:rPr>
          <w:b/>
          <w:bCs/>
        </w:rPr>
        <w:t>Geospatial Proximity &amp; Grounded Explanation</w:t>
      </w:r>
      <w:r w:rsidRPr="00492734">
        <w:t>: Using OneMap geocoded coordinates, the system computes Haversine distances to assess commute feasibility. It synthesizes auditable explanations by binding recommendations to explicit data provenance and scoped citations from public documentation.</w:t>
      </w:r>
    </w:p>
    <w:p w14:paraId="2CA164AC" w14:textId="77777777" w:rsidR="00992C15" w:rsidRDefault="00992C15">
      <w:pPr>
        <w:ind w:left="720"/>
      </w:pPr>
    </w:p>
    <w:p w14:paraId="62A0AF8D" w14:textId="5C8BAAE4" w:rsidR="006D776C" w:rsidRDefault="006D776C">
      <w:pPr>
        <w:jc w:val="both"/>
      </w:pPr>
      <w:r>
        <w:t xml:space="preserve">By separating </w:t>
      </w:r>
      <w:r w:rsidRPr="006D776C">
        <w:t xml:space="preserve">generative natural language interfaces from deterministic policy rules and verified knowledge retrieval, </w:t>
      </w:r>
      <w:proofErr w:type="spellStart"/>
      <w:r w:rsidRPr="006D776C">
        <w:t>KinderCompass</w:t>
      </w:r>
      <w:proofErr w:type="spellEnd"/>
      <w:r w:rsidRPr="006D776C">
        <w:t xml:space="preserve"> mitigates hallucination, prevents arithmetic errors, and ensures that filters, subsidies, and recommendations remain fully auditable. Section 7 provides an empirical evaluation detailing verified functional capabilities alongside current empirical limitations.</w:t>
      </w:r>
    </w:p>
    <w:p w14:paraId="7D3CB60F" w14:textId="77777777" w:rsidR="00992C15" w:rsidRDefault="00992C15">
      <w:pPr>
        <w:jc w:val="both"/>
      </w:pPr>
    </w:p>
    <w:p w14:paraId="1D215FD4" w14:textId="7527D81F" w:rsidR="00992C15" w:rsidRDefault="00992C15"/>
    <w:p w14:paraId="514092C9" w14:textId="77777777" w:rsidR="006D776C" w:rsidRDefault="006D776C"/>
    <w:p w14:paraId="3E5617C5" w14:textId="77777777" w:rsidR="006D776C" w:rsidRDefault="006D776C"/>
    <w:p w14:paraId="2465FD97" w14:textId="2826AA8F" w:rsidR="00992C15" w:rsidRDefault="00000000">
      <w:pPr>
        <w:pStyle w:val="Heading1"/>
      </w:pPr>
      <w:bookmarkStart w:id="7" w:name="_Toc243817676"/>
      <w:r>
        <w:lastRenderedPageBreak/>
        <w:t>Business Justification &amp; Problem Description</w:t>
      </w:r>
      <w:bookmarkEnd w:id="7"/>
    </w:p>
    <w:p w14:paraId="77BE5ED2" w14:textId="07533020" w:rsidR="00992C15" w:rsidRDefault="00000000">
      <w:pPr>
        <w:pStyle w:val="Heading2"/>
      </w:pPr>
      <w:bookmarkStart w:id="8" w:name="_Toc243817677"/>
      <w:r>
        <w:t>Background &amp; Market Context</w:t>
      </w:r>
      <w:bookmarkEnd w:id="8"/>
    </w:p>
    <w:p w14:paraId="4B1E0DB0" w14:textId="77777777" w:rsidR="006D776C" w:rsidRDefault="006D776C">
      <w:pPr>
        <w:jc w:val="both"/>
      </w:pPr>
    </w:p>
    <w:p w14:paraId="3D4D219E" w14:textId="77777777" w:rsidR="006D776C" w:rsidRDefault="006D776C" w:rsidP="006D776C">
      <w:pPr>
        <w:jc w:val="both"/>
        <w:rPr>
          <w:lang w:val="en-SG"/>
        </w:rPr>
      </w:pPr>
      <w:r w:rsidRPr="006D776C">
        <w:rPr>
          <w:lang w:val="en-SG"/>
        </w:rPr>
        <w:t xml:space="preserve">In Singapore, early childhood education forms a strategic cornerstone of human capital development and social equity. To balance accessibility, quality, and affordability, the Early Childhood Development Agency (ECDA) regulates a multi-tiered ecosystem comprising Anchor Operators (AOPs, e.g., PCF </w:t>
      </w:r>
      <w:proofErr w:type="spellStart"/>
      <w:r w:rsidRPr="006D776C">
        <w:rPr>
          <w:lang w:val="en-SG"/>
        </w:rPr>
        <w:t>Sparkletots</w:t>
      </w:r>
      <w:proofErr w:type="spellEnd"/>
      <w:r w:rsidRPr="006D776C">
        <w:rPr>
          <w:lang w:val="en-SG"/>
        </w:rPr>
        <w:t xml:space="preserve">, NTUC First </w:t>
      </w:r>
      <w:proofErr w:type="spellStart"/>
      <w:r w:rsidRPr="006D776C">
        <w:rPr>
          <w:lang w:val="en-SG"/>
        </w:rPr>
        <w:t>Skool</w:t>
      </w:r>
      <w:proofErr w:type="spellEnd"/>
      <w:r w:rsidRPr="006D776C">
        <w:rPr>
          <w:lang w:val="en-SG"/>
        </w:rPr>
        <w:t>), Partner Operators (POPs), and privately run or independent preschools. Each tier operates under distinct regulatory fee caps, pedagogical accreditations (e.g., SPARK certification), and public funding frameworks.</w:t>
      </w:r>
    </w:p>
    <w:p w14:paraId="5B8B503B" w14:textId="77777777" w:rsidR="006D776C" w:rsidRPr="006D776C" w:rsidRDefault="006D776C" w:rsidP="006D776C">
      <w:pPr>
        <w:jc w:val="both"/>
        <w:rPr>
          <w:lang w:val="en-SG"/>
        </w:rPr>
      </w:pPr>
    </w:p>
    <w:p w14:paraId="530F8583" w14:textId="77777777" w:rsidR="006D776C" w:rsidRDefault="006D776C" w:rsidP="006D776C">
      <w:pPr>
        <w:jc w:val="both"/>
        <w:rPr>
          <w:lang w:val="en-SG"/>
        </w:rPr>
      </w:pPr>
      <w:r w:rsidRPr="006D776C">
        <w:rPr>
          <w:lang w:val="en-SG"/>
        </w:rPr>
        <w:t>Despite extensive public reporting, prospective parents experience acute decision paralysis driven by severe informational fragmentation. Institutional datasets—spanning Data.gov.sg registry tables, ECDA subsidy matrices, operator portals, OneMap geospatial services, and qualitative parent community reviews—remain isolated in disjoint silos. Consequently, families must reconcile strict operational constraints (e.g., child enrolment age bracket, infant-to-childcare transition levels, second-language immersion offerings, and maximum viable commute radius) against multi-objective lifestyle preferences (e.g., pedagogical philosophy, non-standard operating hours, transport provision, and dietary accommodations).</w:t>
      </w:r>
    </w:p>
    <w:p w14:paraId="17E6871E" w14:textId="77777777" w:rsidR="006D776C" w:rsidRPr="006D776C" w:rsidRDefault="006D776C" w:rsidP="006D776C">
      <w:pPr>
        <w:jc w:val="both"/>
        <w:rPr>
          <w:lang w:val="en-SG"/>
        </w:rPr>
      </w:pPr>
    </w:p>
    <w:p w14:paraId="1581C7A3" w14:textId="32305D3B" w:rsidR="006D776C" w:rsidRPr="006D776C" w:rsidRDefault="006D776C" w:rsidP="006D776C">
      <w:pPr>
        <w:jc w:val="both"/>
        <w:rPr>
          <w:lang w:val="en-SG"/>
        </w:rPr>
      </w:pPr>
      <w:r w:rsidRPr="006D776C">
        <w:rPr>
          <w:lang w:val="en-SG"/>
        </w:rPr>
        <w:t xml:space="preserve">Furthermore, determining net </w:t>
      </w:r>
      <w:r>
        <w:rPr>
          <w:lang w:val="en-SG"/>
        </w:rPr>
        <w:t>monthly fee</w:t>
      </w:r>
      <w:r w:rsidRPr="006D776C">
        <w:rPr>
          <w:lang w:val="en-SG"/>
        </w:rPr>
        <w:t xml:space="preserve"> is computationally non-trivial. Published gross fees do not reflect actual household obligations; accurate estimation requires evaluating statutory childcare subsidies (Basic Subsidies and Means-Tested Additional Subsidies) conditioned on citizenship status, maternal or primary caregiver working hours, Gross Household Income (GHI), Per Capita Income (PCI) eligibility thresholds, and minimum regulatory co-payment schedules. Without an integrated decision-support tool, parents are burdened with manual, error-prone policy interpretations across disparate interfaces.</w:t>
      </w:r>
    </w:p>
    <w:p w14:paraId="1820C0C5" w14:textId="390FB312" w:rsidR="00992C15" w:rsidRDefault="00000000">
      <w:pPr>
        <w:pStyle w:val="Heading2"/>
      </w:pPr>
      <w:bookmarkStart w:id="9" w:name="_Toc243817678"/>
      <w:r>
        <w:t>Problem Statement</w:t>
      </w:r>
      <w:bookmarkEnd w:id="9"/>
    </w:p>
    <w:p w14:paraId="3B900BED" w14:textId="2C22C084" w:rsidR="00992C15" w:rsidRDefault="00952A45">
      <w:r w:rsidRPr="00952A45">
        <w:rPr>
          <w:lang w:val="en-SG"/>
        </w:rPr>
        <w:t xml:space="preserve">To address this fragmented decision-making process, </w:t>
      </w:r>
      <w:r>
        <w:rPr>
          <w:lang w:val="en-SG"/>
        </w:rPr>
        <w:t xml:space="preserve">we designed </w:t>
      </w:r>
      <w:proofErr w:type="spellStart"/>
      <w:r w:rsidRPr="00952A45">
        <w:rPr>
          <w:lang w:val="en-SG"/>
        </w:rPr>
        <w:t>KinderCompass</w:t>
      </w:r>
      <w:proofErr w:type="spellEnd"/>
      <w:r w:rsidRPr="00952A45">
        <w:rPr>
          <w:lang w:val="en-SG"/>
        </w:rPr>
        <w:t xml:space="preserve"> </w:t>
      </w:r>
      <w:r>
        <w:t>around six core system-level challenges:</w:t>
      </w:r>
    </w:p>
    <w:p w14:paraId="20264C15" w14:textId="77777777" w:rsidR="00992C15" w:rsidRDefault="00992C15"/>
    <w:p w14:paraId="784171F4" w14:textId="48BCEB3E" w:rsidR="00992C15" w:rsidRDefault="00952A45" w:rsidP="003737A7">
      <w:pPr>
        <w:numPr>
          <w:ilvl w:val="0"/>
          <w:numId w:val="9"/>
        </w:numPr>
        <w:jc w:val="both"/>
      </w:pPr>
      <w:r w:rsidRPr="00952A45">
        <w:rPr>
          <w:b/>
          <w:bCs/>
        </w:rPr>
        <w:t>Unstructured Intent Elicitation to Formal Query Representation</w:t>
      </w:r>
      <w:r>
        <w:rPr>
          <w:b/>
          <w:bCs/>
        </w:rPr>
        <w:t>:</w:t>
      </w:r>
      <w:r>
        <w:t xml:space="preserve"> </w:t>
      </w:r>
      <w:r w:rsidRPr="00952A45">
        <w:t>Parents formulate criteria in ambiguous, conversational natural language. Our challenge is to reliably extract and map these dialogues into a strongly typed, validated preference schema without losing nuance or introducing semantic drift.</w:t>
      </w:r>
    </w:p>
    <w:p w14:paraId="152115BC" w14:textId="77777777" w:rsidR="003737A7" w:rsidRDefault="003737A7" w:rsidP="003737A7">
      <w:pPr>
        <w:ind w:left="720"/>
      </w:pPr>
    </w:p>
    <w:p w14:paraId="01BDA3EB" w14:textId="2192BA84" w:rsidR="00992C15" w:rsidRDefault="00952A45" w:rsidP="003737A7">
      <w:pPr>
        <w:numPr>
          <w:ilvl w:val="0"/>
          <w:numId w:val="9"/>
        </w:numPr>
        <w:jc w:val="both"/>
      </w:pPr>
      <w:r w:rsidRPr="00952A45">
        <w:rPr>
          <w:b/>
          <w:bCs/>
        </w:rPr>
        <w:t>Multi-Attribute Constraint Partitioning (Hard vs. Soft Constraints)</w:t>
      </w:r>
      <w:r>
        <w:rPr>
          <w:b/>
          <w:bCs/>
        </w:rPr>
        <w:t>:</w:t>
      </w:r>
      <w:r>
        <w:t xml:space="preserve"> </w:t>
      </w:r>
      <w:r w:rsidRPr="00952A45">
        <w:t>Naive retrieval engines often treat all user criteria as strict conjunctive filters, yielding null candidate shortlists in over-constrained queries. Conversely, treating critical parameters loosely risks presenting infeasible options. We must robustly partition non-negotiable requirements (hard constraints) from multi-criteria utility attributes (soft preferences) to enable candidate relaxation when necessary.</w:t>
      </w:r>
    </w:p>
    <w:p w14:paraId="3358A4BF" w14:textId="3A444A55" w:rsidR="00952A45" w:rsidRPr="003737A7" w:rsidRDefault="00952A45" w:rsidP="003737A7">
      <w:pPr>
        <w:numPr>
          <w:ilvl w:val="0"/>
          <w:numId w:val="9"/>
        </w:numPr>
        <w:jc w:val="both"/>
      </w:pPr>
      <w:r w:rsidRPr="00952A45">
        <w:rPr>
          <w:b/>
          <w:bCs/>
        </w:rPr>
        <w:lastRenderedPageBreak/>
        <w:t xml:space="preserve">Heterogeneous Multi-Source Data Reconciliation: </w:t>
      </w:r>
      <w:r w:rsidRPr="00952A45">
        <w:t xml:space="preserve">Core preschool attributes, operational statuses, statutory accreditations, and institutional self-disclosures reside across structured databases, tabular government registries, and unstructured web corpora. We require </w:t>
      </w:r>
      <w:r w:rsidR="003737A7" w:rsidRPr="00952A45">
        <w:t>a</w:t>
      </w:r>
      <w:r w:rsidRPr="00952A45">
        <w:t xml:space="preserve"> unified retrieval architecture that bridges graph structures with semantic text stores.</w:t>
      </w:r>
      <w:r w:rsidRPr="00952A45">
        <w:rPr>
          <w:b/>
          <w:bCs/>
        </w:rPr>
        <w:t xml:space="preserve"> </w:t>
      </w:r>
    </w:p>
    <w:p w14:paraId="1FDE1DAF" w14:textId="77777777" w:rsidR="003737A7" w:rsidRPr="00952A45" w:rsidRDefault="003737A7" w:rsidP="003737A7">
      <w:pPr>
        <w:ind w:left="720"/>
      </w:pPr>
    </w:p>
    <w:p w14:paraId="11AD749E" w14:textId="40EFF4A7" w:rsidR="00992C15" w:rsidRDefault="00952A45" w:rsidP="003737A7">
      <w:pPr>
        <w:numPr>
          <w:ilvl w:val="0"/>
          <w:numId w:val="9"/>
        </w:numPr>
        <w:jc w:val="both"/>
      </w:pPr>
      <w:r w:rsidRPr="00952A45">
        <w:rPr>
          <w:b/>
          <w:bCs/>
        </w:rPr>
        <w:t>Deterministic Evaluation of Non-Linear Financial Subsidies:</w:t>
      </w:r>
      <w:r>
        <w:t xml:space="preserve"> </w:t>
      </w:r>
      <w:r w:rsidR="003737A7" w:rsidRPr="003737A7">
        <w:t>General-purpose generative language models are prone to arithmetic hallucination and cannot be trusted with regulatory fee determinations. We must isolate statutory policy matrices, GHI/PCI thresholds, and co-payment logic into a strictly deterministic, version-controlled rule engine.</w:t>
      </w:r>
    </w:p>
    <w:p w14:paraId="62EC855E" w14:textId="77777777" w:rsidR="003737A7" w:rsidRDefault="003737A7" w:rsidP="003737A7"/>
    <w:p w14:paraId="465F883F" w14:textId="36187EE7" w:rsidR="00992C15" w:rsidRDefault="003737A7" w:rsidP="003737A7">
      <w:pPr>
        <w:numPr>
          <w:ilvl w:val="0"/>
          <w:numId w:val="9"/>
        </w:numPr>
        <w:jc w:val="both"/>
      </w:pPr>
      <w:r w:rsidRPr="003737A7">
        <w:rPr>
          <w:b/>
          <w:bCs/>
        </w:rPr>
        <w:t>Spatial Coordinate Normalization and Geospatial Distance Estimation</w:t>
      </w:r>
      <w:r>
        <w:rPr>
          <w:b/>
          <w:bCs/>
        </w:rPr>
        <w:t xml:space="preserve">: </w:t>
      </w:r>
      <w:r w:rsidRPr="003737A7">
        <w:t>Determining proximity cannot rely on subjective text descriptions or coarse zoning. We need precise address geocoding via statutory APIs (OneMap) and deterministic geospatial computation (Haversine formulations) to establish accurate spatial candidate bounds.</w:t>
      </w:r>
    </w:p>
    <w:p w14:paraId="101590D4" w14:textId="77777777" w:rsidR="003737A7" w:rsidRDefault="003737A7" w:rsidP="003737A7"/>
    <w:p w14:paraId="59FAB13A" w14:textId="000F02BE" w:rsidR="00992C15" w:rsidRDefault="003737A7" w:rsidP="003737A7">
      <w:pPr>
        <w:numPr>
          <w:ilvl w:val="0"/>
          <w:numId w:val="9"/>
        </w:numPr>
        <w:jc w:val="both"/>
      </w:pPr>
      <w:r w:rsidRPr="003737A7">
        <w:rPr>
          <w:b/>
          <w:bCs/>
        </w:rPr>
        <w:t>Traceable Explainability and Auditability</w:t>
      </w:r>
      <w:r>
        <w:rPr>
          <w:b/>
          <w:bCs/>
        </w:rPr>
        <w:t xml:space="preserve">: </w:t>
      </w:r>
      <w:r w:rsidRPr="003737A7">
        <w:t>Black-box ranking models fail to provide parents with actionable trust. Our system must deliver verifiable decision rationale, explicitly exposing why each institution was shortlisted, how fee estimates were derived under specific policy snapshots, and which trade-offs were balanced to arrive at the final recommendation.</w:t>
      </w:r>
    </w:p>
    <w:p w14:paraId="6EE3ED19" w14:textId="7B52FB34" w:rsidR="00992C15" w:rsidRDefault="00000000">
      <w:pPr>
        <w:pStyle w:val="Heading1"/>
      </w:pPr>
      <w:bookmarkStart w:id="10" w:name="_Toc243817679"/>
      <w:r>
        <w:t>Project Scope, Objectives &amp; Team</w:t>
      </w:r>
      <w:bookmarkEnd w:id="10"/>
    </w:p>
    <w:p w14:paraId="390BC52E" w14:textId="3A1244A4" w:rsidR="00992C15" w:rsidRDefault="00000000">
      <w:pPr>
        <w:pStyle w:val="Heading2"/>
      </w:pPr>
      <w:bookmarkStart w:id="11" w:name="_Toc243817680"/>
      <w:r>
        <w:t>Project Objectives</w:t>
      </w:r>
      <w:bookmarkEnd w:id="11"/>
    </w:p>
    <w:p w14:paraId="5E28A6B0" w14:textId="77777777" w:rsidR="003737A7" w:rsidRDefault="003737A7" w:rsidP="003737A7">
      <w:pPr>
        <w:jc w:val="both"/>
      </w:pPr>
      <w:r w:rsidRPr="003737A7">
        <w:t xml:space="preserve">The objective of </w:t>
      </w:r>
      <w:proofErr w:type="spellStart"/>
      <w:r w:rsidRPr="003737A7">
        <w:t>KinderCompass</w:t>
      </w:r>
      <w:proofErr w:type="spellEnd"/>
      <w:r w:rsidRPr="003737A7">
        <w:t xml:space="preserve"> is to architect, implement, and empirically validate an explainable hybrid decision-support system that bridges natural-language preference elicitation with deterministic constraint reasoning. </w:t>
      </w:r>
    </w:p>
    <w:p w14:paraId="17E251BD" w14:textId="77777777" w:rsidR="003737A7" w:rsidRDefault="003737A7" w:rsidP="003737A7">
      <w:pPr>
        <w:jc w:val="both"/>
      </w:pPr>
    </w:p>
    <w:p w14:paraId="53DD7527" w14:textId="588F98B6" w:rsidR="00992C15" w:rsidRDefault="003737A7" w:rsidP="003737A7">
      <w:pPr>
        <w:jc w:val="both"/>
      </w:pPr>
      <w:r w:rsidRPr="003737A7">
        <w:t>We formalize this goal into seven technical objectives:</w:t>
      </w:r>
    </w:p>
    <w:p w14:paraId="38B79E63" w14:textId="77777777" w:rsidR="003737A7" w:rsidRDefault="003737A7"/>
    <w:p w14:paraId="71E44C7B" w14:textId="03B2795F" w:rsidR="00992C15" w:rsidRDefault="003737A7" w:rsidP="003737A7">
      <w:pPr>
        <w:numPr>
          <w:ilvl w:val="0"/>
          <w:numId w:val="7"/>
        </w:numPr>
        <w:jc w:val="both"/>
      </w:pPr>
      <w:r w:rsidRPr="003737A7">
        <w:rPr>
          <w:b/>
          <w:bCs/>
        </w:rPr>
        <w:t>Conversational Elicitation &amp; Clarification</w:t>
      </w:r>
      <w:r w:rsidRPr="003737A7">
        <w:t>: Design an active dialogue agent capable of parsing unstructured, multi-intent parental requests into structured schemas, executing clarifying follow-ups to resolve under-specified criteria without rigid questionnaire constraints.</w:t>
      </w:r>
    </w:p>
    <w:p w14:paraId="66F0F84D" w14:textId="77777777" w:rsidR="003737A7" w:rsidRPr="003737A7" w:rsidRDefault="003737A7" w:rsidP="003737A7">
      <w:pPr>
        <w:ind w:left="720"/>
        <w:jc w:val="both"/>
      </w:pPr>
    </w:p>
    <w:p w14:paraId="57CA80C8" w14:textId="354404A2" w:rsidR="003737A7" w:rsidRDefault="003737A7" w:rsidP="003737A7">
      <w:pPr>
        <w:numPr>
          <w:ilvl w:val="0"/>
          <w:numId w:val="7"/>
        </w:numPr>
        <w:jc w:val="both"/>
      </w:pPr>
      <w:r w:rsidRPr="003737A7">
        <w:rPr>
          <w:b/>
          <w:bCs/>
        </w:rPr>
        <w:t xml:space="preserve">Multi-Tiered Constraint </w:t>
      </w:r>
      <w:proofErr w:type="spellStart"/>
      <w:r w:rsidRPr="003737A7">
        <w:rPr>
          <w:b/>
          <w:bCs/>
        </w:rPr>
        <w:t>Modeling</w:t>
      </w:r>
      <w:proofErr w:type="spellEnd"/>
      <w:r>
        <w:t>: F</w:t>
      </w:r>
      <w:r w:rsidRPr="003737A7">
        <w:t>ormulate a constraint partitioning model that delineates non-negotiable hard criteria (e.g., care levels, mandatory languages) from soft utility preferences (e.g., pedagogy, meal policies), mitigating empty-shortlist failures via controlled relaxation.</w:t>
      </w:r>
    </w:p>
    <w:p w14:paraId="085C69A8" w14:textId="77777777" w:rsidR="003737A7" w:rsidRDefault="003737A7" w:rsidP="003737A7"/>
    <w:p w14:paraId="49ABB66B" w14:textId="03F2F678" w:rsidR="00992C15" w:rsidRDefault="003737A7" w:rsidP="00046906">
      <w:pPr>
        <w:numPr>
          <w:ilvl w:val="0"/>
          <w:numId w:val="7"/>
        </w:numPr>
        <w:jc w:val="both"/>
      </w:pPr>
      <w:r w:rsidRPr="003737A7">
        <w:rPr>
          <w:b/>
          <w:bCs/>
        </w:rPr>
        <w:t xml:space="preserve">Ontological &amp; Structured Knowledge Representation: </w:t>
      </w:r>
      <w:r w:rsidRPr="003737A7">
        <w:t xml:space="preserve">Construct a Neo4j property graph that abstracts shared categorical concepts (Town, </w:t>
      </w:r>
      <w:proofErr w:type="spellStart"/>
      <w:r w:rsidRPr="003737A7">
        <w:t>CareLevel</w:t>
      </w:r>
      <w:proofErr w:type="spellEnd"/>
      <w:r w:rsidRPr="003737A7">
        <w:t xml:space="preserve">, Language, Pedagogy, </w:t>
      </w:r>
      <w:proofErr w:type="spellStart"/>
      <w:r w:rsidRPr="003737A7">
        <w:lastRenderedPageBreak/>
        <w:t>OperatorScheme</w:t>
      </w:r>
      <w:proofErr w:type="spellEnd"/>
      <w:r w:rsidRPr="003737A7">
        <w:t>, Certification) while retaining preschool-specific attributes as indexed scalar properties.</w:t>
      </w:r>
    </w:p>
    <w:p w14:paraId="2E6DE6B7" w14:textId="77777777" w:rsidR="003737A7" w:rsidRDefault="003737A7" w:rsidP="00046906">
      <w:pPr>
        <w:jc w:val="both"/>
      </w:pPr>
    </w:p>
    <w:p w14:paraId="5B820F52" w14:textId="3887B23A" w:rsidR="00992C15" w:rsidRDefault="003737A7" w:rsidP="00046906">
      <w:pPr>
        <w:numPr>
          <w:ilvl w:val="0"/>
          <w:numId w:val="7"/>
        </w:numPr>
        <w:jc w:val="both"/>
      </w:pPr>
      <w:r w:rsidRPr="003737A7">
        <w:rPr>
          <w:b/>
          <w:bCs/>
        </w:rPr>
        <w:t>Hybrid Multi-Stage Reasoning Engine:</w:t>
      </w:r>
      <w:r>
        <w:rPr>
          <w:b/>
          <w:bCs/>
        </w:rPr>
        <w:t xml:space="preserve"> </w:t>
      </w:r>
      <w:r w:rsidRPr="003737A7">
        <w:t>Implement an integrated candidate retrieval pipeline that executes Cypher relationship traversals, applies post-query geospatial filtering, and ranks shortlists via an evidence-aware scoring algorithm.</w:t>
      </w:r>
    </w:p>
    <w:p w14:paraId="3639C8BF" w14:textId="77777777" w:rsidR="003737A7" w:rsidRDefault="003737A7" w:rsidP="00046906">
      <w:pPr>
        <w:jc w:val="both"/>
      </w:pPr>
    </w:p>
    <w:p w14:paraId="07FECBA6" w14:textId="77777777" w:rsidR="00046906" w:rsidRPr="00046906" w:rsidRDefault="00046906" w:rsidP="00046906">
      <w:pPr>
        <w:numPr>
          <w:ilvl w:val="0"/>
          <w:numId w:val="7"/>
        </w:numPr>
        <w:jc w:val="both"/>
      </w:pPr>
      <w:r w:rsidRPr="00046906">
        <w:rPr>
          <w:b/>
          <w:bCs/>
        </w:rPr>
        <w:t xml:space="preserve">Deterministic Policy &amp; Geospatial </w:t>
      </w:r>
      <w:proofErr w:type="spellStart"/>
      <w:r w:rsidRPr="00046906">
        <w:rPr>
          <w:b/>
          <w:bCs/>
        </w:rPr>
        <w:t>Modeling</w:t>
      </w:r>
      <w:proofErr w:type="spellEnd"/>
      <w:r w:rsidRPr="00046906">
        <w:rPr>
          <w:b/>
          <w:bCs/>
        </w:rPr>
        <w:t xml:space="preserve">: </w:t>
      </w:r>
      <w:r w:rsidRPr="00046906">
        <w:t>Encode non-linear ECDA subsidy schedules (incorporating GHI, qualifying PCI, working hours, and minimum co-payments) alongside OneMap-geocoded Haversine formulations to generate deterministic financial and spatial estimates.</w:t>
      </w:r>
    </w:p>
    <w:p w14:paraId="54D74BD0" w14:textId="77777777" w:rsidR="00046906" w:rsidRDefault="00046906" w:rsidP="00046906">
      <w:pPr>
        <w:pStyle w:val="ListParagraph"/>
        <w:jc w:val="both"/>
        <w:rPr>
          <w:b/>
          <w:bCs/>
        </w:rPr>
      </w:pPr>
    </w:p>
    <w:p w14:paraId="3EDA2274" w14:textId="062B194F" w:rsidR="00992C15" w:rsidRDefault="00046906" w:rsidP="00046906">
      <w:pPr>
        <w:numPr>
          <w:ilvl w:val="0"/>
          <w:numId w:val="7"/>
        </w:numPr>
        <w:jc w:val="both"/>
      </w:pPr>
      <w:r w:rsidRPr="00046906">
        <w:rPr>
          <w:b/>
          <w:bCs/>
        </w:rPr>
        <w:t xml:space="preserve">Traceable Explainability &amp; Provenance: </w:t>
      </w:r>
      <w:r w:rsidRPr="00046906">
        <w:t>Establish end-to-end auditability by capturing Cypher traversal paths, rule execution metadata, and scoped text citations to ground all user-facing recommendations.</w:t>
      </w:r>
    </w:p>
    <w:p w14:paraId="06A5BC14" w14:textId="77777777" w:rsidR="00046906" w:rsidRDefault="00046906" w:rsidP="00046906">
      <w:pPr>
        <w:jc w:val="both"/>
      </w:pPr>
    </w:p>
    <w:p w14:paraId="516886B2" w14:textId="7DEDA229" w:rsidR="00992C15" w:rsidRDefault="00046906" w:rsidP="00046906">
      <w:pPr>
        <w:numPr>
          <w:ilvl w:val="0"/>
          <w:numId w:val="7"/>
        </w:numPr>
        <w:jc w:val="both"/>
      </w:pPr>
      <w:r w:rsidRPr="00046906">
        <w:rPr>
          <w:b/>
          <w:bCs/>
        </w:rPr>
        <w:t>Empirical Benchmarking &amp; Validation</w:t>
      </w:r>
      <w:r>
        <w:rPr>
          <w:b/>
          <w:bCs/>
        </w:rPr>
        <w:t xml:space="preserve">: </w:t>
      </w:r>
      <w:r w:rsidRPr="00046906">
        <w:t>Quantitatively evaluate query-builder schema fidelity, recommendation ranking consistency (NDCG), conversational dialogue routing, policy calculation edge cases, and RAG answer faithfulness using standardized, reproducible test suites</w:t>
      </w:r>
      <w:r>
        <w:t>.</w:t>
      </w:r>
    </w:p>
    <w:p w14:paraId="32042A3D" w14:textId="5A09970F" w:rsidR="00992C15" w:rsidRDefault="00000000">
      <w:pPr>
        <w:pStyle w:val="Heading2"/>
      </w:pPr>
      <w:bookmarkStart w:id="12" w:name="_Toc243817681"/>
      <w:r>
        <w:t>Target Success Measures</w:t>
      </w:r>
      <w:bookmarkEnd w:id="12"/>
    </w:p>
    <w:p w14:paraId="76CB1296" w14:textId="77777777" w:rsidR="00046906" w:rsidRDefault="00046906" w:rsidP="00046906"/>
    <w:p w14:paraId="06CEB746" w14:textId="070BFB00" w:rsidR="00046906" w:rsidRDefault="00046906" w:rsidP="00046906">
      <w:pPr>
        <w:jc w:val="both"/>
      </w:pPr>
      <w:r w:rsidRPr="00046906">
        <w:t xml:space="preserve">To evaluate the operational performance and reasoning accuracy of </w:t>
      </w:r>
      <w:proofErr w:type="spellStart"/>
      <w:r w:rsidRPr="00046906">
        <w:t>KinderCompass</w:t>
      </w:r>
      <w:proofErr w:type="spellEnd"/>
      <w:r w:rsidRPr="00046906">
        <w:t xml:space="preserve">, we established quantitative evaluation gates across </w:t>
      </w:r>
      <w:r w:rsidR="00DE5365">
        <w:t>ten</w:t>
      </w:r>
      <w:r w:rsidRPr="00046906">
        <w:t xml:space="preserve"> system dimensions. </w:t>
      </w:r>
      <w:r>
        <w:fldChar w:fldCharType="begin"/>
      </w:r>
      <w:r>
        <w:instrText xml:space="preserve"> REF _Ref243773414 \h </w:instrText>
      </w:r>
      <w:r>
        <w:fldChar w:fldCharType="separate"/>
      </w:r>
      <w:r>
        <w:t xml:space="preserve">Table </w:t>
      </w:r>
      <w:r>
        <w:rPr>
          <w:noProof/>
        </w:rPr>
        <w:t>1</w:t>
      </w:r>
      <w:r>
        <w:fldChar w:fldCharType="end"/>
      </w:r>
      <w:r>
        <w:t xml:space="preserve"> </w:t>
      </w:r>
      <w:r w:rsidRPr="00046906">
        <w:t>delineates these verification targets, their benchmark suites, and their evaluation methodologies.</w:t>
      </w:r>
      <w:r>
        <w:t xml:space="preserve"> Measured results, interpretation, and identified limitations are reported separately in Section</w:t>
      </w:r>
      <w:r w:rsidR="00DE5365">
        <w:t xml:space="preserve"> </w:t>
      </w:r>
      <w:r w:rsidR="00DE5365">
        <w:fldChar w:fldCharType="begin"/>
      </w:r>
      <w:r w:rsidR="00DE5365">
        <w:instrText xml:space="preserve"> REF _Ref243773445 \r \h </w:instrText>
      </w:r>
      <w:r w:rsidR="00DE5365">
        <w:fldChar w:fldCharType="separate"/>
      </w:r>
      <w:r w:rsidR="00DE5365">
        <w:t>7</w:t>
      </w:r>
      <w:r w:rsidR="00DE5365">
        <w:fldChar w:fldCharType="end"/>
      </w:r>
      <w:r>
        <w:t xml:space="preserve">. </w:t>
      </w:r>
    </w:p>
    <w:p w14:paraId="63755823" w14:textId="77777777" w:rsidR="00992C15" w:rsidRPr="00385E30" w:rsidRDefault="00992C15"/>
    <w:p w14:paraId="0ADD321E" w14:textId="16F1A54D" w:rsidR="00046906" w:rsidRPr="00385E30" w:rsidRDefault="00046906" w:rsidP="00046906">
      <w:pPr>
        <w:pStyle w:val="Caption"/>
        <w:keepNext/>
        <w:rPr>
          <w:sz w:val="20"/>
          <w:szCs w:val="20"/>
        </w:rPr>
      </w:pPr>
      <w:bookmarkStart w:id="13" w:name="_Ref243773414"/>
      <w:r w:rsidRPr="00385E30">
        <w:rPr>
          <w:sz w:val="20"/>
          <w:szCs w:val="20"/>
        </w:rPr>
        <w:t xml:space="preserve">Table </w:t>
      </w:r>
      <w:r w:rsidRPr="00385E30">
        <w:rPr>
          <w:sz w:val="20"/>
          <w:szCs w:val="20"/>
        </w:rPr>
        <w:fldChar w:fldCharType="begin"/>
      </w:r>
      <w:r w:rsidRPr="00385E30">
        <w:rPr>
          <w:sz w:val="20"/>
          <w:szCs w:val="20"/>
        </w:rPr>
        <w:instrText xml:space="preserve"> SEQ Table \* ARABIC </w:instrText>
      </w:r>
      <w:r w:rsidRPr="00385E30">
        <w:rPr>
          <w:sz w:val="20"/>
          <w:szCs w:val="20"/>
        </w:rPr>
        <w:fldChar w:fldCharType="separate"/>
      </w:r>
      <w:r w:rsidR="00DB2889">
        <w:rPr>
          <w:noProof/>
          <w:sz w:val="20"/>
          <w:szCs w:val="20"/>
        </w:rPr>
        <w:t>1</w:t>
      </w:r>
      <w:r w:rsidRPr="00385E30">
        <w:rPr>
          <w:sz w:val="20"/>
          <w:szCs w:val="20"/>
        </w:rPr>
        <w:fldChar w:fldCharType="end"/>
      </w:r>
      <w:bookmarkEnd w:id="13"/>
      <w:r w:rsidRPr="00385E30">
        <w:rPr>
          <w:sz w:val="20"/>
          <w:szCs w:val="20"/>
        </w:rPr>
        <w:t xml:space="preserve"> System Evaluation Dimensions and Verification Gates</w:t>
      </w:r>
    </w:p>
    <w:tbl>
      <w:tblPr>
        <w:tblStyle w:val="a8"/>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7"/>
        <w:gridCol w:w="2752"/>
        <w:gridCol w:w="4477"/>
      </w:tblGrid>
      <w:tr w:rsidR="00992C15" w14:paraId="2DCF23AF" w14:textId="77777777">
        <w:trPr>
          <w:tblHeader/>
        </w:trPr>
        <w:tc>
          <w:tcPr>
            <w:tcW w:w="2127" w:type="dxa"/>
          </w:tcPr>
          <w:p w14:paraId="27C31E58" w14:textId="77777777" w:rsidR="00992C15" w:rsidRDefault="00000000">
            <w:r>
              <w:rPr>
                <w:b/>
                <w:bCs/>
              </w:rPr>
              <w:t>Evaluation Dimension</w:t>
            </w:r>
          </w:p>
        </w:tc>
        <w:tc>
          <w:tcPr>
            <w:tcW w:w="2752" w:type="dxa"/>
          </w:tcPr>
          <w:p w14:paraId="036FD177" w14:textId="77777777" w:rsidR="00992C15" w:rsidRDefault="00000000">
            <w:r>
              <w:rPr>
                <w:b/>
                <w:bCs/>
              </w:rPr>
              <w:t>Target / Gate</w:t>
            </w:r>
          </w:p>
        </w:tc>
        <w:tc>
          <w:tcPr>
            <w:tcW w:w="4477" w:type="dxa"/>
          </w:tcPr>
          <w:p w14:paraId="73C37E3F" w14:textId="77777777" w:rsidR="00992C15" w:rsidRDefault="00000000">
            <w:r>
              <w:rPr>
                <w:b/>
                <w:bCs/>
              </w:rPr>
              <w:t>Evaluation Method</w:t>
            </w:r>
          </w:p>
        </w:tc>
      </w:tr>
      <w:tr w:rsidR="00992C15" w14:paraId="475664A6" w14:textId="77777777">
        <w:tc>
          <w:tcPr>
            <w:tcW w:w="2127" w:type="dxa"/>
          </w:tcPr>
          <w:p w14:paraId="7E98C085" w14:textId="77777777" w:rsidR="00992C15" w:rsidRDefault="00000000">
            <w:r>
              <w:t>Preference interpretation and conversation routing</w:t>
            </w:r>
          </w:p>
        </w:tc>
        <w:tc>
          <w:tcPr>
            <w:tcW w:w="2752" w:type="dxa"/>
          </w:tcPr>
          <w:p w14:paraId="451EA740" w14:textId="77777777" w:rsidR="00992C15" w:rsidRDefault="00000000">
            <w:r>
              <w:t>Staged cases pass scored route, tool, profile, and grounding checks</w:t>
            </w:r>
          </w:p>
        </w:tc>
        <w:tc>
          <w:tcPr>
            <w:tcW w:w="4477" w:type="dxa"/>
          </w:tcPr>
          <w:p w14:paraId="440322AF" w14:textId="55E1A94B" w:rsidR="00992C15" w:rsidRDefault="00DE5365">
            <w:r w:rsidRPr="00DE5365">
              <w:t xml:space="preserve">54-case staged conversation test harness </w:t>
            </w:r>
            <w:r>
              <w:t>(Section 7.2, run 14)</w:t>
            </w:r>
          </w:p>
        </w:tc>
      </w:tr>
      <w:tr w:rsidR="00992C15" w14:paraId="6EA6DA23" w14:textId="77777777">
        <w:tc>
          <w:tcPr>
            <w:tcW w:w="2127" w:type="dxa"/>
          </w:tcPr>
          <w:p w14:paraId="585FFC4F" w14:textId="77777777" w:rsidR="00992C15" w:rsidRDefault="00000000">
            <w:r>
              <w:t>Neo4j candidate retrieval</w:t>
            </w:r>
          </w:p>
        </w:tc>
        <w:tc>
          <w:tcPr>
            <w:tcW w:w="2752" w:type="dxa"/>
          </w:tcPr>
          <w:p w14:paraId="4DA5753E" w14:textId="17C406BA" w:rsidR="00DE5365" w:rsidRPr="00DE5365" w:rsidRDefault="00DE5365" w:rsidP="00DE5365">
            <w:pPr>
              <w:rPr>
                <w:lang w:val="en-SG"/>
              </w:rPr>
            </w:pPr>
            <w:r w:rsidRPr="00DE5365">
              <w:rPr>
                <w:lang w:val="en-SG"/>
              </w:rPr>
              <w:t xml:space="preserve">Precision, Recall, and F1 </w:t>
            </w:r>
            <m:oMath>
              <m:r>
                <w:rPr>
                  <w:rFonts w:ascii="Cambria Math" w:hAnsi="Cambria Math"/>
                  <w:lang w:val="en-SG"/>
                </w:rPr>
                <m:t>=1.000</m:t>
              </m:r>
            </m:oMath>
            <w:r w:rsidRPr="00DE5365">
              <w:rPr>
                <w:lang w:val="en-SG"/>
              </w:rPr>
              <w:t xml:space="preserve"> against independent gold Cypher; exact relationship enforcement on hard constraints</w:t>
            </w:r>
          </w:p>
          <w:p w14:paraId="755F51E4" w14:textId="34481DA1" w:rsidR="00992C15" w:rsidRDefault="00992C15"/>
        </w:tc>
        <w:tc>
          <w:tcPr>
            <w:tcW w:w="4477" w:type="dxa"/>
          </w:tcPr>
          <w:p w14:paraId="64D586F2" w14:textId="305A3DB6" w:rsidR="00992C15" w:rsidRDefault="00DE5365">
            <w:r w:rsidRPr="00DE5365">
              <w:t xml:space="preserve">20 labelled multi-hop and single-hop queries executed on the live 1,867-node graph </w:t>
            </w:r>
            <w:r>
              <w:t>(Sections 5.6 and 7.2)</w:t>
            </w:r>
          </w:p>
        </w:tc>
      </w:tr>
      <w:tr w:rsidR="00992C15" w14:paraId="5849A8E4" w14:textId="77777777">
        <w:tc>
          <w:tcPr>
            <w:tcW w:w="2127" w:type="dxa"/>
          </w:tcPr>
          <w:p w14:paraId="120B63F5" w14:textId="77777777" w:rsidR="00992C15" w:rsidRDefault="00000000">
            <w:r>
              <w:t>Competency-question coverage</w:t>
            </w:r>
          </w:p>
        </w:tc>
        <w:tc>
          <w:tcPr>
            <w:tcW w:w="2752" w:type="dxa"/>
          </w:tcPr>
          <w:p w14:paraId="5A066F91" w14:textId="721385D9" w:rsidR="00992C15" w:rsidRPr="00DE5365" w:rsidRDefault="00DE5365">
            <w:pPr>
              <w:rPr>
                <w:lang w:val="en-SG"/>
              </w:rPr>
            </w:pPr>
            <m:oMath>
              <m:r>
                <w:rPr>
                  <w:rFonts w:ascii="Cambria Math" w:hAnsi="Cambria Math"/>
                  <w:lang w:val="en-SG"/>
                </w:rPr>
                <m:t>≥80%</m:t>
              </m:r>
            </m:oMath>
            <w:r w:rsidRPr="00DE5365">
              <w:rPr>
                <w:lang w:val="en-SG"/>
              </w:rPr>
              <w:t xml:space="preserve"> ontological expressibility of canonical parent search </w:t>
            </w:r>
            <w:r w:rsidRPr="00DE5365">
              <w:rPr>
                <w:lang w:val="en-SG"/>
              </w:rPr>
              <w:lastRenderedPageBreak/>
              <w:t>requirements against catalogue attributes</w:t>
            </w:r>
          </w:p>
        </w:tc>
        <w:tc>
          <w:tcPr>
            <w:tcW w:w="4477" w:type="dxa"/>
          </w:tcPr>
          <w:p w14:paraId="43F2E50B" w14:textId="22E3E0A0" w:rsidR="00992C15" w:rsidRDefault="00DE5365">
            <w:r w:rsidRPr="00DE5365">
              <w:lastRenderedPageBreak/>
              <w:t>10 formal domain competency questions; externalizing non-graph dimensions (distance, atmosphere) (Section 5.6).</w:t>
            </w:r>
          </w:p>
        </w:tc>
      </w:tr>
      <w:tr w:rsidR="00992C15" w14:paraId="31CA9A4C" w14:textId="77777777">
        <w:tc>
          <w:tcPr>
            <w:tcW w:w="2127" w:type="dxa"/>
          </w:tcPr>
          <w:p w14:paraId="1CE12120" w14:textId="77777777" w:rsidR="00992C15" w:rsidRDefault="00000000">
            <w:r>
              <w:t>Ranking quality</w:t>
            </w:r>
          </w:p>
        </w:tc>
        <w:tc>
          <w:tcPr>
            <w:tcW w:w="2752" w:type="dxa"/>
          </w:tcPr>
          <w:p w14:paraId="03C08A7E" w14:textId="6A7A54C9" w:rsidR="00992C15" w:rsidRPr="00DE5365" w:rsidRDefault="00DE5365">
            <w:pPr>
              <w:rPr>
                <w:lang w:val="en-SG"/>
              </w:rPr>
            </w:pPr>
            <w:r w:rsidRPr="00DE5365">
              <w:rPr>
                <w:lang w:val="en-SG"/>
              </w:rPr>
              <w:t xml:space="preserve">Verified preference-match utility scoring; NDCG@5 </w:t>
            </w:r>
            <m:oMath>
              <m:r>
                <w:rPr>
                  <w:rFonts w:ascii="Cambria Math" w:hAnsi="Cambria Math"/>
                  <w:lang w:val="en-SG"/>
                </w:rPr>
                <m:t>≥0.90</m:t>
              </m:r>
            </m:oMath>
            <w:r w:rsidRPr="00DE5365">
              <w:rPr>
                <w:lang w:val="en-SG"/>
              </w:rPr>
              <w:t xml:space="preserve"> within candidate comparison pools.</w:t>
            </w:r>
          </w:p>
        </w:tc>
        <w:tc>
          <w:tcPr>
            <w:tcW w:w="4477" w:type="dxa"/>
          </w:tcPr>
          <w:p w14:paraId="0C8DAA4A" w14:textId="4E778CAC" w:rsidR="00992C15" w:rsidRDefault="00DE5365">
            <w:r w:rsidRPr="00DE5365">
              <w:t>30-scenario development benchmark with reviewer-adjudicated relevance grades (Section 7.1)</w:t>
            </w:r>
          </w:p>
        </w:tc>
      </w:tr>
      <w:tr w:rsidR="00992C15" w14:paraId="6F866470" w14:textId="77777777">
        <w:tc>
          <w:tcPr>
            <w:tcW w:w="2127" w:type="dxa"/>
          </w:tcPr>
          <w:p w14:paraId="448E1F0A" w14:textId="77777777" w:rsidR="00992C15" w:rsidRDefault="00000000">
            <w:r>
              <w:t>Preference coverage</w:t>
            </w:r>
          </w:p>
        </w:tc>
        <w:tc>
          <w:tcPr>
            <w:tcW w:w="2752" w:type="dxa"/>
          </w:tcPr>
          <w:p w14:paraId="1B499CC6" w14:textId="7D43D491" w:rsidR="00992C15" w:rsidRDefault="00DE5365">
            <w:r w:rsidRPr="00DE5365">
              <w:t>Baseline completeness audit across national catalogue attributes</w:t>
            </w:r>
          </w:p>
        </w:tc>
        <w:tc>
          <w:tcPr>
            <w:tcW w:w="4477" w:type="dxa"/>
          </w:tcPr>
          <w:p w14:paraId="72101F1C" w14:textId="56C73742" w:rsidR="00992C15" w:rsidRDefault="00DE5365">
            <w:r w:rsidRPr="00DE5365">
              <w:t>Static schema and completeness audit across all 1,867 processed centres (Section 5.6)</w:t>
            </w:r>
          </w:p>
        </w:tc>
      </w:tr>
      <w:tr w:rsidR="00992C15" w14:paraId="39E85AC6" w14:textId="77777777">
        <w:tc>
          <w:tcPr>
            <w:tcW w:w="2127" w:type="dxa"/>
          </w:tcPr>
          <w:p w14:paraId="11C812DA" w14:textId="77777777" w:rsidR="00992C15" w:rsidRDefault="00000000">
            <w:r>
              <w:t>Eligibility and subsidy</w:t>
            </w:r>
          </w:p>
        </w:tc>
        <w:tc>
          <w:tcPr>
            <w:tcW w:w="2752" w:type="dxa"/>
          </w:tcPr>
          <w:p w14:paraId="4387F9E8" w14:textId="6C69E208" w:rsidR="00992C15" w:rsidRDefault="00DE5365">
            <w:r w:rsidRPr="00DE5365">
              <w:t>100% numerical concordance with encoded ECDA policy schedules across income and working-hour thresholds.</w:t>
            </w:r>
          </w:p>
        </w:tc>
        <w:tc>
          <w:tcPr>
            <w:tcW w:w="4477" w:type="dxa"/>
          </w:tcPr>
          <w:p w14:paraId="528B0269" w14:textId="0EFCD21C" w:rsidR="00992C15" w:rsidRDefault="00DE5365">
            <w:r w:rsidRPr="00DE5365">
              <w:t>13 boundary-value policy unit tests and 3 fee-classification regression tests (Sections 6.4 and 7.1)</w:t>
            </w:r>
          </w:p>
        </w:tc>
      </w:tr>
      <w:tr w:rsidR="00992C15" w14:paraId="37252492" w14:textId="77777777">
        <w:tc>
          <w:tcPr>
            <w:tcW w:w="2127" w:type="dxa"/>
          </w:tcPr>
          <w:p w14:paraId="21EF3599" w14:textId="77777777" w:rsidR="00992C15" w:rsidRDefault="00000000">
            <w:r>
              <w:t>Distance</w:t>
            </w:r>
          </w:p>
        </w:tc>
        <w:tc>
          <w:tcPr>
            <w:tcW w:w="2752" w:type="dxa"/>
          </w:tcPr>
          <w:p w14:paraId="70E7F5FC" w14:textId="20F2B089" w:rsidR="00992C15" w:rsidRDefault="00DE5365">
            <w:r w:rsidRPr="00DE5365">
              <w:t>Deterministic postal-code geocoding and straight-line Haversine geodesic displacement computation.</w:t>
            </w:r>
          </w:p>
        </w:tc>
        <w:tc>
          <w:tcPr>
            <w:tcW w:w="4477" w:type="dxa"/>
          </w:tcPr>
          <w:p w14:paraId="0DD4C8B9" w14:textId="484764C3" w:rsidR="00992C15" w:rsidRDefault="00DE5365">
            <w:r w:rsidRPr="00DE5365">
              <w:t>OneMap API geocoding integration tests and Haversine distance unit tests (Section 6.5)</w:t>
            </w:r>
          </w:p>
        </w:tc>
      </w:tr>
      <w:tr w:rsidR="00992C15" w14:paraId="637EF4CB" w14:textId="77777777">
        <w:tc>
          <w:tcPr>
            <w:tcW w:w="2127" w:type="dxa"/>
          </w:tcPr>
          <w:p w14:paraId="26F8B3D5" w14:textId="77777777" w:rsidR="00992C15" w:rsidRDefault="00000000">
            <w:r>
              <w:t>Parent-guide RAG</w:t>
            </w:r>
          </w:p>
        </w:tc>
        <w:tc>
          <w:tcPr>
            <w:tcW w:w="2752" w:type="dxa"/>
          </w:tcPr>
          <w:p w14:paraId="2E17AE19" w14:textId="387E337C" w:rsidR="00992C15" w:rsidRDefault="00DE5365">
            <w:r w:rsidRPr="00DE5365">
              <w:t>Recall@3 = 1.00 on answerable regulatory questions; 100% true-negative rejection of out-of-domain queries</w:t>
            </w:r>
          </w:p>
        </w:tc>
        <w:tc>
          <w:tcPr>
            <w:tcW w:w="4477" w:type="dxa"/>
          </w:tcPr>
          <w:p w14:paraId="5D7EC601" w14:textId="2F484C66" w:rsidR="00992C15" w:rsidRDefault="00DE5365">
            <w:r w:rsidRPr="00DE5365">
              <w:t>24 answerable policy test queries and 7 adversarial negative test cases (Sections 5.6 and 7.2)</w:t>
            </w:r>
          </w:p>
        </w:tc>
      </w:tr>
      <w:tr w:rsidR="00992C15" w14:paraId="7495BB9F" w14:textId="77777777">
        <w:tc>
          <w:tcPr>
            <w:tcW w:w="2127" w:type="dxa"/>
          </w:tcPr>
          <w:p w14:paraId="1882072F" w14:textId="77777777" w:rsidR="00992C15" w:rsidRDefault="00000000">
            <w:r>
              <w:t>Webpage RAG</w:t>
            </w:r>
          </w:p>
        </w:tc>
        <w:tc>
          <w:tcPr>
            <w:tcW w:w="2752" w:type="dxa"/>
          </w:tcPr>
          <w:p w14:paraId="4F5A5E14" w14:textId="079B5E8C" w:rsidR="00992C15" w:rsidRPr="00DE5365" w:rsidRDefault="00DE5365">
            <w:pPr>
              <w:rPr>
                <w:lang w:val="en-SG"/>
              </w:rPr>
            </w:pPr>
            <w:r w:rsidRPr="00DE5365">
              <w:rPr>
                <w:lang w:val="en-SG"/>
              </w:rPr>
              <w:t xml:space="preserve">Retrieval accuracy </w:t>
            </w:r>
            <m:oMath>
              <m:r>
                <w:rPr>
                  <w:rFonts w:ascii="Cambria Math" w:hAnsi="Cambria Math"/>
                  <w:lang w:val="en-SG"/>
                </w:rPr>
                <m:t>≥0.90</m:t>
              </m:r>
            </m:oMath>
            <w:r w:rsidRPr="00DE5365">
              <w:rPr>
                <w:lang w:val="en-SG"/>
              </w:rPr>
              <w:t xml:space="preserve">, school-isolation accuracy </w:t>
            </w:r>
            <m:oMath>
              <m:r>
                <w:rPr>
                  <w:rFonts w:ascii="Cambria Math" w:hAnsi="Cambria Math"/>
                  <w:lang w:val="en-SG"/>
                </w:rPr>
                <m:t>=1.00</m:t>
              </m:r>
            </m:oMath>
            <w:r w:rsidRPr="00DE5365">
              <w:rPr>
                <w:lang w:val="en-SG"/>
              </w:rPr>
              <w:t xml:space="preserve">, and answer accuracy </w:t>
            </w:r>
            <m:oMath>
              <m:r>
                <w:rPr>
                  <w:rFonts w:ascii="Cambria Math" w:hAnsi="Cambria Math"/>
                  <w:lang w:val="en-SG"/>
                </w:rPr>
                <m:t>≥0.90</m:t>
              </m:r>
            </m:oMath>
            <w:r w:rsidRPr="00DE5365">
              <w:rPr>
                <w:lang w:val="en-SG"/>
              </w:rPr>
              <w:t>.</w:t>
            </w:r>
          </w:p>
        </w:tc>
        <w:tc>
          <w:tcPr>
            <w:tcW w:w="4477" w:type="dxa"/>
          </w:tcPr>
          <w:p w14:paraId="58D81475" w14:textId="192B68E8" w:rsidR="00992C15" w:rsidRDefault="00DE5365">
            <w:r w:rsidRPr="00DE5365">
              <w:t>61-case retrieval harness and 41-case grounded answer test suite across pilot institution pages (Section 5.6).</w:t>
            </w:r>
          </w:p>
        </w:tc>
      </w:tr>
      <w:tr w:rsidR="00992C15" w14:paraId="726A451D" w14:textId="77777777">
        <w:tc>
          <w:tcPr>
            <w:tcW w:w="2127" w:type="dxa"/>
          </w:tcPr>
          <w:p w14:paraId="2F4BAAEA" w14:textId="77777777" w:rsidR="00992C15" w:rsidRDefault="00000000">
            <w:r>
              <w:t>Provenance</w:t>
            </w:r>
          </w:p>
        </w:tc>
        <w:tc>
          <w:tcPr>
            <w:tcW w:w="2752" w:type="dxa"/>
          </w:tcPr>
          <w:p w14:paraId="04E89912" w14:textId="70D06286" w:rsidR="00992C15" w:rsidRDefault="001F15A7">
            <w:r w:rsidRPr="001F15A7">
              <w:t>100% path-trace inclusion for Cypher-retrieved candidates; zero ungrounded numeric claims in agent reply.</w:t>
            </w:r>
          </w:p>
        </w:tc>
        <w:tc>
          <w:tcPr>
            <w:tcW w:w="4477" w:type="dxa"/>
          </w:tcPr>
          <w:p w14:paraId="6A44F4A5" w14:textId="5771057F" w:rsidR="00992C15" w:rsidRDefault="001F15A7">
            <w:r w:rsidRPr="001F15A7">
              <w:t xml:space="preserve">Inspection of returned </w:t>
            </w:r>
            <w:proofErr w:type="spellStart"/>
            <w:r w:rsidRPr="001F15A7">
              <w:t>retrieval_path</w:t>
            </w:r>
            <w:proofErr w:type="spellEnd"/>
            <w:r w:rsidRPr="001F15A7">
              <w:t xml:space="preserve"> metadata and JSON-pointer claim-grounding validators (Section 6.6)</w:t>
            </w:r>
          </w:p>
        </w:tc>
      </w:tr>
    </w:tbl>
    <w:p w14:paraId="029C504B" w14:textId="77777777" w:rsidR="00385E30" w:rsidRDefault="00385E30" w:rsidP="00385E30"/>
    <w:p w14:paraId="21C76798" w14:textId="77777777" w:rsidR="00385E30" w:rsidRDefault="00385E30" w:rsidP="00385E30"/>
    <w:p w14:paraId="5342B27F" w14:textId="77777777" w:rsidR="00385E30" w:rsidRDefault="00385E30">
      <w:r>
        <w:br w:type="page"/>
      </w:r>
    </w:p>
    <w:p w14:paraId="1DD5EA61" w14:textId="79DDF666" w:rsidR="00992C15" w:rsidRDefault="00385E30" w:rsidP="00385E30">
      <w:pPr>
        <w:pStyle w:val="Heading2"/>
      </w:pPr>
      <w:bookmarkStart w:id="14" w:name="_Toc243817682"/>
      <w:r>
        <w:lastRenderedPageBreak/>
        <w:t>Scope &amp; Operational Assumptions</w:t>
      </w:r>
      <w:bookmarkEnd w:id="14"/>
    </w:p>
    <w:p w14:paraId="79D3B7B0" w14:textId="413C1D36" w:rsidR="001F15A7" w:rsidRDefault="001F15A7" w:rsidP="001F15A7">
      <w:pPr>
        <w:rPr>
          <w:b/>
          <w:bCs/>
        </w:rPr>
      </w:pPr>
      <w:r w:rsidRPr="001F15A7">
        <w:rPr>
          <w:b/>
          <w:bCs/>
        </w:rPr>
        <w:t>Implemented Scope:</w:t>
      </w:r>
    </w:p>
    <w:p w14:paraId="4A244BCA" w14:textId="4FA4E4D9" w:rsidR="001F15A7" w:rsidRDefault="001F15A7" w:rsidP="001F15A7">
      <w:pPr>
        <w:pStyle w:val="ListParagraph"/>
        <w:numPr>
          <w:ilvl w:val="0"/>
          <w:numId w:val="16"/>
        </w:numPr>
      </w:pPr>
      <w:r w:rsidRPr="001F15A7">
        <w:t>Natural-language conversational preference elicitation</w:t>
      </w:r>
      <w:r>
        <w:t xml:space="preserve"> with Pydantic-enforced slot-filling and multi-turn state tracking</w:t>
      </w:r>
    </w:p>
    <w:p w14:paraId="19D925B5" w14:textId="36DE6430" w:rsidR="001F15A7" w:rsidRDefault="001F15A7" w:rsidP="001F15A7">
      <w:pPr>
        <w:pStyle w:val="ListParagraph"/>
        <w:numPr>
          <w:ilvl w:val="0"/>
          <w:numId w:val="16"/>
        </w:numPr>
      </w:pPr>
      <w:r>
        <w:t>Knowledge graph modelling in Neo4j with automated e</w:t>
      </w:r>
      <w:r w:rsidRPr="001F15A7">
        <w:t>xtract</w:t>
      </w:r>
      <w:r>
        <w:t>-t</w:t>
      </w:r>
      <w:r w:rsidRPr="001F15A7">
        <w:t>ransform</w:t>
      </w:r>
      <w:r>
        <w:t>-l</w:t>
      </w:r>
      <w:r w:rsidRPr="001F15A7">
        <w:t xml:space="preserve">oad </w:t>
      </w:r>
      <w:r>
        <w:t>(ETL) pipelines reconciling multi-source open government datasets.</w:t>
      </w:r>
    </w:p>
    <w:p w14:paraId="4A0D8880" w14:textId="7FE203FE" w:rsidR="001F15A7" w:rsidRDefault="001F15A7" w:rsidP="001F15A7">
      <w:pPr>
        <w:pStyle w:val="ListParagraph"/>
        <w:numPr>
          <w:ilvl w:val="0"/>
          <w:numId w:val="16"/>
        </w:numPr>
      </w:pPr>
      <w:r>
        <w:t>Hybrid candidate retrieval combining Cypher graph traversals with property-level filtering.</w:t>
      </w:r>
    </w:p>
    <w:p w14:paraId="7DDF4CAE" w14:textId="23285E49" w:rsidR="001F15A7" w:rsidRDefault="001F15A7" w:rsidP="001F15A7">
      <w:pPr>
        <w:pStyle w:val="ListParagraph"/>
        <w:numPr>
          <w:ilvl w:val="0"/>
          <w:numId w:val="16"/>
        </w:numPr>
      </w:pPr>
      <w:r>
        <w:t>Evidence-aware ranking utilizing a geometric mean of verified preference match and data completeness.</w:t>
      </w:r>
    </w:p>
    <w:p w14:paraId="4FB01C5E" w14:textId="6AA3A61C" w:rsidR="001F15A7" w:rsidRPr="001F15A7" w:rsidRDefault="001F15A7" w:rsidP="001F15A7">
      <w:pPr>
        <w:pStyle w:val="ListParagraph"/>
        <w:numPr>
          <w:ilvl w:val="0"/>
          <w:numId w:val="16"/>
        </w:numPr>
      </w:pPr>
      <w:r w:rsidRPr="001F15A7">
        <w:t>Deterministic evaluation of ECDA means-tested childcare subsidies and net fee estimation.</w:t>
      </w:r>
    </w:p>
    <w:p w14:paraId="323D1B04" w14:textId="0E804A00" w:rsidR="001F15A7" w:rsidRPr="001F15A7" w:rsidRDefault="001F15A7" w:rsidP="001F15A7">
      <w:pPr>
        <w:pStyle w:val="ListParagraph"/>
        <w:numPr>
          <w:ilvl w:val="0"/>
          <w:numId w:val="16"/>
        </w:numPr>
      </w:pPr>
      <w:r w:rsidRPr="001F15A7">
        <w:t>Geocoding and great-circle spatial filtering via OneMap API and Haversine formulations.</w:t>
      </w:r>
    </w:p>
    <w:p w14:paraId="61A3A419" w14:textId="27AF6346" w:rsidR="001F15A7" w:rsidRDefault="001F15A7" w:rsidP="001F15A7">
      <w:pPr>
        <w:pStyle w:val="ListParagraph"/>
        <w:numPr>
          <w:ilvl w:val="0"/>
          <w:numId w:val="16"/>
        </w:numPr>
      </w:pPr>
      <w:r w:rsidRPr="001F15A7">
        <w:t>Dual-channel RAG pipelines isolating high-level regulatory guidance from school-specific web documentation.</w:t>
      </w:r>
    </w:p>
    <w:p w14:paraId="142CF442" w14:textId="77777777" w:rsidR="001F15A7" w:rsidRDefault="001F15A7" w:rsidP="001F15A7"/>
    <w:p w14:paraId="434C67AC" w14:textId="33DBC061" w:rsidR="001F15A7" w:rsidRPr="001F15A7" w:rsidRDefault="001F15A7" w:rsidP="001F15A7">
      <w:pPr>
        <w:rPr>
          <w:b/>
          <w:bCs/>
        </w:rPr>
      </w:pPr>
      <w:r w:rsidRPr="001F15A7">
        <w:rPr>
          <w:b/>
          <w:bCs/>
        </w:rPr>
        <w:t>Operational Assumptions:</w:t>
      </w:r>
    </w:p>
    <w:p w14:paraId="66983EDD" w14:textId="79FB5ADA" w:rsidR="001F15A7" w:rsidRPr="001F15A7" w:rsidRDefault="001F15A7" w:rsidP="001F15A7">
      <w:pPr>
        <w:pStyle w:val="ListParagraph"/>
        <w:numPr>
          <w:ilvl w:val="0"/>
          <w:numId w:val="16"/>
        </w:numPr>
      </w:pPr>
      <w:r w:rsidRPr="001F15A7">
        <w:rPr>
          <w:b/>
          <w:bCs/>
        </w:rPr>
        <w:t>Static Catalogue Snapshot</w:t>
      </w:r>
      <w:r w:rsidRPr="001F15A7">
        <w:t xml:space="preserve">: The operational repository represents an ingested snapshot of Data.gov.sg records and ECDA schedules; it assumes no real-time transactional sync with live school vacancy counters. </w:t>
      </w:r>
    </w:p>
    <w:p w14:paraId="79B08145" w14:textId="60E908DC" w:rsidR="001F15A7" w:rsidRPr="001F15A7" w:rsidRDefault="001F15A7" w:rsidP="001F15A7">
      <w:pPr>
        <w:pStyle w:val="ListParagraph"/>
        <w:numPr>
          <w:ilvl w:val="0"/>
          <w:numId w:val="16"/>
        </w:numPr>
      </w:pPr>
      <w:r w:rsidRPr="001F15A7">
        <w:rPr>
          <w:b/>
          <w:bCs/>
        </w:rPr>
        <w:t>Straight-Line Proximity Proxy:</w:t>
      </w:r>
      <w:r w:rsidRPr="001F15A7">
        <w:t xml:space="preserve"> Geospatial feasibility assumes straight-line Euclidean/Haversine distance provides an acceptable proxy for initial candidate pruning prior to actual transit-time lookups. </w:t>
      </w:r>
    </w:p>
    <w:p w14:paraId="035C1DDF" w14:textId="5EC3261B" w:rsidR="001F15A7" w:rsidRDefault="001F15A7" w:rsidP="001F15A7">
      <w:pPr>
        <w:pStyle w:val="ListParagraph"/>
        <w:numPr>
          <w:ilvl w:val="0"/>
          <w:numId w:val="16"/>
        </w:numPr>
      </w:pPr>
      <w:r w:rsidRPr="001F15A7">
        <w:rPr>
          <w:b/>
          <w:bCs/>
        </w:rPr>
        <w:t>Decision-Support Disclaimer:</w:t>
      </w:r>
      <w:r w:rsidRPr="001F15A7">
        <w:t xml:space="preserve"> The system is formulated strictly as an advisory decision-support prototype; all net fee computations represent non-binding estimates and do not replace formal statutory ECDA means-testing. </w:t>
      </w:r>
    </w:p>
    <w:p w14:paraId="48DAFE77" w14:textId="77777777" w:rsidR="001F15A7" w:rsidRDefault="001F15A7" w:rsidP="001F15A7"/>
    <w:p w14:paraId="01F47B81" w14:textId="4A9C2154" w:rsidR="001F15A7" w:rsidRPr="001F15A7" w:rsidRDefault="001F15A7" w:rsidP="001F15A7">
      <w:pPr>
        <w:rPr>
          <w:b/>
          <w:bCs/>
        </w:rPr>
      </w:pPr>
      <w:r w:rsidRPr="001F15A7">
        <w:rPr>
          <w:b/>
          <w:bCs/>
        </w:rPr>
        <w:t>Future Scope:</w:t>
      </w:r>
    </w:p>
    <w:p w14:paraId="2BC16062" w14:textId="4C3E22DB" w:rsidR="001F15A7" w:rsidRPr="001F15A7" w:rsidRDefault="001F15A7" w:rsidP="001F15A7">
      <w:pPr>
        <w:pStyle w:val="ListParagraph"/>
        <w:numPr>
          <w:ilvl w:val="0"/>
          <w:numId w:val="16"/>
        </w:numPr>
      </w:pPr>
      <w:r w:rsidRPr="001F15A7">
        <w:rPr>
          <w:b/>
          <w:bCs/>
        </w:rPr>
        <w:t>Parent-Based Ranking Evaluation:</w:t>
      </w:r>
      <w:r w:rsidRPr="001F15A7">
        <w:t xml:space="preserve"> Expanding validation beyond synthetic reviewer scenarios to live human-subject trials evaluating perceived relevance and ranking satisfaction. </w:t>
      </w:r>
    </w:p>
    <w:p w14:paraId="349B56A2" w14:textId="2B82CD77" w:rsidR="001F15A7" w:rsidRPr="001F15A7" w:rsidRDefault="001F15A7" w:rsidP="001F15A7">
      <w:pPr>
        <w:pStyle w:val="ListParagraph"/>
        <w:numPr>
          <w:ilvl w:val="0"/>
          <w:numId w:val="16"/>
        </w:numPr>
      </w:pPr>
      <w:r w:rsidRPr="001F15A7">
        <w:rPr>
          <w:b/>
          <w:bCs/>
        </w:rPr>
        <w:t>Real-Time Registry Integration:</w:t>
      </w:r>
      <w:r w:rsidRPr="001F15A7">
        <w:t xml:space="preserve"> Direct integration with live ECDA vacancy and </w:t>
      </w:r>
      <w:proofErr w:type="spellStart"/>
      <w:r w:rsidRPr="001F15A7">
        <w:t>enrollment</w:t>
      </w:r>
      <w:proofErr w:type="spellEnd"/>
      <w:r w:rsidRPr="001F15A7">
        <w:t xml:space="preserve"> status feeds. </w:t>
      </w:r>
    </w:p>
    <w:p w14:paraId="4657662F" w14:textId="33E0F374" w:rsidR="001F15A7" w:rsidRPr="001F15A7" w:rsidRDefault="001F15A7" w:rsidP="001F15A7">
      <w:pPr>
        <w:pStyle w:val="ListParagraph"/>
        <w:numPr>
          <w:ilvl w:val="0"/>
          <w:numId w:val="16"/>
        </w:numPr>
      </w:pPr>
      <w:r w:rsidRPr="001F15A7">
        <w:rPr>
          <w:b/>
          <w:bCs/>
        </w:rPr>
        <w:t xml:space="preserve">Transit &amp; Isochrone </w:t>
      </w:r>
      <w:proofErr w:type="spellStart"/>
      <w:r w:rsidRPr="001F15A7">
        <w:rPr>
          <w:b/>
          <w:bCs/>
        </w:rPr>
        <w:t>Modeling</w:t>
      </w:r>
      <w:proofErr w:type="spellEnd"/>
      <w:r w:rsidRPr="001F15A7">
        <w:t xml:space="preserve">: Dynamic public-transport and pedestrian commute-time calculations via multi-modal routing APIs. </w:t>
      </w:r>
    </w:p>
    <w:p w14:paraId="21F7F10B" w14:textId="3634662A" w:rsidR="001F15A7" w:rsidRPr="001F15A7" w:rsidRDefault="001F15A7" w:rsidP="001F15A7">
      <w:pPr>
        <w:pStyle w:val="ListParagraph"/>
        <w:numPr>
          <w:ilvl w:val="0"/>
          <w:numId w:val="16"/>
        </w:numPr>
      </w:pPr>
      <w:r w:rsidRPr="00385E30">
        <w:rPr>
          <w:b/>
          <w:bCs/>
        </w:rPr>
        <w:t>Webpage RAG Expansion</w:t>
      </w:r>
      <w:r w:rsidRPr="001F15A7">
        <w:t xml:space="preserve">: Broader national coverage of preschool web domains paired with improved entity/branch resolution. </w:t>
      </w:r>
    </w:p>
    <w:p w14:paraId="3FE6EFEA" w14:textId="170A4B8E" w:rsidR="001F15A7" w:rsidRPr="001F15A7" w:rsidRDefault="001F15A7" w:rsidP="001F15A7">
      <w:pPr>
        <w:pStyle w:val="ListParagraph"/>
        <w:numPr>
          <w:ilvl w:val="0"/>
          <w:numId w:val="16"/>
        </w:numPr>
      </w:pPr>
      <w:r w:rsidRPr="00385E30">
        <w:rPr>
          <w:b/>
          <w:bCs/>
        </w:rPr>
        <w:t>Review Sentiment Analysis:</w:t>
      </w:r>
      <w:r w:rsidRPr="001F15A7">
        <w:t xml:space="preserve"> Ingestion and sentiment mining of parent community reviews, isolated under dedicated provenance and reliability frameworks. </w:t>
      </w:r>
    </w:p>
    <w:p w14:paraId="198EB156" w14:textId="0C18ADA1" w:rsidR="001F15A7" w:rsidRPr="001F15A7" w:rsidRDefault="001F15A7" w:rsidP="001F15A7">
      <w:pPr>
        <w:pStyle w:val="ListParagraph"/>
        <w:numPr>
          <w:ilvl w:val="0"/>
          <w:numId w:val="16"/>
        </w:numPr>
      </w:pPr>
      <w:proofErr w:type="spellStart"/>
      <w:r w:rsidRPr="00385E30">
        <w:rPr>
          <w:b/>
          <w:bCs/>
        </w:rPr>
        <w:t>GraphRAG</w:t>
      </w:r>
      <w:proofErr w:type="spellEnd"/>
      <w:r w:rsidRPr="00385E30">
        <w:rPr>
          <w:b/>
          <w:bCs/>
        </w:rPr>
        <w:t xml:space="preserve"> Reasoning:</w:t>
      </w:r>
      <w:r w:rsidRPr="001F15A7">
        <w:t xml:space="preserve"> Piloting Cypher graph traversal walks directly as structured retrieval contexts for LLM-generated explanations.</w:t>
      </w:r>
    </w:p>
    <w:p w14:paraId="3249E977" w14:textId="77777777" w:rsidR="001F15A7" w:rsidRPr="001F15A7" w:rsidRDefault="001F15A7" w:rsidP="001F15A7"/>
    <w:p w14:paraId="39B95F88" w14:textId="77777777" w:rsidR="001F15A7" w:rsidRPr="001F15A7" w:rsidRDefault="001F15A7" w:rsidP="001F15A7"/>
    <w:p w14:paraId="7E55F087" w14:textId="26B7E9B6" w:rsidR="00992C15" w:rsidRDefault="00000000">
      <w:pPr>
        <w:pStyle w:val="Heading2"/>
      </w:pPr>
      <w:bookmarkStart w:id="15" w:name="_Toc243817683"/>
      <w:r>
        <w:lastRenderedPageBreak/>
        <w:t>Team Structure &amp; RACI Matrix</w:t>
      </w:r>
      <w:bookmarkEnd w:id="15"/>
    </w:p>
    <w:p w14:paraId="5AC670C9" w14:textId="2E2D173E" w:rsidR="00385E30" w:rsidRPr="00385E30" w:rsidRDefault="00385E30" w:rsidP="00385E30">
      <w:r w:rsidRPr="00385E30">
        <w:t xml:space="preserve">The project was executed by four specialized workstream leads, incorporating a cross-functional peer-review model to ensure end-to-end accountability. </w:t>
      </w:r>
      <w:r>
        <w:fldChar w:fldCharType="begin"/>
      </w:r>
      <w:r>
        <w:instrText xml:space="preserve"> REF _Ref243775380 \h </w:instrText>
      </w:r>
      <w:r>
        <w:fldChar w:fldCharType="separate"/>
      </w:r>
      <w:r>
        <w:t xml:space="preserve">Table </w:t>
      </w:r>
      <w:r>
        <w:rPr>
          <w:noProof/>
        </w:rPr>
        <w:t>2</w:t>
      </w:r>
      <w:r>
        <w:fldChar w:fldCharType="end"/>
      </w:r>
      <w:r>
        <w:t xml:space="preserve"> </w:t>
      </w:r>
      <w:r w:rsidRPr="00385E30">
        <w:t>details the RACI governance matrix across all primary deliverables.</w:t>
      </w:r>
    </w:p>
    <w:p w14:paraId="41F96866" w14:textId="77777777" w:rsidR="00992C15" w:rsidRDefault="00992C15"/>
    <w:p w14:paraId="00B869C4" w14:textId="72146457" w:rsidR="00385E30" w:rsidRPr="00385E30" w:rsidRDefault="00385E30" w:rsidP="00385E30">
      <w:pPr>
        <w:pStyle w:val="Caption"/>
        <w:keepNext/>
        <w:rPr>
          <w:sz w:val="20"/>
          <w:szCs w:val="20"/>
        </w:rPr>
      </w:pPr>
      <w:bookmarkStart w:id="16" w:name="_Ref243775380"/>
      <w:bookmarkStart w:id="17" w:name="_Ref243775376"/>
      <w:r w:rsidRPr="00385E30">
        <w:rPr>
          <w:sz w:val="20"/>
          <w:szCs w:val="20"/>
        </w:rPr>
        <w:t xml:space="preserve">Table </w:t>
      </w:r>
      <w:r w:rsidRPr="00385E30">
        <w:rPr>
          <w:sz w:val="20"/>
          <w:szCs w:val="20"/>
        </w:rPr>
        <w:fldChar w:fldCharType="begin"/>
      </w:r>
      <w:r w:rsidRPr="00385E30">
        <w:rPr>
          <w:sz w:val="20"/>
          <w:szCs w:val="20"/>
        </w:rPr>
        <w:instrText xml:space="preserve"> SEQ Table \* ARABIC </w:instrText>
      </w:r>
      <w:r w:rsidRPr="00385E30">
        <w:rPr>
          <w:sz w:val="20"/>
          <w:szCs w:val="20"/>
        </w:rPr>
        <w:fldChar w:fldCharType="separate"/>
      </w:r>
      <w:r w:rsidR="00DB2889">
        <w:rPr>
          <w:noProof/>
          <w:sz w:val="20"/>
          <w:szCs w:val="20"/>
        </w:rPr>
        <w:t>2</w:t>
      </w:r>
      <w:r w:rsidRPr="00385E30">
        <w:rPr>
          <w:sz w:val="20"/>
          <w:szCs w:val="20"/>
        </w:rPr>
        <w:fldChar w:fldCharType="end"/>
      </w:r>
      <w:bookmarkEnd w:id="16"/>
      <w:r w:rsidRPr="00385E30">
        <w:rPr>
          <w:sz w:val="20"/>
          <w:szCs w:val="20"/>
        </w:rPr>
        <w:t xml:space="preserve"> Project RACI Governance Matrix</w:t>
      </w:r>
      <w:bookmarkEnd w:id="17"/>
    </w:p>
    <w:tbl>
      <w:tblPr>
        <w:tblStyle w:val="a9"/>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18"/>
        <w:gridCol w:w="2092"/>
        <w:gridCol w:w="942"/>
        <w:gridCol w:w="829"/>
        <w:gridCol w:w="933"/>
        <w:gridCol w:w="972"/>
        <w:gridCol w:w="1733"/>
      </w:tblGrid>
      <w:tr w:rsidR="00992C15" w14:paraId="7590EFA6" w14:textId="77777777" w:rsidTr="00385E30">
        <w:trPr>
          <w:tblHeader/>
        </w:trPr>
        <w:tc>
          <w:tcPr>
            <w:tcW w:w="0" w:type="auto"/>
          </w:tcPr>
          <w:p w14:paraId="1826E68D" w14:textId="77777777" w:rsidR="00992C15" w:rsidRDefault="00000000">
            <w:r>
              <w:rPr>
                <w:b/>
                <w:bCs/>
              </w:rPr>
              <w:t>Workstream Lead</w:t>
            </w:r>
          </w:p>
        </w:tc>
        <w:tc>
          <w:tcPr>
            <w:tcW w:w="0" w:type="auto"/>
          </w:tcPr>
          <w:p w14:paraId="27676C5E" w14:textId="77777777" w:rsidR="00992C15" w:rsidRDefault="00000000">
            <w:r>
              <w:rPr>
                <w:b/>
                <w:bCs/>
              </w:rPr>
              <w:t>Core Focus Areas</w:t>
            </w:r>
          </w:p>
        </w:tc>
        <w:tc>
          <w:tcPr>
            <w:tcW w:w="0" w:type="auto"/>
          </w:tcPr>
          <w:p w14:paraId="45B50E04" w14:textId="77777777" w:rsidR="00992C15" w:rsidRDefault="00000000">
            <w:pPr>
              <w:jc w:val="center"/>
            </w:pPr>
            <w:proofErr w:type="spellStart"/>
            <w:r>
              <w:rPr>
                <w:b/>
                <w:bCs/>
              </w:rPr>
              <w:t>Jarebb</w:t>
            </w:r>
            <w:proofErr w:type="spellEnd"/>
            <w:r>
              <w:rPr>
                <w:b/>
                <w:bCs/>
              </w:rPr>
              <w:t xml:space="preserve"> Ng</w:t>
            </w:r>
          </w:p>
        </w:tc>
        <w:tc>
          <w:tcPr>
            <w:tcW w:w="0" w:type="auto"/>
          </w:tcPr>
          <w:p w14:paraId="4DE78E50" w14:textId="77777777" w:rsidR="00992C15" w:rsidRDefault="00000000">
            <w:pPr>
              <w:jc w:val="center"/>
            </w:pPr>
            <w:r>
              <w:rPr>
                <w:b/>
                <w:bCs/>
              </w:rPr>
              <w:t>Foo Yong Jie</w:t>
            </w:r>
          </w:p>
        </w:tc>
        <w:tc>
          <w:tcPr>
            <w:tcW w:w="0" w:type="auto"/>
          </w:tcPr>
          <w:p w14:paraId="474B6B41" w14:textId="77777777" w:rsidR="00992C15" w:rsidRDefault="00000000">
            <w:pPr>
              <w:jc w:val="center"/>
            </w:pPr>
            <w:r>
              <w:rPr>
                <w:b/>
                <w:bCs/>
              </w:rPr>
              <w:t>Eunice Goh</w:t>
            </w:r>
          </w:p>
        </w:tc>
        <w:tc>
          <w:tcPr>
            <w:tcW w:w="0" w:type="auto"/>
          </w:tcPr>
          <w:p w14:paraId="335E6E70" w14:textId="77777777" w:rsidR="00992C15" w:rsidRDefault="00000000">
            <w:pPr>
              <w:jc w:val="center"/>
            </w:pPr>
            <w:r>
              <w:rPr>
                <w:b/>
                <w:bCs/>
              </w:rPr>
              <w:t>Jawad Bin Joha</w:t>
            </w:r>
          </w:p>
        </w:tc>
        <w:tc>
          <w:tcPr>
            <w:tcW w:w="0" w:type="auto"/>
          </w:tcPr>
          <w:p w14:paraId="48BF7FA6" w14:textId="77777777" w:rsidR="00992C15" w:rsidRDefault="00000000">
            <w:r>
              <w:rPr>
                <w:b/>
                <w:bCs/>
              </w:rPr>
              <w:t>Key Modules</w:t>
            </w:r>
          </w:p>
        </w:tc>
      </w:tr>
      <w:tr w:rsidR="00992C15" w14:paraId="759CD91D" w14:textId="77777777" w:rsidTr="00385E30">
        <w:tc>
          <w:tcPr>
            <w:tcW w:w="0" w:type="auto"/>
          </w:tcPr>
          <w:p w14:paraId="5446A62B" w14:textId="77777777" w:rsidR="00992C15" w:rsidRDefault="00000000">
            <w:proofErr w:type="spellStart"/>
            <w:r>
              <w:t>Jarebb</w:t>
            </w:r>
            <w:proofErr w:type="spellEnd"/>
            <w:r>
              <w:t xml:space="preserve"> Ng (JN)</w:t>
            </w:r>
          </w:p>
        </w:tc>
        <w:tc>
          <w:tcPr>
            <w:tcW w:w="0" w:type="auto"/>
          </w:tcPr>
          <w:p w14:paraId="3561AAFF" w14:textId="77777777" w:rsidR="00992C15" w:rsidRDefault="00000000">
            <w:r>
              <w:t>Conversational AI &amp; Preferences</w:t>
            </w:r>
          </w:p>
        </w:tc>
        <w:tc>
          <w:tcPr>
            <w:tcW w:w="0" w:type="auto"/>
          </w:tcPr>
          <w:p w14:paraId="7EE9B746" w14:textId="77777777" w:rsidR="00992C15" w:rsidRDefault="00000000">
            <w:pPr>
              <w:jc w:val="center"/>
            </w:pPr>
            <w:r>
              <w:t>R</w:t>
            </w:r>
          </w:p>
        </w:tc>
        <w:tc>
          <w:tcPr>
            <w:tcW w:w="0" w:type="auto"/>
          </w:tcPr>
          <w:p w14:paraId="6728F2EF" w14:textId="77777777" w:rsidR="00992C15" w:rsidRDefault="00000000">
            <w:pPr>
              <w:jc w:val="center"/>
            </w:pPr>
            <w:r>
              <w:t>A</w:t>
            </w:r>
          </w:p>
        </w:tc>
        <w:tc>
          <w:tcPr>
            <w:tcW w:w="0" w:type="auto"/>
          </w:tcPr>
          <w:p w14:paraId="28FCBA6E" w14:textId="77777777" w:rsidR="00992C15" w:rsidRDefault="00000000">
            <w:pPr>
              <w:jc w:val="center"/>
            </w:pPr>
            <w:r>
              <w:t>C</w:t>
            </w:r>
          </w:p>
        </w:tc>
        <w:tc>
          <w:tcPr>
            <w:tcW w:w="0" w:type="auto"/>
          </w:tcPr>
          <w:p w14:paraId="0288CE41" w14:textId="77777777" w:rsidR="00992C15" w:rsidRDefault="00000000">
            <w:pPr>
              <w:jc w:val="center"/>
            </w:pPr>
            <w:r>
              <w:t>C</w:t>
            </w:r>
          </w:p>
        </w:tc>
        <w:tc>
          <w:tcPr>
            <w:tcW w:w="0" w:type="auto"/>
          </w:tcPr>
          <w:p w14:paraId="555D413E" w14:textId="77777777" w:rsidR="00992C15" w:rsidRDefault="00000000">
            <w:r>
              <w:t>Intent Parser, Clarification Tool Calling</w:t>
            </w:r>
          </w:p>
        </w:tc>
      </w:tr>
      <w:tr w:rsidR="00992C15" w14:paraId="4A1A4587" w14:textId="77777777" w:rsidTr="00385E30">
        <w:tc>
          <w:tcPr>
            <w:tcW w:w="0" w:type="auto"/>
          </w:tcPr>
          <w:p w14:paraId="1D422C77" w14:textId="77777777" w:rsidR="00992C15" w:rsidRDefault="00000000">
            <w:r>
              <w:t>Foo Yong Jie (FY)</w:t>
            </w:r>
          </w:p>
        </w:tc>
        <w:tc>
          <w:tcPr>
            <w:tcW w:w="0" w:type="auto"/>
          </w:tcPr>
          <w:p w14:paraId="0EB09FAF" w14:textId="77777777" w:rsidR="00992C15" w:rsidRDefault="00000000">
            <w:r>
              <w:t>Knowledge &amp; Retrieval</w:t>
            </w:r>
          </w:p>
        </w:tc>
        <w:tc>
          <w:tcPr>
            <w:tcW w:w="0" w:type="auto"/>
          </w:tcPr>
          <w:p w14:paraId="28EAB6DF" w14:textId="77777777" w:rsidR="00992C15" w:rsidRDefault="00000000">
            <w:pPr>
              <w:jc w:val="center"/>
            </w:pPr>
            <w:r>
              <w:t>C</w:t>
            </w:r>
          </w:p>
        </w:tc>
        <w:tc>
          <w:tcPr>
            <w:tcW w:w="0" w:type="auto"/>
          </w:tcPr>
          <w:p w14:paraId="4F7648A0" w14:textId="77777777" w:rsidR="00992C15" w:rsidRDefault="00000000">
            <w:pPr>
              <w:jc w:val="center"/>
            </w:pPr>
            <w:r>
              <w:t>R</w:t>
            </w:r>
          </w:p>
        </w:tc>
        <w:tc>
          <w:tcPr>
            <w:tcW w:w="0" w:type="auto"/>
          </w:tcPr>
          <w:p w14:paraId="07CD0423" w14:textId="77777777" w:rsidR="00992C15" w:rsidRDefault="00000000">
            <w:pPr>
              <w:jc w:val="center"/>
            </w:pPr>
            <w:r>
              <w:t>A</w:t>
            </w:r>
          </w:p>
        </w:tc>
        <w:tc>
          <w:tcPr>
            <w:tcW w:w="0" w:type="auto"/>
          </w:tcPr>
          <w:p w14:paraId="5F24564E" w14:textId="77777777" w:rsidR="00992C15" w:rsidRDefault="00000000">
            <w:pPr>
              <w:jc w:val="center"/>
            </w:pPr>
            <w:r>
              <w:t>C</w:t>
            </w:r>
          </w:p>
        </w:tc>
        <w:tc>
          <w:tcPr>
            <w:tcW w:w="0" w:type="auto"/>
          </w:tcPr>
          <w:p w14:paraId="100FD2E5" w14:textId="77777777" w:rsidR="00992C15" w:rsidRDefault="00000000">
            <w:r>
              <w:t>Neo4j Schema, Provenance XAI</w:t>
            </w:r>
          </w:p>
        </w:tc>
      </w:tr>
      <w:tr w:rsidR="00992C15" w14:paraId="7C2B1CE7" w14:textId="77777777" w:rsidTr="00385E30">
        <w:tc>
          <w:tcPr>
            <w:tcW w:w="0" w:type="auto"/>
          </w:tcPr>
          <w:p w14:paraId="6CEA1791" w14:textId="77777777" w:rsidR="00992C15" w:rsidRDefault="00000000">
            <w:r>
              <w:t>Eunice Goh (EG)</w:t>
            </w:r>
          </w:p>
        </w:tc>
        <w:tc>
          <w:tcPr>
            <w:tcW w:w="0" w:type="auto"/>
          </w:tcPr>
          <w:p w14:paraId="6B971979" w14:textId="77777777" w:rsidR="00992C15" w:rsidRDefault="00000000">
            <w:r>
              <w:t>Reasoning &amp; Recommendation Rules</w:t>
            </w:r>
          </w:p>
        </w:tc>
        <w:tc>
          <w:tcPr>
            <w:tcW w:w="0" w:type="auto"/>
          </w:tcPr>
          <w:p w14:paraId="1EB92448" w14:textId="77777777" w:rsidR="00992C15" w:rsidRDefault="00000000">
            <w:pPr>
              <w:jc w:val="center"/>
            </w:pPr>
            <w:r>
              <w:t>C</w:t>
            </w:r>
          </w:p>
        </w:tc>
        <w:tc>
          <w:tcPr>
            <w:tcW w:w="0" w:type="auto"/>
          </w:tcPr>
          <w:p w14:paraId="3FB1923B" w14:textId="77777777" w:rsidR="00992C15" w:rsidRDefault="00000000">
            <w:pPr>
              <w:jc w:val="center"/>
            </w:pPr>
            <w:r>
              <w:t>C</w:t>
            </w:r>
          </w:p>
        </w:tc>
        <w:tc>
          <w:tcPr>
            <w:tcW w:w="0" w:type="auto"/>
          </w:tcPr>
          <w:p w14:paraId="1A43C47E" w14:textId="77777777" w:rsidR="00992C15" w:rsidRDefault="00000000">
            <w:pPr>
              <w:jc w:val="center"/>
            </w:pPr>
            <w:r>
              <w:t>R</w:t>
            </w:r>
          </w:p>
        </w:tc>
        <w:tc>
          <w:tcPr>
            <w:tcW w:w="0" w:type="auto"/>
          </w:tcPr>
          <w:p w14:paraId="34D5CE32" w14:textId="77777777" w:rsidR="00992C15" w:rsidRDefault="00000000">
            <w:pPr>
              <w:jc w:val="center"/>
            </w:pPr>
            <w:r>
              <w:t>A</w:t>
            </w:r>
          </w:p>
        </w:tc>
        <w:tc>
          <w:tcPr>
            <w:tcW w:w="0" w:type="auto"/>
          </w:tcPr>
          <w:p w14:paraId="09542564" w14:textId="77777777" w:rsidR="00992C15" w:rsidRDefault="00000000">
            <w:r>
              <w:t>Subsidies, Constraint Solver, Ranking Engine</w:t>
            </w:r>
          </w:p>
        </w:tc>
      </w:tr>
      <w:tr w:rsidR="00992C15" w14:paraId="490D5901" w14:textId="77777777" w:rsidTr="00385E30">
        <w:tc>
          <w:tcPr>
            <w:tcW w:w="0" w:type="auto"/>
          </w:tcPr>
          <w:p w14:paraId="1D00D73C" w14:textId="77777777" w:rsidR="00992C15" w:rsidRDefault="00000000">
            <w:r>
              <w:t>Jawad Bin Joha (JJ)</w:t>
            </w:r>
          </w:p>
        </w:tc>
        <w:tc>
          <w:tcPr>
            <w:tcW w:w="0" w:type="auto"/>
          </w:tcPr>
          <w:p w14:paraId="444DE274" w14:textId="77777777" w:rsidR="00992C15" w:rsidRDefault="00000000">
            <w:r>
              <w:t>Application, Geography &amp; Evaluation</w:t>
            </w:r>
          </w:p>
        </w:tc>
        <w:tc>
          <w:tcPr>
            <w:tcW w:w="0" w:type="auto"/>
          </w:tcPr>
          <w:p w14:paraId="7AF544D1" w14:textId="77777777" w:rsidR="00992C15" w:rsidRDefault="00000000">
            <w:pPr>
              <w:jc w:val="center"/>
            </w:pPr>
            <w:r>
              <w:t>A</w:t>
            </w:r>
          </w:p>
        </w:tc>
        <w:tc>
          <w:tcPr>
            <w:tcW w:w="0" w:type="auto"/>
          </w:tcPr>
          <w:p w14:paraId="2E5E0D79" w14:textId="77777777" w:rsidR="00992C15" w:rsidRDefault="00000000">
            <w:pPr>
              <w:jc w:val="center"/>
            </w:pPr>
            <w:r>
              <w:t>C</w:t>
            </w:r>
          </w:p>
        </w:tc>
        <w:tc>
          <w:tcPr>
            <w:tcW w:w="0" w:type="auto"/>
          </w:tcPr>
          <w:p w14:paraId="6937A50F" w14:textId="77777777" w:rsidR="00992C15" w:rsidRDefault="00000000">
            <w:pPr>
              <w:jc w:val="center"/>
            </w:pPr>
            <w:r>
              <w:t>C</w:t>
            </w:r>
          </w:p>
        </w:tc>
        <w:tc>
          <w:tcPr>
            <w:tcW w:w="0" w:type="auto"/>
          </w:tcPr>
          <w:p w14:paraId="16C422F1" w14:textId="77777777" w:rsidR="00992C15" w:rsidRDefault="00000000">
            <w:pPr>
              <w:jc w:val="center"/>
            </w:pPr>
            <w:r>
              <w:t>R</w:t>
            </w:r>
          </w:p>
        </w:tc>
        <w:tc>
          <w:tcPr>
            <w:tcW w:w="0" w:type="auto"/>
          </w:tcPr>
          <w:p w14:paraId="7D7D4001" w14:textId="77777777" w:rsidR="00992C15" w:rsidRDefault="00000000">
            <w:proofErr w:type="spellStart"/>
            <w:r>
              <w:t>FastAPI</w:t>
            </w:r>
            <w:proofErr w:type="spellEnd"/>
            <w:r>
              <w:t xml:space="preserve"> Backend, OneMap, Test Suites</w:t>
            </w:r>
          </w:p>
        </w:tc>
      </w:tr>
    </w:tbl>
    <w:p w14:paraId="201C51E8" w14:textId="77777777" w:rsidR="00992C15" w:rsidRDefault="00000000">
      <w:r>
        <w:t>(R = Responsible, A = Accountable, C = Consulted, I = Informed)</w:t>
      </w:r>
    </w:p>
    <w:p w14:paraId="797F0340" w14:textId="3C81530A" w:rsidR="00385E30" w:rsidRDefault="00385E30">
      <w:r>
        <w:br w:type="page"/>
      </w:r>
    </w:p>
    <w:p w14:paraId="18ACA384" w14:textId="46ED80D6" w:rsidR="00992C15" w:rsidRDefault="00000000">
      <w:pPr>
        <w:pStyle w:val="Heading1"/>
      </w:pPr>
      <w:bookmarkStart w:id="18" w:name="_Toc243817684"/>
      <w:r>
        <w:lastRenderedPageBreak/>
        <w:t>Literature Review &amp; Existing Approaches</w:t>
      </w:r>
      <w:bookmarkEnd w:id="18"/>
    </w:p>
    <w:p w14:paraId="3209BCC5" w14:textId="5F302114" w:rsidR="00992C15" w:rsidRDefault="00000000">
      <w:pPr>
        <w:pStyle w:val="Heading2"/>
      </w:pPr>
      <w:bookmarkStart w:id="19" w:name="_Toc243817685"/>
      <w:r>
        <w:t>Recommender Systems</w:t>
      </w:r>
      <w:bookmarkEnd w:id="19"/>
    </w:p>
    <w:p w14:paraId="3A9BA5C9" w14:textId="77777777" w:rsidR="00992C15" w:rsidRDefault="00000000">
      <w:pPr>
        <w:jc w:val="both"/>
      </w:pPr>
      <w:r>
        <w:t xml:space="preserve">Recommender systems are commonly grouped into collaborative, content-based, and knowledge- or constraint-based approaches. Collaborative filtering depends on historical user interactions and is unsuitable for </w:t>
      </w:r>
      <w:proofErr w:type="spellStart"/>
      <w:r>
        <w:t>KinderCompass's</w:t>
      </w:r>
      <w:proofErr w:type="spellEnd"/>
      <w:r>
        <w:t xml:space="preserve"> cold-start setting. The system therefore uses explicit constraints and deterministic weighted preference matching. Its combined ranking score is the geometric mean of verified preference match and evidence completeness, so missing evidence lowers confidence rather than being treated as a match.</w:t>
      </w:r>
    </w:p>
    <w:p w14:paraId="0033F028" w14:textId="536CCCAC" w:rsidR="00992C15" w:rsidRDefault="00000000">
      <w:pPr>
        <w:pStyle w:val="Heading2"/>
      </w:pPr>
      <w:bookmarkStart w:id="20" w:name="_Toc243817686"/>
      <w:r>
        <w:t xml:space="preserve">Knowledge Graphs, RAG, and </w:t>
      </w:r>
      <w:proofErr w:type="spellStart"/>
      <w:r>
        <w:t>GraphRAG</w:t>
      </w:r>
      <w:bookmarkEnd w:id="20"/>
      <w:proofErr w:type="spellEnd"/>
    </w:p>
    <w:p w14:paraId="6390E3BA" w14:textId="77777777" w:rsidR="00992C15" w:rsidRDefault="00000000">
      <w:pPr>
        <w:jc w:val="both"/>
      </w:pPr>
      <w:r>
        <w:t xml:space="preserve">Property Graph Databases (e.g., Neo4j) model complex domain networks as nodes and explicit edges, enabling multi-hop Cypher queries with low computational overhead compared to relational joins. Traditional Retrieval-Augmented Generation (RAG) retrieves unstructured text chunks based on semantic vector similarity, which often misses precise relational structures. </w:t>
      </w:r>
      <w:proofErr w:type="spellStart"/>
      <w:r>
        <w:t>GraphRAG</w:t>
      </w:r>
      <w:proofErr w:type="spellEnd"/>
      <w:r>
        <w:t xml:space="preserve"> is a related approach that feeds graph traversal traces or community summaries to a language model as the retrieval index. </w:t>
      </w:r>
      <w:proofErr w:type="spellStart"/>
      <w:r>
        <w:t>KinderCompass</w:t>
      </w:r>
      <w:proofErr w:type="spellEnd"/>
      <w:r>
        <w:t xml:space="preserve"> does not implement </w:t>
      </w:r>
      <w:proofErr w:type="spellStart"/>
      <w:r>
        <w:t>GraphRAG</w:t>
      </w:r>
      <w:proofErr w:type="spellEnd"/>
      <w:r>
        <w:t>. It uses the Neo4j knowledge graph for hybrid candidate retrieval (relationship MATCH plus structured ranking), and it uses separate text RAG indexes for parent-guide policy and school websites. Using graph walks as the RAG index remains future work (Section 8.3).</w:t>
      </w:r>
    </w:p>
    <w:p w14:paraId="487D556D" w14:textId="080832A0" w:rsidR="00992C15" w:rsidRDefault="00000000">
      <w:pPr>
        <w:pStyle w:val="Heading2"/>
      </w:pPr>
      <w:bookmarkStart w:id="21" w:name="_Toc243817687"/>
      <w:r>
        <w:t>Rule-Based Reasoning</w:t>
      </w:r>
      <w:bookmarkEnd w:id="21"/>
    </w:p>
    <w:p w14:paraId="0B430C52" w14:textId="77777777" w:rsidR="00992C15" w:rsidRDefault="00000000">
      <w:pPr>
        <w:jc w:val="both"/>
      </w:pPr>
      <w:r>
        <w:t xml:space="preserve">In regulatory and financial domains, deterministic rules are preferable for calculations that must be reproducible and testable. </w:t>
      </w:r>
      <w:proofErr w:type="spellStart"/>
      <w:r>
        <w:t>KinderCompass</w:t>
      </w:r>
      <w:proofErr w:type="spellEnd"/>
      <w:r>
        <w:t xml:space="preserve"> stores a dated ECDA policy table and uses explicit conditions for age, programme, citizenship, working hours, household-income or qualifying per-capita-income bands, minimum co-payments, and manual-review cases. The result is an estimate and does not replace ECDA assessment or approval.</w:t>
      </w:r>
    </w:p>
    <w:p w14:paraId="263C5179" w14:textId="07389AC1" w:rsidR="00992C15" w:rsidRDefault="00000000">
      <w:pPr>
        <w:pStyle w:val="Heading2"/>
      </w:pPr>
      <w:bookmarkStart w:id="22" w:name="_Toc243817688"/>
      <w:r>
        <w:t>Large Language Models (LLMs)</w:t>
      </w:r>
      <w:bookmarkEnd w:id="22"/>
    </w:p>
    <w:p w14:paraId="730E64D2" w14:textId="77777777" w:rsidR="00992C15" w:rsidRDefault="00000000">
      <w:pPr>
        <w:jc w:val="both"/>
      </w:pPr>
      <w:r>
        <w:t xml:space="preserve">Large language models support conversational interpretation, tool selection and response composition. </w:t>
      </w:r>
      <w:proofErr w:type="spellStart"/>
      <w:r>
        <w:t>KinderCompass</w:t>
      </w:r>
      <w:proofErr w:type="spellEnd"/>
      <w:r>
        <w:t xml:space="preserve"> delegates fee arithmetic, eligibility, distance, filtering and ranking to application code and validates tool inputs, state changes and response support. In the current default conversation flow, unrecoverable failures return a fixed service-error message and discard staged changes. The retained legacy implementation provides an explicitly configurable deterministic rollback path.</w:t>
      </w:r>
    </w:p>
    <w:p w14:paraId="272384EB" w14:textId="11742582" w:rsidR="00992C15" w:rsidRDefault="00000000">
      <w:pPr>
        <w:pStyle w:val="Heading2"/>
      </w:pPr>
      <w:bookmarkStart w:id="23" w:name="_Toc243817689"/>
      <w:r>
        <w:t>Explainable AI (XAI) &amp; Provenance</w:t>
      </w:r>
      <w:bookmarkEnd w:id="23"/>
    </w:p>
    <w:p w14:paraId="2AB2135A" w14:textId="45792DF3" w:rsidR="00992C15" w:rsidRDefault="00000000" w:rsidP="00385E30">
      <w:pPr>
        <w:jc w:val="both"/>
      </w:pPr>
      <w:r>
        <w:t xml:space="preserve">Transparency is essential in decision-support applications. </w:t>
      </w:r>
      <w:proofErr w:type="spellStart"/>
      <w:r>
        <w:t>KinderCompass</w:t>
      </w:r>
      <w:proofErr w:type="spellEnd"/>
      <w:r>
        <w:t xml:space="preserve"> records structured evidence metadata, retrieval paths for graph-filtered candidates, policy sources, calculation fields, and scoped citations. Explanations are constrained to those application outputs; this improves auditability but does not guarantee that every source fact is complete or current.</w:t>
      </w:r>
      <w:r>
        <w:br w:type="page"/>
      </w:r>
    </w:p>
    <w:p w14:paraId="0C9D3020" w14:textId="3273C5AA" w:rsidR="00992C15" w:rsidRDefault="00000000">
      <w:pPr>
        <w:pStyle w:val="Heading1"/>
      </w:pPr>
      <w:bookmarkStart w:id="24" w:name="_Toc243817690"/>
      <w:r>
        <w:lastRenderedPageBreak/>
        <w:t xml:space="preserve">Knowledge </w:t>
      </w:r>
      <w:proofErr w:type="spellStart"/>
      <w:r>
        <w:t>Modeling</w:t>
      </w:r>
      <w:proofErr w:type="spellEnd"/>
      <w:r>
        <w:t xml:space="preserve"> &amp; Data Engineering</w:t>
      </w:r>
      <w:bookmarkEnd w:id="24"/>
    </w:p>
    <w:p w14:paraId="054BF998" w14:textId="7C9E6CBF" w:rsidR="00992C15" w:rsidRDefault="00000000">
      <w:pPr>
        <w:jc w:val="both"/>
      </w:pPr>
      <w:r>
        <w:t xml:space="preserve">This section presents the data-processing workflow used to integrate Singapore preschool information, construct the Neo4j property graph, and support hybrid information retrieval. Supported non-negotiable requirements are enforced through Neo4j graph-pattern matching (MATCH), whereas soft preferences are evaluated during downstream ranking. This separation reduces the risk of excluding potentially suitable preschools when source attributes are incomplete or sparsely populated. General parent-guidance queries and selected-school evidence queries are handled through separate text-based RAG modules, which explicitly indicate when sufficient supporting evidence cannot be retrieved. Accordingly, the implemented architecture combines graph-based candidate retrieval with text-based RAG rather than community-summarised </w:t>
      </w:r>
      <w:proofErr w:type="spellStart"/>
      <w:r>
        <w:t>GraphRAG</w:t>
      </w:r>
      <w:proofErr w:type="spellEnd"/>
      <w:r>
        <w:t>.</w:t>
      </w:r>
    </w:p>
    <w:p w14:paraId="4EB2F803" w14:textId="49F58B8C" w:rsidR="00992C15" w:rsidRDefault="00000000" w:rsidP="00894493">
      <w:pPr>
        <w:pStyle w:val="Heading2"/>
      </w:pPr>
      <w:bookmarkStart w:id="25" w:name="_heading=h.1kyoflyz36jx" w:colFirst="0" w:colLast="0"/>
      <w:bookmarkStart w:id="26" w:name="_Toc243817691"/>
      <w:bookmarkEnd w:id="25"/>
      <w:r w:rsidRPr="00894493">
        <w:t>Knowledge</w:t>
      </w:r>
      <w:r>
        <w:t xml:space="preserve"> Identification &amp; Data Sources</w:t>
      </w:r>
      <w:bookmarkEnd w:id="26"/>
    </w:p>
    <w:p w14:paraId="42E162FB" w14:textId="77777777" w:rsidR="00992C15" w:rsidRDefault="00000000">
      <w:pPr>
        <w:jc w:val="both"/>
      </w:pPr>
      <w:r>
        <w:t>The operational dataset integrates five public sources into a single consolidated master file (</w:t>
      </w:r>
      <w:proofErr w:type="spellStart"/>
      <w:r>
        <w:t>kindercompass_master.json</w:t>
      </w:r>
      <w:proofErr w:type="spellEnd"/>
      <w:r>
        <w:t xml:space="preserve">), comprising 1,867 unique preschool records. </w:t>
      </w:r>
    </w:p>
    <w:p w14:paraId="5B9F137E" w14:textId="77777777" w:rsidR="00992C15" w:rsidRDefault="00000000">
      <w:pPr>
        <w:jc w:val="both"/>
      </w:pPr>
      <w:r>
        <w:t>Domain-specific policies (such as fee subsidies) and unstructured narrative guidance are managed externally to prevent bloating the graph schema with static tables or long-form text.</w:t>
      </w:r>
    </w:p>
    <w:p w14:paraId="00BBC097" w14:textId="77777777" w:rsidR="00992C15" w:rsidRDefault="00992C15"/>
    <w:p w14:paraId="7F2A1F23" w14:textId="63DD4F77" w:rsidR="006C4600" w:rsidRDefault="006C4600" w:rsidP="006C4600">
      <w:pPr>
        <w:pStyle w:val="Caption"/>
        <w:keepNext/>
      </w:pPr>
      <w:r>
        <w:t xml:space="preserve">Table </w:t>
      </w:r>
      <w:r>
        <w:fldChar w:fldCharType="begin"/>
      </w:r>
      <w:r>
        <w:instrText xml:space="preserve"> SEQ Table \* ARABIC </w:instrText>
      </w:r>
      <w:r>
        <w:fldChar w:fldCharType="separate"/>
      </w:r>
      <w:r w:rsidR="00DB2889">
        <w:rPr>
          <w:noProof/>
        </w:rPr>
        <w:t>3</w:t>
      </w:r>
      <w:r>
        <w:fldChar w:fldCharType="end"/>
      </w:r>
      <w:r>
        <w:t xml:space="preserve"> Ingested </w:t>
      </w:r>
      <w:proofErr w:type="spellStart"/>
      <w:r>
        <w:t>KNowledge</w:t>
      </w:r>
      <w:proofErr w:type="spellEnd"/>
      <w:r>
        <w:t xml:space="preserve"> </w:t>
      </w:r>
      <w:proofErr w:type="spellStart"/>
      <w:r>
        <w:t>SOurces</w:t>
      </w:r>
      <w:proofErr w:type="spellEnd"/>
      <w:r>
        <w:t>, Contributions and Target Stores</w:t>
      </w:r>
    </w:p>
    <w:tbl>
      <w:tblPr>
        <w:tblStyle w:val="aa"/>
        <w:tblW w:w="8865" w:type="dxa"/>
        <w:tblBorders>
          <w:top w:val="nil"/>
          <w:left w:val="nil"/>
          <w:bottom w:val="nil"/>
          <w:right w:val="nil"/>
          <w:insideH w:val="nil"/>
          <w:insideV w:val="nil"/>
        </w:tblBorders>
        <w:tblLayout w:type="fixed"/>
        <w:tblLook w:val="0600" w:firstRow="0" w:lastRow="0" w:firstColumn="0" w:lastColumn="0" w:noHBand="1" w:noVBand="1"/>
      </w:tblPr>
      <w:tblGrid>
        <w:gridCol w:w="3900"/>
        <w:gridCol w:w="2580"/>
        <w:gridCol w:w="2385"/>
      </w:tblGrid>
      <w:tr w:rsidR="00992C15" w14:paraId="6F198BAF" w14:textId="77777777" w:rsidTr="00625451">
        <w:trPr>
          <w:trHeight w:val="270"/>
          <w:tblHeader/>
        </w:trPr>
        <w:tc>
          <w:tcPr>
            <w:tcW w:w="390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DD7FEFA" w14:textId="77777777" w:rsidR="00992C15" w:rsidRDefault="00000000">
            <w:pPr>
              <w:rPr>
                <w:b/>
                <w:bCs/>
              </w:rPr>
            </w:pPr>
            <w:r>
              <w:rPr>
                <w:b/>
                <w:bCs/>
              </w:rPr>
              <w:t>Source</w:t>
            </w:r>
          </w:p>
        </w:tc>
        <w:tc>
          <w:tcPr>
            <w:tcW w:w="258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225D9769" w14:textId="77777777" w:rsidR="00992C15" w:rsidRDefault="00000000">
            <w:pPr>
              <w:rPr>
                <w:b/>
                <w:bCs/>
              </w:rPr>
            </w:pPr>
            <w:r>
              <w:rPr>
                <w:b/>
                <w:bCs/>
              </w:rPr>
              <w:t>What it contributes</w:t>
            </w:r>
          </w:p>
        </w:tc>
        <w:tc>
          <w:tcPr>
            <w:tcW w:w="2385"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7B866D3C" w14:textId="77777777" w:rsidR="00992C15" w:rsidRDefault="00000000">
            <w:pPr>
              <w:rPr>
                <w:b/>
                <w:bCs/>
              </w:rPr>
            </w:pPr>
            <w:r>
              <w:rPr>
                <w:b/>
                <w:bCs/>
              </w:rPr>
              <w:t>Where it is stored</w:t>
            </w:r>
          </w:p>
        </w:tc>
      </w:tr>
      <w:tr w:rsidR="00992C15" w14:paraId="0560F6E0" w14:textId="77777777">
        <w:trPr>
          <w:trHeight w:val="1260"/>
        </w:trPr>
        <w:tc>
          <w:tcPr>
            <w:tcW w:w="39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10A033" w14:textId="77777777" w:rsidR="00992C15" w:rsidRDefault="00000000">
            <w:r>
              <w:t>ListingofCentres.csv (data.gov.sg)</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12DEA676" w14:textId="38A9ED98" w:rsidR="00992C15" w:rsidRDefault="006C4600">
            <w:r w:rsidRPr="006C4600">
              <w:t>Centre identity, licence metadata, operator scheme, SPARK status, second languages, operating hours, transport, and dietary provisions</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02A4BFDB" w14:textId="1E3C2631" w:rsidR="00992C15" w:rsidRDefault="006C4600">
            <w:r w:rsidRPr="006C4600">
              <w:t>(:Preschool) nodes and scalar properties.</w:t>
            </w:r>
          </w:p>
        </w:tc>
      </w:tr>
      <w:tr w:rsidR="00992C15" w14:paraId="3080CB18" w14:textId="77777777">
        <w:trPr>
          <w:trHeight w:val="765"/>
        </w:trPr>
        <w:tc>
          <w:tcPr>
            <w:tcW w:w="39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EB9956" w14:textId="77777777" w:rsidR="00992C15" w:rsidRDefault="00000000">
            <w:r>
              <w:t>ListingofCentreServices.csv</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30665E49" w14:textId="6002DC0C" w:rsidR="00992C15" w:rsidRDefault="006C4600">
            <w:r w:rsidRPr="006C4600">
              <w:t>Registered care levels (Infant through Kindergarten 2) and published base service fee schedules.</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623BF05B" w14:textId="267F7462" w:rsidR="00992C15" w:rsidRDefault="006C4600">
            <w:r w:rsidRPr="006C4600">
              <w:t>(:</w:t>
            </w:r>
            <w:proofErr w:type="spellStart"/>
            <w:r w:rsidRPr="006C4600">
              <w:t>CareLevel</w:t>
            </w:r>
            <w:proofErr w:type="spellEnd"/>
            <w:r w:rsidRPr="006C4600">
              <w:t xml:space="preserve">) nodes, [:SERVES_LEVEL] edges, and </w:t>
            </w:r>
            <w:proofErr w:type="spellStart"/>
            <w:r w:rsidRPr="006C4600">
              <w:t>base_fee</w:t>
            </w:r>
            <w:proofErr w:type="spellEnd"/>
            <w:r w:rsidRPr="006C4600">
              <w:t xml:space="preserve"> properties.</w:t>
            </w:r>
          </w:p>
        </w:tc>
      </w:tr>
      <w:tr w:rsidR="00992C15" w14:paraId="0DE50A2E" w14:textId="77777777">
        <w:trPr>
          <w:trHeight w:val="510"/>
        </w:trPr>
        <w:tc>
          <w:tcPr>
            <w:tcW w:w="39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FC311B" w14:textId="77777777" w:rsidR="00992C15" w:rsidRDefault="00000000">
            <w:r>
              <w:t>ListingofCentresLicenceHistory.csv</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00F4CD67" w14:textId="2C9B76D8" w:rsidR="00992C15" w:rsidRDefault="006C4600">
            <w:r w:rsidRPr="006C4600">
              <w:t>Longitudinal licensing history, operational tenure, and regulatory standing.</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4A788DCF" w14:textId="5D9A7267" w:rsidR="00992C15" w:rsidRDefault="006C4600">
            <w:r w:rsidRPr="006C4600">
              <w:t>(:Preschool) historical properties.</w:t>
            </w:r>
          </w:p>
        </w:tc>
      </w:tr>
      <w:tr w:rsidR="00992C15" w14:paraId="49A9409F" w14:textId="77777777">
        <w:trPr>
          <w:trHeight w:val="510"/>
        </w:trPr>
        <w:tc>
          <w:tcPr>
            <w:tcW w:w="39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C44CB2" w14:textId="77777777" w:rsidR="00992C15" w:rsidRDefault="00000000">
            <w:proofErr w:type="spellStart"/>
            <w:r>
              <w:t>PreSchoolsLocation.geojson</w:t>
            </w:r>
            <w:proofErr w:type="spellEnd"/>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53BF152A" w14:textId="3F22E8CB" w:rsidR="00992C15" w:rsidRDefault="006C4600">
            <w:r w:rsidRPr="006C4600">
              <w:t>Statutory SVY21 and WGS84 geographic coordinates (latitude and longitude).</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649BD78E" w14:textId="73C9587D" w:rsidR="00992C15" w:rsidRDefault="006C4600">
            <w:r w:rsidRPr="006C4600">
              <w:t>(:Preschool) spatial coordinate properties.</w:t>
            </w:r>
          </w:p>
        </w:tc>
      </w:tr>
      <w:tr w:rsidR="00992C15" w14:paraId="4A207B4C" w14:textId="77777777">
        <w:trPr>
          <w:trHeight w:val="510"/>
        </w:trPr>
        <w:tc>
          <w:tcPr>
            <w:tcW w:w="39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20EC06" w14:textId="77777777" w:rsidR="00992C15" w:rsidRDefault="00000000">
            <w:r>
              <w:t>MasterPlan2025PlanningArea.geojson</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730BA155" w14:textId="64B58FC5" w:rsidR="00992C15" w:rsidRDefault="006C4600">
            <w:r w:rsidRPr="006C4600">
              <w:t>Urban Redevelopment Authority (URA) planning area boundary polygons.</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20391D29" w14:textId="597CB7EC" w:rsidR="00992C15" w:rsidRDefault="006C4600">
            <w:r w:rsidRPr="006C4600">
              <w:t xml:space="preserve">Deterministic policy configuration </w:t>
            </w:r>
            <w:r w:rsidRPr="006C4600">
              <w:lastRenderedPageBreak/>
              <w:t>(backend/resources/policy).</w:t>
            </w:r>
          </w:p>
        </w:tc>
      </w:tr>
      <w:tr w:rsidR="00992C15" w14:paraId="64B41C14" w14:textId="77777777">
        <w:trPr>
          <w:trHeight w:val="765"/>
        </w:trPr>
        <w:tc>
          <w:tcPr>
            <w:tcW w:w="39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26DE6F" w14:textId="77777777" w:rsidR="00992C15" w:rsidRDefault="00000000">
            <w:r>
              <w:lastRenderedPageBreak/>
              <w:t>ECDA subsidy policy JSON</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7D3041A1" w14:textId="642AB9CE" w:rsidR="00992C15" w:rsidRDefault="006C4600">
            <w:r w:rsidRPr="006C4600">
              <w:t>Piecewise means-tested Basic and Additional Subsidy matrices, income thresholds, and minimum co-payments.</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3F52C09D" w14:textId="11BED915" w:rsidR="00992C15" w:rsidRDefault="006C4600">
            <w:r w:rsidRPr="006C4600">
              <w:t>Deterministic policy configuration (backend/resources/policy).</w:t>
            </w:r>
          </w:p>
        </w:tc>
      </w:tr>
      <w:tr w:rsidR="00992C15" w14:paraId="346A4DD4" w14:textId="77777777">
        <w:trPr>
          <w:trHeight w:val="1020"/>
        </w:trPr>
        <w:tc>
          <w:tcPr>
            <w:tcW w:w="39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A60B52" w14:textId="77777777" w:rsidR="00992C15" w:rsidRDefault="00000000">
            <w:r>
              <w:t>Reviewed parent-guide selections and official centre pages</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390D43BF" w14:textId="536F0A35" w:rsidR="00992C15" w:rsidRDefault="006C4600">
            <w:r w:rsidRPr="006C4600">
              <w:t>Early childhood curriculum frameworks (NEL/EYDF), regulatory advisories, and branch-level claims.</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4CECD313" w14:textId="3A6E66A0" w:rsidR="00992C15" w:rsidRDefault="006C4600">
            <w:r w:rsidRPr="006C4600">
              <w:t>Dual-channel sparse (BM25) and dense vector RAG indices.</w:t>
            </w:r>
          </w:p>
        </w:tc>
      </w:tr>
    </w:tbl>
    <w:p w14:paraId="6D389441" w14:textId="77777777" w:rsidR="00992C15" w:rsidRDefault="00000000">
      <w:r>
        <w:t xml:space="preserve"> </w:t>
      </w:r>
    </w:p>
    <w:p w14:paraId="2E9C8471" w14:textId="77777777" w:rsidR="00992C15" w:rsidRDefault="00000000">
      <w:pPr>
        <w:jc w:val="both"/>
      </w:pPr>
      <w:r>
        <w:t xml:space="preserve">Runtime spatial filtering uses the Singapore OneMap API to geocode user-provided postal codes and calculate radial distances to candidate preschools. This process is performed independently of the offline extract, transform, and load (ETL) pipeline. Qualitative parent reviews are excluded from the knowledge graph because they represent subjective evidence requiring separate provenance and reliability considerations. </w:t>
      </w:r>
    </w:p>
    <w:p w14:paraId="45919C39" w14:textId="41962541" w:rsidR="00992C15" w:rsidRDefault="00000000" w:rsidP="00894493">
      <w:pPr>
        <w:pStyle w:val="Heading2"/>
      </w:pPr>
      <w:bookmarkStart w:id="27" w:name="_heading=h.ibiepp4v4lwa" w:colFirst="0" w:colLast="0"/>
      <w:bookmarkStart w:id="28" w:name="_Toc243817692"/>
      <w:bookmarkEnd w:id="27"/>
      <w:r>
        <w:t xml:space="preserve">Domain </w:t>
      </w:r>
      <w:r w:rsidRPr="00894493">
        <w:t>Ontology</w:t>
      </w:r>
      <w:bookmarkEnd w:id="28"/>
    </w:p>
    <w:p w14:paraId="7E2300E2" w14:textId="77777777" w:rsidR="00992C15" w:rsidRDefault="00000000">
      <w:pPr>
        <w:jc w:val="both"/>
      </w:pPr>
      <w:r>
        <w:t xml:space="preserve">The graph schema </w:t>
      </w:r>
      <w:proofErr w:type="spellStart"/>
      <w:r>
        <w:t>centers</w:t>
      </w:r>
      <w:proofErr w:type="spellEnd"/>
      <w:r>
        <w:t xml:space="preserve"> on the Preschool node. Shared categorical entities that serve as common query targets are abstracted as independent nodes, while school-specific scalar values are stored as node properties.</w:t>
      </w:r>
    </w:p>
    <w:p w14:paraId="1FE5D790" w14:textId="77777777" w:rsidR="00992C15" w:rsidRDefault="00992C15"/>
    <w:p w14:paraId="4F8B73B9" w14:textId="77777777" w:rsidR="00992C15" w:rsidRDefault="00000000">
      <w:r>
        <w:t>The graph relationships are structured as follows:</w:t>
      </w:r>
    </w:p>
    <w:p w14:paraId="33E353D4" w14:textId="77777777" w:rsidR="00992C15" w:rsidRDefault="00000000">
      <w:pPr>
        <w:ind w:left="1080" w:hanging="360"/>
      </w:pPr>
      <w:r>
        <w:rPr>
          <w:rFonts w:ascii="Noto Sans Symbols" w:eastAsia="Noto Sans Symbols" w:hAnsi="Noto Sans Symbols" w:cs="Noto Sans Symbols"/>
        </w:rPr>
        <w:t>●</w:t>
      </w:r>
      <w:r>
        <w:rPr>
          <w:rFonts w:ascii="Times New Roman" w:eastAsia="Times New Roman" w:hAnsi="Times New Roman" w:cs="Times New Roman"/>
          <w:sz w:val="14"/>
          <w:szCs w:val="14"/>
        </w:rPr>
        <w:t xml:space="preserve">        </w:t>
      </w:r>
      <w:r>
        <w:t>(:Preschool)-[:LOCATED_IN]-&gt;(:Town)</w:t>
      </w:r>
    </w:p>
    <w:p w14:paraId="3313BAC4" w14:textId="77777777" w:rsidR="00992C15" w:rsidRDefault="00000000">
      <w:pPr>
        <w:ind w:left="1080" w:hanging="360"/>
      </w:pPr>
      <w:r>
        <w:rPr>
          <w:rFonts w:ascii="Noto Sans Symbols" w:eastAsia="Noto Sans Symbols" w:hAnsi="Noto Sans Symbols" w:cs="Noto Sans Symbols"/>
        </w:rPr>
        <w:t>●</w:t>
      </w:r>
      <w:r>
        <w:rPr>
          <w:rFonts w:ascii="Times New Roman" w:eastAsia="Times New Roman" w:hAnsi="Times New Roman" w:cs="Times New Roman"/>
          <w:sz w:val="14"/>
          <w:szCs w:val="14"/>
        </w:rPr>
        <w:t xml:space="preserve">        </w:t>
      </w:r>
      <w:r>
        <w:t>(:Preschool)-[:SERVES_LEVEL]-&gt;(:</w:t>
      </w:r>
      <w:proofErr w:type="spellStart"/>
      <w:r>
        <w:t>CareLevel</w:t>
      </w:r>
      <w:proofErr w:type="spellEnd"/>
      <w:r>
        <w:t>)</w:t>
      </w:r>
    </w:p>
    <w:p w14:paraId="16F0C760" w14:textId="77777777" w:rsidR="00992C15" w:rsidRDefault="00000000">
      <w:pPr>
        <w:ind w:left="1080" w:hanging="360"/>
      </w:pPr>
      <w:r>
        <w:rPr>
          <w:rFonts w:ascii="Noto Sans Symbols" w:eastAsia="Noto Sans Symbols" w:hAnsi="Noto Sans Symbols" w:cs="Noto Sans Symbols"/>
        </w:rPr>
        <w:t>●</w:t>
      </w:r>
      <w:r>
        <w:rPr>
          <w:rFonts w:ascii="Times New Roman" w:eastAsia="Times New Roman" w:hAnsi="Times New Roman" w:cs="Times New Roman"/>
          <w:sz w:val="14"/>
          <w:szCs w:val="14"/>
        </w:rPr>
        <w:t xml:space="preserve">        </w:t>
      </w:r>
      <w:r>
        <w:t>(:Preschool)-[:TEACHES_IN]-&gt;(:Language)</w:t>
      </w:r>
    </w:p>
    <w:p w14:paraId="2E1D5D02" w14:textId="77777777" w:rsidR="00992C15" w:rsidRDefault="00000000">
      <w:pPr>
        <w:ind w:left="1080" w:hanging="360"/>
      </w:pPr>
      <w:r>
        <w:rPr>
          <w:rFonts w:ascii="Noto Sans Symbols" w:eastAsia="Noto Sans Symbols" w:hAnsi="Noto Sans Symbols" w:cs="Noto Sans Symbols"/>
        </w:rPr>
        <w:t>●</w:t>
      </w:r>
      <w:r>
        <w:rPr>
          <w:rFonts w:ascii="Times New Roman" w:eastAsia="Times New Roman" w:hAnsi="Times New Roman" w:cs="Times New Roman"/>
          <w:sz w:val="14"/>
          <w:szCs w:val="14"/>
        </w:rPr>
        <w:t xml:space="preserve">        </w:t>
      </w:r>
      <w:r>
        <w:t>(:Preschool)-[:USES_PEDAGOGY]-&gt;(:Pedagogy)</w:t>
      </w:r>
    </w:p>
    <w:p w14:paraId="3785D2DE" w14:textId="77777777" w:rsidR="00992C15" w:rsidRDefault="00000000">
      <w:pPr>
        <w:ind w:left="1080" w:hanging="360"/>
      </w:pPr>
      <w:r>
        <w:rPr>
          <w:rFonts w:ascii="Noto Sans Symbols" w:eastAsia="Noto Sans Symbols" w:hAnsi="Noto Sans Symbols" w:cs="Noto Sans Symbols"/>
        </w:rPr>
        <w:t>●</w:t>
      </w:r>
      <w:r>
        <w:rPr>
          <w:rFonts w:ascii="Times New Roman" w:eastAsia="Times New Roman" w:hAnsi="Times New Roman" w:cs="Times New Roman"/>
          <w:sz w:val="14"/>
          <w:szCs w:val="14"/>
        </w:rPr>
        <w:t xml:space="preserve">        </w:t>
      </w:r>
      <w:r>
        <w:t>(:Preschool)-[:PARTICIPATES_IN]-&gt;(:</w:t>
      </w:r>
      <w:proofErr w:type="spellStart"/>
      <w:r>
        <w:t>OperatorScheme</w:t>
      </w:r>
      <w:proofErr w:type="spellEnd"/>
      <w:r>
        <w:t>)</w:t>
      </w:r>
    </w:p>
    <w:p w14:paraId="23F770E2" w14:textId="77777777" w:rsidR="00992C15" w:rsidRDefault="00000000">
      <w:pPr>
        <w:ind w:left="1080" w:hanging="360"/>
      </w:pPr>
      <w:r>
        <w:rPr>
          <w:rFonts w:ascii="Noto Sans Symbols" w:eastAsia="Noto Sans Symbols" w:hAnsi="Noto Sans Symbols" w:cs="Noto Sans Symbols"/>
        </w:rPr>
        <w:t>●</w:t>
      </w:r>
      <w:r>
        <w:rPr>
          <w:rFonts w:ascii="Times New Roman" w:eastAsia="Times New Roman" w:hAnsi="Times New Roman" w:cs="Times New Roman"/>
          <w:sz w:val="14"/>
          <w:szCs w:val="14"/>
        </w:rPr>
        <w:t xml:space="preserve">        </w:t>
      </w:r>
      <w:r>
        <w:t>(:Preschool)-[:HAS_CERTIFICATION]-&gt;(:Certification)</w:t>
      </w:r>
    </w:p>
    <w:p w14:paraId="66B24698" w14:textId="77777777" w:rsidR="00992C15" w:rsidRDefault="00000000">
      <w:r>
        <w:t xml:space="preserve"> </w:t>
      </w:r>
    </w:p>
    <w:p w14:paraId="604B33C5" w14:textId="77777777" w:rsidR="00992C15" w:rsidRDefault="00000000">
      <w:pPr>
        <w:jc w:val="both"/>
      </w:pPr>
      <w:r>
        <w:t>Schema definitions are summarised in the tables below, including each node, relationship, and its use in hybrid candidate retrieval.</w:t>
      </w:r>
    </w:p>
    <w:p w14:paraId="400E04C0" w14:textId="77777777" w:rsidR="00992C15" w:rsidRDefault="00992C15"/>
    <w:p w14:paraId="577D0179" w14:textId="3DE1628B" w:rsidR="006C4600" w:rsidRDefault="006C4600" w:rsidP="006C4600">
      <w:pPr>
        <w:pStyle w:val="Caption"/>
        <w:keepNext/>
      </w:pPr>
      <w:r>
        <w:t xml:space="preserve">Table </w:t>
      </w:r>
      <w:r>
        <w:fldChar w:fldCharType="begin"/>
      </w:r>
      <w:r>
        <w:instrText xml:space="preserve"> SEQ Table \* ARABIC </w:instrText>
      </w:r>
      <w:r>
        <w:fldChar w:fldCharType="separate"/>
      </w:r>
      <w:r w:rsidR="00DB2889">
        <w:rPr>
          <w:noProof/>
        </w:rPr>
        <w:t>4</w:t>
      </w:r>
      <w:r>
        <w:fldChar w:fldCharType="end"/>
      </w:r>
      <w:r>
        <w:t xml:space="preserve"> Node label Definitions and Identities</w:t>
      </w:r>
    </w:p>
    <w:tbl>
      <w:tblPr>
        <w:tblStyle w:val="ab"/>
        <w:tblW w:w="8880" w:type="dxa"/>
        <w:tblBorders>
          <w:top w:val="nil"/>
          <w:left w:val="nil"/>
          <w:bottom w:val="nil"/>
          <w:right w:val="nil"/>
          <w:insideH w:val="nil"/>
          <w:insideV w:val="nil"/>
        </w:tblBorders>
        <w:tblLayout w:type="fixed"/>
        <w:tblLook w:val="0600" w:firstRow="0" w:lastRow="0" w:firstColumn="0" w:lastColumn="0" w:noHBand="1" w:noVBand="1"/>
      </w:tblPr>
      <w:tblGrid>
        <w:gridCol w:w="2565"/>
        <w:gridCol w:w="2775"/>
        <w:gridCol w:w="3540"/>
      </w:tblGrid>
      <w:tr w:rsidR="00992C15" w14:paraId="40DBB9CA" w14:textId="77777777" w:rsidTr="006C4600">
        <w:trPr>
          <w:trHeight w:val="270"/>
          <w:tblHeader/>
        </w:trPr>
        <w:tc>
          <w:tcPr>
            <w:tcW w:w="256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4D92113" w14:textId="77777777" w:rsidR="00992C15" w:rsidRDefault="00000000">
            <w:pPr>
              <w:rPr>
                <w:b/>
                <w:bCs/>
              </w:rPr>
            </w:pPr>
            <w:r>
              <w:rPr>
                <w:b/>
                <w:bCs/>
              </w:rPr>
              <w:t>Node</w:t>
            </w:r>
          </w:p>
        </w:tc>
        <w:tc>
          <w:tcPr>
            <w:tcW w:w="2775"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48D6C240" w14:textId="77777777" w:rsidR="00992C15" w:rsidRDefault="00000000">
            <w:pPr>
              <w:rPr>
                <w:b/>
                <w:bCs/>
              </w:rPr>
            </w:pPr>
            <w:r>
              <w:rPr>
                <w:b/>
                <w:bCs/>
              </w:rPr>
              <w:t>Identity</w:t>
            </w:r>
          </w:p>
        </w:tc>
        <w:tc>
          <w:tcPr>
            <w:tcW w:w="354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71E6DDE6" w14:textId="77777777" w:rsidR="00992C15" w:rsidRDefault="00000000">
            <w:pPr>
              <w:rPr>
                <w:b/>
                <w:bCs/>
              </w:rPr>
            </w:pPr>
            <w:r>
              <w:rPr>
                <w:b/>
                <w:bCs/>
              </w:rPr>
              <w:t>Purpose</w:t>
            </w:r>
          </w:p>
        </w:tc>
      </w:tr>
      <w:tr w:rsidR="00992C15" w14:paraId="45B51E2B" w14:textId="77777777">
        <w:trPr>
          <w:trHeight w:val="27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735053" w14:textId="77777777" w:rsidR="00992C15" w:rsidRDefault="00000000">
            <w:r>
              <w:t>Preschool</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0ADD671B" w14:textId="77777777" w:rsidR="00992C15" w:rsidRDefault="00000000">
            <w:proofErr w:type="spellStart"/>
            <w:r>
              <w:t>school_id</w:t>
            </w:r>
            <w:proofErr w:type="spellEnd"/>
          </w:p>
        </w:tc>
        <w:tc>
          <w:tcPr>
            <w:tcW w:w="3540" w:type="dxa"/>
            <w:tcBorders>
              <w:top w:val="nil"/>
              <w:left w:val="nil"/>
              <w:bottom w:val="single" w:sz="6" w:space="0" w:color="000000"/>
              <w:right w:val="single" w:sz="6" w:space="0" w:color="000000"/>
            </w:tcBorders>
            <w:tcMar>
              <w:top w:w="0" w:type="dxa"/>
              <w:left w:w="100" w:type="dxa"/>
              <w:bottom w:w="0" w:type="dxa"/>
              <w:right w:w="100" w:type="dxa"/>
            </w:tcMar>
          </w:tcPr>
          <w:p w14:paraId="6AC94050" w14:textId="77777777" w:rsidR="00992C15" w:rsidRDefault="00000000">
            <w:r>
              <w:t>One ECDA preschool record</w:t>
            </w:r>
          </w:p>
        </w:tc>
      </w:tr>
      <w:tr w:rsidR="00992C15" w14:paraId="60B48D14" w14:textId="77777777">
        <w:trPr>
          <w:trHeight w:val="27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53410B" w14:textId="77777777" w:rsidR="00992C15" w:rsidRDefault="00000000">
            <w:r>
              <w:t>Town</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24F332A4" w14:textId="77777777" w:rsidR="00992C15" w:rsidRDefault="00000000">
            <w:r>
              <w:t>name</w:t>
            </w:r>
          </w:p>
        </w:tc>
        <w:tc>
          <w:tcPr>
            <w:tcW w:w="3540" w:type="dxa"/>
            <w:tcBorders>
              <w:top w:val="nil"/>
              <w:left w:val="nil"/>
              <w:bottom w:val="single" w:sz="6" w:space="0" w:color="000000"/>
              <w:right w:val="single" w:sz="6" w:space="0" w:color="000000"/>
            </w:tcBorders>
            <w:tcMar>
              <w:top w:w="0" w:type="dxa"/>
              <w:left w:w="100" w:type="dxa"/>
              <w:bottom w:w="0" w:type="dxa"/>
              <w:right w:w="100" w:type="dxa"/>
            </w:tcMar>
          </w:tcPr>
          <w:p w14:paraId="20EA89C8" w14:textId="77777777" w:rsidR="00992C15" w:rsidRDefault="00000000">
            <w:r>
              <w:t>URA Master Plan planning area</w:t>
            </w:r>
          </w:p>
        </w:tc>
      </w:tr>
      <w:tr w:rsidR="00992C15" w14:paraId="3AC32617" w14:textId="77777777">
        <w:trPr>
          <w:trHeight w:val="51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9526CA" w14:textId="77777777" w:rsidR="00992C15" w:rsidRDefault="00000000">
            <w:proofErr w:type="spellStart"/>
            <w:r>
              <w:t>CareLevel</w:t>
            </w:r>
            <w:proofErr w:type="spellEnd"/>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39FDC3CA" w14:textId="77777777" w:rsidR="00992C15" w:rsidRDefault="00000000">
            <w:r>
              <w:t>name</w:t>
            </w:r>
          </w:p>
        </w:tc>
        <w:tc>
          <w:tcPr>
            <w:tcW w:w="3540" w:type="dxa"/>
            <w:tcBorders>
              <w:top w:val="nil"/>
              <w:left w:val="nil"/>
              <w:bottom w:val="single" w:sz="6" w:space="0" w:color="000000"/>
              <w:right w:val="single" w:sz="6" w:space="0" w:color="000000"/>
            </w:tcBorders>
            <w:tcMar>
              <w:top w:w="0" w:type="dxa"/>
              <w:left w:w="100" w:type="dxa"/>
              <w:bottom w:w="0" w:type="dxa"/>
              <w:right w:w="100" w:type="dxa"/>
            </w:tcMar>
          </w:tcPr>
          <w:p w14:paraId="574CDCE5" w14:textId="77777777" w:rsidR="00992C15" w:rsidRDefault="00000000">
            <w:r>
              <w:t>Infant through Kindergarten 2 service level</w:t>
            </w:r>
          </w:p>
        </w:tc>
      </w:tr>
      <w:tr w:rsidR="00992C15" w14:paraId="712D2D36" w14:textId="77777777">
        <w:trPr>
          <w:trHeight w:val="27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992595" w14:textId="77777777" w:rsidR="00992C15" w:rsidRDefault="00000000">
            <w:r>
              <w:t>Language</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6D43AE2D" w14:textId="77777777" w:rsidR="00992C15" w:rsidRDefault="00000000">
            <w:r>
              <w:t>name</w:t>
            </w:r>
          </w:p>
        </w:tc>
        <w:tc>
          <w:tcPr>
            <w:tcW w:w="3540" w:type="dxa"/>
            <w:tcBorders>
              <w:top w:val="nil"/>
              <w:left w:val="nil"/>
              <w:bottom w:val="single" w:sz="6" w:space="0" w:color="000000"/>
              <w:right w:val="single" w:sz="6" w:space="0" w:color="000000"/>
            </w:tcBorders>
            <w:tcMar>
              <w:top w:w="0" w:type="dxa"/>
              <w:left w:w="100" w:type="dxa"/>
              <w:bottom w:w="0" w:type="dxa"/>
              <w:right w:w="100" w:type="dxa"/>
            </w:tcMar>
          </w:tcPr>
          <w:p w14:paraId="587DE7A9" w14:textId="77777777" w:rsidR="00992C15" w:rsidRDefault="00000000">
            <w:r>
              <w:t>Second language recorded as offered</w:t>
            </w:r>
          </w:p>
        </w:tc>
      </w:tr>
      <w:tr w:rsidR="00992C15" w14:paraId="0CE07EA8" w14:textId="77777777">
        <w:trPr>
          <w:trHeight w:val="27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2C6341" w14:textId="77777777" w:rsidR="00992C15" w:rsidRDefault="00000000">
            <w:r>
              <w:lastRenderedPageBreak/>
              <w:t>Pedagogy</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5AE8B184" w14:textId="77777777" w:rsidR="00992C15" w:rsidRDefault="00000000">
            <w:r>
              <w:t>name</w:t>
            </w:r>
          </w:p>
        </w:tc>
        <w:tc>
          <w:tcPr>
            <w:tcW w:w="3540" w:type="dxa"/>
            <w:tcBorders>
              <w:top w:val="nil"/>
              <w:left w:val="nil"/>
              <w:bottom w:val="single" w:sz="6" w:space="0" w:color="000000"/>
              <w:right w:val="single" w:sz="6" w:space="0" w:color="000000"/>
            </w:tcBorders>
            <w:tcMar>
              <w:top w:w="0" w:type="dxa"/>
              <w:left w:w="100" w:type="dxa"/>
              <w:bottom w:w="0" w:type="dxa"/>
              <w:right w:w="100" w:type="dxa"/>
            </w:tcMar>
          </w:tcPr>
          <w:p w14:paraId="2BEF0D5D" w14:textId="77777777" w:rsidR="00992C15" w:rsidRDefault="00000000">
            <w:r>
              <w:t>Teaching approach inferred or recorded</w:t>
            </w:r>
          </w:p>
        </w:tc>
      </w:tr>
      <w:tr w:rsidR="00992C15" w14:paraId="3CE0BCD7" w14:textId="77777777">
        <w:trPr>
          <w:trHeight w:val="27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67ACA7" w14:textId="77777777" w:rsidR="00992C15" w:rsidRDefault="00000000">
            <w:proofErr w:type="spellStart"/>
            <w:r>
              <w:t>OperatorScheme</w:t>
            </w:r>
            <w:proofErr w:type="spellEnd"/>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7357504A" w14:textId="77777777" w:rsidR="00992C15" w:rsidRDefault="00000000">
            <w:r>
              <w:t>name</w:t>
            </w:r>
          </w:p>
        </w:tc>
        <w:tc>
          <w:tcPr>
            <w:tcW w:w="3540" w:type="dxa"/>
            <w:tcBorders>
              <w:top w:val="nil"/>
              <w:left w:val="nil"/>
              <w:bottom w:val="single" w:sz="6" w:space="0" w:color="000000"/>
              <w:right w:val="single" w:sz="6" w:space="0" w:color="000000"/>
            </w:tcBorders>
            <w:tcMar>
              <w:top w:w="0" w:type="dxa"/>
              <w:left w:w="100" w:type="dxa"/>
              <w:bottom w:w="0" w:type="dxa"/>
              <w:right w:w="100" w:type="dxa"/>
            </w:tcMar>
          </w:tcPr>
          <w:p w14:paraId="77B02DFA" w14:textId="77777777" w:rsidR="00992C15" w:rsidRDefault="00000000">
            <w:r>
              <w:t>Anchor or Partner operator scheme</w:t>
            </w:r>
          </w:p>
        </w:tc>
      </w:tr>
      <w:tr w:rsidR="00992C15" w14:paraId="3DC57F56" w14:textId="77777777">
        <w:trPr>
          <w:trHeight w:val="51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B96909" w14:textId="77777777" w:rsidR="00992C15" w:rsidRDefault="00000000">
            <w:r>
              <w:t>Certification</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27FF4B73" w14:textId="77777777" w:rsidR="00992C15" w:rsidRDefault="00000000">
            <w:r>
              <w:t>name</w:t>
            </w:r>
          </w:p>
        </w:tc>
        <w:tc>
          <w:tcPr>
            <w:tcW w:w="3540" w:type="dxa"/>
            <w:tcBorders>
              <w:top w:val="nil"/>
              <w:left w:val="nil"/>
              <w:bottom w:val="single" w:sz="6" w:space="0" w:color="000000"/>
              <w:right w:val="single" w:sz="6" w:space="0" w:color="000000"/>
            </w:tcBorders>
            <w:tcMar>
              <w:top w:w="0" w:type="dxa"/>
              <w:left w:w="100" w:type="dxa"/>
              <w:bottom w:w="0" w:type="dxa"/>
              <w:right w:w="100" w:type="dxa"/>
            </w:tcMar>
          </w:tcPr>
          <w:p w14:paraId="07FE31B4" w14:textId="77777777" w:rsidR="00992C15" w:rsidRDefault="00000000">
            <w:r>
              <w:t>Currently SPARK, created only when SPARK is Yes</w:t>
            </w:r>
          </w:p>
        </w:tc>
      </w:tr>
      <w:tr w:rsidR="00992C15" w14:paraId="613288E0" w14:textId="77777777">
        <w:trPr>
          <w:trHeight w:val="270"/>
        </w:trPr>
        <w:tc>
          <w:tcPr>
            <w:tcW w:w="2565"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5CB2E1E1" w14:textId="77777777" w:rsidR="00992C15" w:rsidRDefault="00000000">
            <w:pPr>
              <w:rPr>
                <w:b/>
                <w:bCs/>
              </w:rPr>
            </w:pPr>
            <w:r>
              <w:rPr>
                <w:b/>
                <w:bCs/>
              </w:rPr>
              <w:t>Relationship</w:t>
            </w:r>
          </w:p>
        </w:tc>
        <w:tc>
          <w:tcPr>
            <w:tcW w:w="2775" w:type="dxa"/>
            <w:tcBorders>
              <w:top w:val="nil"/>
              <w:left w:val="nil"/>
              <w:bottom w:val="single" w:sz="6" w:space="0" w:color="000000"/>
              <w:right w:val="single" w:sz="6" w:space="0" w:color="000000"/>
            </w:tcBorders>
            <w:shd w:val="clear" w:color="auto" w:fill="D9D9D9"/>
            <w:tcMar>
              <w:top w:w="0" w:type="dxa"/>
              <w:left w:w="100" w:type="dxa"/>
              <w:bottom w:w="0" w:type="dxa"/>
              <w:right w:w="100" w:type="dxa"/>
            </w:tcMar>
          </w:tcPr>
          <w:p w14:paraId="55905432" w14:textId="77777777" w:rsidR="00992C15" w:rsidRDefault="00000000">
            <w:pPr>
              <w:rPr>
                <w:b/>
                <w:bCs/>
              </w:rPr>
            </w:pPr>
            <w:r>
              <w:rPr>
                <w:b/>
                <w:bCs/>
              </w:rPr>
              <w:t>Meaning</w:t>
            </w:r>
          </w:p>
        </w:tc>
        <w:tc>
          <w:tcPr>
            <w:tcW w:w="3540" w:type="dxa"/>
            <w:tcBorders>
              <w:top w:val="nil"/>
              <w:left w:val="nil"/>
              <w:bottom w:val="single" w:sz="6" w:space="0" w:color="000000"/>
              <w:right w:val="single" w:sz="6" w:space="0" w:color="000000"/>
            </w:tcBorders>
            <w:shd w:val="clear" w:color="auto" w:fill="D9D9D9"/>
            <w:tcMar>
              <w:top w:w="0" w:type="dxa"/>
              <w:left w:w="100" w:type="dxa"/>
              <w:bottom w:w="0" w:type="dxa"/>
              <w:right w:w="100" w:type="dxa"/>
            </w:tcMar>
          </w:tcPr>
          <w:p w14:paraId="1CFAEBBE" w14:textId="77777777" w:rsidR="00992C15" w:rsidRDefault="00000000">
            <w:pPr>
              <w:rPr>
                <w:b/>
                <w:bCs/>
              </w:rPr>
            </w:pPr>
            <w:r>
              <w:rPr>
                <w:b/>
                <w:bCs/>
              </w:rPr>
              <w:t>Hybrid retrieval use</w:t>
            </w:r>
          </w:p>
        </w:tc>
      </w:tr>
      <w:tr w:rsidR="00992C15" w14:paraId="18BB405C" w14:textId="77777777">
        <w:trPr>
          <w:trHeight w:val="27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B9E3B2" w14:textId="77777777" w:rsidR="00992C15" w:rsidRDefault="00000000">
            <w:r>
              <w:t>LOCATED_IN</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78611A33" w14:textId="77777777" w:rsidR="00992C15" w:rsidRDefault="00000000">
            <w:r>
              <w:t>School lies in the planning area</w:t>
            </w:r>
          </w:p>
        </w:tc>
        <w:tc>
          <w:tcPr>
            <w:tcW w:w="3540" w:type="dxa"/>
            <w:tcBorders>
              <w:top w:val="nil"/>
              <w:left w:val="nil"/>
              <w:bottom w:val="single" w:sz="6" w:space="0" w:color="000000"/>
              <w:right w:val="single" w:sz="6" w:space="0" w:color="000000"/>
            </w:tcBorders>
            <w:tcMar>
              <w:top w:w="0" w:type="dxa"/>
              <w:left w:w="100" w:type="dxa"/>
              <w:bottom w:w="0" w:type="dxa"/>
              <w:right w:w="100" w:type="dxa"/>
            </w:tcMar>
          </w:tcPr>
          <w:p w14:paraId="4036FE01" w14:textId="77777777" w:rsidR="00992C15" w:rsidRDefault="00000000">
            <w:r>
              <w:t>MATCH when a town name is given</w:t>
            </w:r>
          </w:p>
        </w:tc>
      </w:tr>
      <w:tr w:rsidR="00992C15" w14:paraId="65F5EC5E" w14:textId="77777777">
        <w:trPr>
          <w:trHeight w:val="27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A0D4A6" w14:textId="77777777" w:rsidR="00992C15" w:rsidRDefault="00000000">
            <w:r>
              <w:t>SERVES_LEVEL</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4F0ACC3B" w14:textId="77777777" w:rsidR="00992C15" w:rsidRDefault="00000000">
            <w:r>
              <w:t>School offers the care level</w:t>
            </w:r>
          </w:p>
        </w:tc>
        <w:tc>
          <w:tcPr>
            <w:tcW w:w="3540" w:type="dxa"/>
            <w:tcBorders>
              <w:top w:val="nil"/>
              <w:left w:val="nil"/>
              <w:bottom w:val="single" w:sz="6" w:space="0" w:color="000000"/>
              <w:right w:val="single" w:sz="6" w:space="0" w:color="000000"/>
            </w:tcBorders>
            <w:tcMar>
              <w:top w:w="0" w:type="dxa"/>
              <w:left w:w="100" w:type="dxa"/>
              <w:bottom w:w="0" w:type="dxa"/>
              <w:right w:w="100" w:type="dxa"/>
            </w:tcMar>
          </w:tcPr>
          <w:p w14:paraId="6C49CACC" w14:textId="77777777" w:rsidR="00992C15" w:rsidRDefault="00000000">
            <w:r>
              <w:t>MATCH for required care level</w:t>
            </w:r>
          </w:p>
        </w:tc>
      </w:tr>
      <w:tr w:rsidR="00992C15" w14:paraId="4A201719" w14:textId="77777777">
        <w:trPr>
          <w:trHeight w:val="51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79C085" w14:textId="77777777" w:rsidR="00992C15" w:rsidRDefault="00000000">
            <w:r>
              <w:t>TEACHES_IN</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27DB7726" w14:textId="77777777" w:rsidR="00992C15" w:rsidRDefault="00000000">
            <w:r>
              <w:t>Record lists the language as offered</w:t>
            </w:r>
          </w:p>
        </w:tc>
        <w:tc>
          <w:tcPr>
            <w:tcW w:w="3540" w:type="dxa"/>
            <w:tcBorders>
              <w:top w:val="nil"/>
              <w:left w:val="nil"/>
              <w:bottom w:val="single" w:sz="6" w:space="0" w:color="000000"/>
              <w:right w:val="single" w:sz="6" w:space="0" w:color="000000"/>
            </w:tcBorders>
            <w:tcMar>
              <w:top w:w="0" w:type="dxa"/>
              <w:left w:w="100" w:type="dxa"/>
              <w:bottom w:w="0" w:type="dxa"/>
              <w:right w:w="100" w:type="dxa"/>
            </w:tcMar>
          </w:tcPr>
          <w:p w14:paraId="2976B590" w14:textId="77777777" w:rsidR="00992C15" w:rsidRDefault="00000000">
            <w:r>
              <w:t>MATCH only when the language is required</w:t>
            </w:r>
          </w:p>
        </w:tc>
      </w:tr>
      <w:tr w:rsidR="00992C15" w14:paraId="6845712A" w14:textId="77777777">
        <w:trPr>
          <w:trHeight w:val="765"/>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23065A" w14:textId="77777777" w:rsidR="00992C15" w:rsidRDefault="00000000">
            <w:r>
              <w:t>USES_PEDAGOGY</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76B79697" w14:textId="77777777" w:rsidR="00992C15" w:rsidRDefault="00000000">
            <w:r>
              <w:t>Processed record associates a pedagogy</w:t>
            </w:r>
          </w:p>
        </w:tc>
        <w:tc>
          <w:tcPr>
            <w:tcW w:w="3540" w:type="dxa"/>
            <w:tcBorders>
              <w:top w:val="nil"/>
              <w:left w:val="nil"/>
              <w:bottom w:val="single" w:sz="6" w:space="0" w:color="000000"/>
              <w:right w:val="single" w:sz="6" w:space="0" w:color="000000"/>
            </w:tcBorders>
            <w:tcMar>
              <w:top w:w="0" w:type="dxa"/>
              <w:left w:w="100" w:type="dxa"/>
              <w:bottom w:w="0" w:type="dxa"/>
              <w:right w:w="100" w:type="dxa"/>
            </w:tcMar>
          </w:tcPr>
          <w:p w14:paraId="7C190E45" w14:textId="77777777" w:rsidR="00992C15" w:rsidRDefault="00000000">
            <w:r>
              <w:t>Score-time in chat; MATCH only for legacy pedagogy or philosophy filter keys on the Neo4j API path</w:t>
            </w:r>
          </w:p>
        </w:tc>
      </w:tr>
      <w:tr w:rsidR="00992C15" w14:paraId="4F11566B" w14:textId="77777777">
        <w:trPr>
          <w:trHeight w:val="51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133B16" w14:textId="77777777" w:rsidR="00992C15" w:rsidRDefault="00000000">
            <w:r>
              <w:t>PARTICIPATES_IN</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3BCEAB3C" w14:textId="77777777" w:rsidR="00992C15" w:rsidRDefault="00000000">
            <w:r>
              <w:t>School is recorded under an operator scheme</w:t>
            </w:r>
          </w:p>
        </w:tc>
        <w:tc>
          <w:tcPr>
            <w:tcW w:w="3540" w:type="dxa"/>
            <w:tcBorders>
              <w:top w:val="nil"/>
              <w:left w:val="nil"/>
              <w:bottom w:val="single" w:sz="6" w:space="0" w:color="000000"/>
              <w:right w:val="single" w:sz="6" w:space="0" w:color="000000"/>
            </w:tcBorders>
            <w:tcMar>
              <w:top w:w="0" w:type="dxa"/>
              <w:left w:w="100" w:type="dxa"/>
              <w:bottom w:w="0" w:type="dxa"/>
              <w:right w:w="100" w:type="dxa"/>
            </w:tcMar>
          </w:tcPr>
          <w:p w14:paraId="028BFA63" w14:textId="77777777" w:rsidR="00992C15" w:rsidRDefault="00000000">
            <w:r>
              <w:t>Score-time preference</w:t>
            </w:r>
          </w:p>
        </w:tc>
      </w:tr>
      <w:tr w:rsidR="00992C15" w14:paraId="6A430BA9" w14:textId="77777777">
        <w:trPr>
          <w:trHeight w:val="51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2D3863" w14:textId="77777777" w:rsidR="00992C15" w:rsidRDefault="00000000">
            <w:r>
              <w:t>HAS_CERTIFICATION</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4CD925ED" w14:textId="77777777" w:rsidR="00992C15" w:rsidRDefault="00000000">
            <w:r>
              <w:t>School has SPARK in the graph</w:t>
            </w:r>
          </w:p>
        </w:tc>
        <w:tc>
          <w:tcPr>
            <w:tcW w:w="3540" w:type="dxa"/>
            <w:tcBorders>
              <w:top w:val="nil"/>
              <w:left w:val="nil"/>
              <w:bottom w:val="single" w:sz="6" w:space="0" w:color="000000"/>
              <w:right w:val="single" w:sz="6" w:space="0" w:color="000000"/>
            </w:tcBorders>
            <w:tcMar>
              <w:top w:w="0" w:type="dxa"/>
              <w:left w:w="100" w:type="dxa"/>
              <w:bottom w:w="0" w:type="dxa"/>
              <w:right w:w="100" w:type="dxa"/>
            </w:tcMar>
          </w:tcPr>
          <w:p w14:paraId="4190C785" w14:textId="77777777" w:rsidR="00992C15" w:rsidRDefault="00000000">
            <w:r>
              <w:t>Not used as MATCH; SPARK is scored after retrieval</w:t>
            </w:r>
          </w:p>
        </w:tc>
      </w:tr>
    </w:tbl>
    <w:p w14:paraId="29234423" w14:textId="77777777" w:rsidR="00992C15" w:rsidRDefault="00000000">
      <w:r>
        <w:t xml:space="preserve"> </w:t>
      </w:r>
    </w:p>
    <w:p w14:paraId="48F9C237" w14:textId="77777777" w:rsidR="00992C15" w:rsidRDefault="00000000">
      <w:pPr>
        <w:jc w:val="center"/>
      </w:pPr>
      <w:r>
        <w:rPr>
          <w:noProof/>
        </w:rPr>
        <w:drawing>
          <wp:inline distT="114300" distB="114300" distL="114300" distR="114300" wp14:anchorId="0EDBB02F" wp14:editId="1D02A45D">
            <wp:extent cx="3733800" cy="3416300"/>
            <wp:effectExtent l="0" t="0" r="0" b="0"/>
            <wp:docPr id="1348294948"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11"/>
                    <a:srcRect/>
                    <a:stretch>
                      <a:fillRect/>
                    </a:stretch>
                  </pic:blipFill>
                  <pic:spPr>
                    <a:xfrm>
                      <a:off x="0" y="0"/>
                      <a:ext cx="3733800" cy="3416300"/>
                    </a:xfrm>
                    <a:prstGeom prst="rect">
                      <a:avLst/>
                    </a:prstGeom>
                    <a:ln/>
                  </pic:spPr>
                </pic:pic>
              </a:graphicData>
            </a:graphic>
          </wp:inline>
        </w:drawing>
      </w:r>
    </w:p>
    <w:p w14:paraId="309C871B" w14:textId="77777777" w:rsidR="00992C15" w:rsidRDefault="00000000">
      <w:r>
        <w:t xml:space="preserve"> </w:t>
      </w:r>
    </w:p>
    <w:p w14:paraId="7FF7E973" w14:textId="77777777" w:rsidR="00992C15" w:rsidRDefault="00000000">
      <w:r>
        <w:t xml:space="preserve"> </w:t>
      </w:r>
    </w:p>
    <w:p w14:paraId="64C3EE64" w14:textId="77777777" w:rsidR="00992C15" w:rsidRDefault="00000000" w:rsidP="006C4600">
      <w:pPr>
        <w:jc w:val="both"/>
      </w:pPr>
      <w:r>
        <w:t xml:space="preserve">Attributes such as postal code, geographic coordinates, lowest listed programme fee, operating hours, transport provision, and food information are retained as properties of each Preschool node. Care level, language, pedagogy, operator scheme, and certification are also preserved as </w:t>
      </w:r>
      <w:r>
        <w:lastRenderedPageBreak/>
        <w:t xml:space="preserve">school-level fields to maintain compatibility with downstream components. During candidate retrieval, Neo4j relationships are traversed for town, required care level, and required language, while postal code is evaluated as a node-property constraint. The recommendation scorer subsequently evaluates the relevant school-level attributes. The conversational interface applies equivalent care-level, language, and distance constraints to the processed catalogue before invoking the shared scoring function. </w:t>
      </w:r>
    </w:p>
    <w:p w14:paraId="4B9D57DB" w14:textId="77777777" w:rsidR="00992C15" w:rsidRDefault="00000000" w:rsidP="006C4600">
      <w:pPr>
        <w:jc w:val="both"/>
      </w:pPr>
      <w:r>
        <w:t xml:space="preserve"> </w:t>
      </w:r>
    </w:p>
    <w:p w14:paraId="6E404B1E" w14:textId="77777777" w:rsidR="00992C15" w:rsidRDefault="00000000" w:rsidP="006C4600">
      <w:pPr>
        <w:jc w:val="both"/>
      </w:pPr>
      <w:r>
        <w:t xml:space="preserve">To maintain a focused and computationally manageable graph schema, entities such as Operator, Program, Curriculum, and Review are not represented as independent nodes. Data provenance is instead maintained within the application layer rather than modelled through explicit HAS_EVIDENCE relationships. </w:t>
      </w:r>
    </w:p>
    <w:p w14:paraId="338EA095" w14:textId="77777777" w:rsidR="00992C15" w:rsidRDefault="00992C15" w:rsidP="006C4600">
      <w:pPr>
        <w:jc w:val="both"/>
      </w:pPr>
    </w:p>
    <w:p w14:paraId="01B33027" w14:textId="447B316C" w:rsidR="00992C15" w:rsidRDefault="00000000" w:rsidP="006C4600">
      <w:pPr>
        <w:jc w:val="both"/>
      </w:pPr>
      <w:r>
        <w:rPr>
          <w:b/>
          <w:bCs/>
        </w:rPr>
        <w:t xml:space="preserve">Data Limitation Note: </w:t>
      </w:r>
      <w:r>
        <w:t xml:space="preserve">The graph represents information recorded in the source datasets and should not be interpreted as a direct representation of classroom practice. For example, a language relationship indicates that the language is officially listed as </w:t>
      </w:r>
      <w:r w:rsidR="00A50F65">
        <w:t>offered but</w:t>
      </w:r>
      <w:r>
        <w:t xml:space="preserve"> does not measure its instructional depth or frequency. Similarly, pedagogy classifications are primarily inferred from preschool names. The label General therefore indicates that no recognised pedagogical keyword was identified; it does not constitute confirmation by ECDA that the preschool follows a general teaching approach. </w:t>
      </w:r>
    </w:p>
    <w:p w14:paraId="524AE83D" w14:textId="192D1A17" w:rsidR="00992C15" w:rsidRDefault="00000000" w:rsidP="00894493">
      <w:pPr>
        <w:pStyle w:val="Heading2"/>
      </w:pPr>
      <w:bookmarkStart w:id="29" w:name="_heading=h.z75s2v6zeimo" w:colFirst="0" w:colLast="0"/>
      <w:bookmarkStart w:id="30" w:name="_Toc243817693"/>
      <w:bookmarkEnd w:id="29"/>
      <w:r>
        <w:t>Data Acquisition &amp; Extract-Transform-Load (ETL) Pipeline</w:t>
      </w:r>
      <w:bookmarkEnd w:id="30"/>
    </w:p>
    <w:p w14:paraId="1EBC3C1D" w14:textId="77777777" w:rsidR="00992C15" w:rsidRDefault="00000000">
      <w:r>
        <w:t>The ingestion pipeline is implemented in two primary scripts:</w:t>
      </w:r>
    </w:p>
    <w:p w14:paraId="365AE7BF" w14:textId="77777777" w:rsidR="00992C15" w:rsidRDefault="00992C15"/>
    <w:p w14:paraId="5879619A" w14:textId="77777777" w:rsidR="00992C15" w:rsidRDefault="00000000">
      <w:pPr>
        <w:numPr>
          <w:ilvl w:val="0"/>
          <w:numId w:val="5"/>
        </w:numPr>
        <w:jc w:val="both"/>
      </w:pPr>
      <w:r>
        <w:rPr>
          <w:b/>
          <w:bCs/>
        </w:rPr>
        <w:t>prepare_data.py:</w:t>
      </w:r>
      <w:r>
        <w:t xml:space="preserve"> Validates, cross-references, and joins the raw data files, exporting the output atomically to </w:t>
      </w:r>
      <w:proofErr w:type="spellStart"/>
      <w:r>
        <w:t>kindercompass_master.json</w:t>
      </w:r>
      <w:proofErr w:type="spellEnd"/>
      <w:r>
        <w:t xml:space="preserve">. The pipeline halts if duplicate identifiers, missing keys, or join anomalies occur. Planning areas are resolved by performing a point-in-polygon spatial join between </w:t>
      </w:r>
      <w:proofErr w:type="spellStart"/>
      <w:r>
        <w:t>PreSchoolsLocation.geojson</w:t>
      </w:r>
      <w:proofErr w:type="spellEnd"/>
      <w:r>
        <w:t xml:space="preserve"> coordinates and Master Plan 2025 boundary polygons.</w:t>
      </w:r>
    </w:p>
    <w:p w14:paraId="43A23B45" w14:textId="77777777" w:rsidR="00992C15" w:rsidRDefault="00992C15">
      <w:pPr>
        <w:ind w:left="720"/>
        <w:jc w:val="both"/>
      </w:pPr>
    </w:p>
    <w:p w14:paraId="41C8963D" w14:textId="77777777" w:rsidR="00992C15" w:rsidRDefault="00000000">
      <w:pPr>
        <w:numPr>
          <w:ilvl w:val="0"/>
          <w:numId w:val="5"/>
        </w:numPr>
      </w:pPr>
      <w:r>
        <w:rPr>
          <w:b/>
          <w:bCs/>
        </w:rPr>
        <w:t>build_knowledge_graph.py:</w:t>
      </w:r>
      <w:r>
        <w:t xml:space="preserve"> Ingests the master catalogue into Neo4j. It </w:t>
      </w:r>
      <w:proofErr w:type="spellStart"/>
      <w:r>
        <w:t>upserts</w:t>
      </w:r>
      <w:proofErr w:type="spellEnd"/>
      <w:r>
        <w:t xml:space="preserve"> Preschool nodes, dynamically synchronizes concept edges, and purges orphaned concept nodes. Schema constraints enforce uniqueness on </w:t>
      </w:r>
      <w:proofErr w:type="spellStart"/>
      <w:r>
        <w:t>Preschool.school_id</w:t>
      </w:r>
      <w:proofErr w:type="spellEnd"/>
      <w:r>
        <w:t xml:space="preserve"> and all concept name fields, complemented by a lookup index on Preschool.name.</w:t>
      </w:r>
    </w:p>
    <w:p w14:paraId="473889A3" w14:textId="77777777" w:rsidR="00992C15" w:rsidRDefault="00000000">
      <w:pPr>
        <w:ind w:left="360"/>
      </w:pPr>
      <w:r>
        <w:t xml:space="preserve"> </w:t>
      </w:r>
    </w:p>
    <w:p w14:paraId="5F050622" w14:textId="77777777" w:rsidR="00992C15" w:rsidRDefault="00000000">
      <w:pPr>
        <w:jc w:val="both"/>
      </w:pPr>
      <w:r>
        <w:t xml:space="preserve">Database updates are non-destructive by default, while complete reconstruction requires the explicit use of the --clear-existing argument. Detailed programme- and tier-specific fee schedules are retained as nested JSON structures within the master catalogue rather than represented as separate graph nodes. </w:t>
      </w:r>
    </w:p>
    <w:p w14:paraId="5EC930F9" w14:textId="77777777" w:rsidR="00992C15" w:rsidRDefault="00992C15">
      <w:pPr>
        <w:jc w:val="both"/>
      </w:pPr>
    </w:p>
    <w:p w14:paraId="6768AC80" w14:textId="77777777" w:rsidR="00992C15" w:rsidRDefault="00000000">
      <w:pPr>
        <w:jc w:val="both"/>
      </w:pPr>
      <w:r>
        <w:t xml:space="preserve">The deterministic eligibility and cost-reasoning component described in Section 6.4 evaluates these records together with the applicable ECDA subsidy schedule to produce household-specific fee estimates. During normalisation, Full Day, Half Day AM/PM, Flexi Care 1—including its AM and PM variants—Flexi Care 2, and Flexi Care 3 are classified as monthly programmes. Emergency Care charges and records explicitly described as hourly, daily, per-session, termly, or annual rates are excluded from monthly fee comparisons. </w:t>
      </w:r>
    </w:p>
    <w:p w14:paraId="35AEA7DB" w14:textId="77777777" w:rsidR="00992C15" w:rsidRDefault="00992C15">
      <w:pPr>
        <w:jc w:val="both"/>
      </w:pPr>
    </w:p>
    <w:p w14:paraId="2120B7A6" w14:textId="52D2600E" w:rsidR="00992C15" w:rsidRDefault="00000000" w:rsidP="00894493">
      <w:pPr>
        <w:pStyle w:val="Heading2"/>
      </w:pPr>
      <w:bookmarkStart w:id="31" w:name="_heading=h.5ub1qo9qwflj" w:colFirst="0" w:colLast="0"/>
      <w:bookmarkStart w:id="32" w:name="_Toc243817694"/>
      <w:bookmarkEnd w:id="31"/>
      <w:r w:rsidRPr="00894493">
        <w:t>Hybrid</w:t>
      </w:r>
      <w:r>
        <w:t xml:space="preserve"> Retrieval Strategy</w:t>
      </w:r>
      <w:bookmarkEnd w:id="32"/>
    </w:p>
    <w:p w14:paraId="7F32234F" w14:textId="77777777" w:rsidR="00992C15" w:rsidRDefault="00000000">
      <w:r>
        <w:t xml:space="preserve"> </w:t>
      </w:r>
    </w:p>
    <w:p w14:paraId="41817CE5" w14:textId="77777777" w:rsidR="00992C15" w:rsidRDefault="00000000">
      <w:r>
        <w:rPr>
          <w:noProof/>
        </w:rPr>
        <w:drawing>
          <wp:inline distT="114300" distB="114300" distL="114300" distR="114300" wp14:anchorId="09683A7D" wp14:editId="7E987172">
            <wp:extent cx="5588000" cy="1016000"/>
            <wp:effectExtent l="0" t="0" r="0" b="0"/>
            <wp:docPr id="1348294949"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2"/>
                    <a:srcRect/>
                    <a:stretch>
                      <a:fillRect/>
                    </a:stretch>
                  </pic:blipFill>
                  <pic:spPr>
                    <a:xfrm>
                      <a:off x="0" y="0"/>
                      <a:ext cx="5588000" cy="1016000"/>
                    </a:xfrm>
                    <a:prstGeom prst="rect">
                      <a:avLst/>
                    </a:prstGeom>
                    <a:ln/>
                  </pic:spPr>
                </pic:pic>
              </a:graphicData>
            </a:graphic>
          </wp:inline>
        </w:drawing>
      </w:r>
    </w:p>
    <w:p w14:paraId="1FA125F3" w14:textId="77777777" w:rsidR="00992C15" w:rsidRDefault="00000000">
      <w:r>
        <w:t xml:space="preserve"> </w:t>
      </w:r>
    </w:p>
    <w:p w14:paraId="04399D12" w14:textId="77777777" w:rsidR="00992C15" w:rsidRDefault="00000000">
      <w:pPr>
        <w:jc w:val="both"/>
      </w:pPr>
      <w:r>
        <w:t xml:space="preserve">The Neo4j candidate-retrieval process integrates relationship traversal, structured property filtering, and downstream preference scoring. For example, a query for “Nursery in Woodlands with Chinese required” is translated into Cypher MATCH operations that traverse the LOCATED_IN, SERVES_LEVEL, and TEACHES_IN relationships. The conversational interface performs an equivalent tool-based search against the processed catalogue mirror, thereby maintaining consistent constraint semantics across retrieval paths. </w:t>
      </w:r>
    </w:p>
    <w:p w14:paraId="314B5B16" w14:textId="77777777" w:rsidR="00992C15" w:rsidRDefault="00992C15">
      <w:pPr>
        <w:jc w:val="both"/>
      </w:pPr>
    </w:p>
    <w:p w14:paraId="32F22087" w14:textId="77777777" w:rsidR="00992C15" w:rsidRDefault="00000000">
      <w:pPr>
        <w:jc w:val="both"/>
      </w:pPr>
      <w:r>
        <w:t xml:space="preserve">Soft preferences—including SPARK participation, pedagogy, food provision, transport availability, and operator scheme—are evaluated after candidate retrieval. Missing or insufficient evidence is represented as unknown rather than treated as a confirmed mismatch. A scored preference assigned Required importance excludes a preschool only when available evidence establishes that the requirement is not satisfied. By contrast, supported hard constraints such as required care level and language follow fail-closed filtering when the necessary evidence is unavailable. </w:t>
      </w:r>
    </w:p>
    <w:p w14:paraId="0DD6A41A" w14:textId="77777777" w:rsidR="00992C15" w:rsidRDefault="00992C15"/>
    <w:p w14:paraId="7E6230BD" w14:textId="6C625509" w:rsidR="00992C15" w:rsidRDefault="00000000">
      <w:pPr>
        <w:jc w:val="both"/>
      </w:pPr>
      <w:r>
        <w:t xml:space="preserve">Home-distance constraints are evaluated after candidate retrieval using the user’s OneMap-geocoded home location and the preschool coordinates stored in the catalogue. When a valid home postal code is </w:t>
      </w:r>
      <w:r w:rsidR="00A50F65">
        <w:t>available,</w:t>
      </w:r>
      <w:r>
        <w:t xml:space="preserve"> but no radius is specified, POST /</w:t>
      </w:r>
      <w:proofErr w:type="spellStart"/>
      <w:r>
        <w:t>api</w:t>
      </w:r>
      <w:proofErr w:type="spellEnd"/>
      <w:r>
        <w:t xml:space="preserve">/search applies a default radius of 5 km, whereas conversational school search uses a separate default of 1 km. An explicitly stated radius or request to remove the distance restriction overrides the corresponding default. </w:t>
      </w:r>
    </w:p>
    <w:p w14:paraId="54E24869" w14:textId="77777777" w:rsidR="00A50F65" w:rsidRDefault="00A50F65">
      <w:pPr>
        <w:jc w:val="both"/>
      </w:pPr>
    </w:p>
    <w:p w14:paraId="1E434CB5" w14:textId="0BBA68B8" w:rsidR="00A50F65" w:rsidRDefault="00285793">
      <w:pPr>
        <w:jc w:val="both"/>
      </w:pPr>
      <w:r>
        <w:fldChar w:fldCharType="begin"/>
      </w:r>
      <w:r>
        <w:instrText xml:space="preserve"> REF _Ref243777342 \h </w:instrText>
      </w:r>
      <w:r>
        <w:fldChar w:fldCharType="separate"/>
      </w:r>
      <w:r>
        <w:t xml:space="preserve">Table </w:t>
      </w:r>
      <w:r>
        <w:rPr>
          <w:noProof/>
        </w:rPr>
        <w:t>5</w:t>
      </w:r>
      <w:r>
        <w:fldChar w:fldCharType="end"/>
      </w:r>
      <w:r>
        <w:t xml:space="preserve"> outlines the retrieval mechanisms and </w:t>
      </w:r>
      <w:proofErr w:type="gramStart"/>
      <w:r>
        <w:t>missing-evidence</w:t>
      </w:r>
      <w:proofErr w:type="gramEnd"/>
      <w:r>
        <w:t xml:space="preserve"> handling policies across all supported parental criteria.</w:t>
      </w:r>
    </w:p>
    <w:p w14:paraId="17F4C4D0" w14:textId="77777777" w:rsidR="00992C15" w:rsidRDefault="00000000">
      <w:r>
        <w:t xml:space="preserve"> </w:t>
      </w:r>
    </w:p>
    <w:p w14:paraId="69A32088" w14:textId="5140553E" w:rsidR="00A50F65" w:rsidRDefault="00A50F65" w:rsidP="00A50F65">
      <w:pPr>
        <w:pStyle w:val="Caption"/>
        <w:keepNext/>
      </w:pPr>
      <w:bookmarkStart w:id="33" w:name="_Ref243777342"/>
      <w:r>
        <w:t xml:space="preserve">Table </w:t>
      </w:r>
      <w:r>
        <w:fldChar w:fldCharType="begin"/>
      </w:r>
      <w:r>
        <w:instrText xml:space="preserve"> SEQ Table \* ARABIC </w:instrText>
      </w:r>
      <w:r>
        <w:fldChar w:fldCharType="separate"/>
      </w:r>
      <w:r w:rsidR="00DB2889">
        <w:rPr>
          <w:noProof/>
        </w:rPr>
        <w:t>5</w:t>
      </w:r>
      <w:r>
        <w:fldChar w:fldCharType="end"/>
      </w:r>
      <w:bookmarkEnd w:id="33"/>
      <w:r>
        <w:t xml:space="preserve"> Constraint Enforcement and Missing Evidence Policies</w:t>
      </w:r>
    </w:p>
    <w:tbl>
      <w:tblPr>
        <w:tblStyle w:val="ac"/>
        <w:tblW w:w="9025" w:type="dxa"/>
        <w:tblBorders>
          <w:top w:val="nil"/>
          <w:left w:val="nil"/>
          <w:bottom w:val="nil"/>
          <w:right w:val="nil"/>
          <w:insideH w:val="nil"/>
          <w:insideV w:val="nil"/>
        </w:tblBorders>
        <w:tblLayout w:type="fixed"/>
        <w:tblLook w:val="0600" w:firstRow="0" w:lastRow="0" w:firstColumn="0" w:lastColumn="0" w:noHBand="1" w:noVBand="1"/>
      </w:tblPr>
      <w:tblGrid>
        <w:gridCol w:w="2660"/>
        <w:gridCol w:w="3496"/>
        <w:gridCol w:w="2869"/>
      </w:tblGrid>
      <w:tr w:rsidR="00992C15" w14:paraId="5B507FEB" w14:textId="77777777" w:rsidTr="00A50F65">
        <w:trPr>
          <w:trHeight w:val="270"/>
          <w:tblHeader/>
        </w:trPr>
        <w:tc>
          <w:tcPr>
            <w:tcW w:w="2659"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242F26AC" w14:textId="2D722EBF" w:rsidR="00992C15" w:rsidRDefault="00A50F65">
            <w:pPr>
              <w:rPr>
                <w:b/>
                <w:bCs/>
              </w:rPr>
            </w:pPr>
            <w:r w:rsidRPr="00A50F65">
              <w:rPr>
                <w:b/>
                <w:bCs/>
              </w:rPr>
              <w:t>Parental Criterion</w:t>
            </w:r>
          </w:p>
        </w:tc>
        <w:tc>
          <w:tcPr>
            <w:tcW w:w="3496"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3FEB566C" w14:textId="77777777" w:rsidR="00992C15" w:rsidRDefault="00000000">
            <w:pPr>
              <w:rPr>
                <w:b/>
                <w:bCs/>
              </w:rPr>
            </w:pPr>
            <w:r>
              <w:rPr>
                <w:b/>
                <w:bCs/>
              </w:rPr>
              <w:t>Retrieval mechanism</w:t>
            </w:r>
          </w:p>
        </w:tc>
        <w:tc>
          <w:tcPr>
            <w:tcW w:w="2869"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425F4114" w14:textId="1B2FD3FE" w:rsidR="00992C15" w:rsidRDefault="00A50F65">
            <w:pPr>
              <w:rPr>
                <w:b/>
                <w:bCs/>
              </w:rPr>
            </w:pPr>
            <w:r w:rsidRPr="00A50F65">
              <w:rPr>
                <w:b/>
                <w:bCs/>
              </w:rPr>
              <w:t>Policy on Missing or Incomplete Evidence</w:t>
            </w:r>
          </w:p>
        </w:tc>
      </w:tr>
      <w:tr w:rsidR="00992C15" w14:paraId="49B7CD15" w14:textId="77777777">
        <w:trPr>
          <w:trHeight w:val="510"/>
        </w:trPr>
        <w:tc>
          <w:tcPr>
            <w:tcW w:w="26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484A8A" w14:textId="77777777" w:rsidR="00992C15" w:rsidRDefault="00000000">
            <w:r>
              <w:t>Town name (for example Woodlands)</w:t>
            </w:r>
          </w:p>
        </w:tc>
        <w:tc>
          <w:tcPr>
            <w:tcW w:w="3496" w:type="dxa"/>
            <w:tcBorders>
              <w:top w:val="nil"/>
              <w:left w:val="nil"/>
              <w:bottom w:val="single" w:sz="6" w:space="0" w:color="000000"/>
              <w:right w:val="single" w:sz="6" w:space="0" w:color="000000"/>
            </w:tcBorders>
            <w:tcMar>
              <w:top w:w="0" w:type="dxa"/>
              <w:left w:w="100" w:type="dxa"/>
              <w:bottom w:w="0" w:type="dxa"/>
              <w:right w:w="100" w:type="dxa"/>
            </w:tcMar>
          </w:tcPr>
          <w:p w14:paraId="026066C1" w14:textId="2B41E929" w:rsidR="00992C15" w:rsidRDefault="00A50F65">
            <w:r w:rsidRPr="00A50F65">
              <w:t>Cypher MATCH (:Preschool)-[:LOCATED_IN]-&gt;(:Town)</w:t>
            </w:r>
          </w:p>
        </w:tc>
        <w:tc>
          <w:tcPr>
            <w:tcW w:w="2869" w:type="dxa"/>
            <w:tcBorders>
              <w:top w:val="nil"/>
              <w:left w:val="nil"/>
              <w:bottom w:val="single" w:sz="6" w:space="0" w:color="000000"/>
              <w:right w:val="single" w:sz="6" w:space="0" w:color="000000"/>
            </w:tcBorders>
            <w:tcMar>
              <w:top w:w="0" w:type="dxa"/>
              <w:left w:w="100" w:type="dxa"/>
              <w:bottom w:w="0" w:type="dxa"/>
              <w:right w:w="100" w:type="dxa"/>
            </w:tcMar>
          </w:tcPr>
          <w:p w14:paraId="4752ACB1" w14:textId="6F89257C" w:rsidR="00992C15" w:rsidRDefault="00A50F65">
            <w:r w:rsidRPr="00A50F65">
              <w:t>Fail-closed: Excluded from candidate shortlist.</w:t>
            </w:r>
          </w:p>
        </w:tc>
      </w:tr>
      <w:tr w:rsidR="00992C15" w14:paraId="7FBC992B" w14:textId="77777777">
        <w:trPr>
          <w:trHeight w:val="270"/>
        </w:trPr>
        <w:tc>
          <w:tcPr>
            <w:tcW w:w="26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4373C0" w14:textId="77777777" w:rsidR="00992C15" w:rsidRDefault="00000000">
            <w:r>
              <w:t>Required care level</w:t>
            </w:r>
          </w:p>
        </w:tc>
        <w:tc>
          <w:tcPr>
            <w:tcW w:w="3496" w:type="dxa"/>
            <w:tcBorders>
              <w:top w:val="nil"/>
              <w:left w:val="nil"/>
              <w:bottom w:val="single" w:sz="6" w:space="0" w:color="000000"/>
              <w:right w:val="single" w:sz="6" w:space="0" w:color="000000"/>
            </w:tcBorders>
            <w:tcMar>
              <w:top w:w="0" w:type="dxa"/>
              <w:left w:w="100" w:type="dxa"/>
              <w:bottom w:w="0" w:type="dxa"/>
              <w:right w:w="100" w:type="dxa"/>
            </w:tcMar>
          </w:tcPr>
          <w:p w14:paraId="55BC4D6A" w14:textId="30CC5BE0" w:rsidR="00992C15" w:rsidRDefault="00A50F65">
            <w:r w:rsidRPr="00A50F65">
              <w:t>Cypher MATCH (:Preschool)-[:SERVES_LEVEL]-&gt;(:</w:t>
            </w:r>
            <w:proofErr w:type="spellStart"/>
            <w:r w:rsidRPr="00A50F65">
              <w:t>CareLevel</w:t>
            </w:r>
            <w:proofErr w:type="spellEnd"/>
            <w:r w:rsidRPr="00A50F65">
              <w:t>)</w:t>
            </w:r>
          </w:p>
        </w:tc>
        <w:tc>
          <w:tcPr>
            <w:tcW w:w="2869" w:type="dxa"/>
            <w:tcBorders>
              <w:top w:val="nil"/>
              <w:left w:val="nil"/>
              <w:bottom w:val="single" w:sz="6" w:space="0" w:color="000000"/>
              <w:right w:val="single" w:sz="6" w:space="0" w:color="000000"/>
            </w:tcBorders>
            <w:tcMar>
              <w:top w:w="0" w:type="dxa"/>
              <w:left w:w="100" w:type="dxa"/>
              <w:bottom w:w="0" w:type="dxa"/>
              <w:right w:w="100" w:type="dxa"/>
            </w:tcMar>
          </w:tcPr>
          <w:p w14:paraId="33F2ABFB" w14:textId="402EF96A" w:rsidR="00992C15" w:rsidRDefault="00A50F65">
            <w:r w:rsidRPr="00A50F65">
              <w:t>Fail-closed: Excluded from candidate shortlist.</w:t>
            </w:r>
          </w:p>
        </w:tc>
      </w:tr>
      <w:tr w:rsidR="00992C15" w14:paraId="33CA94A2" w14:textId="77777777">
        <w:trPr>
          <w:trHeight w:val="270"/>
        </w:trPr>
        <w:tc>
          <w:tcPr>
            <w:tcW w:w="26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4CF06D" w14:textId="77777777" w:rsidR="00992C15" w:rsidRDefault="00000000">
            <w:r>
              <w:lastRenderedPageBreak/>
              <w:t>Required language</w:t>
            </w:r>
          </w:p>
        </w:tc>
        <w:tc>
          <w:tcPr>
            <w:tcW w:w="3496" w:type="dxa"/>
            <w:tcBorders>
              <w:top w:val="nil"/>
              <w:left w:val="nil"/>
              <w:bottom w:val="single" w:sz="6" w:space="0" w:color="000000"/>
              <w:right w:val="single" w:sz="6" w:space="0" w:color="000000"/>
            </w:tcBorders>
            <w:tcMar>
              <w:top w:w="0" w:type="dxa"/>
              <w:left w:w="100" w:type="dxa"/>
              <w:bottom w:w="0" w:type="dxa"/>
              <w:right w:w="100" w:type="dxa"/>
            </w:tcMar>
          </w:tcPr>
          <w:p w14:paraId="7FB024FD" w14:textId="019F436A" w:rsidR="00992C15" w:rsidRDefault="00A50F65">
            <w:r w:rsidRPr="00A50F65">
              <w:t>Cypher MATCH (:Preschool)-[:TEACHES_IN]-&gt;(:Language)</w:t>
            </w:r>
          </w:p>
        </w:tc>
        <w:tc>
          <w:tcPr>
            <w:tcW w:w="2869" w:type="dxa"/>
            <w:tcBorders>
              <w:top w:val="nil"/>
              <w:left w:val="nil"/>
              <w:bottom w:val="single" w:sz="6" w:space="0" w:color="000000"/>
              <w:right w:val="single" w:sz="6" w:space="0" w:color="000000"/>
            </w:tcBorders>
            <w:tcMar>
              <w:top w:w="0" w:type="dxa"/>
              <w:left w:w="100" w:type="dxa"/>
              <w:bottom w:w="0" w:type="dxa"/>
              <w:right w:w="100" w:type="dxa"/>
            </w:tcMar>
          </w:tcPr>
          <w:p w14:paraId="2388023D" w14:textId="5BAACF10" w:rsidR="00992C15" w:rsidRDefault="00A50F65">
            <w:r w:rsidRPr="00A50F65">
              <w:t>Fail-closed: Excluded only if explicitly marked mandatory.</w:t>
            </w:r>
          </w:p>
        </w:tc>
      </w:tr>
      <w:tr w:rsidR="00992C15" w14:paraId="40525067" w14:textId="77777777">
        <w:trPr>
          <w:trHeight w:val="270"/>
        </w:trPr>
        <w:tc>
          <w:tcPr>
            <w:tcW w:w="26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B4E6B6" w14:textId="77777777" w:rsidR="00992C15" w:rsidRDefault="00000000">
            <w:r>
              <w:t>Six-digit postal code</w:t>
            </w:r>
          </w:p>
        </w:tc>
        <w:tc>
          <w:tcPr>
            <w:tcW w:w="3496" w:type="dxa"/>
            <w:tcBorders>
              <w:top w:val="nil"/>
              <w:left w:val="nil"/>
              <w:bottom w:val="single" w:sz="6" w:space="0" w:color="000000"/>
              <w:right w:val="single" w:sz="6" w:space="0" w:color="000000"/>
            </w:tcBorders>
            <w:tcMar>
              <w:top w:w="0" w:type="dxa"/>
              <w:left w:w="100" w:type="dxa"/>
              <w:bottom w:w="0" w:type="dxa"/>
              <w:right w:w="100" w:type="dxa"/>
            </w:tcMar>
          </w:tcPr>
          <w:p w14:paraId="2003C87C" w14:textId="18102F9A" w:rsidR="00992C15" w:rsidRDefault="00A50F65">
            <w:r w:rsidRPr="00A50F65">
              <w:t>Direct property index equality check</w:t>
            </w:r>
          </w:p>
        </w:tc>
        <w:tc>
          <w:tcPr>
            <w:tcW w:w="2869" w:type="dxa"/>
            <w:tcBorders>
              <w:top w:val="nil"/>
              <w:left w:val="nil"/>
              <w:bottom w:val="single" w:sz="6" w:space="0" w:color="000000"/>
              <w:right w:val="single" w:sz="6" w:space="0" w:color="000000"/>
            </w:tcBorders>
            <w:tcMar>
              <w:top w:w="0" w:type="dxa"/>
              <w:left w:w="100" w:type="dxa"/>
              <w:bottom w:w="0" w:type="dxa"/>
              <w:right w:w="100" w:type="dxa"/>
            </w:tcMar>
          </w:tcPr>
          <w:p w14:paraId="4C2EF3F8" w14:textId="66D5FEE0" w:rsidR="00992C15" w:rsidRDefault="00A50F65">
            <w:r w:rsidRPr="00A50F65">
              <w:t>Fail-closed: Excluded if postal code does not match</w:t>
            </w:r>
          </w:p>
        </w:tc>
      </w:tr>
      <w:tr w:rsidR="00992C15" w14:paraId="60E70EC1" w14:textId="77777777">
        <w:trPr>
          <w:trHeight w:val="510"/>
        </w:trPr>
        <w:tc>
          <w:tcPr>
            <w:tcW w:w="26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E35B0E" w14:textId="77777777" w:rsidR="00992C15" w:rsidRDefault="00000000">
            <w:r>
              <w:t>SPARK, operator, food, transport, chat pedagogy</w:t>
            </w:r>
          </w:p>
        </w:tc>
        <w:tc>
          <w:tcPr>
            <w:tcW w:w="3496" w:type="dxa"/>
            <w:tcBorders>
              <w:top w:val="nil"/>
              <w:left w:val="nil"/>
              <w:bottom w:val="single" w:sz="6" w:space="0" w:color="000000"/>
              <w:right w:val="single" w:sz="6" w:space="0" w:color="000000"/>
            </w:tcBorders>
            <w:tcMar>
              <w:top w:w="0" w:type="dxa"/>
              <w:left w:w="100" w:type="dxa"/>
              <w:bottom w:w="0" w:type="dxa"/>
              <w:right w:w="100" w:type="dxa"/>
            </w:tcMar>
          </w:tcPr>
          <w:p w14:paraId="1D29078C" w14:textId="2D3FA1CC" w:rsidR="00992C15" w:rsidRDefault="00A50F65">
            <w:r w:rsidRPr="00A50F65">
              <w:t>Downstream multi-criteria utility scoring</w:t>
            </w:r>
          </w:p>
        </w:tc>
        <w:tc>
          <w:tcPr>
            <w:tcW w:w="2869" w:type="dxa"/>
            <w:tcBorders>
              <w:top w:val="nil"/>
              <w:left w:val="nil"/>
              <w:bottom w:val="single" w:sz="6" w:space="0" w:color="000000"/>
              <w:right w:val="single" w:sz="6" w:space="0" w:color="000000"/>
            </w:tcBorders>
            <w:tcMar>
              <w:top w:w="0" w:type="dxa"/>
              <w:left w:w="100" w:type="dxa"/>
              <w:bottom w:w="0" w:type="dxa"/>
              <w:right w:w="100" w:type="dxa"/>
            </w:tcMar>
          </w:tcPr>
          <w:p w14:paraId="4A134912" w14:textId="69AB8D47" w:rsidR="00992C15" w:rsidRDefault="00A50F65">
            <w:r w:rsidRPr="00A50F65">
              <w:t>Fail-open: Retained with unknown evidence status</w:t>
            </w:r>
          </w:p>
        </w:tc>
      </w:tr>
      <w:tr w:rsidR="00992C15" w14:paraId="419A13F9" w14:textId="77777777">
        <w:trPr>
          <w:trHeight w:val="765"/>
        </w:trPr>
        <w:tc>
          <w:tcPr>
            <w:tcW w:w="26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2DEC70" w14:textId="0339AE70" w:rsidR="00992C15" w:rsidRDefault="00A50F65">
            <w:r w:rsidRPr="00A50F65">
              <w:t>Commute Radius</w:t>
            </w:r>
          </w:p>
        </w:tc>
        <w:tc>
          <w:tcPr>
            <w:tcW w:w="3496" w:type="dxa"/>
            <w:tcBorders>
              <w:top w:val="nil"/>
              <w:left w:val="nil"/>
              <w:bottom w:val="single" w:sz="6" w:space="0" w:color="000000"/>
              <w:right w:val="single" w:sz="6" w:space="0" w:color="000000"/>
            </w:tcBorders>
            <w:tcMar>
              <w:top w:w="0" w:type="dxa"/>
              <w:left w:w="100" w:type="dxa"/>
              <w:bottom w:w="0" w:type="dxa"/>
              <w:right w:w="100" w:type="dxa"/>
            </w:tcMar>
          </w:tcPr>
          <w:p w14:paraId="4BD454DC" w14:textId="16BFCA7F" w:rsidR="00992C15" w:rsidRDefault="00A50F65">
            <w:r w:rsidRPr="00A50F65">
              <w:t>Post-query Haversine distance computation</w:t>
            </w:r>
          </w:p>
        </w:tc>
        <w:tc>
          <w:tcPr>
            <w:tcW w:w="2869" w:type="dxa"/>
            <w:tcBorders>
              <w:top w:val="nil"/>
              <w:left w:val="nil"/>
              <w:bottom w:val="single" w:sz="6" w:space="0" w:color="000000"/>
              <w:right w:val="single" w:sz="6" w:space="0" w:color="000000"/>
            </w:tcBorders>
            <w:tcMar>
              <w:top w:w="0" w:type="dxa"/>
              <w:left w:w="100" w:type="dxa"/>
              <w:bottom w:w="0" w:type="dxa"/>
              <w:right w:w="100" w:type="dxa"/>
            </w:tcMar>
          </w:tcPr>
          <w:p w14:paraId="2BC86366" w14:textId="5BA3D48C" w:rsidR="00992C15" w:rsidRDefault="00A50F65">
            <w:r w:rsidRPr="00A50F65">
              <w:t>Fail-closed if distance bound required; retained if optional</w:t>
            </w:r>
          </w:p>
        </w:tc>
      </w:tr>
    </w:tbl>
    <w:p w14:paraId="688F60E8" w14:textId="77777777" w:rsidR="00A50F65" w:rsidRDefault="00000000" w:rsidP="00A50F65">
      <w:r>
        <w:t xml:space="preserve"> </w:t>
      </w:r>
    </w:p>
    <w:p w14:paraId="060652EA" w14:textId="08F1E94E" w:rsidR="00285793" w:rsidRDefault="00285793" w:rsidP="00A50F65">
      <w:pPr>
        <w:jc w:val="both"/>
      </w:pPr>
      <w:r w:rsidRPr="00285793">
        <w:t xml:space="preserve">Every candidate returned via the Cypher retrieval path carries a </w:t>
      </w:r>
      <w:proofErr w:type="spellStart"/>
      <w:r w:rsidRPr="00285793">
        <w:t>retrieval_path</w:t>
      </w:r>
      <w:proofErr w:type="spellEnd"/>
      <w:r w:rsidRPr="00285793">
        <w:t xml:space="preserve"> metadata array recording the exact sequence of graph edges traversed during query execution. Our provenance layer annotates properties derived through these graph walks with </w:t>
      </w:r>
      <w:proofErr w:type="spellStart"/>
      <w:r w:rsidRPr="00285793">
        <w:t>retrieval_method</w:t>
      </w:r>
      <w:proofErr w:type="spellEnd"/>
      <w:r w:rsidRPr="00285793">
        <w:t>="</w:t>
      </w:r>
      <w:proofErr w:type="spellStart"/>
      <w:r w:rsidRPr="00285793">
        <w:t>graph_traversal</w:t>
      </w:r>
      <w:proofErr w:type="spellEnd"/>
      <w:r w:rsidRPr="00285793">
        <w:t>", preserving structural lineage back to source datasets.</w:t>
      </w:r>
    </w:p>
    <w:p w14:paraId="119CE50F" w14:textId="77777777" w:rsidR="00992C15" w:rsidRDefault="00000000">
      <w:pPr>
        <w:spacing w:before="240" w:after="240"/>
        <w:jc w:val="both"/>
      </w:pPr>
      <w:r>
        <w:t>Two complementary text-based RAG pipelines address qualitative questions that cannot be answered using structured graph data:</w:t>
      </w:r>
    </w:p>
    <w:p w14:paraId="229D6F2D" w14:textId="77777777" w:rsidR="00A50F65" w:rsidRDefault="00000000" w:rsidP="00A50F65">
      <w:pPr>
        <w:pStyle w:val="ListParagraph"/>
        <w:numPr>
          <w:ilvl w:val="0"/>
          <w:numId w:val="18"/>
        </w:numPr>
        <w:spacing w:before="240"/>
      </w:pPr>
      <w:r w:rsidRPr="00A50F65">
        <w:rPr>
          <w:b/>
          <w:bCs/>
        </w:rPr>
        <w:t>Parent-Guide RAG:</w:t>
      </w:r>
      <w:r>
        <w:t xml:space="preserve"> </w:t>
      </w:r>
    </w:p>
    <w:p w14:paraId="4B0C1F81" w14:textId="6F7C63C5" w:rsidR="00992C15" w:rsidRDefault="00285793" w:rsidP="00A50F65">
      <w:pPr>
        <w:pStyle w:val="ListParagraph"/>
        <w:spacing w:before="240"/>
        <w:ind w:left="360"/>
      </w:pPr>
      <w:r w:rsidRPr="00285793">
        <w:t>Evaluates regulatory guidelines and early childhood frameworks using sparse lexical search (BM25) and dense vector embeddings over a curated guidance corpus. The active execution mode is determined by system configuration; if GENERAL_KNOWLEDGE_RETRIEVAL_MODE remains unspecified, the application defaults to curated rule-based guidance to prevent ungrounded vector inferences.</w:t>
      </w:r>
      <w:r>
        <w:br/>
      </w:r>
    </w:p>
    <w:p w14:paraId="12574D5D" w14:textId="77777777" w:rsidR="00A50F65" w:rsidRDefault="00000000" w:rsidP="00A50F65">
      <w:pPr>
        <w:pStyle w:val="ListParagraph"/>
        <w:numPr>
          <w:ilvl w:val="0"/>
          <w:numId w:val="18"/>
        </w:numPr>
        <w:spacing w:after="240"/>
        <w:jc w:val="both"/>
      </w:pPr>
      <w:r w:rsidRPr="00A50F65">
        <w:rPr>
          <w:b/>
          <w:bCs/>
        </w:rPr>
        <w:t>Webpage RAG</w:t>
      </w:r>
      <w:r>
        <w:t xml:space="preserve">: </w:t>
      </w:r>
    </w:p>
    <w:p w14:paraId="04C889B0" w14:textId="77777777" w:rsidR="00285793" w:rsidRPr="00285793" w:rsidRDefault="00285793" w:rsidP="00285793">
      <w:pPr>
        <w:pStyle w:val="ListParagraph"/>
        <w:spacing w:before="240"/>
        <w:ind w:left="360"/>
      </w:pPr>
      <w:r w:rsidRPr="00285793">
        <w:t>Ingests audited text passages from official preschool and operator domains, with our current pilot index covering 18 preschool pages and seven operator portals. Standard school-level queries enforce strict branch isolation (</w:t>
      </w:r>
      <m:oMath>
        <m:r>
          <m:rPr>
            <m:sty m:val="p"/>
          </m:rPr>
          <w:rPr>
            <w:rFonts w:ascii="Cambria Math" w:hAnsi="Cambria Math"/>
          </w:rPr>
          <m:t>1.000</m:t>
        </m:r>
      </m:oMath>
      <w:r w:rsidRPr="00285793">
        <w:t xml:space="preserve"> isolation accuracy), retrieving only passages tagged to that specific centre. Operator-level evidence requires an explicit operator query and is never attributed to individual branches without branch-specific corroboration.</w:t>
      </w:r>
    </w:p>
    <w:p w14:paraId="4A0DED78" w14:textId="77777777" w:rsidR="00285793" w:rsidRDefault="00285793" w:rsidP="00285793">
      <w:pPr>
        <w:spacing w:after="240"/>
        <w:jc w:val="both"/>
      </w:pPr>
    </w:p>
    <w:p w14:paraId="2B217467" w14:textId="0B2B3C97" w:rsidR="00992C15" w:rsidRDefault="00285793" w:rsidP="00285793">
      <w:pPr>
        <w:spacing w:after="240"/>
        <w:jc w:val="both"/>
      </w:pPr>
      <w:r w:rsidRPr="00285793">
        <w:t xml:space="preserve">These unstructured pipelines complement structured retrieval without replacing the Neo4j engine. Automated benchmarks and the </w:t>
      </w:r>
      <w:proofErr w:type="spellStart"/>
      <w:r w:rsidRPr="00285793">
        <w:t>FastAPI</w:t>
      </w:r>
      <w:proofErr w:type="spellEnd"/>
      <w:r w:rsidRPr="00285793">
        <w:t xml:space="preserve"> POST /</w:t>
      </w:r>
      <w:proofErr w:type="spellStart"/>
      <w:r w:rsidRPr="00285793">
        <w:t>api</w:t>
      </w:r>
      <w:proofErr w:type="spellEnd"/>
      <w:r w:rsidRPr="00285793">
        <w:t xml:space="preserve">/search endpoint run through build_stage1_query, returning candidates equipped with explicit </w:t>
      </w:r>
      <w:proofErr w:type="spellStart"/>
      <w:r w:rsidRPr="00285793">
        <w:t>retrieval_path</w:t>
      </w:r>
      <w:proofErr w:type="spellEnd"/>
      <w:r w:rsidRPr="00285793">
        <w:t xml:space="preserve"> traces. Because the conversational interface filters the catalogue mirror before invoking </w:t>
      </w:r>
      <w:proofErr w:type="spellStart"/>
      <w:r w:rsidRPr="00285793">
        <w:t>rank_schools</w:t>
      </w:r>
      <w:proofErr w:type="spellEnd"/>
      <w:r w:rsidRPr="00285793">
        <w:t>, graph-derived traversal traces are verified and available on the Neo4j API path but are not attached to shortlists generated within chat sessions.</w:t>
      </w:r>
      <w:r>
        <w:t xml:space="preserve"> </w:t>
      </w:r>
    </w:p>
    <w:p w14:paraId="3D7B5368" w14:textId="55695B59" w:rsidR="00992C15" w:rsidRDefault="00000000">
      <w:pPr>
        <w:jc w:val="both"/>
      </w:pPr>
      <w:r>
        <w:t xml:space="preserve">. </w:t>
      </w:r>
    </w:p>
    <w:p w14:paraId="3F3B9B44" w14:textId="1AF43959" w:rsidR="00992C15" w:rsidRDefault="00000000" w:rsidP="00894493">
      <w:pPr>
        <w:pStyle w:val="Heading2"/>
      </w:pPr>
      <w:bookmarkStart w:id="34" w:name="_heading=h.llofmjudmf59" w:colFirst="0" w:colLast="0"/>
      <w:bookmarkStart w:id="35" w:name="_Toc243817695"/>
      <w:bookmarkEnd w:id="34"/>
      <w:r>
        <w:lastRenderedPageBreak/>
        <w:t>Evidence and Provenance</w:t>
      </w:r>
      <w:bookmarkEnd w:id="35"/>
    </w:p>
    <w:p w14:paraId="4219B593" w14:textId="77777777" w:rsidR="00285793" w:rsidRDefault="00285793" w:rsidP="00285793">
      <w:pPr>
        <w:jc w:val="both"/>
      </w:pPr>
      <w:proofErr w:type="spellStart"/>
      <w:r w:rsidRPr="00285793">
        <w:t>KinderCompass</w:t>
      </w:r>
      <w:proofErr w:type="spellEnd"/>
      <w:r w:rsidRPr="00285793">
        <w:t xml:space="preserve"> manages data provenance and evidential lineage at the application metadata layer rather than instantiating dedicated provenance nodes (e.g., (:</w:t>
      </w:r>
      <w:proofErr w:type="spellStart"/>
      <w:r w:rsidRPr="00285793">
        <w:t>DataSource</w:t>
      </w:r>
      <w:proofErr w:type="spellEnd"/>
      <w:r w:rsidRPr="00285793">
        <w:t xml:space="preserve">) or [:DERIVED_FROM]) within Neo4j. This design prevents graph schema bloat and avoids traversal overhead associated with high-cardinality metadata. </w:t>
      </w:r>
    </w:p>
    <w:p w14:paraId="553FF050" w14:textId="77777777" w:rsidR="00285793" w:rsidRPr="00285793" w:rsidRDefault="00285793" w:rsidP="00285793">
      <w:pPr>
        <w:jc w:val="both"/>
      </w:pPr>
    </w:p>
    <w:p w14:paraId="6F57950D" w14:textId="77777777" w:rsidR="00285793" w:rsidRPr="00285793" w:rsidRDefault="00285793" w:rsidP="00285793">
      <w:pPr>
        <w:jc w:val="both"/>
      </w:pPr>
      <w:r w:rsidRPr="00285793">
        <w:t>For each evaluated preference, our pipeline constructs a structured provenance record encapsulating eight granular audit fields:</w:t>
      </w:r>
    </w:p>
    <w:p w14:paraId="2AF796A4" w14:textId="15D3C45E" w:rsidR="00285793" w:rsidRPr="00285793" w:rsidRDefault="00285793" w:rsidP="00285793">
      <w:pPr>
        <w:pStyle w:val="ListParagraph"/>
        <w:numPr>
          <w:ilvl w:val="0"/>
          <w:numId w:val="19"/>
        </w:numPr>
        <w:rPr>
          <w:lang w:val="en-SG"/>
        </w:rPr>
      </w:pPr>
      <w:r w:rsidRPr="00285793">
        <w:rPr>
          <w:b/>
          <w:bCs/>
          <w:lang w:val="en-SG"/>
        </w:rPr>
        <w:t>Originating Data Source:</w:t>
      </w:r>
      <w:r w:rsidRPr="00285793">
        <w:rPr>
          <w:lang w:val="en-SG"/>
        </w:rPr>
        <w:t xml:space="preserve"> The statutory dataset, registry table, or document endpoint from which the attribute was extracted. </w:t>
      </w:r>
    </w:p>
    <w:p w14:paraId="775ACA25" w14:textId="5252D86D" w:rsidR="00285793" w:rsidRPr="00285793" w:rsidRDefault="00285793" w:rsidP="00285793">
      <w:pPr>
        <w:pStyle w:val="ListParagraph"/>
        <w:numPr>
          <w:ilvl w:val="0"/>
          <w:numId w:val="19"/>
        </w:numPr>
        <w:rPr>
          <w:lang w:val="en-SG"/>
        </w:rPr>
      </w:pPr>
      <w:r w:rsidRPr="00285793">
        <w:rPr>
          <w:b/>
          <w:bCs/>
          <w:lang w:val="en-SG"/>
        </w:rPr>
        <w:t>Extraction Pipeline Method:</w:t>
      </w:r>
      <w:r w:rsidRPr="00285793">
        <w:rPr>
          <w:lang w:val="en-SG"/>
        </w:rPr>
        <w:t xml:space="preserve"> The algorithmic retrieval mechanism (e.g., direct property lookup, spatial join, keyword heuristic). </w:t>
      </w:r>
    </w:p>
    <w:p w14:paraId="7109F2F6" w14:textId="65003E2A" w:rsidR="00285793" w:rsidRPr="00285793" w:rsidRDefault="00285793" w:rsidP="00285793">
      <w:pPr>
        <w:pStyle w:val="ListParagraph"/>
        <w:numPr>
          <w:ilvl w:val="0"/>
          <w:numId w:val="19"/>
        </w:numPr>
        <w:rPr>
          <w:lang w:val="en-SG"/>
        </w:rPr>
      </w:pPr>
      <w:r w:rsidRPr="00285793">
        <w:rPr>
          <w:b/>
          <w:bCs/>
          <w:lang w:val="en-SG"/>
        </w:rPr>
        <w:t>Assessed Source Reliability:</w:t>
      </w:r>
      <w:r w:rsidRPr="00285793">
        <w:rPr>
          <w:lang w:val="en-SG"/>
        </w:rPr>
        <w:t xml:space="preserve"> The confidence score assigned to the publishing entity. </w:t>
      </w:r>
    </w:p>
    <w:p w14:paraId="25BABB95" w14:textId="7754EB8D" w:rsidR="00285793" w:rsidRPr="00285793" w:rsidRDefault="00285793" w:rsidP="00285793">
      <w:pPr>
        <w:pStyle w:val="ListParagraph"/>
        <w:numPr>
          <w:ilvl w:val="0"/>
          <w:numId w:val="19"/>
        </w:numPr>
        <w:rPr>
          <w:lang w:val="en-SG"/>
        </w:rPr>
      </w:pPr>
      <w:r w:rsidRPr="00285793">
        <w:rPr>
          <w:b/>
          <w:bCs/>
          <w:lang w:val="en-SG"/>
        </w:rPr>
        <w:t>Evidential State:</w:t>
      </w:r>
      <w:r w:rsidRPr="00285793">
        <w:rPr>
          <w:lang w:val="en-SG"/>
        </w:rPr>
        <w:t xml:space="preserve"> Classification of the underlying evidence (verified, inferred, </w:t>
      </w:r>
      <w:proofErr w:type="spellStart"/>
      <w:r w:rsidRPr="00285793">
        <w:rPr>
          <w:lang w:val="en-SG"/>
        </w:rPr>
        <w:t>partially_supported</w:t>
      </w:r>
      <w:proofErr w:type="spellEnd"/>
      <w:r w:rsidRPr="00285793">
        <w:rPr>
          <w:lang w:val="en-SG"/>
        </w:rPr>
        <w:t xml:space="preserve">, unknown). </w:t>
      </w:r>
    </w:p>
    <w:p w14:paraId="07BB127B" w14:textId="719B577E" w:rsidR="00285793" w:rsidRPr="00285793" w:rsidRDefault="00285793" w:rsidP="00285793">
      <w:pPr>
        <w:pStyle w:val="ListParagraph"/>
        <w:numPr>
          <w:ilvl w:val="0"/>
          <w:numId w:val="19"/>
        </w:numPr>
        <w:rPr>
          <w:lang w:val="en-SG"/>
        </w:rPr>
      </w:pPr>
      <w:r w:rsidRPr="00285793">
        <w:rPr>
          <w:b/>
          <w:bCs/>
          <w:lang w:val="en-SG"/>
        </w:rPr>
        <w:t>Value State:</w:t>
      </w:r>
      <w:r w:rsidRPr="00285793">
        <w:rPr>
          <w:lang w:val="en-SG"/>
        </w:rPr>
        <w:t xml:space="preserve"> The concrete attribute value extracted from the source. </w:t>
      </w:r>
    </w:p>
    <w:p w14:paraId="2EC0B9DF" w14:textId="3D3C8015" w:rsidR="00285793" w:rsidRPr="00285793" w:rsidRDefault="00285793" w:rsidP="00285793">
      <w:pPr>
        <w:pStyle w:val="ListParagraph"/>
        <w:numPr>
          <w:ilvl w:val="0"/>
          <w:numId w:val="19"/>
        </w:numPr>
        <w:rPr>
          <w:lang w:val="en-SG"/>
        </w:rPr>
      </w:pPr>
      <w:r w:rsidRPr="00285793">
        <w:rPr>
          <w:b/>
          <w:bCs/>
          <w:lang w:val="en-SG"/>
        </w:rPr>
        <w:t>Availability Weight:</w:t>
      </w:r>
      <w:r w:rsidRPr="00285793">
        <w:rPr>
          <w:lang w:val="en-SG"/>
        </w:rPr>
        <w:t xml:space="preserve"> The numeric weight contributed to coverage accumulators (e.g., 1.0 for verified records, 0.65 for inferred pedagogy, 0.0 for partial support). </w:t>
      </w:r>
    </w:p>
    <w:p w14:paraId="32A77AE7" w14:textId="50FC167B" w:rsidR="00285793" w:rsidRPr="00285793" w:rsidRDefault="00285793" w:rsidP="00285793">
      <w:pPr>
        <w:pStyle w:val="ListParagraph"/>
        <w:numPr>
          <w:ilvl w:val="0"/>
          <w:numId w:val="19"/>
        </w:numPr>
        <w:rPr>
          <w:lang w:val="en-SG"/>
        </w:rPr>
      </w:pPr>
      <w:r w:rsidRPr="00285793">
        <w:rPr>
          <w:b/>
          <w:bCs/>
          <w:lang w:val="en-SG"/>
        </w:rPr>
        <w:t>Source Ingestion Date:</w:t>
      </w:r>
      <w:r w:rsidRPr="00285793">
        <w:rPr>
          <w:lang w:val="en-SG"/>
        </w:rPr>
        <w:t xml:space="preserve"> Timestamp of source record extraction. </w:t>
      </w:r>
    </w:p>
    <w:p w14:paraId="5E22B00E" w14:textId="5259AAFA" w:rsidR="00285793" w:rsidRPr="00285793" w:rsidRDefault="00285793" w:rsidP="00285793">
      <w:pPr>
        <w:pStyle w:val="ListParagraph"/>
        <w:numPr>
          <w:ilvl w:val="0"/>
          <w:numId w:val="19"/>
        </w:numPr>
        <w:rPr>
          <w:lang w:val="en-SG"/>
        </w:rPr>
      </w:pPr>
      <w:r w:rsidRPr="00285793">
        <w:rPr>
          <w:b/>
          <w:bCs/>
          <w:lang w:val="en-SG"/>
        </w:rPr>
        <w:t>Freshness Status:</w:t>
      </w:r>
      <w:r w:rsidRPr="00285793">
        <w:rPr>
          <w:lang w:val="en-SG"/>
        </w:rPr>
        <w:t xml:space="preserve"> Temporal classification derived from the centre’s </w:t>
      </w:r>
      <w:proofErr w:type="spellStart"/>
      <w:r w:rsidRPr="00285793">
        <w:rPr>
          <w:lang w:val="en-SG"/>
        </w:rPr>
        <w:t>last_updated</w:t>
      </w:r>
      <w:proofErr w:type="spellEnd"/>
      <w:r w:rsidRPr="00285793">
        <w:rPr>
          <w:lang w:val="en-SG"/>
        </w:rPr>
        <w:t xml:space="preserve"> field (current if </w:t>
      </w:r>
      <m:oMath>
        <m:r>
          <w:rPr>
            <w:rFonts w:ascii="Cambria Math" w:hAnsi="Cambria Math"/>
            <w:lang w:val="en-SG"/>
          </w:rPr>
          <m:t>≤365</m:t>
        </m:r>
      </m:oMath>
      <w:r w:rsidRPr="00285793">
        <w:rPr>
          <w:lang w:val="en-SG"/>
        </w:rPr>
        <w:t xml:space="preserve"> days, stale if </w:t>
      </w:r>
      <m:oMath>
        <m:r>
          <w:rPr>
            <w:rFonts w:ascii="Cambria Math" w:hAnsi="Cambria Math"/>
            <w:lang w:val="en-SG"/>
          </w:rPr>
          <m:t>&gt;365</m:t>
        </m:r>
      </m:oMath>
      <w:r w:rsidRPr="00285793">
        <w:rPr>
          <w:lang w:val="en-SG"/>
        </w:rPr>
        <w:t xml:space="preserve"> days, future-dated, or unknown).</w:t>
      </w:r>
    </w:p>
    <w:p w14:paraId="6CC05B6A" w14:textId="59418860" w:rsidR="00992C15" w:rsidRDefault="00992C15">
      <w:pPr>
        <w:jc w:val="both"/>
      </w:pPr>
    </w:p>
    <w:p w14:paraId="551DA2F2" w14:textId="40C10AB9" w:rsidR="00285793" w:rsidRDefault="00285793">
      <w:pPr>
        <w:jc w:val="both"/>
      </w:pPr>
      <w:r w:rsidRPr="00285793">
        <w:t xml:space="preserve">Furthermore, candidates retrieved through relational Neo4j queries preserve the exact Cypher traversal sequence in an array property named </w:t>
      </w:r>
      <w:proofErr w:type="spellStart"/>
      <w:r w:rsidRPr="00285793">
        <w:t>retrieval_path</w:t>
      </w:r>
      <w:proofErr w:type="spellEnd"/>
      <w:r w:rsidRPr="00285793">
        <w:t xml:space="preserve">. Where a query-defined relationship is traversed during candidate retrieval, the corresponding attribute evidence is tagged with </w:t>
      </w:r>
      <w:proofErr w:type="spellStart"/>
      <w:r w:rsidRPr="00285793">
        <w:t>retrieval_method</w:t>
      </w:r>
      <w:proofErr w:type="spellEnd"/>
      <w:r w:rsidRPr="00285793">
        <w:t>="</w:t>
      </w:r>
      <w:proofErr w:type="spellStart"/>
      <w:r w:rsidRPr="00285793">
        <w:t>graph_traversal</w:t>
      </w:r>
      <w:proofErr w:type="spellEnd"/>
      <w:r w:rsidRPr="00285793">
        <w:t>".</w:t>
      </w:r>
    </w:p>
    <w:p w14:paraId="2A7FD7F0" w14:textId="77777777" w:rsidR="00992C15" w:rsidRDefault="00992C15">
      <w:pPr>
        <w:jc w:val="both"/>
      </w:pPr>
    </w:p>
    <w:p w14:paraId="0F6DC115" w14:textId="19BC34BE" w:rsidR="00285793" w:rsidRDefault="00285793">
      <w:pPr>
        <w:jc w:val="both"/>
      </w:pPr>
      <w:r w:rsidRPr="00285793">
        <w:t>The recommendation and compatibility engine utilizes this provenance layer to delineate three distinct tiers of evidential strength:</w:t>
      </w:r>
    </w:p>
    <w:p w14:paraId="5FEB4841" w14:textId="55CC6747" w:rsidR="00992C15" w:rsidRDefault="00285793" w:rsidP="00285793">
      <w:pPr>
        <w:pStyle w:val="ListParagraph"/>
        <w:numPr>
          <w:ilvl w:val="0"/>
          <w:numId w:val="18"/>
        </w:numPr>
        <w:jc w:val="both"/>
      </w:pPr>
      <w:r w:rsidRPr="00285793">
        <w:rPr>
          <w:b/>
          <w:bCs/>
        </w:rPr>
        <w:t>Direct and Verified Evidence:</w:t>
      </w:r>
      <w:r w:rsidRPr="00285793">
        <w:t xml:space="preserve"> Authoritative structured records—such as current SPARK accreditation, registered care levels, officially offered second languages, bus services, and operating hours—can substantiate a confirmed preference match or mismatch. These attributes contribute full effective weight to verifiable weight (</w:t>
      </w:r>
      <m:oMath>
        <m:sSub>
          <m:sSubPr>
            <m:ctrlPr>
              <w:rPr>
                <w:rFonts w:ascii="Cambria Math" w:hAnsi="Cambria Math"/>
              </w:rPr>
            </m:ctrlPr>
          </m:sSubPr>
          <m:e>
            <m:r>
              <w:rPr>
                <w:rFonts w:ascii="Cambria Math" w:hAnsi="Cambria Math"/>
              </w:rPr>
              <m:t>W</m:t>
            </m:r>
          </m:e>
          <m:sub>
            <m:r>
              <m:rPr>
                <m:nor/>
              </m:rPr>
              <m:t>ver</m:t>
            </m:r>
          </m:sub>
        </m:sSub>
      </m:oMath>
      <w:r w:rsidRPr="00285793">
        <w:t>) and evidence weight (</w:t>
      </w:r>
      <m:oMath>
        <m:sSub>
          <m:sSubPr>
            <m:ctrlPr>
              <w:rPr>
                <w:rFonts w:ascii="Cambria Math" w:hAnsi="Cambria Math"/>
              </w:rPr>
            </m:ctrlPr>
          </m:sSubPr>
          <m:e>
            <m:r>
              <w:rPr>
                <w:rFonts w:ascii="Cambria Math" w:hAnsi="Cambria Math"/>
              </w:rPr>
              <m:t>W</m:t>
            </m:r>
          </m:e>
          <m:sub>
            <m:r>
              <m:rPr>
                <m:nor/>
              </m:rPr>
              <m:t>ev</m:t>
            </m:r>
          </m:sub>
        </m:sSub>
      </m:oMath>
      <w:r w:rsidRPr="00285793">
        <w:t xml:space="preserve">). </w:t>
      </w:r>
      <w:r>
        <w:br/>
      </w:r>
    </w:p>
    <w:p w14:paraId="603FC84B" w14:textId="04EC6364" w:rsidR="00992C15" w:rsidRDefault="00AC2574" w:rsidP="00AC2574">
      <w:pPr>
        <w:pStyle w:val="ListParagraph"/>
        <w:numPr>
          <w:ilvl w:val="0"/>
          <w:numId w:val="18"/>
        </w:numPr>
        <w:jc w:val="both"/>
      </w:pPr>
      <w:r w:rsidRPr="00AC2574">
        <w:rPr>
          <w:b/>
          <w:bCs/>
        </w:rPr>
        <w:t>Derived or Inferred Evidence:</w:t>
      </w:r>
      <w:r w:rsidRPr="00AC2574">
        <w:t xml:space="preserve"> Attributes established heuristically are explicitly </w:t>
      </w:r>
      <w:r>
        <w:t>marked</w:t>
      </w:r>
      <w:r w:rsidRPr="00AC2574">
        <w:t xml:space="preserve"> as unverified. For example, pedagogical classifications inferred from institutional names are tagged as inferred, contributing only partial evidence completeness with an availability coefficient of 0.65 (</w:t>
      </w:r>
      <m:oMath>
        <m:r>
          <m:rPr>
            <m:sty m:val="p"/>
          </m:rPr>
          <w:rPr>
            <w:rFonts w:ascii="Cambria Math" w:hAnsi="Cambria Math"/>
          </w:rPr>
          <m:t>0.65×</m:t>
        </m:r>
        <m:sSub>
          <m:sSubPr>
            <m:ctrlPr>
              <w:rPr>
                <w:rFonts w:ascii="Cambria Math" w:hAnsi="Cambria Math"/>
              </w:rPr>
            </m:ctrlPr>
          </m:sSubPr>
          <m:e>
            <m:r>
              <w:rPr>
                <w:rFonts w:ascii="Cambria Math" w:hAnsi="Cambria Math"/>
              </w:rPr>
              <m:t>w</m:t>
            </m:r>
          </m:e>
          <m:sub>
            <m:r>
              <w:rPr>
                <w:rFonts w:ascii="Cambria Math" w:hAnsi="Cambria Math"/>
              </w:rPr>
              <m:t>i</m:t>
            </m:r>
          </m:sub>
        </m:sSub>
      </m:oMath>
      <w:r w:rsidRPr="00AC2574">
        <w:t xml:space="preserve">) to </w:t>
      </w:r>
      <m:oMath>
        <m:sSub>
          <m:sSubPr>
            <m:ctrlPr>
              <w:rPr>
                <w:rFonts w:ascii="Cambria Math" w:hAnsi="Cambria Math"/>
              </w:rPr>
            </m:ctrlPr>
          </m:sSubPr>
          <m:e>
            <m:r>
              <w:rPr>
                <w:rFonts w:ascii="Cambria Math" w:hAnsi="Cambria Math"/>
              </w:rPr>
              <m:t>W</m:t>
            </m:r>
          </m:e>
          <m:sub>
            <m:r>
              <m:rPr>
                <m:nor/>
              </m:rPr>
              <m:t>ev</m:t>
            </m:r>
          </m:sub>
        </m:sSub>
      </m:oMath>
      <w:r w:rsidRPr="00AC2574">
        <w:t>. They contribute zero weight to verifiable weight (</w:t>
      </w:r>
      <m:oMath>
        <m:sSub>
          <m:sSubPr>
            <m:ctrlPr>
              <w:rPr>
                <w:rFonts w:ascii="Cambria Math" w:hAnsi="Cambria Math"/>
              </w:rPr>
            </m:ctrlPr>
          </m:sSubPr>
          <m:e>
            <m:r>
              <w:rPr>
                <w:rFonts w:ascii="Cambria Math" w:hAnsi="Cambria Math"/>
              </w:rPr>
              <m:t>W</m:t>
            </m:r>
          </m:e>
          <m:sub>
            <m:r>
              <m:rPr>
                <m:nor/>
              </m:rPr>
              <m:t>ver</m:t>
            </m:r>
          </m:sub>
        </m:sSub>
      </m:oMath>
      <w:r w:rsidRPr="00AC2574">
        <w:t>) and receive zero match credit (</w:t>
      </w:r>
      <m:oMath>
        <m:sSub>
          <m:sSubPr>
            <m:ctrlPr>
              <w:rPr>
                <w:rFonts w:ascii="Cambria Math" w:hAnsi="Cambria Math"/>
              </w:rPr>
            </m:ctrlPr>
          </m:sSubPr>
          <m:e>
            <m:r>
              <w:rPr>
                <w:rFonts w:ascii="Cambria Math" w:hAnsi="Cambria Math"/>
              </w:rPr>
              <m:t>W</m:t>
            </m:r>
          </m:e>
          <m:sub>
            <m:r>
              <m:rPr>
                <m:nor/>
              </m:rPr>
              <m:t>match</m:t>
            </m:r>
          </m:sub>
        </m:sSub>
      </m:oMath>
      <w:r w:rsidRPr="00AC2574">
        <w:t xml:space="preserve">). The default General designation is treated as an unknown attribute rather than affirmative proof of a conventional pedagogical curriculum. </w:t>
      </w:r>
      <w:r>
        <w:br/>
      </w:r>
    </w:p>
    <w:p w14:paraId="63F499BE" w14:textId="77777777" w:rsidR="00AC2574" w:rsidRPr="00AC2574" w:rsidRDefault="00AC2574" w:rsidP="00AC2574">
      <w:pPr>
        <w:pStyle w:val="ListParagraph"/>
        <w:numPr>
          <w:ilvl w:val="0"/>
          <w:numId w:val="18"/>
        </w:numPr>
        <w:jc w:val="both"/>
      </w:pPr>
      <w:r w:rsidRPr="00AC2574">
        <w:rPr>
          <w:b/>
          <w:bCs/>
        </w:rPr>
        <w:t>Partially Supported Evidence:</w:t>
      </w:r>
      <w:r w:rsidRPr="00AC2574">
        <w:t xml:space="preserve"> Attributes with semantic ambiguity are assigned partial support. For example, statutory records indicating "no pork" or "no lard" do not independently establish Halal certification, and unlisted operator fields do not confirm private </w:t>
      </w:r>
      <w:r w:rsidRPr="00AC2574">
        <w:lastRenderedPageBreak/>
        <w:t>commercial status. These records contribute neither verifiable weight (</w:t>
      </w:r>
      <m:oMath>
        <m:sSub>
          <m:sSubPr>
            <m:ctrlPr>
              <w:rPr>
                <w:rFonts w:ascii="Cambria Math" w:hAnsi="Cambria Math"/>
              </w:rPr>
            </m:ctrlPr>
          </m:sSubPr>
          <m:e>
            <m:r>
              <w:rPr>
                <w:rFonts w:ascii="Cambria Math" w:hAnsi="Cambria Math"/>
              </w:rPr>
              <m:t>W</m:t>
            </m:r>
          </m:e>
          <m:sub>
            <m:r>
              <m:rPr>
                <m:nor/>
              </m:rPr>
              <m:t>ver</m:t>
            </m:r>
          </m:sub>
        </m:sSub>
      </m:oMath>
      <w:r w:rsidRPr="00AC2574">
        <w:t>), match credit (</w:t>
      </w:r>
      <m:oMath>
        <m:sSub>
          <m:sSubPr>
            <m:ctrlPr>
              <w:rPr>
                <w:rFonts w:ascii="Cambria Math" w:hAnsi="Cambria Math"/>
              </w:rPr>
            </m:ctrlPr>
          </m:sSubPr>
          <m:e>
            <m:r>
              <w:rPr>
                <w:rFonts w:ascii="Cambria Math" w:hAnsi="Cambria Math"/>
              </w:rPr>
              <m:t>W</m:t>
            </m:r>
          </m:e>
          <m:sub>
            <m:r>
              <m:rPr>
                <m:nor/>
              </m:rPr>
              <m:t>match</m:t>
            </m:r>
          </m:sub>
        </m:sSub>
      </m:oMath>
      <w:r w:rsidRPr="00AC2574">
        <w:t>), nor evidence weight (</w:t>
      </w:r>
      <m:oMath>
        <m:sSub>
          <m:sSubPr>
            <m:ctrlPr>
              <w:rPr>
                <w:rFonts w:ascii="Cambria Math" w:hAnsi="Cambria Math"/>
              </w:rPr>
            </m:ctrlPr>
          </m:sSubPr>
          <m:e>
            <m:r>
              <w:rPr>
                <w:rFonts w:ascii="Cambria Math" w:hAnsi="Cambria Math"/>
              </w:rPr>
              <m:t>W</m:t>
            </m:r>
          </m:e>
          <m:sub>
            <m:r>
              <m:rPr>
                <m:nor/>
              </m:rPr>
              <m:t>ev</m:t>
            </m:r>
          </m:sub>
        </m:sSub>
      </m:oMath>
      <w:r w:rsidRPr="00AC2574">
        <w:t>).</w:t>
      </w:r>
    </w:p>
    <w:p w14:paraId="683B520C" w14:textId="06D29889" w:rsidR="00992C15" w:rsidRDefault="00AC2574">
      <w:pPr>
        <w:spacing w:before="240" w:after="240"/>
        <w:jc w:val="both"/>
      </w:pPr>
      <w:r w:rsidRPr="00AC2574">
        <w:t>Consequently, missing, stale, future-dated, inferred, or partially supported evidence is mathematically insufficient to substantiate a confirmed match or mismatch. Under this framework, incomplete or uncertain catalogue data cannot disqualify a preschool, ensuring that candidate exclusions occur only upon verified, evidence-backed non-compliance.</w:t>
      </w:r>
    </w:p>
    <w:p w14:paraId="46C790CB" w14:textId="4469E1ED" w:rsidR="00992C15" w:rsidRDefault="00000000" w:rsidP="00894493">
      <w:pPr>
        <w:pStyle w:val="Heading2"/>
      </w:pPr>
      <w:bookmarkStart w:id="36" w:name="_heading=h.y6a012xrplhj" w:colFirst="0" w:colLast="0"/>
      <w:bookmarkStart w:id="37" w:name="_Toc243817696"/>
      <w:bookmarkEnd w:id="36"/>
      <w:r>
        <w:t>Evaluation: Schema Coverage &amp; Retrieval</w:t>
      </w:r>
      <w:bookmarkEnd w:id="37"/>
    </w:p>
    <w:p w14:paraId="586A4870" w14:textId="77777777" w:rsidR="00E84744" w:rsidRDefault="00E84744">
      <w:r w:rsidRPr="00E84744">
        <w:t>To validate our knowledge representation, we conducted an empirical schema completeness audit across all 1,867 preschool records in the master catalogue and benchmarked query performance against targeted domain competency questions.</w:t>
      </w:r>
    </w:p>
    <w:p w14:paraId="753252B9" w14:textId="77777777" w:rsidR="00E84744" w:rsidRDefault="00E84744"/>
    <w:p w14:paraId="3CF43A5B" w14:textId="39B136FF" w:rsidR="00992C15" w:rsidRDefault="00E84744" w:rsidP="00F830BF">
      <w:pPr>
        <w:pStyle w:val="Heading3"/>
      </w:pPr>
      <w:bookmarkStart w:id="38" w:name="_Toc243817697"/>
      <w:r w:rsidRPr="00E84744">
        <w:t>Catalogue Field Completeness Audit</w:t>
      </w:r>
      <w:bookmarkEnd w:id="38"/>
      <w:r w:rsidRPr="00E84744">
        <w:t xml:space="preserve"> </w:t>
      </w:r>
    </w:p>
    <w:p w14:paraId="1216D284" w14:textId="77777777" w:rsidR="00E84744" w:rsidRDefault="00E84744">
      <w:pPr>
        <w:rPr>
          <w:b/>
          <w:bCs/>
        </w:rPr>
      </w:pPr>
    </w:p>
    <w:p w14:paraId="7521D7D5" w14:textId="2197F379" w:rsidR="00E84744" w:rsidRPr="00E84744" w:rsidRDefault="00E84744">
      <w:r w:rsidRPr="00E84744">
        <w:t>We evaluated the usable attribute coverage across all ingested centres to determine which parental preferences could be enforced strictly via graph pattern matching (MATCH) and which required score-time evaluation. Table 5.5 details the field-level availability, coverage percentages, and the corresponding reasoning treatment</w:t>
      </w:r>
    </w:p>
    <w:p w14:paraId="01E29109" w14:textId="77777777" w:rsidR="00E84744" w:rsidRPr="00E84744" w:rsidRDefault="00E84744">
      <w:pPr>
        <w:rPr>
          <w:b/>
          <w:bCs/>
        </w:rPr>
      </w:pPr>
    </w:p>
    <w:p w14:paraId="3DAF5259" w14:textId="3D41ECB0" w:rsidR="00E84744" w:rsidRPr="00E84744" w:rsidRDefault="00E84744" w:rsidP="00E84744">
      <w:pPr>
        <w:pStyle w:val="Caption"/>
        <w:keepNext/>
        <w:rPr>
          <w:sz w:val="20"/>
          <w:szCs w:val="20"/>
        </w:rPr>
      </w:pPr>
      <w:r w:rsidRPr="00E84744">
        <w:rPr>
          <w:sz w:val="20"/>
          <w:szCs w:val="20"/>
        </w:rPr>
        <w:t xml:space="preserve">Table </w:t>
      </w:r>
      <w:r w:rsidRPr="00E84744">
        <w:rPr>
          <w:sz w:val="20"/>
          <w:szCs w:val="20"/>
        </w:rPr>
        <w:fldChar w:fldCharType="begin"/>
      </w:r>
      <w:r w:rsidRPr="00E84744">
        <w:rPr>
          <w:sz w:val="20"/>
          <w:szCs w:val="20"/>
        </w:rPr>
        <w:instrText xml:space="preserve"> SEQ Table \* ARABIC </w:instrText>
      </w:r>
      <w:r w:rsidRPr="00E84744">
        <w:rPr>
          <w:sz w:val="20"/>
          <w:szCs w:val="20"/>
        </w:rPr>
        <w:fldChar w:fldCharType="separate"/>
      </w:r>
      <w:r w:rsidR="00DB2889">
        <w:rPr>
          <w:noProof/>
          <w:sz w:val="20"/>
          <w:szCs w:val="20"/>
        </w:rPr>
        <w:t>6</w:t>
      </w:r>
      <w:r w:rsidRPr="00E84744">
        <w:rPr>
          <w:sz w:val="20"/>
          <w:szCs w:val="20"/>
        </w:rPr>
        <w:fldChar w:fldCharType="end"/>
      </w:r>
      <w:r w:rsidRPr="00E84744">
        <w:rPr>
          <w:sz w:val="20"/>
          <w:szCs w:val="20"/>
        </w:rPr>
        <w:t xml:space="preserve"> </w:t>
      </w:r>
      <w:proofErr w:type="spellStart"/>
      <w:r w:rsidRPr="00E84744">
        <w:rPr>
          <w:sz w:val="20"/>
          <w:szCs w:val="20"/>
        </w:rPr>
        <w:t>Cataloge</w:t>
      </w:r>
      <w:proofErr w:type="spellEnd"/>
      <w:r w:rsidRPr="00E84744">
        <w:rPr>
          <w:sz w:val="20"/>
          <w:szCs w:val="20"/>
        </w:rPr>
        <w:t xml:space="preserve"> Attribute Completeness Across 1,867 Preschools</w:t>
      </w:r>
    </w:p>
    <w:tbl>
      <w:tblPr>
        <w:tblStyle w:val="ad"/>
        <w:tblW w:w="0" w:type="auto"/>
        <w:tblBorders>
          <w:top w:val="nil"/>
          <w:left w:val="nil"/>
          <w:bottom w:val="nil"/>
          <w:right w:val="nil"/>
          <w:insideH w:val="nil"/>
          <w:insideV w:val="nil"/>
        </w:tblBorders>
        <w:tblLook w:val="0600" w:firstRow="0" w:lastRow="0" w:firstColumn="0" w:lastColumn="0" w:noHBand="1" w:noVBand="1"/>
      </w:tblPr>
      <w:tblGrid>
        <w:gridCol w:w="1701"/>
        <w:gridCol w:w="1297"/>
        <w:gridCol w:w="1671"/>
        <w:gridCol w:w="4347"/>
      </w:tblGrid>
      <w:tr w:rsidR="00E84744" w14:paraId="05C6C05B" w14:textId="77777777" w:rsidTr="00E84744">
        <w:trPr>
          <w:trHeight w:val="270"/>
          <w:tblHead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7962D9" w14:textId="77777777" w:rsidR="00E84744" w:rsidRDefault="00E84744">
            <w:pPr>
              <w:rPr>
                <w:b/>
                <w:bCs/>
              </w:rPr>
            </w:pPr>
            <w:r>
              <w:rPr>
                <w:b/>
                <w:bCs/>
              </w:rPr>
              <w:t>Preference</w:t>
            </w:r>
          </w:p>
        </w:tc>
        <w:tc>
          <w:tcPr>
            <w:tcW w:w="0" w:type="auto"/>
            <w:tcBorders>
              <w:top w:val="single" w:sz="6" w:space="0" w:color="000000"/>
              <w:left w:val="nil"/>
              <w:bottom w:val="single" w:sz="6" w:space="0" w:color="000000"/>
              <w:right w:val="single" w:sz="4" w:space="0" w:color="auto"/>
            </w:tcBorders>
            <w:tcMar>
              <w:top w:w="0" w:type="dxa"/>
              <w:left w:w="100" w:type="dxa"/>
              <w:bottom w:w="0" w:type="dxa"/>
              <w:right w:w="100" w:type="dxa"/>
            </w:tcMar>
          </w:tcPr>
          <w:p w14:paraId="15D1F886" w14:textId="659F4FDF" w:rsidR="00E84744" w:rsidRDefault="00E84744">
            <w:pPr>
              <w:rPr>
                <w:b/>
                <w:bCs/>
              </w:rPr>
            </w:pPr>
            <w:r>
              <w:rPr>
                <w:b/>
                <w:bCs/>
              </w:rPr>
              <w:t xml:space="preserve">Usable Records / Total </w:t>
            </w:r>
          </w:p>
        </w:tc>
        <w:tc>
          <w:tcPr>
            <w:tcW w:w="0" w:type="auto"/>
            <w:tcBorders>
              <w:top w:val="single" w:sz="4" w:space="0" w:color="auto"/>
              <w:left w:val="single" w:sz="4" w:space="0" w:color="auto"/>
              <w:bottom w:val="single" w:sz="4" w:space="0" w:color="auto"/>
              <w:right w:val="single" w:sz="4" w:space="0" w:color="auto"/>
            </w:tcBorders>
          </w:tcPr>
          <w:p w14:paraId="18AAA7DC" w14:textId="4903920B" w:rsidR="00E84744" w:rsidRDefault="00E84744">
            <w:pPr>
              <w:rPr>
                <w:b/>
                <w:bCs/>
              </w:rPr>
            </w:pPr>
            <w:r>
              <w:rPr>
                <w:b/>
                <w:bCs/>
              </w:rPr>
              <w:t>Usable Coverage(%)</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337FBE1" w14:textId="22C3651E" w:rsidR="00E84744" w:rsidRDefault="00E84744">
            <w:pPr>
              <w:rPr>
                <w:b/>
                <w:bCs/>
              </w:rPr>
            </w:pPr>
            <w:r w:rsidRPr="00E84744">
              <w:rPr>
                <w:b/>
                <w:bCs/>
              </w:rPr>
              <w:t>Evidential Support &amp; Reasoning Treatment</w:t>
            </w:r>
          </w:p>
        </w:tc>
      </w:tr>
      <w:tr w:rsidR="00E84744" w14:paraId="77B08D6A" w14:textId="77777777" w:rsidTr="00E84744">
        <w:trPr>
          <w:trHeight w:val="510"/>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CE1FD4" w14:textId="53311FFA" w:rsidR="00E84744" w:rsidRDefault="00E84744">
            <w:r>
              <w:t>SPARK Accreditation</w:t>
            </w:r>
          </w:p>
        </w:tc>
        <w:tc>
          <w:tcPr>
            <w:tcW w:w="0" w:type="auto"/>
            <w:tcBorders>
              <w:top w:val="nil"/>
              <w:left w:val="nil"/>
              <w:bottom w:val="single" w:sz="6" w:space="0" w:color="000000"/>
              <w:right w:val="single" w:sz="4" w:space="0" w:color="auto"/>
            </w:tcBorders>
            <w:tcMar>
              <w:top w:w="0" w:type="dxa"/>
              <w:left w:w="100" w:type="dxa"/>
              <w:bottom w:w="0" w:type="dxa"/>
              <w:right w:w="100" w:type="dxa"/>
            </w:tcMar>
          </w:tcPr>
          <w:p w14:paraId="62A7C767" w14:textId="3E855686" w:rsidR="00E84744" w:rsidRDefault="00E84744">
            <w:r>
              <w:t xml:space="preserve">1,867 / 1,867 </w:t>
            </w:r>
          </w:p>
        </w:tc>
        <w:tc>
          <w:tcPr>
            <w:tcW w:w="0" w:type="auto"/>
            <w:tcBorders>
              <w:top w:val="single" w:sz="4" w:space="0" w:color="auto"/>
              <w:left w:val="single" w:sz="4" w:space="0" w:color="auto"/>
              <w:bottom w:val="single" w:sz="4" w:space="0" w:color="auto"/>
              <w:right w:val="single" w:sz="4" w:space="0" w:color="auto"/>
            </w:tcBorders>
          </w:tcPr>
          <w:p w14:paraId="37A22A1D" w14:textId="434FF6A3" w:rsidR="00E84744" w:rsidRDefault="00E84744">
            <w:r>
              <w:t>100</w:t>
            </w:r>
            <w:r>
              <w:rPr>
                <w:b/>
                <w:bCs/>
              </w:rPr>
              <w:t>%</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999ADE2" w14:textId="56EBBE2A" w:rsidR="00E84744" w:rsidRPr="00E84744" w:rsidRDefault="00E84744">
            <w:r w:rsidRPr="00E84744">
              <w:rPr>
                <w:b/>
                <w:bCs/>
              </w:rPr>
              <w:t>Strong</w:t>
            </w:r>
            <w:r w:rsidRPr="00E84744">
              <w:t xml:space="preserve">: Structured </w:t>
            </w:r>
            <w:proofErr w:type="spellStart"/>
            <w:r w:rsidRPr="00E84744">
              <w:t>boolean</w:t>
            </w:r>
            <w:proofErr w:type="spellEnd"/>
            <w:r w:rsidRPr="00E84744">
              <w:t xml:space="preserve"> flag; evaluated at score-time rather than via Cypher MATCH to avoid over-pruning</w:t>
            </w:r>
          </w:p>
        </w:tc>
      </w:tr>
      <w:tr w:rsidR="00E84744" w14:paraId="472A7A00" w14:textId="77777777" w:rsidTr="00E84744">
        <w:trPr>
          <w:trHeight w:val="270"/>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2E254D" w14:textId="3B387701" w:rsidR="00E84744" w:rsidRDefault="00E84744">
            <w:r>
              <w:t>Transport Services</w:t>
            </w:r>
          </w:p>
        </w:tc>
        <w:tc>
          <w:tcPr>
            <w:tcW w:w="0" w:type="auto"/>
            <w:tcBorders>
              <w:top w:val="nil"/>
              <w:left w:val="nil"/>
              <w:bottom w:val="single" w:sz="6" w:space="0" w:color="000000"/>
              <w:right w:val="single" w:sz="4" w:space="0" w:color="auto"/>
            </w:tcBorders>
            <w:tcMar>
              <w:top w:w="0" w:type="dxa"/>
              <w:left w:w="100" w:type="dxa"/>
              <w:bottom w:w="0" w:type="dxa"/>
              <w:right w:w="100" w:type="dxa"/>
            </w:tcMar>
          </w:tcPr>
          <w:p w14:paraId="4459D64F" w14:textId="42F7FBD8" w:rsidR="00E84744" w:rsidRDefault="00E84744">
            <w:r>
              <w:t xml:space="preserve">1,867 / 1,867 </w:t>
            </w:r>
          </w:p>
        </w:tc>
        <w:tc>
          <w:tcPr>
            <w:tcW w:w="0" w:type="auto"/>
            <w:tcBorders>
              <w:top w:val="single" w:sz="4" w:space="0" w:color="auto"/>
              <w:left w:val="single" w:sz="4" w:space="0" w:color="auto"/>
              <w:bottom w:val="single" w:sz="4" w:space="0" w:color="auto"/>
              <w:right w:val="single" w:sz="4" w:space="0" w:color="auto"/>
            </w:tcBorders>
          </w:tcPr>
          <w:p w14:paraId="3A3E0281" w14:textId="0F35D598" w:rsidR="00E84744" w:rsidRDefault="00E84744">
            <w:r>
              <w:t>100</w:t>
            </w:r>
            <w:r>
              <w:rPr>
                <w:b/>
                <w:bCs/>
              </w:rPr>
              <w:t>%</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57F7EA6" w14:textId="422D0633" w:rsidR="00E84744" w:rsidRDefault="00E84744">
            <w:r w:rsidRPr="00E84744">
              <w:rPr>
                <w:b/>
                <w:bCs/>
              </w:rPr>
              <w:t>Strong:</w:t>
            </w:r>
            <w:r w:rsidRPr="00E84744">
              <w:t xml:space="preserve"> Full catalogue coverage; evaluated at score-time.</w:t>
            </w:r>
          </w:p>
        </w:tc>
      </w:tr>
      <w:tr w:rsidR="00E84744" w14:paraId="4330D3A6" w14:textId="77777777" w:rsidTr="00E84744">
        <w:trPr>
          <w:trHeight w:val="270"/>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9727B8" w14:textId="7B6A4DF8" w:rsidR="00E84744" w:rsidRDefault="00E84744">
            <w:r>
              <w:t>Full-day Operating hours</w:t>
            </w:r>
          </w:p>
        </w:tc>
        <w:tc>
          <w:tcPr>
            <w:tcW w:w="0" w:type="auto"/>
            <w:tcBorders>
              <w:top w:val="nil"/>
              <w:left w:val="nil"/>
              <w:bottom w:val="single" w:sz="6" w:space="0" w:color="000000"/>
              <w:right w:val="single" w:sz="4" w:space="0" w:color="auto"/>
            </w:tcBorders>
            <w:tcMar>
              <w:top w:w="0" w:type="dxa"/>
              <w:left w:w="100" w:type="dxa"/>
              <w:bottom w:w="0" w:type="dxa"/>
              <w:right w:w="100" w:type="dxa"/>
            </w:tcMar>
          </w:tcPr>
          <w:p w14:paraId="18DB8FE5" w14:textId="77423BAB" w:rsidR="00E84744" w:rsidRDefault="00E84744">
            <w:r>
              <w:t xml:space="preserve">1,802 / 1,867 </w:t>
            </w:r>
          </w:p>
        </w:tc>
        <w:tc>
          <w:tcPr>
            <w:tcW w:w="0" w:type="auto"/>
            <w:tcBorders>
              <w:top w:val="single" w:sz="4" w:space="0" w:color="auto"/>
              <w:left w:val="single" w:sz="4" w:space="0" w:color="auto"/>
              <w:bottom w:val="single" w:sz="4" w:space="0" w:color="auto"/>
              <w:right w:val="single" w:sz="4" w:space="0" w:color="auto"/>
            </w:tcBorders>
          </w:tcPr>
          <w:p w14:paraId="3E5461DD" w14:textId="16257932" w:rsidR="00E84744" w:rsidRDefault="00E84744">
            <w:r>
              <w:t>96.5</w:t>
            </w:r>
            <w:r>
              <w:rPr>
                <w:b/>
                <w:bCs/>
              </w:rPr>
              <w:t>%</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A2BF3B2" w14:textId="4AE3B623" w:rsidR="00E84744" w:rsidRDefault="00E84744">
            <w:r w:rsidRPr="00E84744">
              <w:rPr>
                <w:b/>
                <w:bCs/>
              </w:rPr>
              <w:t>Strong:</w:t>
            </w:r>
            <w:r w:rsidRPr="00E84744">
              <w:t xml:space="preserve"> High coverage; evaluated at score-time</w:t>
            </w:r>
          </w:p>
        </w:tc>
      </w:tr>
      <w:tr w:rsidR="00E84744" w14:paraId="45FFF846" w14:textId="77777777" w:rsidTr="00E84744">
        <w:trPr>
          <w:trHeight w:val="270"/>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3454EE" w14:textId="5CD714A2" w:rsidR="00E84744" w:rsidRDefault="00E84744">
            <w:r>
              <w:t>Registered Care level</w:t>
            </w:r>
          </w:p>
        </w:tc>
        <w:tc>
          <w:tcPr>
            <w:tcW w:w="0" w:type="auto"/>
            <w:tcBorders>
              <w:top w:val="nil"/>
              <w:left w:val="nil"/>
              <w:bottom w:val="single" w:sz="6" w:space="0" w:color="000000"/>
              <w:right w:val="single" w:sz="4" w:space="0" w:color="auto"/>
            </w:tcBorders>
            <w:tcMar>
              <w:top w:w="0" w:type="dxa"/>
              <w:left w:w="100" w:type="dxa"/>
              <w:bottom w:w="0" w:type="dxa"/>
              <w:right w:w="100" w:type="dxa"/>
            </w:tcMar>
          </w:tcPr>
          <w:p w14:paraId="49AB0F31" w14:textId="220364E4" w:rsidR="00E84744" w:rsidRDefault="00E84744">
            <w:r>
              <w:t xml:space="preserve">1,794 / 1,867 </w:t>
            </w:r>
          </w:p>
        </w:tc>
        <w:tc>
          <w:tcPr>
            <w:tcW w:w="0" w:type="auto"/>
            <w:tcBorders>
              <w:top w:val="single" w:sz="4" w:space="0" w:color="auto"/>
              <w:left w:val="single" w:sz="4" w:space="0" w:color="auto"/>
              <w:bottom w:val="single" w:sz="4" w:space="0" w:color="auto"/>
              <w:right w:val="single" w:sz="4" w:space="0" w:color="auto"/>
            </w:tcBorders>
          </w:tcPr>
          <w:p w14:paraId="66BCF1F4" w14:textId="1C553058" w:rsidR="00E84744" w:rsidRDefault="00E84744">
            <w:r>
              <w:t>96.1%</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272B7BF" w14:textId="45A2239B" w:rsidR="00E84744" w:rsidRDefault="00E84744">
            <w:r w:rsidRPr="00E84744">
              <w:rPr>
                <w:b/>
                <w:bCs/>
              </w:rPr>
              <w:t>Strong:</w:t>
            </w:r>
            <w:r w:rsidRPr="00E84744">
              <w:t xml:space="preserve"> Primary non-negotiable criterion; enforced via Cypher MATCH [:SERVES_LEVEL]</w:t>
            </w:r>
          </w:p>
        </w:tc>
      </w:tr>
      <w:tr w:rsidR="00E84744" w14:paraId="3BBB75FA" w14:textId="77777777" w:rsidTr="00E84744">
        <w:trPr>
          <w:trHeight w:val="510"/>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E45FC3" w14:textId="7BDF7AC7" w:rsidR="00E84744" w:rsidRDefault="00E84744">
            <w:r>
              <w:t>Second language Offered</w:t>
            </w:r>
          </w:p>
        </w:tc>
        <w:tc>
          <w:tcPr>
            <w:tcW w:w="0" w:type="auto"/>
            <w:tcBorders>
              <w:top w:val="nil"/>
              <w:left w:val="nil"/>
              <w:bottom w:val="single" w:sz="6" w:space="0" w:color="000000"/>
              <w:right w:val="single" w:sz="4" w:space="0" w:color="auto"/>
            </w:tcBorders>
            <w:tcMar>
              <w:top w:w="0" w:type="dxa"/>
              <w:left w:w="100" w:type="dxa"/>
              <w:bottom w:w="0" w:type="dxa"/>
              <w:right w:w="100" w:type="dxa"/>
            </w:tcMar>
          </w:tcPr>
          <w:p w14:paraId="5F3A7682" w14:textId="3DDEA8ED" w:rsidR="00E84744" w:rsidRDefault="00E84744">
            <w:r>
              <w:t xml:space="preserve">1,790 / 1,867 </w:t>
            </w:r>
          </w:p>
        </w:tc>
        <w:tc>
          <w:tcPr>
            <w:tcW w:w="0" w:type="auto"/>
            <w:tcBorders>
              <w:top w:val="single" w:sz="4" w:space="0" w:color="auto"/>
              <w:left w:val="single" w:sz="4" w:space="0" w:color="auto"/>
              <w:bottom w:val="single" w:sz="4" w:space="0" w:color="auto"/>
              <w:right w:val="single" w:sz="4" w:space="0" w:color="auto"/>
            </w:tcBorders>
          </w:tcPr>
          <w:p w14:paraId="4AE6A668" w14:textId="260D4772" w:rsidR="00E84744" w:rsidRDefault="00E84744">
            <w:r>
              <w:t>95.9%</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0E13BAE" w14:textId="2024C1AE" w:rsidR="00E84744" w:rsidRPr="00E84744" w:rsidRDefault="00E84744">
            <w:pPr>
              <w:rPr>
                <w:lang w:val="en-SG"/>
              </w:rPr>
            </w:pPr>
            <w:r w:rsidRPr="00E84744">
              <w:rPr>
                <w:b/>
                <w:bCs/>
                <w:lang w:val="en-SG"/>
              </w:rPr>
              <w:t>Strong:</w:t>
            </w:r>
            <w:r w:rsidRPr="00E84744">
              <w:rPr>
                <w:lang w:val="en-SG"/>
              </w:rPr>
              <w:t xml:space="preserve"> Lists offered languages; enforced via Cypher MATCH [:TEACHES_IN] only when strictly required.</w:t>
            </w:r>
          </w:p>
        </w:tc>
      </w:tr>
      <w:tr w:rsidR="00E84744" w14:paraId="7BD6C5FB" w14:textId="77777777" w:rsidTr="00E84744">
        <w:trPr>
          <w:trHeight w:val="510"/>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A9C3A6" w14:textId="316179EE" w:rsidR="00E84744" w:rsidRDefault="00E84744">
            <w:r>
              <w:t>Dietary / Food Provisions</w:t>
            </w:r>
          </w:p>
        </w:tc>
        <w:tc>
          <w:tcPr>
            <w:tcW w:w="0" w:type="auto"/>
            <w:tcBorders>
              <w:top w:val="nil"/>
              <w:left w:val="nil"/>
              <w:bottom w:val="single" w:sz="6" w:space="0" w:color="000000"/>
              <w:right w:val="single" w:sz="4" w:space="0" w:color="auto"/>
            </w:tcBorders>
            <w:tcMar>
              <w:top w:w="0" w:type="dxa"/>
              <w:left w:w="100" w:type="dxa"/>
              <w:bottom w:w="0" w:type="dxa"/>
              <w:right w:w="100" w:type="dxa"/>
            </w:tcMar>
          </w:tcPr>
          <w:p w14:paraId="08C38A41" w14:textId="237796BD" w:rsidR="00E84744" w:rsidRDefault="00E84744">
            <w:r>
              <w:t xml:space="preserve">1,751 / 1,867 </w:t>
            </w:r>
          </w:p>
        </w:tc>
        <w:tc>
          <w:tcPr>
            <w:tcW w:w="0" w:type="auto"/>
            <w:tcBorders>
              <w:top w:val="single" w:sz="4" w:space="0" w:color="auto"/>
              <w:left w:val="single" w:sz="4" w:space="0" w:color="auto"/>
              <w:bottom w:val="single" w:sz="4" w:space="0" w:color="auto"/>
              <w:right w:val="single" w:sz="4" w:space="0" w:color="auto"/>
            </w:tcBorders>
          </w:tcPr>
          <w:p w14:paraId="1C37E9DA" w14:textId="2564C604" w:rsidR="00E84744" w:rsidRDefault="00E84744">
            <w:r>
              <w:t>93.8%</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09B9603" w14:textId="43857876" w:rsidR="00E84744" w:rsidRDefault="00E84744">
            <w:r w:rsidRPr="00E84744">
              <w:rPr>
                <w:b/>
                <w:bCs/>
              </w:rPr>
              <w:t xml:space="preserve">Partial: </w:t>
            </w:r>
            <w:r w:rsidRPr="00E84744">
              <w:t>Informative but lacks formal Halal certification; "no pork/lard" is not treated as equivalent to Halal</w:t>
            </w:r>
          </w:p>
        </w:tc>
      </w:tr>
      <w:tr w:rsidR="00E84744" w14:paraId="15A11686" w14:textId="77777777" w:rsidTr="00E84744">
        <w:trPr>
          <w:trHeight w:val="510"/>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7626AA" w14:textId="77777777" w:rsidR="00E84744" w:rsidRDefault="00E84744">
            <w:r>
              <w:lastRenderedPageBreak/>
              <w:t>Location geometry</w:t>
            </w:r>
          </w:p>
        </w:tc>
        <w:tc>
          <w:tcPr>
            <w:tcW w:w="0" w:type="auto"/>
            <w:tcBorders>
              <w:top w:val="nil"/>
              <w:left w:val="nil"/>
              <w:bottom w:val="single" w:sz="6" w:space="0" w:color="000000"/>
              <w:right w:val="single" w:sz="4" w:space="0" w:color="auto"/>
            </w:tcBorders>
            <w:tcMar>
              <w:top w:w="0" w:type="dxa"/>
              <w:left w:w="100" w:type="dxa"/>
              <w:bottom w:w="0" w:type="dxa"/>
              <w:right w:w="100" w:type="dxa"/>
            </w:tcMar>
          </w:tcPr>
          <w:p w14:paraId="44B64AF5" w14:textId="61CA2844" w:rsidR="00E84744" w:rsidRDefault="00E84744">
            <w:r>
              <w:t xml:space="preserve">1,519 / 1,867 </w:t>
            </w:r>
          </w:p>
        </w:tc>
        <w:tc>
          <w:tcPr>
            <w:tcW w:w="0" w:type="auto"/>
            <w:tcBorders>
              <w:top w:val="single" w:sz="4" w:space="0" w:color="auto"/>
              <w:left w:val="single" w:sz="4" w:space="0" w:color="auto"/>
              <w:bottom w:val="single" w:sz="4" w:space="0" w:color="auto"/>
              <w:right w:val="single" w:sz="4" w:space="0" w:color="auto"/>
            </w:tcBorders>
          </w:tcPr>
          <w:p w14:paraId="00E1BCB9" w14:textId="0CEAC3C3" w:rsidR="00E84744" w:rsidRDefault="00E84744">
            <w:r>
              <w:t>81.4%</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06674F1" w14:textId="27A46E25" w:rsidR="00E84744" w:rsidRPr="00E84744" w:rsidRDefault="00E84744">
            <w:r w:rsidRPr="00E84744">
              <w:rPr>
                <w:b/>
                <w:bCs/>
              </w:rPr>
              <w:t>Partial:</w:t>
            </w:r>
            <w:r w:rsidRPr="00E84744">
              <w:t xml:space="preserve"> Usable for radial distance computation; 348 centres lack spatial coordinates and cannot be distance-filtered</w:t>
            </w:r>
          </w:p>
        </w:tc>
      </w:tr>
      <w:tr w:rsidR="00E84744" w14:paraId="6A8A385A" w14:textId="77777777" w:rsidTr="00E84744">
        <w:trPr>
          <w:trHeight w:val="510"/>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E9C568" w14:textId="77777777" w:rsidR="00E84744" w:rsidRDefault="00E84744">
            <w:r>
              <w:t>Operator scheme</w:t>
            </w:r>
          </w:p>
        </w:tc>
        <w:tc>
          <w:tcPr>
            <w:tcW w:w="0" w:type="auto"/>
            <w:tcBorders>
              <w:top w:val="nil"/>
              <w:left w:val="nil"/>
              <w:bottom w:val="single" w:sz="6" w:space="0" w:color="000000"/>
              <w:right w:val="single" w:sz="4" w:space="0" w:color="auto"/>
            </w:tcBorders>
            <w:tcMar>
              <w:top w:w="0" w:type="dxa"/>
              <w:left w:w="100" w:type="dxa"/>
              <w:bottom w:w="0" w:type="dxa"/>
              <w:right w:w="100" w:type="dxa"/>
            </w:tcMar>
          </w:tcPr>
          <w:p w14:paraId="2646FF80" w14:textId="6B8B8069" w:rsidR="00E84744" w:rsidRDefault="00E84744">
            <w:r>
              <w:t xml:space="preserve">1,080 / 1,867 </w:t>
            </w:r>
          </w:p>
        </w:tc>
        <w:tc>
          <w:tcPr>
            <w:tcW w:w="0" w:type="auto"/>
            <w:tcBorders>
              <w:top w:val="single" w:sz="4" w:space="0" w:color="auto"/>
              <w:left w:val="single" w:sz="4" w:space="0" w:color="auto"/>
              <w:bottom w:val="single" w:sz="4" w:space="0" w:color="auto"/>
              <w:right w:val="single" w:sz="4" w:space="0" w:color="auto"/>
            </w:tcBorders>
          </w:tcPr>
          <w:p w14:paraId="1670DD0B" w14:textId="79495264" w:rsidR="00E84744" w:rsidRDefault="00E84744">
            <w:r>
              <w:t>57.8%</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CC48760" w14:textId="63A62012" w:rsidR="00E84744" w:rsidRDefault="00E84744">
            <w:r w:rsidRPr="00E84744">
              <w:rPr>
                <w:b/>
                <w:bCs/>
              </w:rPr>
              <w:t>Partial:</w:t>
            </w:r>
            <w:r w:rsidRPr="00E84744">
              <w:t xml:space="preserve"> Unlisted operator schemes cannot be presumed to be private commercial entities</w:t>
            </w:r>
          </w:p>
        </w:tc>
      </w:tr>
      <w:tr w:rsidR="00E84744" w14:paraId="69A70574" w14:textId="77777777" w:rsidTr="00E84744">
        <w:trPr>
          <w:trHeight w:val="510"/>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A0C3AA" w14:textId="77777777" w:rsidR="00E84744" w:rsidRDefault="00E84744">
            <w:r>
              <w:t>Specific pedagogy</w:t>
            </w:r>
          </w:p>
        </w:tc>
        <w:tc>
          <w:tcPr>
            <w:tcW w:w="0" w:type="auto"/>
            <w:tcBorders>
              <w:top w:val="nil"/>
              <w:left w:val="nil"/>
              <w:bottom w:val="single" w:sz="6" w:space="0" w:color="000000"/>
              <w:right w:val="single" w:sz="4" w:space="0" w:color="auto"/>
            </w:tcBorders>
            <w:tcMar>
              <w:top w:w="0" w:type="dxa"/>
              <w:left w:w="100" w:type="dxa"/>
              <w:bottom w:w="0" w:type="dxa"/>
              <w:right w:w="100" w:type="dxa"/>
            </w:tcMar>
          </w:tcPr>
          <w:p w14:paraId="597F2AF8" w14:textId="74FEBC52" w:rsidR="00E84744" w:rsidRDefault="00E84744">
            <w:r>
              <w:t xml:space="preserve">94 / 1,867 </w:t>
            </w:r>
          </w:p>
        </w:tc>
        <w:tc>
          <w:tcPr>
            <w:tcW w:w="0" w:type="auto"/>
            <w:tcBorders>
              <w:top w:val="single" w:sz="4" w:space="0" w:color="auto"/>
              <w:left w:val="single" w:sz="4" w:space="0" w:color="auto"/>
              <w:bottom w:val="single" w:sz="4" w:space="0" w:color="auto"/>
              <w:right w:val="single" w:sz="4" w:space="0" w:color="auto"/>
            </w:tcBorders>
          </w:tcPr>
          <w:p w14:paraId="661544D5" w14:textId="468BB91C" w:rsidR="00E84744" w:rsidRDefault="00E84744">
            <w:r>
              <w:t>5.0%</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EA0609B" w14:textId="7D2549C5" w:rsidR="00E84744" w:rsidRDefault="00E84744">
            <w:r w:rsidRPr="00E84744">
              <w:rPr>
                <w:b/>
                <w:bCs/>
              </w:rPr>
              <w:t>Weak:</w:t>
            </w:r>
            <w:r w:rsidRPr="00E84744">
              <w:t xml:space="preserve"> Heuristically inferred from centre names; 1,773 centres default to General, validating why pedagogy remains a soft score-time preference.</w:t>
            </w:r>
          </w:p>
        </w:tc>
      </w:tr>
    </w:tbl>
    <w:p w14:paraId="2EE8E2F7" w14:textId="5A663B99" w:rsidR="00992C15" w:rsidRDefault="00000000" w:rsidP="00894493">
      <w:r>
        <w:t xml:space="preserve"> </w:t>
      </w:r>
      <w:bookmarkStart w:id="39" w:name="_heading=h.344r98ilxgcr" w:colFirst="0" w:colLast="0"/>
      <w:bookmarkStart w:id="40" w:name="_heading=h.769nefhqtwkw" w:colFirst="0" w:colLast="0"/>
      <w:bookmarkEnd w:id="39"/>
      <w:bookmarkEnd w:id="40"/>
    </w:p>
    <w:p w14:paraId="706DC159" w14:textId="472CE60B" w:rsidR="00E84744" w:rsidRPr="00E84744" w:rsidRDefault="00E84744" w:rsidP="00E84744">
      <w:pPr>
        <w:jc w:val="both"/>
        <w:rPr>
          <w:lang w:val="en-SG"/>
        </w:rPr>
      </w:pPr>
      <w:r w:rsidRPr="00E84744">
        <w:rPr>
          <w:lang w:val="en-SG"/>
        </w:rPr>
        <w:t>This distribution justifies our hybrid architecture: core structural attributes with high completeness (</w:t>
      </w:r>
      <m:oMath>
        <m:r>
          <w:rPr>
            <w:rFonts w:ascii="Cambria Math" w:hAnsi="Cambria Math"/>
            <w:lang w:val="en-SG"/>
          </w:rPr>
          <m:t>≥95.9%</m:t>
        </m:r>
      </m:oMath>
      <w:r w:rsidRPr="00E84744">
        <w:rPr>
          <w:lang w:val="en-SG"/>
        </w:rPr>
        <w:t xml:space="preserve">) reliably support deterministic graph filtering, whereas sparse or inferred attributes (e.g., specific pedagogy at </w:t>
      </w:r>
      <m:oMath>
        <m:r>
          <w:rPr>
            <w:rFonts w:ascii="Cambria Math" w:hAnsi="Cambria Math"/>
            <w:lang w:val="en-SG"/>
          </w:rPr>
          <m:t>5.0%</m:t>
        </m:r>
      </m:oMath>
      <w:r w:rsidRPr="00E84744">
        <w:rPr>
          <w:lang w:val="en-SG"/>
        </w:rPr>
        <w:t>) would collapse candidate recall if enforced as mandatory graph traversal constraints.</w:t>
      </w:r>
    </w:p>
    <w:p w14:paraId="2C71B715" w14:textId="77777777" w:rsidR="00E84744" w:rsidRPr="00894493" w:rsidRDefault="00E84744" w:rsidP="00894493"/>
    <w:p w14:paraId="3757E271" w14:textId="77777777" w:rsidR="00992C15" w:rsidRDefault="00000000" w:rsidP="00F830BF">
      <w:pPr>
        <w:pStyle w:val="Heading3"/>
      </w:pPr>
      <w:bookmarkStart w:id="41" w:name="_Toc243817698"/>
      <w:r w:rsidRPr="00F830BF">
        <w:t>Competency Questions and Retrieval Performance</w:t>
      </w:r>
      <w:bookmarkEnd w:id="41"/>
    </w:p>
    <w:p w14:paraId="08C6EE09" w14:textId="52EA1C59" w:rsidR="00F830BF" w:rsidRDefault="00F830BF" w:rsidP="00F830BF">
      <w:r w:rsidRPr="00F830BF">
        <w:t>To validate our domain ontology against typical user requirements, we formulated ten canonical Competency Questions</w:t>
      </w:r>
      <w:r>
        <w:t xml:space="preserve"> </w:t>
      </w:r>
      <w:r w:rsidRPr="00F830BF">
        <w:t>representing recurring preschool search criteria. Eight of the ten questions are fully expressible within the implemented Neo4j schema and hybrid retrieval pipeline:</w:t>
      </w:r>
    </w:p>
    <w:p w14:paraId="13FF9C8D" w14:textId="2527CA89" w:rsidR="00F830BF" w:rsidRPr="00F830BF" w:rsidRDefault="00F830BF" w:rsidP="00F830BF">
      <w:pPr>
        <w:pStyle w:val="ListParagraph"/>
        <w:numPr>
          <w:ilvl w:val="1"/>
          <w:numId w:val="23"/>
        </w:numPr>
        <w:rPr>
          <w:lang w:val="en-SG"/>
        </w:rPr>
      </w:pPr>
      <w:r w:rsidRPr="00F830BF">
        <w:rPr>
          <w:lang w:val="en-SG"/>
        </w:rPr>
        <w:t>Structural criteria—including planning area (Town), care tier (</w:t>
      </w:r>
      <w:proofErr w:type="spellStart"/>
      <w:r w:rsidRPr="00F830BF">
        <w:rPr>
          <w:lang w:val="en-SG"/>
        </w:rPr>
        <w:t>CareLevel</w:t>
      </w:r>
      <w:proofErr w:type="spellEnd"/>
      <w:r w:rsidRPr="00F830BF">
        <w:rPr>
          <w:lang w:val="en-SG"/>
        </w:rPr>
        <w:t xml:space="preserve">), mandatory second language (Language), and their multi-hop intersections—are resolved via Cypher relationship traversals. </w:t>
      </w:r>
    </w:p>
    <w:p w14:paraId="50258D49" w14:textId="55F61A5C" w:rsidR="00F830BF" w:rsidRPr="00F830BF" w:rsidRDefault="00F830BF" w:rsidP="00F830BF">
      <w:pPr>
        <w:pStyle w:val="ListParagraph"/>
        <w:numPr>
          <w:ilvl w:val="1"/>
          <w:numId w:val="23"/>
        </w:numPr>
        <w:rPr>
          <w:lang w:val="en-SG"/>
        </w:rPr>
      </w:pPr>
      <w:r w:rsidRPr="00F830BF">
        <w:rPr>
          <w:lang w:val="en-SG"/>
        </w:rPr>
        <w:t xml:space="preserve">Discrete postal codes are evaluated as indexed scalar property constraints. </w:t>
      </w:r>
    </w:p>
    <w:p w14:paraId="1D58F7FF" w14:textId="3C88F045" w:rsidR="00F830BF" w:rsidRDefault="00F830BF" w:rsidP="00F830BF">
      <w:pPr>
        <w:pStyle w:val="ListParagraph"/>
        <w:numPr>
          <w:ilvl w:val="1"/>
          <w:numId w:val="23"/>
        </w:numPr>
        <w:rPr>
          <w:lang w:val="en-SG"/>
        </w:rPr>
      </w:pPr>
      <w:r w:rsidRPr="00F830BF">
        <w:rPr>
          <w:lang w:val="en-SG"/>
        </w:rPr>
        <w:t>Evaluative criteria—such as SPARK accreditation, educational philosophy, and operator scheme—are captured in the data model and evaluated during downstream compatibility scoring</w:t>
      </w:r>
    </w:p>
    <w:p w14:paraId="1145DA6D" w14:textId="77777777" w:rsidR="00F830BF" w:rsidRDefault="00F830BF" w:rsidP="00F830BF">
      <w:pPr>
        <w:rPr>
          <w:lang w:val="en-SG"/>
        </w:rPr>
      </w:pPr>
    </w:p>
    <w:p w14:paraId="6E68208C" w14:textId="77777777" w:rsidR="00F830BF" w:rsidRDefault="00F830BF" w:rsidP="00F830BF">
      <w:pPr>
        <w:jc w:val="both"/>
        <w:rPr>
          <w:lang w:val="en-SG"/>
        </w:rPr>
      </w:pPr>
      <w:r w:rsidRPr="00F830BF">
        <w:rPr>
          <w:lang w:val="en-SG"/>
        </w:rPr>
        <w:t xml:space="preserve">The remaining two competency questions lie outside the graph database by design: radial proximity is computed post-retrieval via OneMap geocoding and the Haversine formula, while qualitative dimensions (e.g., classroom atmosphere, institutional culture) cannot be evaluated because they are absent from public government registries. </w:t>
      </w:r>
    </w:p>
    <w:p w14:paraId="405282E0" w14:textId="77777777" w:rsidR="00F830BF" w:rsidRPr="00F830BF" w:rsidRDefault="00F830BF" w:rsidP="00F830BF">
      <w:pPr>
        <w:jc w:val="both"/>
        <w:rPr>
          <w:lang w:val="en-SG"/>
        </w:rPr>
      </w:pPr>
    </w:p>
    <w:p w14:paraId="2BB59046" w14:textId="77777777" w:rsidR="00F830BF" w:rsidRPr="00F830BF" w:rsidRDefault="00F830BF" w:rsidP="00F830BF">
      <w:pPr>
        <w:jc w:val="both"/>
        <w:rPr>
          <w:lang w:val="en-SG"/>
        </w:rPr>
      </w:pPr>
      <w:r w:rsidRPr="00F830BF">
        <w:rPr>
          <w:lang w:val="en-SG"/>
        </w:rPr>
        <w:t>To assess candidate retrieval fidelity, we benchmarked the automated query generator (</w:t>
      </w:r>
      <w:proofErr w:type="spellStart"/>
      <w:r w:rsidRPr="00F830BF">
        <w:rPr>
          <w:lang w:val="en-SG"/>
        </w:rPr>
        <w:t>query_builder</w:t>
      </w:r>
      <w:proofErr w:type="spellEnd"/>
      <w:r w:rsidRPr="00F830BF">
        <w:rPr>
          <w:lang w:val="en-SG"/>
        </w:rPr>
        <w:t xml:space="preserve">) against 20 labelled test queries, including six complex multi-hop relationship traversals. For each test scenario, we formulated an independent, gold-standard Cypher query executed against the identical graph snapshot to generate the ground-truth set of </w:t>
      </w:r>
      <w:proofErr w:type="spellStart"/>
      <w:r w:rsidRPr="00F830BF">
        <w:rPr>
          <w:lang w:val="en-SG"/>
        </w:rPr>
        <w:t>school_id</w:t>
      </w:r>
      <w:proofErr w:type="spellEnd"/>
      <w:r w:rsidRPr="00F830BF">
        <w:rPr>
          <w:lang w:val="en-SG"/>
        </w:rPr>
        <w:t xml:space="preserve"> identifiers. This protocol evaluates whether the query compiler faithfully translates supported constraints into our graph schema without syntactic or semantic drift. These gold queries evaluate retrieval and schema fidelity rather than subjective parental relevance. </w:t>
      </w:r>
    </w:p>
    <w:p w14:paraId="6794C845" w14:textId="1BA46BB0" w:rsidR="00992C15" w:rsidRDefault="00F830BF" w:rsidP="00F830BF">
      <w:pPr>
        <w:jc w:val="both"/>
        <w:rPr>
          <w:lang w:val="en-SG"/>
        </w:rPr>
      </w:pPr>
      <w:r w:rsidRPr="00F830BF">
        <w:rPr>
          <w:lang w:val="en-SG"/>
        </w:rPr>
        <w:lastRenderedPageBreak/>
        <w:t xml:space="preserve">Evaluated against the live graph of 1,867 (:Preschool) nodes, our retrieval implementation achieved </w:t>
      </w:r>
      <w:proofErr w:type="gramStart"/>
      <w:r w:rsidRPr="00F830BF">
        <w:rPr>
          <w:b/>
          <w:bCs/>
          <w:lang w:val="en-SG"/>
        </w:rPr>
        <w:t>macro Precision</w:t>
      </w:r>
      <w:proofErr w:type="gramEnd"/>
      <w:r w:rsidRPr="00F830BF">
        <w:rPr>
          <w:b/>
          <w:bCs/>
          <w:lang w:val="en-SG"/>
        </w:rPr>
        <w:t>, Recall, and F1 scores of 1.000</w:t>
      </w:r>
      <w:r w:rsidRPr="00F830BF">
        <w:rPr>
          <w:lang w:val="en-SG"/>
        </w:rPr>
        <w:t xml:space="preserve"> relative to the canonical Cypher benchmarks. Furthermore, all six multi-hop test queries successfully recovered the complete, ordered </w:t>
      </w:r>
      <w:proofErr w:type="spellStart"/>
      <w:r w:rsidRPr="00F830BF">
        <w:rPr>
          <w:lang w:val="en-SG"/>
        </w:rPr>
        <w:t>retrieval_path</w:t>
      </w:r>
      <w:proofErr w:type="spellEnd"/>
      <w:r w:rsidRPr="00F830BF">
        <w:rPr>
          <w:lang w:val="en-SG"/>
        </w:rPr>
        <w:t xml:space="preserve"> sequence, attaching valid graph-traversal provenance metadata to every returned candidate. These results demonstrate complete translation fidelity between user constraints and graph traversal operations within the implemented ontology.</w:t>
      </w:r>
    </w:p>
    <w:p w14:paraId="1D7D1F05" w14:textId="77777777" w:rsidR="00F830BF" w:rsidRDefault="00F830BF" w:rsidP="00F830BF">
      <w:pPr>
        <w:jc w:val="both"/>
        <w:rPr>
          <w:lang w:val="en-SG"/>
        </w:rPr>
      </w:pPr>
    </w:p>
    <w:p w14:paraId="1B2AE36F" w14:textId="0E2D7CD4" w:rsidR="00F830BF" w:rsidRDefault="00F830BF" w:rsidP="00F830BF">
      <w:pPr>
        <w:jc w:val="both"/>
        <w:rPr>
          <w:lang w:val="en-SG"/>
        </w:rPr>
      </w:pPr>
      <w:r>
        <w:fldChar w:fldCharType="begin"/>
      </w:r>
      <w:r>
        <w:instrText xml:space="preserve"> REF _Ref243778928 \h </w:instrText>
      </w:r>
      <w:r>
        <w:fldChar w:fldCharType="separate"/>
      </w:r>
      <w:r>
        <w:t xml:space="preserve">Table </w:t>
      </w:r>
      <w:r>
        <w:rPr>
          <w:noProof/>
        </w:rPr>
        <w:t>7</w:t>
      </w:r>
      <w:r>
        <w:fldChar w:fldCharType="end"/>
      </w:r>
      <w:r>
        <w:t xml:space="preserve"> </w:t>
      </w:r>
      <w:r w:rsidRPr="00F830BF">
        <w:t>synthesizes the empirical verification results across graph schema fidelity, candidate retrieval accuracy, and attribute filter impact.</w:t>
      </w:r>
    </w:p>
    <w:p w14:paraId="31B8F85C" w14:textId="77777777" w:rsidR="00F830BF" w:rsidRPr="00F830BF" w:rsidRDefault="00F830BF" w:rsidP="00F830BF">
      <w:pPr>
        <w:jc w:val="both"/>
        <w:rPr>
          <w:lang w:val="en-SG"/>
        </w:rPr>
      </w:pPr>
    </w:p>
    <w:p w14:paraId="2AE62ED8" w14:textId="79DDC138" w:rsidR="00F830BF" w:rsidRDefault="00F830BF" w:rsidP="00F830BF">
      <w:pPr>
        <w:pStyle w:val="Caption"/>
        <w:keepNext/>
      </w:pPr>
      <w:bookmarkStart w:id="42" w:name="_Ref243778928"/>
      <w:r>
        <w:t xml:space="preserve">Table </w:t>
      </w:r>
      <w:r>
        <w:fldChar w:fldCharType="begin"/>
      </w:r>
      <w:r>
        <w:instrText xml:space="preserve"> SEQ Table \* ARABIC </w:instrText>
      </w:r>
      <w:r>
        <w:fldChar w:fldCharType="separate"/>
      </w:r>
      <w:r w:rsidR="00DB2889">
        <w:rPr>
          <w:noProof/>
        </w:rPr>
        <w:t>7</w:t>
      </w:r>
      <w:r>
        <w:fldChar w:fldCharType="end"/>
      </w:r>
      <w:bookmarkEnd w:id="42"/>
      <w:r>
        <w:t xml:space="preserve"> Neo4j Ontological and Retrieval Verification results</w:t>
      </w:r>
    </w:p>
    <w:tbl>
      <w:tblPr>
        <w:tblStyle w:val="ae"/>
        <w:tblW w:w="0" w:type="auto"/>
        <w:tblBorders>
          <w:top w:val="nil"/>
          <w:left w:val="nil"/>
          <w:bottom w:val="nil"/>
          <w:right w:val="nil"/>
          <w:insideH w:val="nil"/>
          <w:insideV w:val="nil"/>
        </w:tblBorders>
        <w:tblLook w:val="0600" w:firstRow="0" w:lastRow="0" w:firstColumn="0" w:lastColumn="0" w:noHBand="1" w:noVBand="1"/>
      </w:tblPr>
      <w:tblGrid>
        <w:gridCol w:w="1823"/>
        <w:gridCol w:w="1755"/>
        <w:gridCol w:w="1749"/>
        <w:gridCol w:w="3689"/>
      </w:tblGrid>
      <w:tr w:rsidR="00F830BF" w14:paraId="05490E12" w14:textId="77777777" w:rsidTr="00F830BF">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1D3ECD6" w14:textId="1C9E70D5" w:rsidR="00F830BF" w:rsidRDefault="00F830BF">
            <w:pPr>
              <w:rPr>
                <w:b/>
                <w:bCs/>
              </w:rPr>
            </w:pPr>
            <w:r>
              <w:rPr>
                <w:b/>
                <w:bCs/>
              </w:rPr>
              <w:t>Evaluation Dimensions</w:t>
            </w:r>
          </w:p>
        </w:tc>
        <w:tc>
          <w:tcPr>
            <w:tcW w:w="0" w:type="auto"/>
            <w:tcBorders>
              <w:top w:val="single" w:sz="6" w:space="0" w:color="000000"/>
              <w:left w:val="nil"/>
              <w:bottom w:val="single" w:sz="6" w:space="0" w:color="000000"/>
              <w:right w:val="single" w:sz="4" w:space="0" w:color="auto"/>
            </w:tcBorders>
            <w:tcMar>
              <w:top w:w="0" w:type="dxa"/>
              <w:left w:w="100" w:type="dxa"/>
              <w:bottom w:w="0" w:type="dxa"/>
              <w:right w:w="100" w:type="dxa"/>
            </w:tcMar>
          </w:tcPr>
          <w:p w14:paraId="4A31AB8D" w14:textId="0128AB1D" w:rsidR="00F830BF" w:rsidRDefault="00F830BF">
            <w:pPr>
              <w:rPr>
                <w:b/>
                <w:bCs/>
              </w:rPr>
            </w:pPr>
            <w:r>
              <w:rPr>
                <w:b/>
                <w:bCs/>
              </w:rPr>
              <w:t>Benchmark Metric</w:t>
            </w:r>
          </w:p>
        </w:tc>
        <w:tc>
          <w:tcPr>
            <w:tcW w:w="0" w:type="auto"/>
            <w:tcBorders>
              <w:top w:val="single" w:sz="4" w:space="0" w:color="auto"/>
              <w:left w:val="single" w:sz="4" w:space="0" w:color="auto"/>
              <w:bottom w:val="single" w:sz="4" w:space="0" w:color="auto"/>
              <w:right w:val="single" w:sz="4" w:space="0" w:color="auto"/>
            </w:tcBorders>
          </w:tcPr>
          <w:p w14:paraId="3BCB6EAA" w14:textId="055FAA4B" w:rsidR="00F830BF" w:rsidRDefault="00F830BF">
            <w:pPr>
              <w:rPr>
                <w:b/>
                <w:bCs/>
              </w:rPr>
            </w:pPr>
            <w:r>
              <w:rPr>
                <w:b/>
                <w:bCs/>
              </w:rPr>
              <w:t>Measured Performance</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E8F29F2" w14:textId="1BA248B1" w:rsidR="00F830BF" w:rsidRDefault="00F830BF">
            <w:pPr>
              <w:rPr>
                <w:b/>
                <w:bCs/>
              </w:rPr>
            </w:pPr>
            <w:r>
              <w:rPr>
                <w:b/>
                <w:bCs/>
              </w:rPr>
              <w:t>Interpretation</w:t>
            </w:r>
          </w:p>
        </w:tc>
      </w:tr>
      <w:tr w:rsidR="00F830BF" w14:paraId="1122DE64" w14:textId="77777777" w:rsidTr="00F830BF">
        <w:trPr>
          <w:trHeight w:val="510"/>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AD8468" w14:textId="29511B12" w:rsidR="00F830BF" w:rsidRDefault="00F830BF">
            <w:r w:rsidRPr="00F830BF">
              <w:t xml:space="preserve">Competency </w:t>
            </w:r>
            <w:proofErr w:type="spellStart"/>
            <w:r w:rsidRPr="00F830BF">
              <w:t>Expressibility</w:t>
            </w:r>
            <w:proofErr w:type="spellEnd"/>
          </w:p>
        </w:tc>
        <w:tc>
          <w:tcPr>
            <w:tcW w:w="0" w:type="auto"/>
            <w:tcBorders>
              <w:top w:val="nil"/>
              <w:left w:val="nil"/>
              <w:bottom w:val="single" w:sz="6" w:space="0" w:color="000000"/>
              <w:right w:val="single" w:sz="4" w:space="0" w:color="auto"/>
            </w:tcBorders>
            <w:tcMar>
              <w:top w:w="0" w:type="dxa"/>
              <w:left w:w="100" w:type="dxa"/>
              <w:bottom w:w="0" w:type="dxa"/>
              <w:right w:w="100" w:type="dxa"/>
            </w:tcMar>
          </w:tcPr>
          <w:p w14:paraId="41BD68A4" w14:textId="1AD981D4" w:rsidR="00F830BF" w:rsidRDefault="00F830BF">
            <w:r w:rsidRPr="00F830BF">
              <w:t>Expressible Questions</w:t>
            </w:r>
          </w:p>
        </w:tc>
        <w:tc>
          <w:tcPr>
            <w:tcW w:w="0" w:type="auto"/>
            <w:tcBorders>
              <w:top w:val="single" w:sz="4" w:space="0" w:color="auto"/>
              <w:left w:val="single" w:sz="4" w:space="0" w:color="auto"/>
              <w:bottom w:val="single" w:sz="4" w:space="0" w:color="auto"/>
              <w:right w:val="single" w:sz="4" w:space="0" w:color="auto"/>
            </w:tcBorders>
          </w:tcPr>
          <w:p w14:paraId="5D7C6250" w14:textId="23E6ACE1" w:rsidR="00F830BF" w:rsidRDefault="00F830BF">
            <w:r w:rsidRPr="00F830BF">
              <w:t>8 / 10 (80.0%)</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A6433C5" w14:textId="2ADC4968" w:rsidR="00F830BF" w:rsidRPr="006208D9" w:rsidRDefault="006208D9">
            <w:pPr>
              <w:rPr>
                <w:lang w:val="en-SG"/>
              </w:rPr>
            </w:pPr>
            <w:r w:rsidRPr="006208D9">
              <w:rPr>
                <w:lang w:val="en-SG"/>
              </w:rPr>
              <w:t>Distance and qualitative atmosphere are managed outside the graph.</w:t>
            </w:r>
          </w:p>
        </w:tc>
      </w:tr>
      <w:tr w:rsidR="00F830BF" w14:paraId="244C5420" w14:textId="77777777" w:rsidTr="00F830BF">
        <w:trPr>
          <w:trHeight w:val="510"/>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BA634C" w14:textId="5492DBCA" w:rsidR="00F830BF" w:rsidRDefault="00F830BF">
            <w:r w:rsidRPr="00F830BF">
              <w:t>Offline Structural Checks</w:t>
            </w:r>
          </w:p>
        </w:tc>
        <w:tc>
          <w:tcPr>
            <w:tcW w:w="0" w:type="auto"/>
            <w:tcBorders>
              <w:top w:val="nil"/>
              <w:left w:val="nil"/>
              <w:bottom w:val="single" w:sz="6" w:space="0" w:color="000000"/>
              <w:right w:val="single" w:sz="4" w:space="0" w:color="auto"/>
            </w:tcBorders>
            <w:tcMar>
              <w:top w:w="0" w:type="dxa"/>
              <w:left w:w="100" w:type="dxa"/>
              <w:bottom w:w="0" w:type="dxa"/>
              <w:right w:w="100" w:type="dxa"/>
            </w:tcMar>
          </w:tcPr>
          <w:p w14:paraId="667FFA3A" w14:textId="62046D56" w:rsidR="00F830BF" w:rsidRDefault="00F830BF">
            <w:r w:rsidRPr="00F830BF">
              <w:t>Cypher Query-Shape Validity</w:t>
            </w:r>
          </w:p>
        </w:tc>
        <w:tc>
          <w:tcPr>
            <w:tcW w:w="0" w:type="auto"/>
            <w:tcBorders>
              <w:top w:val="single" w:sz="4" w:space="0" w:color="auto"/>
              <w:left w:val="single" w:sz="4" w:space="0" w:color="auto"/>
              <w:bottom w:val="single" w:sz="4" w:space="0" w:color="auto"/>
              <w:right w:val="single" w:sz="4" w:space="0" w:color="auto"/>
            </w:tcBorders>
          </w:tcPr>
          <w:p w14:paraId="7E26E6A0" w14:textId="5DAAC5E4" w:rsidR="00F830BF" w:rsidRDefault="00F830BF">
            <w:r w:rsidRPr="00F830BF">
              <w:t>20 / 20 (100.0%)</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6AF75F0" w14:textId="2D57EF90" w:rsidR="00F830BF" w:rsidRDefault="006208D9">
            <w:r w:rsidRPr="006208D9">
              <w:t>Hard constraints correctly target declared ontological relationships.</w:t>
            </w:r>
          </w:p>
        </w:tc>
      </w:tr>
      <w:tr w:rsidR="00F830BF" w14:paraId="1D9BA5BF" w14:textId="77777777" w:rsidTr="00F830BF">
        <w:trPr>
          <w:trHeight w:val="510"/>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442499" w14:textId="656CE191" w:rsidR="00F830BF" w:rsidRDefault="00F830BF">
            <w:r w:rsidRPr="00F830BF">
              <w:t>Live Graph Scale</w:t>
            </w:r>
          </w:p>
        </w:tc>
        <w:tc>
          <w:tcPr>
            <w:tcW w:w="0" w:type="auto"/>
            <w:tcBorders>
              <w:top w:val="nil"/>
              <w:left w:val="nil"/>
              <w:bottom w:val="single" w:sz="6" w:space="0" w:color="000000"/>
              <w:right w:val="single" w:sz="4" w:space="0" w:color="auto"/>
            </w:tcBorders>
            <w:tcMar>
              <w:top w:w="0" w:type="dxa"/>
              <w:left w:w="100" w:type="dxa"/>
              <w:bottom w:w="0" w:type="dxa"/>
              <w:right w:w="100" w:type="dxa"/>
            </w:tcMar>
          </w:tcPr>
          <w:p w14:paraId="143CB450" w14:textId="1A6F3202" w:rsidR="00F830BF" w:rsidRDefault="00F830BF">
            <w:r w:rsidRPr="00F830BF">
              <w:t>Active (:Preschool) Nodes</w:t>
            </w:r>
          </w:p>
        </w:tc>
        <w:tc>
          <w:tcPr>
            <w:tcW w:w="0" w:type="auto"/>
            <w:tcBorders>
              <w:top w:val="single" w:sz="4" w:space="0" w:color="auto"/>
              <w:left w:val="single" w:sz="4" w:space="0" w:color="auto"/>
              <w:bottom w:val="single" w:sz="4" w:space="0" w:color="auto"/>
              <w:right w:val="single" w:sz="4" w:space="0" w:color="auto"/>
            </w:tcBorders>
          </w:tcPr>
          <w:p w14:paraId="54755F65" w14:textId="6BE2A65A" w:rsidR="00F830BF" w:rsidRDefault="00F830BF">
            <w:r w:rsidRPr="00F830BF">
              <w:t>1,867</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7DE1369" w14:textId="52EC7EFA" w:rsidR="00F830BF" w:rsidRDefault="006208D9">
            <w:r w:rsidRPr="006208D9">
              <w:t>Exact 1:1 concordance with the processed master catalogue</w:t>
            </w:r>
          </w:p>
        </w:tc>
      </w:tr>
      <w:tr w:rsidR="00F830BF" w14:paraId="322A751C" w14:textId="77777777" w:rsidTr="00F830BF">
        <w:trPr>
          <w:trHeight w:val="510"/>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325AF0" w14:textId="7C57945C" w:rsidR="00F830BF" w:rsidRDefault="00F830BF">
            <w:r w:rsidRPr="00F830BF">
              <w:t>Retrieval Accuracy</w:t>
            </w:r>
          </w:p>
        </w:tc>
        <w:tc>
          <w:tcPr>
            <w:tcW w:w="0" w:type="auto"/>
            <w:tcBorders>
              <w:top w:val="nil"/>
              <w:left w:val="nil"/>
              <w:bottom w:val="single" w:sz="6" w:space="0" w:color="000000"/>
              <w:right w:val="single" w:sz="4" w:space="0" w:color="auto"/>
            </w:tcBorders>
            <w:tcMar>
              <w:top w:w="0" w:type="dxa"/>
              <w:left w:w="100" w:type="dxa"/>
              <w:bottom w:w="0" w:type="dxa"/>
              <w:right w:w="100" w:type="dxa"/>
            </w:tcMar>
          </w:tcPr>
          <w:p w14:paraId="61D79F1F" w14:textId="66E3CA82" w:rsidR="00F830BF" w:rsidRDefault="00F830BF">
            <w:r w:rsidRPr="00F830BF">
              <w:t>Macro Precision / Recall / F1</w:t>
            </w:r>
          </w:p>
        </w:tc>
        <w:tc>
          <w:tcPr>
            <w:tcW w:w="0" w:type="auto"/>
            <w:tcBorders>
              <w:top w:val="single" w:sz="4" w:space="0" w:color="auto"/>
              <w:left w:val="single" w:sz="4" w:space="0" w:color="auto"/>
              <w:bottom w:val="single" w:sz="4" w:space="0" w:color="auto"/>
              <w:right w:val="single" w:sz="4" w:space="0" w:color="auto"/>
            </w:tcBorders>
          </w:tcPr>
          <w:p w14:paraId="75996395" w14:textId="23A97700" w:rsidR="00F830BF" w:rsidRDefault="00F830BF">
            <w:r w:rsidRPr="00F830BF">
              <w:t>1.000 / 1.000 / 1.000</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80064DF" w14:textId="171F9120" w:rsidR="00F830BF" w:rsidRDefault="006208D9">
            <w:r w:rsidRPr="006208D9">
              <w:t>Candidate retrieval matches independent gold-standard Cypher queries.</w:t>
            </w:r>
          </w:p>
        </w:tc>
      </w:tr>
      <w:tr w:rsidR="00F830BF" w14:paraId="572983BD" w14:textId="77777777" w:rsidTr="00F830BF">
        <w:trPr>
          <w:trHeight w:val="510"/>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DB928F" w14:textId="796F9C52" w:rsidR="00F830BF" w:rsidRDefault="00F830BF">
            <w:r w:rsidRPr="00F830BF">
              <w:t>Provenance Recovery</w:t>
            </w:r>
          </w:p>
        </w:tc>
        <w:tc>
          <w:tcPr>
            <w:tcW w:w="0" w:type="auto"/>
            <w:tcBorders>
              <w:top w:val="nil"/>
              <w:left w:val="nil"/>
              <w:bottom w:val="single" w:sz="6" w:space="0" w:color="000000"/>
              <w:right w:val="single" w:sz="4" w:space="0" w:color="auto"/>
            </w:tcBorders>
            <w:tcMar>
              <w:top w:w="0" w:type="dxa"/>
              <w:left w:w="100" w:type="dxa"/>
              <w:bottom w:w="0" w:type="dxa"/>
              <w:right w:w="100" w:type="dxa"/>
            </w:tcMar>
          </w:tcPr>
          <w:p w14:paraId="7F923430" w14:textId="73BF1A87" w:rsidR="00F830BF" w:rsidRDefault="00F830BF">
            <w:r w:rsidRPr="00F830BF">
              <w:t>Multi-Hop Traversal Trace</w:t>
            </w:r>
          </w:p>
        </w:tc>
        <w:tc>
          <w:tcPr>
            <w:tcW w:w="0" w:type="auto"/>
            <w:tcBorders>
              <w:top w:val="single" w:sz="4" w:space="0" w:color="auto"/>
              <w:left w:val="single" w:sz="4" w:space="0" w:color="auto"/>
              <w:bottom w:val="single" w:sz="4" w:space="0" w:color="auto"/>
              <w:right w:val="single" w:sz="4" w:space="0" w:color="auto"/>
            </w:tcBorders>
          </w:tcPr>
          <w:p w14:paraId="23C7C641" w14:textId="55ABBF05" w:rsidR="00F830BF" w:rsidRDefault="00F830BF">
            <w:r w:rsidRPr="00F830BF">
              <w:t>6 / 6 (100.0%)</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6E91724" w14:textId="6A5C77AB" w:rsidR="00F830BF" w:rsidRDefault="006208D9">
            <w:r w:rsidRPr="006208D9">
              <w:t xml:space="preserve">Complete edge sequence retained in returned </w:t>
            </w:r>
            <w:proofErr w:type="spellStart"/>
            <w:r w:rsidRPr="006208D9">
              <w:t>retrieval_path</w:t>
            </w:r>
            <w:proofErr w:type="spellEnd"/>
            <w:r w:rsidRPr="006208D9">
              <w:t xml:space="preserve"> metadata.</w:t>
            </w:r>
          </w:p>
        </w:tc>
      </w:tr>
      <w:tr w:rsidR="00F830BF" w14:paraId="17225F34" w14:textId="77777777" w:rsidTr="00F830BF">
        <w:trPr>
          <w:trHeight w:val="510"/>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AFC452" w14:textId="77777777" w:rsidR="00F830BF" w:rsidRDefault="00F830BF">
            <w:r>
              <w:t>Provenance completeness</w:t>
            </w:r>
          </w:p>
        </w:tc>
        <w:tc>
          <w:tcPr>
            <w:tcW w:w="0" w:type="auto"/>
            <w:tcBorders>
              <w:top w:val="nil"/>
              <w:left w:val="nil"/>
              <w:bottom w:val="single" w:sz="6" w:space="0" w:color="000000"/>
              <w:right w:val="single" w:sz="4" w:space="0" w:color="auto"/>
            </w:tcBorders>
            <w:tcMar>
              <w:top w:w="0" w:type="dxa"/>
              <w:left w:w="100" w:type="dxa"/>
              <w:bottom w:w="0" w:type="dxa"/>
              <w:right w:w="100" w:type="dxa"/>
            </w:tcMar>
          </w:tcPr>
          <w:p w14:paraId="680B75BF" w14:textId="42D60536" w:rsidR="00F830BF" w:rsidRDefault="00F830BF">
            <w:r w:rsidRPr="00F830BF">
              <w:t>Candidate Path Annotation</w:t>
            </w:r>
          </w:p>
        </w:tc>
        <w:tc>
          <w:tcPr>
            <w:tcW w:w="0" w:type="auto"/>
            <w:tcBorders>
              <w:top w:val="single" w:sz="4" w:space="0" w:color="auto"/>
              <w:left w:val="single" w:sz="4" w:space="0" w:color="auto"/>
              <w:bottom w:val="single" w:sz="4" w:space="0" w:color="auto"/>
              <w:right w:val="single" w:sz="4" w:space="0" w:color="auto"/>
            </w:tcBorders>
          </w:tcPr>
          <w:p w14:paraId="18EE4589" w14:textId="7559BFEB" w:rsidR="00F830BF" w:rsidRDefault="00F830BF" w:rsidP="00F830BF">
            <w:pPr>
              <w:jc w:val="center"/>
            </w:pPr>
            <w:r w:rsidRPr="00F830BF">
              <w:t>100.0%</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AB11940" w14:textId="19A85D83" w:rsidR="00F830BF" w:rsidRPr="006208D9" w:rsidRDefault="006208D9">
            <w:pPr>
              <w:rPr>
                <w:lang w:val="en-SG"/>
              </w:rPr>
            </w:pPr>
            <w:r w:rsidRPr="006208D9">
              <w:rPr>
                <w:lang w:val="en-SG"/>
              </w:rPr>
              <w:t>100% of graph-retrieved candidates carry valid traversal lineage.</w:t>
            </w:r>
          </w:p>
        </w:tc>
      </w:tr>
      <w:tr w:rsidR="00F830BF" w14:paraId="6DC267F7" w14:textId="77777777" w:rsidTr="00F830BF">
        <w:trPr>
          <w:trHeight w:val="765"/>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AB1526" w14:textId="0BFEF48B" w:rsidR="00F830BF" w:rsidRDefault="00F830BF">
            <w:r w:rsidRPr="00F830BF">
              <w:t>SPARK Filter Impact</w:t>
            </w:r>
          </w:p>
        </w:tc>
        <w:tc>
          <w:tcPr>
            <w:tcW w:w="0" w:type="auto"/>
            <w:tcBorders>
              <w:top w:val="nil"/>
              <w:left w:val="nil"/>
              <w:bottom w:val="single" w:sz="6" w:space="0" w:color="000000"/>
              <w:right w:val="single" w:sz="4" w:space="0" w:color="auto"/>
            </w:tcBorders>
            <w:tcMar>
              <w:top w:w="0" w:type="dxa"/>
              <w:left w:w="100" w:type="dxa"/>
              <w:bottom w:w="0" w:type="dxa"/>
              <w:right w:w="100" w:type="dxa"/>
            </w:tcMar>
          </w:tcPr>
          <w:p w14:paraId="6A5722AD" w14:textId="2499F6B7" w:rsidR="00F830BF" w:rsidRDefault="00F830BF">
            <w:r w:rsidRPr="00F830BF">
              <w:t>Candidate Recall via MATCH</w:t>
            </w:r>
          </w:p>
        </w:tc>
        <w:tc>
          <w:tcPr>
            <w:tcW w:w="0" w:type="auto"/>
            <w:tcBorders>
              <w:top w:val="single" w:sz="4" w:space="0" w:color="auto"/>
              <w:left w:val="single" w:sz="4" w:space="0" w:color="auto"/>
              <w:bottom w:val="single" w:sz="4" w:space="0" w:color="auto"/>
              <w:right w:val="single" w:sz="4" w:space="0" w:color="auto"/>
            </w:tcBorders>
          </w:tcPr>
          <w:p w14:paraId="5CE43390" w14:textId="40161ECC" w:rsidR="00F830BF" w:rsidRDefault="00F830BF">
            <w:r w:rsidRPr="00F830BF">
              <w:t>985 / 1,867 (52.8%)</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BDA38D1" w14:textId="3C58DB44" w:rsidR="00F830BF" w:rsidRDefault="006208D9">
            <w:r w:rsidRPr="006208D9">
              <w:t>Enforcing SPARK via MATCH prunes 47.2% of the catalogue; validates score-time evaluation</w:t>
            </w:r>
          </w:p>
        </w:tc>
      </w:tr>
      <w:tr w:rsidR="00F830BF" w14:paraId="0CD409DC" w14:textId="77777777" w:rsidTr="00F830BF">
        <w:trPr>
          <w:trHeight w:val="510"/>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1B57DB" w14:textId="7CEF062B" w:rsidR="00F830BF" w:rsidRDefault="00F830BF">
            <w:r w:rsidRPr="00F830BF">
              <w:t>Pedagogy Filter Impact</w:t>
            </w:r>
          </w:p>
        </w:tc>
        <w:tc>
          <w:tcPr>
            <w:tcW w:w="0" w:type="auto"/>
            <w:tcBorders>
              <w:top w:val="nil"/>
              <w:left w:val="nil"/>
              <w:bottom w:val="single" w:sz="6" w:space="0" w:color="000000"/>
              <w:right w:val="single" w:sz="4" w:space="0" w:color="auto"/>
            </w:tcBorders>
            <w:tcMar>
              <w:top w:w="0" w:type="dxa"/>
              <w:left w:w="100" w:type="dxa"/>
              <w:bottom w:w="0" w:type="dxa"/>
              <w:right w:w="100" w:type="dxa"/>
            </w:tcMar>
          </w:tcPr>
          <w:p w14:paraId="72064067" w14:textId="3CF63100" w:rsidR="00F830BF" w:rsidRDefault="00F830BF">
            <w:r w:rsidRPr="00F830BF">
              <w:t>Candidate Recall via MATCH</w:t>
            </w:r>
          </w:p>
        </w:tc>
        <w:tc>
          <w:tcPr>
            <w:tcW w:w="0" w:type="auto"/>
            <w:tcBorders>
              <w:top w:val="single" w:sz="4" w:space="0" w:color="auto"/>
              <w:left w:val="single" w:sz="4" w:space="0" w:color="auto"/>
              <w:bottom w:val="single" w:sz="4" w:space="0" w:color="auto"/>
              <w:right w:val="single" w:sz="4" w:space="0" w:color="auto"/>
            </w:tcBorders>
          </w:tcPr>
          <w:p w14:paraId="0DA99212" w14:textId="338BA143" w:rsidR="00F830BF" w:rsidRDefault="00F830BF">
            <w:r w:rsidRPr="00F830BF">
              <w:t>77 / 1,867 (4.1%)</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4E19312" w14:textId="1A079574" w:rsidR="00F830BF" w:rsidRDefault="006208D9">
            <w:r w:rsidRPr="006208D9">
              <w:t>Enforcing Montessori via MATCH prunes 95.9% of the catalogue; validates keeping unknown pedagogy.</w:t>
            </w:r>
          </w:p>
        </w:tc>
      </w:tr>
    </w:tbl>
    <w:p w14:paraId="3D8AFB30" w14:textId="77777777" w:rsidR="00992C15" w:rsidRDefault="00000000">
      <w:r>
        <w:t xml:space="preserve"> </w:t>
      </w:r>
    </w:p>
    <w:p w14:paraId="6CAACAFC" w14:textId="6A290D83" w:rsidR="006208D9" w:rsidRDefault="006208D9" w:rsidP="006208D9">
      <w:pPr>
        <w:pStyle w:val="Heading3"/>
      </w:pPr>
      <w:bookmarkStart w:id="43" w:name="_Toc243817699"/>
      <w:r w:rsidRPr="006208D9">
        <w:t>Dual-Channel Unstructured Text RAG Benchmarks</w:t>
      </w:r>
      <w:bookmarkEnd w:id="43"/>
    </w:p>
    <w:p w14:paraId="17D3381B" w14:textId="5FF8F3B8" w:rsidR="00992C15" w:rsidRDefault="00000000">
      <w:pPr>
        <w:pBdr>
          <w:top w:val="nil"/>
          <w:left w:val="nil"/>
          <w:bottom w:val="nil"/>
          <w:right w:val="nil"/>
          <w:between w:val="nil"/>
        </w:pBdr>
        <w:spacing w:before="240" w:after="240"/>
        <w:jc w:val="both"/>
      </w:pPr>
      <w:r>
        <w:t>The two unstructured RAG components were evaluated using separate test harnesses:</w:t>
      </w:r>
    </w:p>
    <w:p w14:paraId="1D1C2B38" w14:textId="3C8A094C" w:rsidR="00992C15" w:rsidRDefault="006208D9" w:rsidP="006208D9">
      <w:pPr>
        <w:pStyle w:val="ListParagraph"/>
        <w:numPr>
          <w:ilvl w:val="0"/>
          <w:numId w:val="25"/>
        </w:numPr>
        <w:pBdr>
          <w:top w:val="nil"/>
          <w:left w:val="nil"/>
          <w:bottom w:val="nil"/>
          <w:right w:val="nil"/>
          <w:between w:val="nil"/>
        </w:pBdr>
        <w:spacing w:before="240"/>
        <w:jc w:val="both"/>
      </w:pPr>
      <w:r w:rsidRPr="006208D9">
        <w:rPr>
          <w:b/>
          <w:bCs/>
        </w:rPr>
        <w:t>Parent-Guide Retrieval:</w:t>
      </w:r>
      <w:r w:rsidRPr="006208D9">
        <w:t xml:space="preserve"> Evaluated across 24 ground-truth answerable policy queries and 7 adversarial out-of-scope negative cases. Both lexical (BM25) and dense-vector retrieval achieved </w:t>
      </w:r>
      <w:r w:rsidRPr="006208D9">
        <w:rPr>
          <w:b/>
          <w:bCs/>
        </w:rPr>
        <w:t>Recall@3 = 1.000</w:t>
      </w:r>
      <w:r w:rsidRPr="006208D9">
        <w:t xml:space="preserve">, with all seven negative cases correctly rejected. The measured p95 retrieval latency was 4.7 </w:t>
      </w:r>
      <w:proofErr w:type="spellStart"/>
      <w:r w:rsidRPr="006208D9">
        <w:t>ms</w:t>
      </w:r>
      <w:proofErr w:type="spellEnd"/>
      <w:r w:rsidRPr="006208D9">
        <w:t xml:space="preserve"> for lexical search and 280 </w:t>
      </w:r>
      <w:proofErr w:type="spellStart"/>
      <w:r w:rsidRPr="006208D9">
        <w:t>ms</w:t>
      </w:r>
      <w:proofErr w:type="spellEnd"/>
      <w:r w:rsidRPr="006208D9">
        <w:t xml:space="preserve"> for dense vector search. Although automated retrieval gates were fully satisfied, we note that the </w:t>
      </w:r>
      <w:r w:rsidRPr="006208D9">
        <w:lastRenderedPageBreak/>
        <w:t>benchmark query labels were authored by the implementation team without external adjudication, and an independent human review of final answer prose was not conducted. Consequently, these results validate retrieval fidelity, but do not substantiate an end-to-end claim of verified answer quality.</w:t>
      </w:r>
    </w:p>
    <w:p w14:paraId="4B3106EE" w14:textId="77777777" w:rsidR="006208D9" w:rsidRDefault="006208D9" w:rsidP="006208D9">
      <w:pPr>
        <w:pStyle w:val="ListParagraph"/>
        <w:pBdr>
          <w:top w:val="nil"/>
          <w:left w:val="nil"/>
          <w:bottom w:val="nil"/>
          <w:right w:val="nil"/>
          <w:between w:val="nil"/>
        </w:pBdr>
        <w:spacing w:before="240"/>
        <w:jc w:val="both"/>
      </w:pPr>
    </w:p>
    <w:p w14:paraId="324B5B1C" w14:textId="14B8F7F5" w:rsidR="006208D9" w:rsidRDefault="006208D9" w:rsidP="006208D9">
      <w:pPr>
        <w:pStyle w:val="ListParagraph"/>
        <w:numPr>
          <w:ilvl w:val="0"/>
          <w:numId w:val="25"/>
        </w:numPr>
        <w:pBdr>
          <w:top w:val="nil"/>
          <w:left w:val="nil"/>
          <w:bottom w:val="nil"/>
          <w:right w:val="nil"/>
          <w:between w:val="nil"/>
        </w:pBdr>
        <w:spacing w:before="240"/>
        <w:jc w:val="both"/>
      </w:pPr>
      <w:r w:rsidRPr="006208D9">
        <w:rPr>
          <w:b/>
          <w:bCs/>
        </w:rPr>
        <w:t>Webpage RAG Readiness:</w:t>
      </w:r>
      <w:r w:rsidRPr="006208D9">
        <w:t xml:space="preserve"> Benchmarked using the canonical </w:t>
      </w:r>
      <w:proofErr w:type="spellStart"/>
      <w:r w:rsidRPr="006208D9">
        <w:t>web_rag_readiness.json</w:t>
      </w:r>
      <w:proofErr w:type="spellEnd"/>
      <w:r w:rsidRPr="006208D9">
        <w:t xml:space="preserve"> evaluation artifact across a pilot corpus of 18 school pages and 7 operator portals. The index achieved a retrieval accuracy of 0.9016, an exact school-isolation accuracy of 1.000, and a fetch success rate of 0.8611. However, school-page identity matching achieved an accuracy of 0.90, failing to meet our strict production gate of 0.95; the artifact therefore formally registers </w:t>
      </w:r>
      <w:proofErr w:type="spellStart"/>
      <w:r w:rsidRPr="006208D9">
        <w:t>production_ready</w:t>
      </w:r>
      <w:proofErr w:type="spellEnd"/>
      <w:r w:rsidRPr="006208D9">
        <w:t xml:space="preserve">=false. In terms of synthesis, deterministic answering achieved an accuracy of 0.7073 (below the 0.90 target), whereas the LLM-with-fallback configuration attained </w:t>
      </w:r>
      <w:r w:rsidRPr="006208D9">
        <w:rPr>
          <w:b/>
          <w:bCs/>
        </w:rPr>
        <w:t>0.9024</w:t>
      </w:r>
      <w:r w:rsidRPr="006208D9">
        <w:t xml:space="preserve">, clearing the answer accuracy threshold. We treat </w:t>
      </w:r>
      <w:proofErr w:type="spellStart"/>
      <w:r w:rsidRPr="006208D9">
        <w:t>web_rag_readiness.json</w:t>
      </w:r>
      <w:proofErr w:type="spellEnd"/>
      <w:r w:rsidRPr="006208D9">
        <w:t xml:space="preserve"> as the authoritative evaluation record, as the supplementary Markdown summary reflects a disparate set of intermediate indexing runs.</w:t>
      </w:r>
    </w:p>
    <w:p w14:paraId="64610DF6" w14:textId="7493231D" w:rsidR="00992C15" w:rsidRDefault="006208D9">
      <w:pPr>
        <w:pBdr>
          <w:top w:val="nil"/>
          <w:left w:val="nil"/>
          <w:bottom w:val="nil"/>
          <w:right w:val="nil"/>
          <w:between w:val="nil"/>
        </w:pBdr>
        <w:spacing w:before="240" w:after="240"/>
        <w:jc w:val="both"/>
      </w:pPr>
      <w:r w:rsidRPr="006208D9">
        <w:t xml:space="preserve">Collectively, these empirical benchmarks provide formal evidence of schema-translation fidelity, robust candidate retrieval, and strong evidence isolation. They do not, however, demonstrate subjective parent-perceived relevance, national web-scale coverage, or complete production readiness. Furthermore, because these test suites were executed across independent harnesses, they have not yet been consolidated into a single unified reproducibility manifest recording git commit hashes, catalogue checksums, graph snapshot timestamps, and model hyperparameter states. Comprehensive conversational system evaluations across multi-turn dialogues are </w:t>
      </w:r>
      <w:proofErr w:type="spellStart"/>
      <w:r w:rsidRPr="006208D9">
        <w:t>analyzed</w:t>
      </w:r>
      <w:proofErr w:type="spellEnd"/>
      <w:r w:rsidRPr="006208D9">
        <w:t xml:space="preserve"> in</w:t>
      </w:r>
      <w:r>
        <w:t xml:space="preserve"> Section</w:t>
      </w:r>
      <w:r w:rsidRPr="006208D9">
        <w:t xml:space="preserve"> </w:t>
      </w:r>
      <w:r>
        <w:fldChar w:fldCharType="begin"/>
      </w:r>
      <w:r>
        <w:instrText xml:space="preserve"> REF _Ref243773445 \r \h </w:instrText>
      </w:r>
      <w:r>
        <w:fldChar w:fldCharType="separate"/>
      </w:r>
      <w:r>
        <w:t>7</w:t>
      </w:r>
      <w:r>
        <w:fldChar w:fldCharType="end"/>
      </w:r>
    </w:p>
    <w:p w14:paraId="435C3229" w14:textId="42FD21D7" w:rsidR="00894493" w:rsidRDefault="00894493">
      <w:r>
        <w:br w:type="page"/>
      </w:r>
    </w:p>
    <w:p w14:paraId="0CF44186" w14:textId="32ACAFA9" w:rsidR="00992C15" w:rsidRDefault="00000000" w:rsidP="00894493">
      <w:pPr>
        <w:pStyle w:val="Heading1"/>
      </w:pPr>
      <w:bookmarkStart w:id="44" w:name="_heading=h.627z1c4kh15s" w:colFirst="0" w:colLast="0"/>
      <w:bookmarkStart w:id="45" w:name="_Toc243817700"/>
      <w:bookmarkEnd w:id="44"/>
      <w:r>
        <w:lastRenderedPageBreak/>
        <w:t xml:space="preserve">System </w:t>
      </w:r>
      <w:r w:rsidRPr="00894493">
        <w:t>Architecture</w:t>
      </w:r>
      <w:r>
        <w:t xml:space="preserve"> &amp; Intelligent Reasoning Implementation</w:t>
      </w:r>
      <w:bookmarkEnd w:id="45"/>
    </w:p>
    <w:p w14:paraId="11827232" w14:textId="4E89B0A0" w:rsidR="00992C15" w:rsidRPr="00894493" w:rsidRDefault="00000000" w:rsidP="00894493">
      <w:pPr>
        <w:pStyle w:val="Heading2"/>
      </w:pPr>
      <w:bookmarkStart w:id="46" w:name="_heading=h.v5bwoobcom8e" w:colFirst="0" w:colLast="0"/>
      <w:bookmarkStart w:id="47" w:name="_Toc243817701"/>
      <w:bookmarkEnd w:id="46"/>
      <w:r w:rsidRPr="00894493">
        <w:t>Architectural Overview &amp; Tech Stack</w:t>
      </w:r>
      <w:bookmarkEnd w:id="47"/>
    </w:p>
    <w:p w14:paraId="5463AAB3" w14:textId="77777777" w:rsidR="00992C15" w:rsidRDefault="00000000">
      <w:pPr>
        <w:jc w:val="both"/>
      </w:pPr>
      <w:proofErr w:type="spellStart"/>
      <w:r>
        <w:t>KinderCompass</w:t>
      </w:r>
      <w:proofErr w:type="spellEnd"/>
      <w:r>
        <w:t xml:space="preserve"> uses a modular web architecture: a Next.js frontend calls a </w:t>
      </w:r>
      <w:proofErr w:type="spellStart"/>
      <w:r>
        <w:t>FastAPI</w:t>
      </w:r>
      <w:proofErr w:type="spellEnd"/>
      <w:r>
        <w:t xml:space="preserve"> backend that coordinates conversation tools, catalogue and Neo4j retrieval, deterministic policy logic, location services, evidence repositories, and evaluation utilities.</w:t>
      </w:r>
    </w:p>
    <w:p w14:paraId="0E987A42" w14:textId="77777777" w:rsidR="00992C15" w:rsidRDefault="00992C15"/>
    <w:p w14:paraId="468B76E2" w14:textId="163D699E" w:rsidR="00120503" w:rsidRPr="00120503" w:rsidRDefault="00120503" w:rsidP="00120503">
      <w:pPr>
        <w:pStyle w:val="Caption"/>
        <w:keepNext/>
        <w:rPr>
          <w:sz w:val="20"/>
          <w:szCs w:val="20"/>
        </w:rPr>
      </w:pPr>
      <w:r w:rsidRPr="00120503">
        <w:rPr>
          <w:sz w:val="20"/>
          <w:szCs w:val="20"/>
        </w:rPr>
        <w:t xml:space="preserve">Table </w:t>
      </w:r>
      <w:r w:rsidRPr="00120503">
        <w:rPr>
          <w:sz w:val="20"/>
          <w:szCs w:val="20"/>
        </w:rPr>
        <w:fldChar w:fldCharType="begin"/>
      </w:r>
      <w:r w:rsidRPr="00120503">
        <w:rPr>
          <w:sz w:val="20"/>
          <w:szCs w:val="20"/>
        </w:rPr>
        <w:instrText xml:space="preserve"> SEQ Table \* ARABIC </w:instrText>
      </w:r>
      <w:r w:rsidRPr="00120503">
        <w:rPr>
          <w:sz w:val="20"/>
          <w:szCs w:val="20"/>
        </w:rPr>
        <w:fldChar w:fldCharType="separate"/>
      </w:r>
      <w:r w:rsidR="00DB2889">
        <w:rPr>
          <w:noProof/>
          <w:sz w:val="20"/>
          <w:szCs w:val="20"/>
        </w:rPr>
        <w:t>8</w:t>
      </w:r>
      <w:r w:rsidRPr="00120503">
        <w:rPr>
          <w:sz w:val="20"/>
          <w:szCs w:val="20"/>
        </w:rPr>
        <w:fldChar w:fldCharType="end"/>
      </w:r>
      <w:r w:rsidRPr="00120503">
        <w:rPr>
          <w:sz w:val="20"/>
          <w:szCs w:val="20"/>
        </w:rPr>
        <w:t xml:space="preserve"> </w:t>
      </w:r>
      <w:proofErr w:type="spellStart"/>
      <w:r w:rsidRPr="00120503">
        <w:rPr>
          <w:sz w:val="20"/>
          <w:szCs w:val="20"/>
        </w:rPr>
        <w:t>KinderCompass</w:t>
      </w:r>
      <w:proofErr w:type="spellEnd"/>
      <w:r w:rsidRPr="00120503">
        <w:rPr>
          <w:sz w:val="20"/>
          <w:szCs w:val="20"/>
        </w:rPr>
        <w:t xml:space="preserve"> System Architecture Layers, Technology Stack, and Functional Roles</w:t>
      </w:r>
    </w:p>
    <w:tbl>
      <w:tblPr>
        <w:tblStyle w:val="af"/>
        <w:tblW w:w="8820" w:type="dxa"/>
        <w:tblBorders>
          <w:top w:val="nil"/>
          <w:left w:val="nil"/>
          <w:bottom w:val="nil"/>
          <w:right w:val="nil"/>
          <w:insideH w:val="nil"/>
          <w:insideV w:val="nil"/>
        </w:tblBorders>
        <w:tblLayout w:type="fixed"/>
        <w:tblLook w:val="0600" w:firstRow="0" w:lastRow="0" w:firstColumn="0" w:lastColumn="0" w:noHBand="1" w:noVBand="1"/>
      </w:tblPr>
      <w:tblGrid>
        <w:gridCol w:w="2520"/>
        <w:gridCol w:w="3195"/>
        <w:gridCol w:w="3105"/>
      </w:tblGrid>
      <w:tr w:rsidR="00992C15" w14:paraId="69A20406" w14:textId="77777777">
        <w:trPr>
          <w:trHeight w:val="315"/>
        </w:trPr>
        <w:tc>
          <w:tcPr>
            <w:tcW w:w="25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A96F8AB" w14:textId="77777777" w:rsidR="00992C15" w:rsidRDefault="00000000">
            <w:pPr>
              <w:rPr>
                <w:b/>
                <w:bCs/>
              </w:rPr>
            </w:pPr>
            <w:r>
              <w:rPr>
                <w:b/>
                <w:bCs/>
              </w:rPr>
              <w:t>Architectural Layer</w:t>
            </w:r>
          </w:p>
        </w:tc>
        <w:tc>
          <w:tcPr>
            <w:tcW w:w="31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CCE5E8F" w14:textId="77777777" w:rsidR="00992C15" w:rsidRDefault="00000000">
            <w:pPr>
              <w:rPr>
                <w:b/>
                <w:bCs/>
              </w:rPr>
            </w:pPr>
            <w:r>
              <w:rPr>
                <w:b/>
                <w:bCs/>
              </w:rPr>
              <w:t>Technology Selected</w:t>
            </w:r>
          </w:p>
        </w:tc>
        <w:tc>
          <w:tcPr>
            <w:tcW w:w="31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40E74C1" w14:textId="77777777" w:rsidR="00992C15" w:rsidRDefault="00000000">
            <w:pPr>
              <w:rPr>
                <w:b/>
                <w:bCs/>
              </w:rPr>
            </w:pPr>
            <w:r>
              <w:rPr>
                <w:b/>
                <w:bCs/>
              </w:rPr>
              <w:t>Primary Functionality</w:t>
            </w:r>
          </w:p>
        </w:tc>
      </w:tr>
      <w:tr w:rsidR="00992C15" w14:paraId="21168F84" w14:textId="77777777">
        <w:trPr>
          <w:trHeight w:val="615"/>
        </w:trPr>
        <w:tc>
          <w:tcPr>
            <w:tcW w:w="25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7815A63" w14:textId="77777777" w:rsidR="00992C15" w:rsidRDefault="00000000">
            <w:r>
              <w:t>User Interface</w:t>
            </w:r>
          </w:p>
        </w:tc>
        <w:tc>
          <w:tcPr>
            <w:tcW w:w="31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8753347" w14:textId="77777777" w:rsidR="00992C15" w:rsidRDefault="00000000">
            <w:r>
              <w:t>Next.js 14, React 18, Leaflet</w:t>
            </w:r>
          </w:p>
        </w:tc>
        <w:tc>
          <w:tcPr>
            <w:tcW w:w="31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33CDDD2" w14:textId="77777777" w:rsidR="00992C15" w:rsidRDefault="00000000">
            <w:r>
              <w:t>Form, chat, ranked results, comparisons, and map</w:t>
            </w:r>
          </w:p>
        </w:tc>
      </w:tr>
      <w:tr w:rsidR="00992C15" w14:paraId="45769530" w14:textId="77777777">
        <w:trPr>
          <w:trHeight w:val="1815"/>
        </w:trPr>
        <w:tc>
          <w:tcPr>
            <w:tcW w:w="25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98C86B4" w14:textId="77777777" w:rsidR="00992C15" w:rsidRDefault="00000000">
            <w:r>
              <w:t>API / Orchestration</w:t>
            </w:r>
          </w:p>
        </w:tc>
        <w:tc>
          <w:tcPr>
            <w:tcW w:w="31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F1899BC" w14:textId="77777777" w:rsidR="00992C15" w:rsidRDefault="00000000">
            <w:proofErr w:type="spellStart"/>
            <w:r>
              <w:t>FastAPI</w:t>
            </w:r>
            <w:proofErr w:type="spellEnd"/>
            <w:r>
              <w:t xml:space="preserve">, </w:t>
            </w:r>
            <w:proofErr w:type="spellStart"/>
            <w:r>
              <w:t>Pydantic</w:t>
            </w:r>
            <w:proofErr w:type="spellEnd"/>
            <w:r>
              <w:t xml:space="preserve">, </w:t>
            </w:r>
            <w:proofErr w:type="spellStart"/>
            <w:r>
              <w:t>LangChain</w:t>
            </w:r>
            <w:proofErr w:type="spellEnd"/>
          </w:p>
        </w:tc>
        <w:tc>
          <w:tcPr>
            <w:tcW w:w="31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DCE7BF8" w14:textId="77777777" w:rsidR="00992C15" w:rsidRDefault="00000000">
            <w:r>
              <w:t xml:space="preserve">Validated APIs and the default bounded tool loop. </w:t>
            </w:r>
            <w:proofErr w:type="spellStart"/>
            <w:r>
              <w:t>LangGraph</w:t>
            </w:r>
            <w:proofErr w:type="spellEnd"/>
            <w:r>
              <w:t xml:space="preserve"> remains for the legacy supervisor and the selected-school webpage graph.</w:t>
            </w:r>
          </w:p>
        </w:tc>
      </w:tr>
      <w:tr w:rsidR="00992C15" w14:paraId="0E2C8F55" w14:textId="77777777">
        <w:trPr>
          <w:trHeight w:val="915"/>
        </w:trPr>
        <w:tc>
          <w:tcPr>
            <w:tcW w:w="25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1461FD6" w14:textId="77777777" w:rsidR="00992C15" w:rsidRDefault="00000000">
            <w:r>
              <w:t>Conversational NLU</w:t>
            </w:r>
          </w:p>
        </w:tc>
        <w:tc>
          <w:tcPr>
            <w:tcW w:w="31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A4046EF" w14:textId="77777777" w:rsidR="00992C15" w:rsidRDefault="00000000">
            <w:r>
              <w:t>Configurable OpenAI models + deterministic paths</w:t>
            </w:r>
          </w:p>
        </w:tc>
        <w:tc>
          <w:tcPr>
            <w:tcW w:w="31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EEE11C4" w14:textId="77777777" w:rsidR="00992C15" w:rsidRDefault="00000000">
            <w:r>
              <w:t>Preference updates, intent/tool use, and grounded responses</w:t>
            </w:r>
          </w:p>
        </w:tc>
      </w:tr>
      <w:tr w:rsidR="00992C15" w14:paraId="294A377A" w14:textId="77777777">
        <w:trPr>
          <w:trHeight w:val="915"/>
        </w:trPr>
        <w:tc>
          <w:tcPr>
            <w:tcW w:w="25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835E8F" w14:textId="77777777" w:rsidR="00992C15" w:rsidRDefault="00000000">
            <w:r>
              <w:t>Knowledge Base</w:t>
            </w:r>
          </w:p>
        </w:tc>
        <w:tc>
          <w:tcPr>
            <w:tcW w:w="31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0CF7401" w14:textId="77777777" w:rsidR="00992C15" w:rsidRDefault="00000000">
            <w:r>
              <w:t>Neo4j 5.x property graph</w:t>
            </w:r>
          </w:p>
        </w:tc>
        <w:tc>
          <w:tcPr>
            <w:tcW w:w="31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A24552" w14:textId="77777777" w:rsidR="00992C15" w:rsidRDefault="00000000">
            <w:r>
              <w:t>Relationship retrieval for town, level, and required language</w:t>
            </w:r>
          </w:p>
        </w:tc>
      </w:tr>
      <w:tr w:rsidR="00992C15" w14:paraId="2996052A" w14:textId="77777777">
        <w:trPr>
          <w:trHeight w:val="915"/>
        </w:trPr>
        <w:tc>
          <w:tcPr>
            <w:tcW w:w="25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F3F1140" w14:textId="77777777" w:rsidR="00992C15" w:rsidRDefault="00000000">
            <w:r>
              <w:t>Rule Engine</w:t>
            </w:r>
          </w:p>
        </w:tc>
        <w:tc>
          <w:tcPr>
            <w:tcW w:w="31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857421" w14:textId="77777777" w:rsidR="00992C15" w:rsidRDefault="00000000">
            <w:r>
              <w:t>Python + dated policy JSON</w:t>
            </w:r>
          </w:p>
        </w:tc>
        <w:tc>
          <w:tcPr>
            <w:tcW w:w="31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7C4F274" w14:textId="77777777" w:rsidR="00992C15" w:rsidRDefault="00000000">
            <w:r>
              <w:t xml:space="preserve">Eligibility and fee/subsidy </w:t>
            </w:r>
            <w:proofErr w:type="gramStart"/>
            <w:r>
              <w:t>estimates</w:t>
            </w:r>
            <w:proofErr w:type="gramEnd"/>
            <w:r>
              <w:t xml:space="preserve"> with manual-review cases</w:t>
            </w:r>
          </w:p>
        </w:tc>
      </w:tr>
      <w:tr w:rsidR="00992C15" w14:paraId="6AE3B1DD" w14:textId="77777777">
        <w:trPr>
          <w:trHeight w:val="615"/>
        </w:trPr>
        <w:tc>
          <w:tcPr>
            <w:tcW w:w="25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B50D87F" w14:textId="77777777" w:rsidR="00992C15" w:rsidRDefault="00000000">
            <w:r>
              <w:t>Spatial Analytics</w:t>
            </w:r>
          </w:p>
        </w:tc>
        <w:tc>
          <w:tcPr>
            <w:tcW w:w="31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78E81D6" w14:textId="77777777" w:rsidR="00992C15" w:rsidRDefault="00000000">
            <w:r>
              <w:t>OneMap + Haversine</w:t>
            </w:r>
          </w:p>
        </w:tc>
        <w:tc>
          <w:tcPr>
            <w:tcW w:w="31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17D8C4" w14:textId="77777777" w:rsidR="00992C15" w:rsidRDefault="00000000">
            <w:r>
              <w:t>Postal geocoding and straight-line distance</w:t>
            </w:r>
          </w:p>
        </w:tc>
      </w:tr>
      <w:tr w:rsidR="00992C15" w14:paraId="6682F0A0" w14:textId="77777777">
        <w:trPr>
          <w:trHeight w:val="915"/>
        </w:trPr>
        <w:tc>
          <w:tcPr>
            <w:tcW w:w="25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C2B633F" w14:textId="77777777" w:rsidR="00992C15" w:rsidRDefault="00000000">
            <w:r>
              <w:t>Explanation Engine</w:t>
            </w:r>
          </w:p>
        </w:tc>
        <w:tc>
          <w:tcPr>
            <w:tcW w:w="31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78B3A61" w14:textId="77777777" w:rsidR="00992C15" w:rsidRDefault="00000000">
            <w:r>
              <w:t>Application provenance + text RAG</w:t>
            </w:r>
          </w:p>
        </w:tc>
        <w:tc>
          <w:tcPr>
            <w:tcW w:w="31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34B9AEA" w14:textId="77777777" w:rsidR="00992C15" w:rsidRDefault="00000000">
            <w:r>
              <w:t>Evidence-aware explanations and scoped citations</w:t>
            </w:r>
          </w:p>
        </w:tc>
      </w:tr>
    </w:tbl>
    <w:p w14:paraId="4856205D" w14:textId="5F0305D6" w:rsidR="00992C15" w:rsidRPr="00120503" w:rsidRDefault="00000000" w:rsidP="00120503">
      <w:pPr>
        <w:pStyle w:val="Heading2"/>
      </w:pPr>
      <w:bookmarkStart w:id="48" w:name="_heading=h.4vmeyh4gw0si" w:colFirst="0" w:colLast="0"/>
      <w:bookmarkStart w:id="49" w:name="_Toc243817702"/>
      <w:bookmarkEnd w:id="48"/>
      <w:r w:rsidRPr="00120503">
        <w:t>Conversational Agent Architecture &amp; Preference Elicitation</w:t>
      </w:r>
      <w:bookmarkEnd w:id="49"/>
    </w:p>
    <w:p w14:paraId="2B245B64" w14:textId="77777777" w:rsidR="00992C15" w:rsidRDefault="00000000">
      <w:pPr>
        <w:spacing w:after="160"/>
        <w:jc w:val="both"/>
      </w:pPr>
      <w:r>
        <w:t xml:space="preserve">Parents rarely state their requirements in a form a recommendation engine can use directly. Consider the request: “I need a full-day centre near Tampines for my 3-year-old. Bilingual would be nice, and ideally under $800 after subsidy.” It combines a care arrangement, a location, a child's age, a language or educational preference, and an affordability target. Expressions such as “need”, “would be nice” and “ideally” indicate different levels of importance. Other details remain ambiguous: “near” does not specify a distance, while “bilingual” could refer to </w:t>
      </w:r>
      <w:proofErr w:type="gramStart"/>
      <w:r>
        <w:t xml:space="preserve">particular </w:t>
      </w:r>
      <w:r>
        <w:lastRenderedPageBreak/>
        <w:t>languages</w:t>
      </w:r>
      <w:proofErr w:type="gramEnd"/>
      <w:r>
        <w:t xml:space="preserve"> or a teaching approach. An after-subsidy estimate additionally depends on family information that the message does not provide.</w:t>
      </w:r>
    </w:p>
    <w:p w14:paraId="2CD2C95F" w14:textId="77777777" w:rsidR="00992C15" w:rsidRDefault="00000000">
      <w:pPr>
        <w:spacing w:after="160"/>
        <w:jc w:val="both"/>
      </w:pPr>
      <w:r>
        <w:t>The conversational preference component addresses the first two gaps identified in Section 2.2 by translating supported user requirements into a validated Family Preference Profile and requesting clarification when choices are incomplete or contradictory. The profile distinguishes non-negotiable constraints from softer preferences and records limitations in the available school evidence. Candidate retrieval (Section 5.4) and recommendation ranking (Section 6.3) consume this structured profile. Eligibility and policy estimation (Section 6.4) additionally require separately provided family information, while geographic comparison (Section 6.5) requires a valid location reference. .</w:t>
      </w:r>
    </w:p>
    <w:p w14:paraId="2D840446" w14:textId="77777777" w:rsidR="00992C15" w:rsidRDefault="00000000">
      <w:pPr>
        <w:spacing w:after="160"/>
        <w:jc w:val="both"/>
      </w:pPr>
      <w:r>
        <w:t>The design separates language interpretation and conversational control from authoritative data access and computation. The language model interprets messages, proposes preference updates, chooses tools and composes replies. Application code validates those updates and performs filtering, ranking, eligibility checks, fee and subsidy calculations, and distance computation. School facts and policy information come from backend repositories and retrieved evidence. This division makes accepted state changes and calculations inspectable and repeatable for the same inputs. It does not make language-model interpretation deterministic.</w:t>
      </w:r>
    </w:p>
    <w:p w14:paraId="3CA4C533" w14:textId="77777777" w:rsidR="00992C15" w:rsidRDefault="00000000">
      <w:pPr>
        <w:spacing w:after="160"/>
        <w:jc w:val="both"/>
      </w:pPr>
      <w:r>
        <w:t>In classical dialogue-system terms, the component performs slot filling and dialogue state tracking. It implements these activities through a bounded agent harness with explicit state and typed tools. Figure 6.1 summarises the current default conversation path. The model can ask a question, answer from current user inputs, or obtain further information through tools. A turn finishes when a valid reply is available, even if preference elicitation continues in later turns.</w:t>
      </w:r>
    </w:p>
    <w:p w14:paraId="182E1237" w14:textId="77777777" w:rsidR="00992C15" w:rsidRDefault="00000000">
      <w:pPr>
        <w:spacing w:after="160"/>
        <w:jc w:val="both"/>
      </w:pPr>
      <w:r>
        <w:t>The implemented scope is narrower than the complete example. The current conversation preference schema has no town attribute or after-subsidy budget ceiling. Tampines can guide a request for a home postal code, but chat does not automatically convert the town name into a town filter. Likewise, fee estimates can inform affordability discussion, but the example's $800 target is not an enforced profile constraint or ranking term. These distinctions prevent conversational understanding from being mistaken for an implemented search capability.</w:t>
      </w:r>
    </w:p>
    <w:p w14:paraId="3A7D95E8" w14:textId="77777777" w:rsidR="00992C15" w:rsidRDefault="00000000">
      <w:pPr>
        <w:spacing w:after="160"/>
        <w:jc w:val="both"/>
      </w:pPr>
      <w:r>
        <w:t>Sections 6.2.1–6.2.5 describe the harness, working context and memory, tool contracts, five conceptual elicitation activities, and guardrails. Evaluation of the conversational component is discussed in Section 7.2.</w:t>
      </w:r>
    </w:p>
    <w:p w14:paraId="7EECBB85" w14:textId="77777777" w:rsidR="00992C15" w:rsidRDefault="00992C15"/>
    <w:p w14:paraId="44669E52" w14:textId="77777777" w:rsidR="00120503" w:rsidRDefault="00000000" w:rsidP="00120503">
      <w:pPr>
        <w:keepNext/>
      </w:pPr>
      <w:r>
        <w:rPr>
          <w:noProof/>
        </w:rPr>
        <w:lastRenderedPageBreak/>
        <w:drawing>
          <wp:inline distT="114300" distB="114300" distL="114300" distR="114300" wp14:anchorId="394530C7" wp14:editId="2E6D20A1">
            <wp:extent cx="5118100" cy="7620000"/>
            <wp:effectExtent l="0" t="0" r="0" b="0"/>
            <wp:docPr id="134829495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118100" cy="7620000"/>
                    </a:xfrm>
                    <a:prstGeom prst="rect">
                      <a:avLst/>
                    </a:prstGeom>
                    <a:ln/>
                  </pic:spPr>
                </pic:pic>
              </a:graphicData>
            </a:graphic>
          </wp:inline>
        </w:drawing>
      </w:r>
    </w:p>
    <w:p w14:paraId="5AE2E024" w14:textId="482A1A1C" w:rsidR="00992C15" w:rsidRPr="00120503" w:rsidRDefault="00120503" w:rsidP="00120503">
      <w:pPr>
        <w:pStyle w:val="Caption"/>
        <w:rPr>
          <w:sz w:val="20"/>
          <w:szCs w:val="20"/>
        </w:rPr>
      </w:pPr>
      <w:r w:rsidRPr="00120503">
        <w:rPr>
          <w:sz w:val="20"/>
          <w:szCs w:val="20"/>
        </w:rPr>
        <w:t xml:space="preserve">Figure </w:t>
      </w:r>
      <w:r w:rsidRPr="00120503">
        <w:rPr>
          <w:sz w:val="20"/>
          <w:szCs w:val="20"/>
        </w:rPr>
        <w:fldChar w:fldCharType="begin"/>
      </w:r>
      <w:r w:rsidRPr="00120503">
        <w:rPr>
          <w:sz w:val="20"/>
          <w:szCs w:val="20"/>
        </w:rPr>
        <w:instrText xml:space="preserve"> SEQ Figure \* ARABIC </w:instrText>
      </w:r>
      <w:r w:rsidRPr="00120503">
        <w:rPr>
          <w:sz w:val="20"/>
          <w:szCs w:val="20"/>
        </w:rPr>
        <w:fldChar w:fldCharType="separate"/>
      </w:r>
      <w:r w:rsidRPr="00120503">
        <w:rPr>
          <w:noProof/>
          <w:sz w:val="20"/>
          <w:szCs w:val="20"/>
        </w:rPr>
        <w:t>1</w:t>
      </w:r>
      <w:r w:rsidRPr="00120503">
        <w:rPr>
          <w:sz w:val="20"/>
          <w:szCs w:val="20"/>
        </w:rPr>
        <w:fldChar w:fldCharType="end"/>
      </w:r>
      <w:r w:rsidRPr="00120503">
        <w:rPr>
          <w:sz w:val="20"/>
          <w:szCs w:val="20"/>
        </w:rPr>
        <w:t xml:space="preserve"> Current bounded conversation harness. Final-response repair reuses existing results and cannot execute further tools. History and preference retention require separate consent.</w:t>
      </w:r>
    </w:p>
    <w:p w14:paraId="2260E537" w14:textId="77777777" w:rsidR="00992C15" w:rsidRPr="00120503" w:rsidRDefault="00992C15"/>
    <w:p w14:paraId="7A464213" w14:textId="1F3A1B0A" w:rsidR="00992C15" w:rsidRPr="00894493" w:rsidRDefault="00000000" w:rsidP="00894493">
      <w:pPr>
        <w:pStyle w:val="Heading3"/>
      </w:pPr>
      <w:bookmarkStart w:id="50" w:name="_heading=h.xp49q3epr4p7" w:colFirst="0" w:colLast="0"/>
      <w:bookmarkStart w:id="51" w:name="_Toc243817703"/>
      <w:bookmarkEnd w:id="50"/>
      <w:r w:rsidRPr="00894493">
        <w:lastRenderedPageBreak/>
        <w:t>Agent harness and reasoning loop</w:t>
      </w:r>
      <w:bookmarkEnd w:id="51"/>
    </w:p>
    <w:p w14:paraId="7461BD99" w14:textId="77777777" w:rsidR="00992C15" w:rsidRDefault="00000000">
      <w:pPr>
        <w:jc w:val="both"/>
      </w:pPr>
      <w:r>
        <w:t xml:space="preserve">The harness is the application layer that controls what the model sees, which tools it may invoke, how state changes are validated, and when execution stops. It uses a Python model–tool loop with </w:t>
      </w:r>
      <w:proofErr w:type="spellStart"/>
      <w:r>
        <w:t>LangChain</w:t>
      </w:r>
      <w:proofErr w:type="spellEnd"/>
      <w:r>
        <w:t xml:space="preserve"> message and structured-tool interfaces. The loop is implemented in </w:t>
      </w:r>
      <w:r>
        <w:rPr>
          <w:rFonts w:ascii="Courier New" w:eastAsia="Courier New" w:hAnsi="Courier New" w:cs="Courier New"/>
        </w:rPr>
        <w:t>agents/conversation_loop.py</w:t>
      </w:r>
      <w:r>
        <w:t xml:space="preserve">, with final-response validation in </w:t>
      </w:r>
      <w:r>
        <w:rPr>
          <w:rFonts w:ascii="Courier New" w:eastAsia="Courier New" w:hAnsi="Courier New" w:cs="Courier New"/>
        </w:rPr>
        <w:t>agents/conversation_response.py</w:t>
      </w:r>
      <w:r>
        <w:t>.</w:t>
      </w:r>
    </w:p>
    <w:p w14:paraId="64B38998" w14:textId="77777777" w:rsidR="00992C15" w:rsidRDefault="00992C15"/>
    <w:p w14:paraId="56B28587" w14:textId="77777777" w:rsidR="00992C15" w:rsidRDefault="00000000">
      <w:pPr>
        <w:jc w:val="both"/>
      </w:pPr>
      <w:r>
        <w:rPr>
          <w:b/>
          <w:bCs/>
        </w:rPr>
        <w:t>Within-turn execution</w:t>
      </w:r>
      <w:r>
        <w:t>. After API request validation and session resolution, the context builder assembles the current application state. It does not classify the message, rank schools, geocode a postal code, or retrieve passages. The configured model selects conversational actions using the available tool schemas; tools are not filtered by a server-assigned intent.</w:t>
      </w:r>
    </w:p>
    <w:p w14:paraId="19B968CF" w14:textId="77777777" w:rsidR="00992C15" w:rsidRDefault="00992C15"/>
    <w:p w14:paraId="78F67BBA" w14:textId="77777777" w:rsidR="00992C15" w:rsidRDefault="00000000">
      <w:pPr>
        <w:jc w:val="both"/>
      </w:pPr>
      <w:r>
        <w:t xml:space="preserve">The same model handles interpretation, tool selection and </w:t>
      </w:r>
      <w:proofErr w:type="gramStart"/>
      <w:r>
        <w:t>reply</w:t>
      </w:r>
      <w:proofErr w:type="gramEnd"/>
      <w:r>
        <w:t xml:space="preserve"> composition. It can produce a direct candidate reply or one or more tool calls. The harness validates each call and executes valid calls sequentially, including calls proposed in the same batch. This ordering allows a preference update to precede a search that uses the updated profile. Structured tool results are appended to the model context, allowing later actions to depend on earlier results.</w:t>
      </w:r>
    </w:p>
    <w:p w14:paraId="22F5870F" w14:textId="77777777" w:rsidR="00992C15" w:rsidRDefault="00992C15"/>
    <w:p w14:paraId="404B00EC" w14:textId="77777777" w:rsidR="00992C15" w:rsidRDefault="00000000">
      <w:pPr>
        <w:jc w:val="both"/>
      </w:pPr>
      <w:r>
        <w:t xml:space="preserve">The model is selected through backend configuration using </w:t>
      </w:r>
      <w:r>
        <w:rPr>
          <w:rFonts w:ascii="Courier New" w:eastAsia="Courier New" w:hAnsi="Courier New" w:cs="Courier New"/>
        </w:rPr>
        <w:t>OPENAI_WEB_RAG_MODEL</w:t>
      </w:r>
      <w:r>
        <w:t xml:space="preserve">; the factory’s default is </w:t>
      </w:r>
      <w:r>
        <w:rPr>
          <w:rFonts w:ascii="Courier New" w:eastAsia="Courier New" w:hAnsi="Courier New" w:cs="Courier New"/>
        </w:rPr>
        <w:t>gpt-4o-mini</w:t>
      </w:r>
      <w:r>
        <w:t>. A deployment may select a different model. Consequently, the architecture does not depend on a single hard-coded model, and each evaluation result should identify the model configuration used for that run.</w:t>
      </w:r>
    </w:p>
    <w:p w14:paraId="186F3999" w14:textId="77777777" w:rsidR="00992C15" w:rsidRDefault="00992C15"/>
    <w:p w14:paraId="7E017094" w14:textId="77777777" w:rsidR="00992C15" w:rsidRDefault="00000000">
      <w:pPr>
        <w:jc w:val="both"/>
      </w:pPr>
      <w:r>
        <w:rPr>
          <w:b/>
          <w:bCs/>
        </w:rPr>
        <w:t>State staging and validation</w:t>
      </w:r>
      <w:r>
        <w:t>. Each turn receives a private working copy of the profile. Preference tools update this staged state, and later tools read the latest revision. A valid tool call alone does not save preferences. The final candidate reply and staged profile must pass validation before the profile is exported. The HTTP service then coordinates the successful turn’s session/history commit and any consented preference-memory write. An unrecoverable model, tool or validation failure discards staged mutations.</w:t>
      </w:r>
    </w:p>
    <w:p w14:paraId="1848E158" w14:textId="77777777" w:rsidR="00992C15" w:rsidRDefault="00992C15"/>
    <w:p w14:paraId="3EF99EF2" w14:textId="77777777" w:rsidR="00992C15" w:rsidRDefault="00000000">
      <w:pPr>
        <w:jc w:val="both"/>
      </w:pPr>
      <w:r>
        <w:t xml:space="preserve">Final-response repair normally reuses existing results and blocks further tool execution. The current implementation permits a single </w:t>
      </w:r>
      <w:proofErr w:type="spellStart"/>
      <w:r>
        <w:rPr>
          <w:rFonts w:ascii="Courier New" w:eastAsia="Courier New" w:hAnsi="Courier New" w:cs="Courier New"/>
        </w:rPr>
        <w:t>read_school_facts</w:t>
      </w:r>
      <w:proofErr w:type="spellEnd"/>
      <w:r>
        <w:rPr>
          <w:rFonts w:ascii="Courier New" w:eastAsia="Courier New" w:hAnsi="Courier New" w:cs="Courier New"/>
        </w:rPr>
        <w:t xml:space="preserve"> </w:t>
      </w:r>
      <w:r>
        <w:t>call during repair when no tool results are available. Preference mutations remain blocked during repair, and all repair attempts share the original model-call and time limits.</w:t>
      </w:r>
    </w:p>
    <w:p w14:paraId="095389AD" w14:textId="77777777" w:rsidR="00992C15" w:rsidRDefault="00992C15"/>
    <w:p w14:paraId="64D56A91" w14:textId="77777777" w:rsidR="00992C15" w:rsidRDefault="00000000">
      <w:pPr>
        <w:jc w:val="both"/>
      </w:pPr>
      <w:r>
        <w:rPr>
          <w:b/>
          <w:bCs/>
        </w:rPr>
        <w:t>Across-turn elicitation</w:t>
      </w:r>
      <w:r>
        <w:t xml:space="preserve">. A clarification ends the current turn. The parent’s answer begins another turn with the current submitted profile and, when consented and available, recent dialogue. Pending decisions are represented explicitly, so the model need not reconstruct all state from prose. This interaction continues as </w:t>
      </w:r>
      <w:proofErr w:type="gramStart"/>
      <w:r>
        <w:t>needed,</w:t>
      </w:r>
      <w:proofErr w:type="gramEnd"/>
      <w:r>
        <w:t xml:space="preserve"> there is no fixed questionnaire whose every slot must be completed before the agent can answer a question or show broad school options.</w:t>
      </w:r>
    </w:p>
    <w:p w14:paraId="6A6629C5" w14:textId="77777777" w:rsidR="00992C15" w:rsidRDefault="00992C15">
      <w:pPr>
        <w:jc w:val="both"/>
      </w:pPr>
    </w:p>
    <w:p w14:paraId="6C5D5663" w14:textId="77777777" w:rsidR="00992C15" w:rsidRDefault="00000000">
      <w:pPr>
        <w:jc w:val="both"/>
      </w:pPr>
      <w:r>
        <w:t xml:space="preserve">The API’s </w:t>
      </w:r>
      <w:proofErr w:type="spellStart"/>
      <w:r>
        <w:rPr>
          <w:rFonts w:ascii="Courier New" w:eastAsia="Courier New" w:hAnsi="Courier New" w:cs="Courier New"/>
        </w:rPr>
        <w:t>ready_to_search</w:t>
      </w:r>
      <w:proofErr w:type="spellEnd"/>
      <w:r>
        <w:rPr>
          <w:rFonts w:ascii="Courier New" w:eastAsia="Courier New" w:hAnsi="Courier New" w:cs="Courier New"/>
        </w:rPr>
        <w:t xml:space="preserve"> </w:t>
      </w:r>
      <w:r>
        <w:t xml:space="preserve">flag means that the profile contains at least one hard constraint or soft preference and has no pending strength, contradiction, relaxation or school-input decision. School-input decisions record unresolved care-level or language choices. The flag does not </w:t>
      </w:r>
      <w:r>
        <w:lastRenderedPageBreak/>
        <w:t>guarantee that all inputs needed for fee estimation, geographic filtering or a fully assessed recommendation are present. Individual tools report their own missing inputs.</w:t>
      </w:r>
    </w:p>
    <w:p w14:paraId="53C7FC6A" w14:textId="77777777" w:rsidR="00992C15" w:rsidRDefault="00992C15">
      <w:pPr>
        <w:jc w:val="both"/>
      </w:pPr>
    </w:p>
    <w:p w14:paraId="3A2B5071" w14:textId="0EAA6CBC" w:rsidR="00992C15" w:rsidRDefault="00000000">
      <w:pPr>
        <w:jc w:val="both"/>
      </w:pPr>
      <w:r>
        <w:rPr>
          <w:b/>
          <w:bCs/>
        </w:rPr>
        <w:t>Execution bounds</w:t>
      </w:r>
      <w:r>
        <w:t xml:space="preserve">. </w:t>
      </w:r>
      <w:r w:rsidR="00120503">
        <w:fldChar w:fldCharType="begin"/>
      </w:r>
      <w:r w:rsidR="00120503">
        <w:instrText xml:space="preserve"> REF _Ref243779753 \h </w:instrText>
      </w:r>
      <w:r w:rsidR="00120503">
        <w:fldChar w:fldCharType="separate"/>
      </w:r>
      <w:r w:rsidR="00120503" w:rsidRPr="00120503">
        <w:t xml:space="preserve">Table </w:t>
      </w:r>
      <w:r w:rsidR="00120503" w:rsidRPr="00120503">
        <w:rPr>
          <w:noProof/>
        </w:rPr>
        <w:t>9</w:t>
      </w:r>
      <w:r w:rsidR="00120503">
        <w:fldChar w:fldCharType="end"/>
      </w:r>
      <w:r w:rsidR="00120503">
        <w:t xml:space="preserve"> </w:t>
      </w:r>
      <w:r>
        <w:t xml:space="preserve">lists the current defaults. These limits bound accepted application input and </w:t>
      </w:r>
      <w:proofErr w:type="gramStart"/>
      <w:r>
        <w:t>execution,</w:t>
      </w:r>
      <w:proofErr w:type="gramEnd"/>
      <w:r>
        <w:t xml:space="preserve"> they do not guarantee a particular response time or provider bill.</w:t>
      </w:r>
    </w:p>
    <w:p w14:paraId="2AB9C20A" w14:textId="77777777" w:rsidR="00992C15" w:rsidRDefault="00992C15"/>
    <w:p w14:paraId="71527B98" w14:textId="3EAE5348" w:rsidR="00120503" w:rsidRPr="00120503" w:rsidRDefault="00120503" w:rsidP="00120503">
      <w:pPr>
        <w:pStyle w:val="Caption"/>
        <w:keepNext/>
        <w:rPr>
          <w:sz w:val="20"/>
          <w:szCs w:val="20"/>
        </w:rPr>
      </w:pPr>
      <w:bookmarkStart w:id="52" w:name="_Ref243779753"/>
      <w:r w:rsidRPr="00120503">
        <w:rPr>
          <w:sz w:val="20"/>
          <w:szCs w:val="20"/>
        </w:rPr>
        <w:t xml:space="preserve">Table </w:t>
      </w:r>
      <w:r w:rsidRPr="00120503">
        <w:rPr>
          <w:sz w:val="20"/>
          <w:szCs w:val="20"/>
        </w:rPr>
        <w:fldChar w:fldCharType="begin"/>
      </w:r>
      <w:r w:rsidRPr="00120503">
        <w:rPr>
          <w:sz w:val="20"/>
          <w:szCs w:val="20"/>
        </w:rPr>
        <w:instrText xml:space="preserve"> SEQ Table \* ARABIC </w:instrText>
      </w:r>
      <w:r w:rsidRPr="00120503">
        <w:rPr>
          <w:sz w:val="20"/>
          <w:szCs w:val="20"/>
        </w:rPr>
        <w:fldChar w:fldCharType="separate"/>
      </w:r>
      <w:r w:rsidR="00DB2889">
        <w:rPr>
          <w:noProof/>
          <w:sz w:val="20"/>
          <w:szCs w:val="20"/>
        </w:rPr>
        <w:t>9</w:t>
      </w:r>
      <w:r w:rsidRPr="00120503">
        <w:rPr>
          <w:sz w:val="20"/>
          <w:szCs w:val="20"/>
        </w:rPr>
        <w:fldChar w:fldCharType="end"/>
      </w:r>
      <w:bookmarkEnd w:id="52"/>
      <w:r w:rsidRPr="00120503">
        <w:rPr>
          <w:sz w:val="20"/>
          <w:szCs w:val="20"/>
        </w:rPr>
        <w:t xml:space="preserve"> Default bounds for the current conversation path. The 30-second loop deadline does not include every API preparation or persistence operation. Synchronous external reads can finish after </w:t>
      </w:r>
      <w:proofErr w:type="gramStart"/>
      <w:r w:rsidRPr="00120503">
        <w:rPr>
          <w:sz w:val="20"/>
          <w:szCs w:val="20"/>
        </w:rPr>
        <w:t>timeout, but</w:t>
      </w:r>
      <w:proofErr w:type="gramEnd"/>
      <w:r w:rsidRPr="00120503">
        <w:rPr>
          <w:sz w:val="20"/>
          <w:szCs w:val="20"/>
        </w:rPr>
        <w:t xml:space="preserve"> cannot restore discarded state.</w:t>
      </w:r>
    </w:p>
    <w:tbl>
      <w:tblPr>
        <w:tblStyle w:val="a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992C15" w14:paraId="5131855E" w14:textId="77777777">
        <w:trPr>
          <w:tblHeader/>
        </w:trPr>
        <w:tc>
          <w:tcPr>
            <w:tcW w:w="3009" w:type="dxa"/>
            <w:tcMar>
              <w:top w:w="100" w:type="dxa"/>
              <w:left w:w="100" w:type="dxa"/>
              <w:bottom w:w="100" w:type="dxa"/>
              <w:right w:w="100" w:type="dxa"/>
            </w:tcMar>
          </w:tcPr>
          <w:p w14:paraId="3355BBF2" w14:textId="77777777" w:rsidR="00992C15" w:rsidRDefault="00000000">
            <w:pPr>
              <w:rPr>
                <w:b/>
                <w:bCs/>
              </w:rPr>
            </w:pPr>
            <w:r>
              <w:rPr>
                <w:b/>
                <w:bCs/>
              </w:rPr>
              <w:t>Bound</w:t>
            </w:r>
          </w:p>
        </w:tc>
        <w:tc>
          <w:tcPr>
            <w:tcW w:w="3009" w:type="dxa"/>
            <w:tcMar>
              <w:top w:w="100" w:type="dxa"/>
              <w:left w:w="100" w:type="dxa"/>
              <w:bottom w:w="100" w:type="dxa"/>
              <w:right w:w="100" w:type="dxa"/>
            </w:tcMar>
          </w:tcPr>
          <w:p w14:paraId="7B18033C" w14:textId="77777777" w:rsidR="00992C15" w:rsidRDefault="00000000">
            <w:pPr>
              <w:rPr>
                <w:b/>
                <w:bCs/>
              </w:rPr>
            </w:pPr>
            <w:r>
              <w:rPr>
                <w:b/>
                <w:bCs/>
              </w:rPr>
              <w:t>Current default</w:t>
            </w:r>
          </w:p>
        </w:tc>
        <w:tc>
          <w:tcPr>
            <w:tcW w:w="3009" w:type="dxa"/>
            <w:tcMar>
              <w:top w:w="100" w:type="dxa"/>
              <w:left w:w="100" w:type="dxa"/>
              <w:bottom w:w="100" w:type="dxa"/>
              <w:right w:w="100" w:type="dxa"/>
            </w:tcMar>
          </w:tcPr>
          <w:p w14:paraId="63410A35" w14:textId="77777777" w:rsidR="00992C15" w:rsidRDefault="00000000">
            <w:pPr>
              <w:rPr>
                <w:b/>
                <w:bCs/>
              </w:rPr>
            </w:pPr>
            <w:r>
              <w:rPr>
                <w:b/>
                <w:bCs/>
              </w:rPr>
              <w:t>Purpose</w:t>
            </w:r>
          </w:p>
        </w:tc>
      </w:tr>
      <w:tr w:rsidR="00992C15" w14:paraId="1F267AB8" w14:textId="77777777">
        <w:tc>
          <w:tcPr>
            <w:tcW w:w="3009" w:type="dxa"/>
            <w:tcMar>
              <w:top w:w="100" w:type="dxa"/>
              <w:left w:w="100" w:type="dxa"/>
              <w:bottom w:w="100" w:type="dxa"/>
              <w:right w:w="100" w:type="dxa"/>
            </w:tcMar>
          </w:tcPr>
          <w:p w14:paraId="73D6597C" w14:textId="77777777" w:rsidR="00992C15" w:rsidRDefault="00000000">
            <w:r>
              <w:t>Model invocations per turn</w:t>
            </w:r>
          </w:p>
        </w:tc>
        <w:tc>
          <w:tcPr>
            <w:tcW w:w="3009" w:type="dxa"/>
            <w:tcMar>
              <w:top w:w="100" w:type="dxa"/>
              <w:left w:w="100" w:type="dxa"/>
              <w:bottom w:w="100" w:type="dxa"/>
              <w:right w:w="100" w:type="dxa"/>
            </w:tcMar>
          </w:tcPr>
          <w:p w14:paraId="0133F14C" w14:textId="77777777" w:rsidR="00992C15" w:rsidRDefault="00000000">
            <w:r>
              <w:t>8</w:t>
            </w:r>
          </w:p>
        </w:tc>
        <w:tc>
          <w:tcPr>
            <w:tcW w:w="3009" w:type="dxa"/>
            <w:tcMar>
              <w:top w:w="100" w:type="dxa"/>
              <w:left w:w="100" w:type="dxa"/>
              <w:bottom w:w="100" w:type="dxa"/>
              <w:right w:w="100" w:type="dxa"/>
            </w:tcMar>
          </w:tcPr>
          <w:p w14:paraId="40BC9ED7" w14:textId="77777777" w:rsidR="00992C15" w:rsidRDefault="00000000">
            <w:r>
              <w:t>Limits action selection and reply repair</w:t>
            </w:r>
          </w:p>
        </w:tc>
      </w:tr>
      <w:tr w:rsidR="00992C15" w14:paraId="1E19A8F2" w14:textId="77777777">
        <w:tc>
          <w:tcPr>
            <w:tcW w:w="3009" w:type="dxa"/>
            <w:tcMar>
              <w:top w:w="100" w:type="dxa"/>
              <w:left w:w="100" w:type="dxa"/>
              <w:bottom w:w="100" w:type="dxa"/>
              <w:right w:w="100" w:type="dxa"/>
            </w:tcMar>
          </w:tcPr>
          <w:p w14:paraId="223EB744" w14:textId="77777777" w:rsidR="00992C15" w:rsidRDefault="00000000">
            <w:r>
              <w:t>Attempted tool calls per turn</w:t>
            </w:r>
          </w:p>
        </w:tc>
        <w:tc>
          <w:tcPr>
            <w:tcW w:w="3009" w:type="dxa"/>
            <w:tcMar>
              <w:top w:w="100" w:type="dxa"/>
              <w:left w:w="100" w:type="dxa"/>
              <w:bottom w:w="100" w:type="dxa"/>
              <w:right w:w="100" w:type="dxa"/>
            </w:tcMar>
          </w:tcPr>
          <w:p w14:paraId="5B097E0C" w14:textId="77777777" w:rsidR="00992C15" w:rsidRDefault="00000000">
            <w:r>
              <w:t>12</w:t>
            </w:r>
          </w:p>
        </w:tc>
        <w:tc>
          <w:tcPr>
            <w:tcW w:w="3009" w:type="dxa"/>
            <w:tcMar>
              <w:top w:w="100" w:type="dxa"/>
              <w:left w:w="100" w:type="dxa"/>
              <w:bottom w:w="100" w:type="dxa"/>
              <w:right w:w="100" w:type="dxa"/>
            </w:tcMar>
          </w:tcPr>
          <w:p w14:paraId="1635841A" w14:textId="77777777" w:rsidR="00992C15" w:rsidRDefault="00000000">
            <w:r>
              <w:t>Limits tool chains, including invalid attempts</w:t>
            </w:r>
          </w:p>
        </w:tc>
      </w:tr>
      <w:tr w:rsidR="00992C15" w14:paraId="5D5DF35F" w14:textId="77777777">
        <w:tc>
          <w:tcPr>
            <w:tcW w:w="3009" w:type="dxa"/>
            <w:tcMar>
              <w:top w:w="100" w:type="dxa"/>
              <w:left w:w="100" w:type="dxa"/>
              <w:bottom w:w="100" w:type="dxa"/>
              <w:right w:w="100" w:type="dxa"/>
            </w:tcMar>
          </w:tcPr>
          <w:p w14:paraId="59731B0A" w14:textId="77777777" w:rsidR="00992C15" w:rsidRDefault="00000000">
            <w:r>
              <w:t>Staged state mutations per turn</w:t>
            </w:r>
          </w:p>
        </w:tc>
        <w:tc>
          <w:tcPr>
            <w:tcW w:w="3009" w:type="dxa"/>
            <w:tcMar>
              <w:top w:w="100" w:type="dxa"/>
              <w:left w:w="100" w:type="dxa"/>
              <w:bottom w:w="100" w:type="dxa"/>
              <w:right w:w="100" w:type="dxa"/>
            </w:tcMar>
          </w:tcPr>
          <w:p w14:paraId="2FE12148" w14:textId="77777777" w:rsidR="00992C15" w:rsidRDefault="00000000">
            <w:r>
              <w:t>4</w:t>
            </w:r>
          </w:p>
        </w:tc>
        <w:tc>
          <w:tcPr>
            <w:tcW w:w="3009" w:type="dxa"/>
            <w:tcMar>
              <w:top w:w="100" w:type="dxa"/>
              <w:left w:w="100" w:type="dxa"/>
              <w:bottom w:w="100" w:type="dxa"/>
              <w:right w:w="100" w:type="dxa"/>
            </w:tcMar>
          </w:tcPr>
          <w:p w14:paraId="6AC6880B" w14:textId="77777777" w:rsidR="00992C15" w:rsidRDefault="00000000">
            <w:r>
              <w:t>Limits repeated profile changes</w:t>
            </w:r>
          </w:p>
        </w:tc>
      </w:tr>
      <w:tr w:rsidR="00992C15" w14:paraId="18138D84" w14:textId="77777777">
        <w:tc>
          <w:tcPr>
            <w:tcW w:w="3009" w:type="dxa"/>
            <w:tcMar>
              <w:top w:w="100" w:type="dxa"/>
              <w:left w:w="100" w:type="dxa"/>
              <w:bottom w:w="100" w:type="dxa"/>
              <w:right w:w="100" w:type="dxa"/>
            </w:tcMar>
          </w:tcPr>
          <w:p w14:paraId="784E7A92" w14:textId="77777777" w:rsidR="00992C15" w:rsidRDefault="00000000">
            <w:r>
              <w:t>Loop execution time</w:t>
            </w:r>
          </w:p>
        </w:tc>
        <w:tc>
          <w:tcPr>
            <w:tcW w:w="3009" w:type="dxa"/>
            <w:tcMar>
              <w:top w:w="100" w:type="dxa"/>
              <w:left w:w="100" w:type="dxa"/>
              <w:bottom w:w="100" w:type="dxa"/>
              <w:right w:w="100" w:type="dxa"/>
            </w:tcMar>
          </w:tcPr>
          <w:p w14:paraId="75C124ED" w14:textId="77777777" w:rsidR="00992C15" w:rsidRDefault="00000000">
            <w:r>
              <w:t>30 seconds</w:t>
            </w:r>
          </w:p>
        </w:tc>
        <w:tc>
          <w:tcPr>
            <w:tcW w:w="3009" w:type="dxa"/>
            <w:tcMar>
              <w:top w:w="100" w:type="dxa"/>
              <w:left w:w="100" w:type="dxa"/>
              <w:bottom w:w="100" w:type="dxa"/>
              <w:right w:w="100" w:type="dxa"/>
            </w:tcMar>
          </w:tcPr>
          <w:p w14:paraId="0DB29BE6" w14:textId="77777777" w:rsidR="00992C15" w:rsidRDefault="00000000">
            <w:r>
              <w:t>Gives model and tool execution a shared deadline</w:t>
            </w:r>
          </w:p>
        </w:tc>
      </w:tr>
      <w:tr w:rsidR="00992C15" w14:paraId="5EAEE32B" w14:textId="77777777">
        <w:tc>
          <w:tcPr>
            <w:tcW w:w="3009" w:type="dxa"/>
            <w:tcMar>
              <w:top w:w="100" w:type="dxa"/>
              <w:left w:w="100" w:type="dxa"/>
              <w:bottom w:w="100" w:type="dxa"/>
              <w:right w:w="100" w:type="dxa"/>
            </w:tcMar>
          </w:tcPr>
          <w:p w14:paraId="4128B4F4" w14:textId="77777777" w:rsidR="00992C15" w:rsidRDefault="00000000">
            <w:r>
              <w:t>Final-response repairs</w:t>
            </w:r>
          </w:p>
        </w:tc>
        <w:tc>
          <w:tcPr>
            <w:tcW w:w="3009" w:type="dxa"/>
            <w:tcMar>
              <w:top w:w="100" w:type="dxa"/>
              <w:left w:w="100" w:type="dxa"/>
              <w:bottom w:w="100" w:type="dxa"/>
              <w:right w:w="100" w:type="dxa"/>
            </w:tcMar>
          </w:tcPr>
          <w:p w14:paraId="51B2D0BA" w14:textId="77777777" w:rsidR="00992C15" w:rsidRDefault="00000000">
            <w:r>
              <w:t>Up to 4</w:t>
            </w:r>
          </w:p>
        </w:tc>
        <w:tc>
          <w:tcPr>
            <w:tcW w:w="3009" w:type="dxa"/>
            <w:tcMar>
              <w:top w:w="100" w:type="dxa"/>
              <w:left w:w="100" w:type="dxa"/>
              <w:bottom w:w="100" w:type="dxa"/>
              <w:right w:w="100" w:type="dxa"/>
            </w:tcMar>
          </w:tcPr>
          <w:p w14:paraId="53FE527A" w14:textId="77777777" w:rsidR="00992C15" w:rsidRDefault="00000000">
            <w:r>
              <w:t xml:space="preserve">Limits </w:t>
            </w:r>
            <w:proofErr w:type="gramStart"/>
            <w:r>
              <w:t>reply</w:t>
            </w:r>
            <w:proofErr w:type="gramEnd"/>
            <w:r>
              <w:t xml:space="preserve"> correction within the shared model-call and time limits</w:t>
            </w:r>
          </w:p>
        </w:tc>
      </w:tr>
      <w:tr w:rsidR="00992C15" w14:paraId="246586C4" w14:textId="77777777">
        <w:tc>
          <w:tcPr>
            <w:tcW w:w="3009" w:type="dxa"/>
            <w:tcMar>
              <w:top w:w="100" w:type="dxa"/>
              <w:left w:w="100" w:type="dxa"/>
              <w:bottom w:w="100" w:type="dxa"/>
              <w:right w:w="100" w:type="dxa"/>
            </w:tcMar>
          </w:tcPr>
          <w:p w14:paraId="764DC215" w14:textId="77777777" w:rsidR="00992C15" w:rsidRDefault="00000000">
            <w:r>
              <w:t>Tool-argument correction</w:t>
            </w:r>
          </w:p>
        </w:tc>
        <w:tc>
          <w:tcPr>
            <w:tcW w:w="3009" w:type="dxa"/>
            <w:tcMar>
              <w:top w:w="100" w:type="dxa"/>
              <w:left w:w="100" w:type="dxa"/>
              <w:bottom w:w="100" w:type="dxa"/>
              <w:right w:w="100" w:type="dxa"/>
            </w:tcMar>
          </w:tcPr>
          <w:p w14:paraId="201B9B30" w14:textId="77777777" w:rsidR="00992C15" w:rsidRDefault="00000000">
            <w:r>
              <w:t>At most 1</w:t>
            </w:r>
          </w:p>
        </w:tc>
        <w:tc>
          <w:tcPr>
            <w:tcW w:w="3009" w:type="dxa"/>
            <w:tcMar>
              <w:top w:w="100" w:type="dxa"/>
              <w:left w:w="100" w:type="dxa"/>
              <w:bottom w:w="100" w:type="dxa"/>
              <w:right w:w="100" w:type="dxa"/>
            </w:tcMar>
          </w:tcPr>
          <w:p w14:paraId="5E1D4824" w14:textId="77777777" w:rsidR="00992C15" w:rsidRDefault="00000000">
            <w:r>
              <w:t>Allows correction of malformed arguments before execution</w:t>
            </w:r>
          </w:p>
        </w:tc>
      </w:tr>
      <w:tr w:rsidR="00992C15" w14:paraId="7F6B6D5F" w14:textId="77777777">
        <w:tc>
          <w:tcPr>
            <w:tcW w:w="3009" w:type="dxa"/>
            <w:tcMar>
              <w:top w:w="100" w:type="dxa"/>
              <w:left w:w="100" w:type="dxa"/>
              <w:bottom w:w="100" w:type="dxa"/>
              <w:right w:w="100" w:type="dxa"/>
            </w:tcMar>
          </w:tcPr>
          <w:p w14:paraId="65EFC014" w14:textId="77777777" w:rsidR="00992C15" w:rsidRDefault="00000000">
            <w:r>
              <w:t>Initial context</w:t>
            </w:r>
          </w:p>
        </w:tc>
        <w:tc>
          <w:tcPr>
            <w:tcW w:w="3009" w:type="dxa"/>
            <w:tcMar>
              <w:top w:w="100" w:type="dxa"/>
              <w:left w:w="100" w:type="dxa"/>
              <w:bottom w:w="100" w:type="dxa"/>
              <w:right w:w="100" w:type="dxa"/>
            </w:tcMar>
          </w:tcPr>
          <w:p w14:paraId="39A8A5EB" w14:textId="77777777" w:rsidR="00992C15" w:rsidRDefault="00000000">
            <w:r>
              <w:t>24,000 UTF-8 bytes</w:t>
            </w:r>
          </w:p>
        </w:tc>
        <w:tc>
          <w:tcPr>
            <w:tcW w:w="3009" w:type="dxa"/>
            <w:tcMar>
              <w:top w:w="100" w:type="dxa"/>
              <w:left w:w="100" w:type="dxa"/>
              <w:bottom w:w="100" w:type="dxa"/>
              <w:right w:w="100" w:type="dxa"/>
            </w:tcMar>
          </w:tcPr>
          <w:p w14:paraId="15F1FC5E" w14:textId="77777777" w:rsidR="00992C15" w:rsidRDefault="00000000">
            <w:r>
              <w:t>Rejects excessive initial state</w:t>
            </w:r>
          </w:p>
        </w:tc>
      </w:tr>
      <w:tr w:rsidR="00992C15" w14:paraId="7DD9B02F" w14:textId="77777777">
        <w:tc>
          <w:tcPr>
            <w:tcW w:w="3009" w:type="dxa"/>
            <w:tcMar>
              <w:top w:w="100" w:type="dxa"/>
              <w:left w:w="100" w:type="dxa"/>
              <w:bottom w:w="100" w:type="dxa"/>
              <w:right w:w="100" w:type="dxa"/>
            </w:tcMar>
          </w:tcPr>
          <w:p w14:paraId="574FE3CD" w14:textId="77777777" w:rsidR="00992C15" w:rsidRDefault="00000000">
            <w:r>
              <w:t>Model context per invocation, including tool schemas and accumulated messages</w:t>
            </w:r>
          </w:p>
        </w:tc>
        <w:tc>
          <w:tcPr>
            <w:tcW w:w="3009" w:type="dxa"/>
            <w:tcMar>
              <w:top w:w="100" w:type="dxa"/>
              <w:left w:w="100" w:type="dxa"/>
              <w:bottom w:w="100" w:type="dxa"/>
              <w:right w:w="100" w:type="dxa"/>
            </w:tcMar>
          </w:tcPr>
          <w:p w14:paraId="2EE306EA" w14:textId="77777777" w:rsidR="00992C15" w:rsidRDefault="00000000">
            <w:r>
              <w:t>128,000 UTF-8 bytes</w:t>
            </w:r>
          </w:p>
        </w:tc>
        <w:tc>
          <w:tcPr>
            <w:tcW w:w="3009" w:type="dxa"/>
            <w:tcMar>
              <w:top w:w="100" w:type="dxa"/>
              <w:left w:w="100" w:type="dxa"/>
              <w:bottom w:w="100" w:type="dxa"/>
              <w:right w:w="100" w:type="dxa"/>
            </w:tcMar>
          </w:tcPr>
          <w:p w14:paraId="568D17DF" w14:textId="77777777" w:rsidR="00992C15" w:rsidRDefault="00000000">
            <w:r>
              <w:t>Bounds application-supplied context</w:t>
            </w:r>
          </w:p>
        </w:tc>
      </w:tr>
      <w:tr w:rsidR="00992C15" w14:paraId="6B87EC1D" w14:textId="77777777">
        <w:tc>
          <w:tcPr>
            <w:tcW w:w="3009" w:type="dxa"/>
            <w:tcMar>
              <w:top w:w="100" w:type="dxa"/>
              <w:left w:w="100" w:type="dxa"/>
              <w:bottom w:w="100" w:type="dxa"/>
              <w:right w:w="100" w:type="dxa"/>
            </w:tcMar>
          </w:tcPr>
          <w:p w14:paraId="2348E3AD" w14:textId="77777777" w:rsidR="00992C15" w:rsidRDefault="00000000">
            <w:r>
              <w:t>Individual structured tool result</w:t>
            </w:r>
          </w:p>
        </w:tc>
        <w:tc>
          <w:tcPr>
            <w:tcW w:w="3009" w:type="dxa"/>
            <w:tcMar>
              <w:top w:w="100" w:type="dxa"/>
              <w:left w:w="100" w:type="dxa"/>
              <w:bottom w:w="100" w:type="dxa"/>
              <w:right w:w="100" w:type="dxa"/>
            </w:tcMar>
          </w:tcPr>
          <w:p w14:paraId="3E532D34" w14:textId="77777777" w:rsidR="00992C15" w:rsidRDefault="00000000">
            <w:r>
              <w:t>64,000 UTF-8 bytes</w:t>
            </w:r>
          </w:p>
        </w:tc>
        <w:tc>
          <w:tcPr>
            <w:tcW w:w="3009" w:type="dxa"/>
            <w:tcMar>
              <w:top w:w="100" w:type="dxa"/>
              <w:left w:w="100" w:type="dxa"/>
              <w:bottom w:w="100" w:type="dxa"/>
              <w:right w:w="100" w:type="dxa"/>
            </w:tcMar>
          </w:tcPr>
          <w:p w14:paraId="17F9F710" w14:textId="77777777" w:rsidR="00992C15" w:rsidRDefault="00000000">
            <w:r>
              <w:t>Bounds returned data</w:t>
            </w:r>
          </w:p>
        </w:tc>
      </w:tr>
      <w:tr w:rsidR="00992C15" w14:paraId="6AADEC73" w14:textId="77777777">
        <w:tc>
          <w:tcPr>
            <w:tcW w:w="3009" w:type="dxa"/>
            <w:tcMar>
              <w:top w:w="100" w:type="dxa"/>
              <w:left w:w="100" w:type="dxa"/>
              <w:bottom w:w="100" w:type="dxa"/>
              <w:right w:w="100" w:type="dxa"/>
            </w:tcMar>
          </w:tcPr>
          <w:p w14:paraId="587A036E" w14:textId="77777777" w:rsidR="00992C15" w:rsidRDefault="00000000">
            <w:r>
              <w:t>Individual model response</w:t>
            </w:r>
          </w:p>
        </w:tc>
        <w:tc>
          <w:tcPr>
            <w:tcW w:w="3009" w:type="dxa"/>
            <w:tcMar>
              <w:top w:w="100" w:type="dxa"/>
              <w:left w:w="100" w:type="dxa"/>
              <w:bottom w:w="100" w:type="dxa"/>
              <w:right w:w="100" w:type="dxa"/>
            </w:tcMar>
          </w:tcPr>
          <w:p w14:paraId="5BE26634" w14:textId="77777777" w:rsidR="00992C15" w:rsidRDefault="00000000">
            <w:r>
              <w:t>16,000 UTF-8 bytes</w:t>
            </w:r>
          </w:p>
        </w:tc>
        <w:tc>
          <w:tcPr>
            <w:tcW w:w="3009" w:type="dxa"/>
            <w:tcMar>
              <w:top w:w="100" w:type="dxa"/>
              <w:left w:w="100" w:type="dxa"/>
              <w:bottom w:w="100" w:type="dxa"/>
              <w:right w:w="100" w:type="dxa"/>
            </w:tcMar>
          </w:tcPr>
          <w:p w14:paraId="1777D187" w14:textId="77777777" w:rsidR="00992C15" w:rsidRDefault="00000000">
            <w:r>
              <w:t>Bounds output, including final claim metadata</w:t>
            </w:r>
          </w:p>
        </w:tc>
      </w:tr>
      <w:tr w:rsidR="00992C15" w14:paraId="30B52AAD" w14:textId="77777777">
        <w:tc>
          <w:tcPr>
            <w:tcW w:w="3009" w:type="dxa"/>
            <w:tcMar>
              <w:top w:w="100" w:type="dxa"/>
              <w:left w:w="100" w:type="dxa"/>
              <w:bottom w:w="100" w:type="dxa"/>
              <w:right w:w="100" w:type="dxa"/>
            </w:tcMar>
          </w:tcPr>
          <w:p w14:paraId="2D54F1C3" w14:textId="77777777" w:rsidR="00992C15" w:rsidRDefault="00000000">
            <w:r>
              <w:t>Parent-facing reply</w:t>
            </w:r>
          </w:p>
        </w:tc>
        <w:tc>
          <w:tcPr>
            <w:tcW w:w="3009" w:type="dxa"/>
            <w:tcMar>
              <w:top w:w="100" w:type="dxa"/>
              <w:left w:w="100" w:type="dxa"/>
              <w:bottom w:w="100" w:type="dxa"/>
              <w:right w:w="100" w:type="dxa"/>
            </w:tcMar>
          </w:tcPr>
          <w:p w14:paraId="2ECB9497" w14:textId="77777777" w:rsidR="00992C15" w:rsidRDefault="00000000">
            <w:r>
              <w:t>800 characters</w:t>
            </w:r>
          </w:p>
        </w:tc>
        <w:tc>
          <w:tcPr>
            <w:tcW w:w="3009" w:type="dxa"/>
            <w:tcMar>
              <w:top w:w="100" w:type="dxa"/>
              <w:left w:w="100" w:type="dxa"/>
              <w:bottom w:w="100" w:type="dxa"/>
              <w:right w:w="100" w:type="dxa"/>
            </w:tcMar>
          </w:tcPr>
          <w:p w14:paraId="53103B06" w14:textId="77777777" w:rsidR="00992C15" w:rsidRDefault="00000000">
            <w:r>
              <w:t>Keeps conversational output concise</w:t>
            </w:r>
          </w:p>
        </w:tc>
      </w:tr>
    </w:tbl>
    <w:p w14:paraId="3132EBFE" w14:textId="77777777" w:rsidR="00992C15" w:rsidRDefault="00992C15"/>
    <w:p w14:paraId="24D9E961" w14:textId="77777777" w:rsidR="00992C15" w:rsidRDefault="00000000">
      <w:pPr>
        <w:jc w:val="both"/>
      </w:pPr>
      <w:r>
        <w:lastRenderedPageBreak/>
        <w:t xml:space="preserve">A turn therefore has two principal outcomes: a validated reply with a validated profile, or a predefined failure message selected by failure category, with staged changes discarded. Clarifications, acknowledgements, evidence-gap explanations and recommendations are different successful </w:t>
      </w:r>
      <w:proofErr w:type="gramStart"/>
      <w:r>
        <w:t>reply</w:t>
      </w:r>
      <w:proofErr w:type="gramEnd"/>
      <w:r>
        <w:t xml:space="preserve"> types, rather than separate profile-completeness exit conditions.</w:t>
      </w:r>
    </w:p>
    <w:p w14:paraId="56DB000F" w14:textId="77777777" w:rsidR="00992C15" w:rsidRDefault="00992C15"/>
    <w:p w14:paraId="2A9E26C7" w14:textId="2DFFEFCD" w:rsidR="00992C15" w:rsidRDefault="00000000">
      <w:pPr>
        <w:pStyle w:val="Heading3"/>
      </w:pPr>
      <w:bookmarkStart w:id="53" w:name="_heading=h.ssqnj3n2r571" w:colFirst="0" w:colLast="0"/>
      <w:bookmarkStart w:id="54" w:name="_Toc243817704"/>
      <w:bookmarkEnd w:id="53"/>
      <w:r>
        <w:t>Working context and the memory layers</w:t>
      </w:r>
      <w:bookmarkEnd w:id="54"/>
    </w:p>
    <w:p w14:paraId="10426647" w14:textId="77777777" w:rsidR="00992C15" w:rsidRDefault="00000000">
      <w:pPr>
        <w:jc w:val="both"/>
        <w:rPr>
          <w:color w:val="000000"/>
        </w:rPr>
      </w:pPr>
      <w:r>
        <w:rPr>
          <w:color w:val="000000"/>
        </w:rPr>
        <w:t xml:space="preserve">The working context combines authoritative current application state with bounded conversational material. </w:t>
      </w:r>
      <w:proofErr w:type="spellStart"/>
      <w:r>
        <w:rPr>
          <w:rFonts w:ascii="Roboto Mono" w:eastAsia="Roboto Mono" w:hAnsi="Roboto Mono" w:cs="Roboto Mono"/>
          <w:color w:val="000000"/>
        </w:rPr>
        <w:t>ConversationContextService</w:t>
      </w:r>
      <w:proofErr w:type="spellEnd"/>
      <w:r>
        <w:rPr>
          <w:color w:val="000000"/>
        </w:rPr>
        <w:t xml:space="preserve"> supplies the latest message, current profile, typed pending decisions, separately supplied family details, home postal code, selected or active school identities, catalogue version, permitted capabilities and any retained recent exchanges. School identities are resolved against the repository on each turn. Current application state takes precedence over statements in earlier dialogue.</w:t>
      </w:r>
    </w:p>
    <w:p w14:paraId="5E5A7E4B" w14:textId="77777777" w:rsidR="00992C15" w:rsidRDefault="00992C15">
      <w:pPr>
        <w:jc w:val="both"/>
        <w:rPr>
          <w:color w:val="000000"/>
        </w:rPr>
      </w:pPr>
    </w:p>
    <w:p w14:paraId="50ABEE8B" w14:textId="77777777" w:rsidR="00992C15" w:rsidRDefault="00000000">
      <w:pPr>
        <w:jc w:val="both"/>
        <w:rPr>
          <w:color w:val="000000"/>
        </w:rPr>
      </w:pPr>
      <w:r>
        <w:rPr>
          <w:color w:val="000000"/>
        </w:rPr>
        <w:t xml:space="preserve">The Family Preference Profile retains backward-compatible </w:t>
      </w:r>
      <w:proofErr w:type="spellStart"/>
      <w:r>
        <w:rPr>
          <w:rFonts w:ascii="Roboto Mono" w:eastAsia="Roboto Mono" w:hAnsi="Roboto Mono" w:cs="Roboto Mono"/>
          <w:color w:val="000000"/>
        </w:rPr>
        <w:t>hard_constraints</w:t>
      </w:r>
      <w:proofErr w:type="spellEnd"/>
      <w:r>
        <w:rPr>
          <w:color w:val="000000"/>
        </w:rPr>
        <w:t xml:space="preserve"> and </w:t>
      </w:r>
      <w:r>
        <w:rPr>
          <w:rFonts w:ascii="Roboto Mono" w:eastAsia="Roboto Mono" w:hAnsi="Roboto Mono" w:cs="Roboto Mono"/>
          <w:color w:val="000000"/>
        </w:rPr>
        <w:t>preferences</w:t>
      </w:r>
      <w:r>
        <w:rPr>
          <w:color w:val="000000"/>
        </w:rPr>
        <w:t xml:space="preserve"> fields alongside schema-version-2 metadata. Canonical preference items include an attribute, value, importance, confidence, evidence class, mapped school property and warning. Unsupported qualitative preferences are stored separately. Pending records distinguish unspecified strength, conflicting preferences and proposed constraint relaxation. A valid profile may contain an unresolved </w:t>
      </w:r>
      <w:proofErr w:type="gramStart"/>
      <w:r>
        <w:rPr>
          <w:color w:val="000000"/>
        </w:rPr>
        <w:t>decision,</w:t>
      </w:r>
      <w:proofErr w:type="gramEnd"/>
      <w:r>
        <w:rPr>
          <w:color w:val="000000"/>
        </w:rPr>
        <w:t xml:space="preserve"> structural validity is distinct from readiness to search.</w:t>
      </w:r>
    </w:p>
    <w:p w14:paraId="6EEB2887" w14:textId="77777777" w:rsidR="00992C15" w:rsidRDefault="00992C15">
      <w:pPr>
        <w:jc w:val="both"/>
        <w:rPr>
          <w:color w:val="000000"/>
        </w:rPr>
      </w:pPr>
    </w:p>
    <w:p w14:paraId="4E7EC1AC" w14:textId="77777777" w:rsidR="00992C15" w:rsidRDefault="00000000">
      <w:pPr>
        <w:jc w:val="both"/>
        <w:rPr>
          <w:color w:val="000000"/>
        </w:rPr>
      </w:pPr>
      <w:r>
        <w:rPr>
          <w:color w:val="000000"/>
        </w:rPr>
        <w:t>The memory terminology in Table 6.2 describes functional roles rather than four independent databases. In particular, the agent does not retrieve a clarification playbook or load the Neo4j schema as a memory document on every turn.</w:t>
      </w:r>
    </w:p>
    <w:p w14:paraId="6FD8BC6C" w14:textId="77777777" w:rsidR="00992C15" w:rsidRDefault="00992C15"/>
    <w:p w14:paraId="186B9B54" w14:textId="7D57A83A" w:rsidR="00C41DD3" w:rsidRPr="00C41DD3" w:rsidRDefault="00C41DD3" w:rsidP="00C41DD3">
      <w:pPr>
        <w:pStyle w:val="Caption"/>
        <w:keepNext/>
        <w:rPr>
          <w:sz w:val="20"/>
          <w:szCs w:val="20"/>
        </w:rPr>
      </w:pPr>
      <w:r w:rsidRPr="00C41DD3">
        <w:rPr>
          <w:sz w:val="20"/>
          <w:szCs w:val="20"/>
        </w:rPr>
        <w:t xml:space="preserve">Table </w:t>
      </w:r>
      <w:r w:rsidRPr="00C41DD3">
        <w:rPr>
          <w:sz w:val="20"/>
          <w:szCs w:val="20"/>
        </w:rPr>
        <w:fldChar w:fldCharType="begin"/>
      </w:r>
      <w:r w:rsidRPr="00C41DD3">
        <w:rPr>
          <w:sz w:val="20"/>
          <w:szCs w:val="20"/>
        </w:rPr>
        <w:instrText xml:space="preserve"> SEQ Table \* ARABIC </w:instrText>
      </w:r>
      <w:r w:rsidRPr="00C41DD3">
        <w:rPr>
          <w:sz w:val="20"/>
          <w:szCs w:val="20"/>
        </w:rPr>
        <w:fldChar w:fldCharType="separate"/>
      </w:r>
      <w:r w:rsidR="00DB2889">
        <w:rPr>
          <w:noProof/>
          <w:sz w:val="20"/>
          <w:szCs w:val="20"/>
        </w:rPr>
        <w:t>10</w:t>
      </w:r>
      <w:r w:rsidRPr="00C41DD3">
        <w:rPr>
          <w:sz w:val="20"/>
          <w:szCs w:val="20"/>
        </w:rPr>
        <w:fldChar w:fldCharType="end"/>
      </w:r>
      <w:r w:rsidRPr="00C41DD3">
        <w:rPr>
          <w:sz w:val="20"/>
          <w:szCs w:val="20"/>
        </w:rPr>
        <w:t xml:space="preserve"> Working context and memory roles.</w:t>
      </w:r>
    </w:p>
    <w:tbl>
      <w:tblPr>
        <w:tblStyle w:val="af1"/>
        <w:tblW w:w="9000" w:type="dxa"/>
        <w:tblBorders>
          <w:top w:val="nil"/>
          <w:left w:val="nil"/>
          <w:bottom w:val="nil"/>
          <w:right w:val="nil"/>
          <w:insideH w:val="nil"/>
          <w:insideV w:val="nil"/>
        </w:tblBorders>
        <w:tblLayout w:type="fixed"/>
        <w:tblLook w:val="0600" w:firstRow="0" w:lastRow="0" w:firstColumn="0" w:lastColumn="0" w:noHBand="1" w:noVBand="1"/>
      </w:tblPr>
      <w:tblGrid>
        <w:gridCol w:w="3000"/>
        <w:gridCol w:w="3000"/>
        <w:gridCol w:w="3000"/>
      </w:tblGrid>
      <w:tr w:rsidR="00992C15" w14:paraId="4D55FFD0" w14:textId="77777777">
        <w:trPr>
          <w:trHeight w:val="825"/>
        </w:trPr>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C16C60" w14:textId="77777777" w:rsidR="00992C15" w:rsidRDefault="00000000">
            <w:pPr>
              <w:rPr>
                <w:b/>
                <w:bCs/>
              </w:rPr>
            </w:pPr>
            <w:r>
              <w:rPr>
                <w:b/>
                <w:bCs/>
              </w:rPr>
              <w:t>Context or memory role</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678381" w14:textId="77777777" w:rsidR="00992C15" w:rsidRDefault="00000000">
            <w:pPr>
              <w:rPr>
                <w:b/>
                <w:bCs/>
              </w:rPr>
            </w:pPr>
            <w:r>
              <w:rPr>
                <w:b/>
                <w:bCs/>
              </w:rPr>
              <w:t>Implemented representation</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2CC388" w14:textId="77777777" w:rsidR="00992C15" w:rsidRDefault="00000000">
            <w:pPr>
              <w:rPr>
                <w:b/>
                <w:bCs/>
              </w:rPr>
            </w:pPr>
            <w:r>
              <w:rPr>
                <w:b/>
                <w:bCs/>
              </w:rPr>
              <w:t>Authority and lifetime</w:t>
            </w:r>
          </w:p>
        </w:tc>
      </w:tr>
      <w:tr w:rsidR="00992C15" w14:paraId="55C4784E" w14:textId="77777777">
        <w:trPr>
          <w:trHeight w:val="1725"/>
        </w:trPr>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43AC5F" w14:textId="77777777" w:rsidR="00992C15" w:rsidRDefault="00000000">
            <w:r>
              <w:t>Working state</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38A23B" w14:textId="77777777" w:rsidR="00992C15" w:rsidRDefault="00000000">
            <w:r>
              <w:t>Current request inputs, validated profile and pending decisions; request-local staged updates</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B4BD06" w14:textId="77777777" w:rsidR="00992C15" w:rsidRDefault="00000000">
            <w:r>
              <w:t>Authoritative for current user choices; staging lasts for the turn</w:t>
            </w:r>
          </w:p>
        </w:tc>
      </w:tr>
      <w:tr w:rsidR="00992C15" w14:paraId="0F3D8DEE" w14:textId="77777777">
        <w:trPr>
          <w:trHeight w:val="1125"/>
        </w:trPr>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481C1A" w14:textId="77777777" w:rsidR="00992C15" w:rsidRDefault="00000000">
            <w:r>
              <w:t>Recent conversational memory</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6B1480" w14:textId="77777777" w:rsidR="00992C15" w:rsidRDefault="00000000">
            <w:r>
              <w:t>Opt-in user/assistant exchanges in process-local RAM</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FE1A23" w14:textId="77777777" w:rsidR="00992C15" w:rsidRDefault="00000000">
            <w:r>
              <w:t>Helps resolve references; does not establish school or policy facts</w:t>
            </w:r>
          </w:p>
        </w:tc>
      </w:tr>
      <w:tr w:rsidR="00992C15" w14:paraId="5BDB987B" w14:textId="77777777">
        <w:trPr>
          <w:trHeight w:val="1125"/>
        </w:trPr>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7AAC71" w14:textId="77777777" w:rsidR="00992C15" w:rsidRDefault="00000000">
            <w:r>
              <w:lastRenderedPageBreak/>
              <w:t>Persistent preference memory</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3641BE" w14:textId="77777777" w:rsidR="00992C15" w:rsidRDefault="00000000">
            <w:r>
              <w:t>Opt-in structured profile in SQLite</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84F5EE" w14:textId="77777777" w:rsidR="00992C15" w:rsidRDefault="00000000">
            <w:r>
              <w:t>Retained preferences only; not a stored conversation transcript</w:t>
            </w:r>
          </w:p>
        </w:tc>
      </w:tr>
      <w:tr w:rsidR="00992C15" w14:paraId="1A257C07" w14:textId="77777777">
        <w:trPr>
          <w:trHeight w:val="1425"/>
        </w:trPr>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758B8A" w14:textId="77777777" w:rsidR="00992C15" w:rsidRDefault="00000000">
            <w:r>
              <w:t>Procedural knowledge</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76F357" w14:textId="77777777" w:rsidR="00992C15" w:rsidRDefault="00000000">
            <w:r>
              <w:t>System instructions, tool descriptions, schemas and deterministic validation/adapters</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623203" w14:textId="77777777" w:rsidR="00992C15" w:rsidRDefault="00000000">
            <w:r>
              <w:t xml:space="preserve">Defines allowed behaviour; </w:t>
            </w:r>
            <w:proofErr w:type="gramStart"/>
            <w:r>
              <w:t>no</w:t>
            </w:r>
            <w:proofErr w:type="gramEnd"/>
            <w:r>
              <w:t xml:space="preserve"> separately retrieved playbook store</w:t>
            </w:r>
          </w:p>
        </w:tc>
      </w:tr>
      <w:tr w:rsidR="00992C15" w14:paraId="733D5E17" w14:textId="77777777">
        <w:trPr>
          <w:trHeight w:val="1425"/>
        </w:trPr>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13D157" w14:textId="77777777" w:rsidR="00992C15" w:rsidRDefault="00000000">
            <w:r>
              <w:t>Semantic knowledge</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52C44F" w14:textId="77777777" w:rsidR="00992C15" w:rsidRDefault="00000000">
            <w:r>
              <w:t>School catalogue, dated policy and retrieved parent-guide/webpage passages</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41CC0A" w14:textId="77777777" w:rsidR="00992C15" w:rsidRDefault="00000000">
            <w:r>
              <w:t>Loaded through relevant tools; source and coverage limits still apply</w:t>
            </w:r>
          </w:p>
        </w:tc>
      </w:tr>
    </w:tbl>
    <w:p w14:paraId="4D461024" w14:textId="77777777" w:rsidR="00992C15" w:rsidRDefault="00992C15">
      <w:pPr>
        <w:rPr>
          <w:b/>
          <w:bCs/>
        </w:rPr>
      </w:pPr>
    </w:p>
    <w:p w14:paraId="13E60F72" w14:textId="77777777" w:rsidR="00992C15" w:rsidRDefault="00000000">
      <w:pPr>
        <w:jc w:val="both"/>
        <w:rPr>
          <w:color w:val="000000"/>
        </w:rPr>
      </w:pPr>
      <w:r>
        <w:rPr>
          <w:b/>
          <w:bCs/>
          <w:color w:val="000000"/>
        </w:rPr>
        <w:t>Recent dialogue.</w:t>
      </w:r>
      <w:r>
        <w:rPr>
          <w:color w:val="000000"/>
        </w:rPr>
        <w:t xml:space="preserve"> Conversation retention is disabled by default and controlled by </w:t>
      </w:r>
      <w:proofErr w:type="spellStart"/>
      <w:r>
        <w:rPr>
          <w:rFonts w:ascii="Roboto Mono" w:eastAsia="Roboto Mono" w:hAnsi="Roboto Mono" w:cs="Roboto Mono"/>
          <w:color w:val="000000"/>
        </w:rPr>
        <w:t>remember_conversation</w:t>
      </w:r>
      <w:proofErr w:type="spellEnd"/>
      <w:r>
        <w:rPr>
          <w:color w:val="000000"/>
        </w:rPr>
        <w:t>. When enabled with an anonymous session UUID, the backend retains at most six complete user/assistant exchanges and 8,000 characters, with a 30-minute idle expiry. It drops whole older exchanges and marks that material was omitted. It does not generate a persistent summary of older turns. References outside the available window require clarification.</w:t>
      </w:r>
    </w:p>
    <w:p w14:paraId="7BEB3E22" w14:textId="77777777" w:rsidR="00992C15" w:rsidRDefault="00992C15">
      <w:pPr>
        <w:jc w:val="both"/>
        <w:rPr>
          <w:color w:val="000000"/>
        </w:rPr>
      </w:pPr>
    </w:p>
    <w:p w14:paraId="0ABBA7A0" w14:textId="77777777" w:rsidR="00992C15" w:rsidRDefault="00000000">
      <w:pPr>
        <w:jc w:val="both"/>
        <w:rPr>
          <w:color w:val="000000"/>
        </w:rPr>
      </w:pPr>
      <w:r>
        <w:rPr>
          <w:color w:val="000000"/>
        </w:rPr>
        <w:t>This history is RAM-only and local to a backend worker. Restarting the worker loses it, and multiple workers require sticky routing or equivalent deployment care. The anonymous UUID is a session capability, not an authenticated parent identity. Session leases serialize overlapping turns; stale or conflicting submissions are rejected rather than silently overwriting committed state.</w:t>
      </w:r>
    </w:p>
    <w:p w14:paraId="5C1A4F9C" w14:textId="77777777" w:rsidR="00992C15" w:rsidRDefault="00992C15">
      <w:pPr>
        <w:jc w:val="both"/>
        <w:rPr>
          <w:color w:val="000000"/>
        </w:rPr>
      </w:pPr>
    </w:p>
    <w:p w14:paraId="786CED22" w14:textId="77777777" w:rsidR="00992C15" w:rsidRDefault="00000000">
      <w:pPr>
        <w:jc w:val="both"/>
        <w:rPr>
          <w:color w:val="000000"/>
        </w:rPr>
      </w:pPr>
      <w:r>
        <w:rPr>
          <w:b/>
          <w:bCs/>
          <w:color w:val="000000"/>
        </w:rPr>
        <w:t>Saved preferences.</w:t>
      </w:r>
      <w:r>
        <w:rPr>
          <w:color w:val="000000"/>
        </w:rPr>
        <w:t xml:space="preserve"> </w:t>
      </w:r>
      <w:proofErr w:type="spellStart"/>
      <w:r>
        <w:rPr>
          <w:rFonts w:ascii="Roboto Mono" w:eastAsia="Roboto Mono" w:hAnsi="Roboto Mono" w:cs="Roboto Mono"/>
          <w:color w:val="000000"/>
        </w:rPr>
        <w:t>remember_preferences</w:t>
      </w:r>
      <w:proofErr w:type="spellEnd"/>
      <w:r>
        <w:rPr>
          <w:color w:val="000000"/>
        </w:rPr>
        <w:t xml:space="preserve"> is independent of conversation retention. The SQLite memory service stores an allowlisted structured profile with a 180-day retention window. It does not store raw chat, family details or the home postal code. Enabling preference storage therefore does not imply transcript storage, and restoring preferences does not restore earlier dialogue. Expiry cleanup occurs when the relevant stores are accessed rather than through a guaranteed background erasure timer.</w:t>
      </w:r>
    </w:p>
    <w:p w14:paraId="05D22CEA" w14:textId="77777777" w:rsidR="00992C15" w:rsidRDefault="00992C15">
      <w:pPr>
        <w:jc w:val="both"/>
        <w:rPr>
          <w:color w:val="000000"/>
        </w:rPr>
      </w:pPr>
    </w:p>
    <w:p w14:paraId="6B11AE59" w14:textId="77777777" w:rsidR="00992C15" w:rsidRDefault="00000000">
      <w:pPr>
        <w:jc w:val="both"/>
        <w:rPr>
          <w:color w:val="000000"/>
        </w:rPr>
      </w:pPr>
      <w:r>
        <w:rPr>
          <w:color w:val="000000"/>
        </w:rPr>
        <w:t>The backend supports independent consent flags for conversation retention and preference storage. The current frontend exposes a combined opt-in control that enables both. Forgetting conversation clears ephemeral history/state. Forgetting saved preferences can preserve completed conversation exchanges. The combined forget operation clears both stores and invalidates in-flight session leases.</w:t>
      </w:r>
    </w:p>
    <w:p w14:paraId="205A8605" w14:textId="77777777" w:rsidR="00992C15" w:rsidRDefault="00992C15">
      <w:pPr>
        <w:jc w:val="both"/>
        <w:rPr>
          <w:color w:val="000000"/>
        </w:rPr>
      </w:pPr>
    </w:p>
    <w:p w14:paraId="4BD420B1" w14:textId="77777777" w:rsidR="00992C15" w:rsidRDefault="00000000">
      <w:pPr>
        <w:jc w:val="both"/>
        <w:rPr>
          <w:color w:val="000000"/>
        </w:rPr>
      </w:pPr>
      <w:r>
        <w:rPr>
          <w:b/>
          <w:bCs/>
          <w:color w:val="000000"/>
        </w:rPr>
        <w:t>Knowledge access.</w:t>
      </w:r>
      <w:r>
        <w:rPr>
          <w:color w:val="000000"/>
        </w:rPr>
        <w:t xml:space="preserve"> The initial context includes only bounded current state and school identities, not the entire school catalogue, ranked shortlist or evidence indexes. School facts, policy calculations, geocoding and retrieval run through tools when required. General guidance can use </w:t>
      </w:r>
      <w:r>
        <w:rPr>
          <w:color w:val="000000"/>
        </w:rPr>
        <w:lastRenderedPageBreak/>
        <w:t>the configured parent-guide retriever or curated guidance fallback. Selected-school evidence uses school-scoped webpage passages. Retrieved text is evidence data, never an instruction source. The Neo4j ontology informs the wider retrieval system but is not automatically inserted into the conversation context.</w:t>
      </w:r>
    </w:p>
    <w:p w14:paraId="23F70CF4" w14:textId="77777777" w:rsidR="00992C15" w:rsidRDefault="00992C15"/>
    <w:p w14:paraId="57B8C0A2" w14:textId="2F062C4E" w:rsidR="00992C15" w:rsidRDefault="00000000">
      <w:pPr>
        <w:pStyle w:val="Heading3"/>
      </w:pPr>
      <w:bookmarkStart w:id="55" w:name="_heading=h.1khgqlag9jtl" w:colFirst="0" w:colLast="0"/>
      <w:bookmarkStart w:id="56" w:name="_Toc243817705"/>
      <w:bookmarkEnd w:id="55"/>
      <w:r>
        <w:t>Tool catalogue and hand-off contracts to Workstreams 2–4</w:t>
      </w:r>
      <w:bookmarkEnd w:id="56"/>
    </w:p>
    <w:p w14:paraId="65C2F871" w14:textId="77777777" w:rsidR="00992C15" w:rsidRDefault="00000000">
      <w:pPr>
        <w:jc w:val="both"/>
        <w:rPr>
          <w:color w:val="000000"/>
        </w:rPr>
      </w:pPr>
      <w:r>
        <w:rPr>
          <w:color w:val="000000"/>
        </w:rPr>
        <w:t xml:space="preserve">The current registry exposes eight capabilities. </w:t>
      </w:r>
      <w:proofErr w:type="spellStart"/>
      <w:r>
        <w:rPr>
          <w:color w:val="000000"/>
        </w:rPr>
        <w:t>Pydantic</w:t>
      </w:r>
      <w:proofErr w:type="spellEnd"/>
      <w:r>
        <w:rPr>
          <w:color w:val="000000"/>
        </w:rPr>
        <w:t xml:space="preserve"> schemas define allowed operations, identifiers, values, limits and scenario inputs. The model supplies user choices and queries. It cannot supply authoritative school records, arbitrary replacement profiles or invented evidence metadata. The workstream allocation in Table 6.3 describes responsibility for the underlying capability, not a hand-off to another autonomous agent.</w:t>
      </w:r>
    </w:p>
    <w:p w14:paraId="03C1EEFB" w14:textId="77777777" w:rsidR="00992C15" w:rsidRDefault="00992C15">
      <w:pPr>
        <w:rPr>
          <w:color w:val="000000"/>
        </w:rPr>
      </w:pPr>
    </w:p>
    <w:p w14:paraId="65BB5CD9" w14:textId="5D5F4E8C" w:rsidR="00C41DD3" w:rsidRPr="00C41DD3" w:rsidRDefault="00C41DD3" w:rsidP="00C41DD3">
      <w:pPr>
        <w:pStyle w:val="Caption"/>
        <w:keepNext/>
        <w:rPr>
          <w:sz w:val="20"/>
          <w:szCs w:val="20"/>
        </w:rPr>
      </w:pPr>
      <w:r w:rsidRPr="00C41DD3">
        <w:rPr>
          <w:sz w:val="20"/>
          <w:szCs w:val="20"/>
        </w:rPr>
        <w:t xml:space="preserve">Table </w:t>
      </w:r>
      <w:r w:rsidRPr="00C41DD3">
        <w:rPr>
          <w:sz w:val="20"/>
          <w:szCs w:val="20"/>
        </w:rPr>
        <w:fldChar w:fldCharType="begin"/>
      </w:r>
      <w:r w:rsidRPr="00C41DD3">
        <w:rPr>
          <w:sz w:val="20"/>
          <w:szCs w:val="20"/>
        </w:rPr>
        <w:instrText xml:space="preserve"> SEQ Table \* ARABIC </w:instrText>
      </w:r>
      <w:r w:rsidRPr="00C41DD3">
        <w:rPr>
          <w:sz w:val="20"/>
          <w:szCs w:val="20"/>
        </w:rPr>
        <w:fldChar w:fldCharType="separate"/>
      </w:r>
      <w:r w:rsidR="00DB2889">
        <w:rPr>
          <w:noProof/>
          <w:sz w:val="20"/>
          <w:szCs w:val="20"/>
        </w:rPr>
        <w:t>11</w:t>
      </w:r>
      <w:r w:rsidRPr="00C41DD3">
        <w:rPr>
          <w:sz w:val="20"/>
          <w:szCs w:val="20"/>
        </w:rPr>
        <w:fldChar w:fldCharType="end"/>
      </w:r>
      <w:r w:rsidRPr="00C41DD3">
        <w:rPr>
          <w:sz w:val="20"/>
          <w:szCs w:val="20"/>
        </w:rPr>
        <w:t xml:space="preserve"> Registered conversation capabilities and their application boundaries.</w:t>
      </w:r>
    </w:p>
    <w:tbl>
      <w:tblPr>
        <w:tblStyle w:val="af2"/>
        <w:tblW w:w="9000" w:type="dxa"/>
        <w:tblBorders>
          <w:top w:val="nil"/>
          <w:left w:val="nil"/>
          <w:bottom w:val="nil"/>
          <w:right w:val="nil"/>
          <w:insideH w:val="nil"/>
          <w:insideV w:val="nil"/>
        </w:tblBorders>
        <w:tblLayout w:type="fixed"/>
        <w:tblLook w:val="0600" w:firstRow="0" w:lastRow="0" w:firstColumn="0" w:lastColumn="0" w:noHBand="1" w:noVBand="1"/>
      </w:tblPr>
      <w:tblGrid>
        <w:gridCol w:w="3000"/>
        <w:gridCol w:w="3000"/>
        <w:gridCol w:w="3000"/>
      </w:tblGrid>
      <w:tr w:rsidR="00992C15" w14:paraId="7FB6CE35" w14:textId="77777777">
        <w:trPr>
          <w:trHeight w:val="825"/>
        </w:trPr>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F9C430" w14:textId="77777777" w:rsidR="00992C15" w:rsidRDefault="00000000">
            <w:pPr>
              <w:rPr>
                <w:b/>
                <w:bCs/>
                <w:color w:val="000000"/>
              </w:rPr>
            </w:pPr>
            <w:r>
              <w:rPr>
                <w:b/>
                <w:bCs/>
                <w:color w:val="000000"/>
              </w:rPr>
              <w:t>Tool</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E83756" w14:textId="77777777" w:rsidR="00992C15" w:rsidRDefault="00000000">
            <w:pPr>
              <w:rPr>
                <w:b/>
                <w:bCs/>
                <w:color w:val="000000"/>
              </w:rPr>
            </w:pPr>
            <w:r>
              <w:rPr>
                <w:b/>
                <w:bCs/>
                <w:color w:val="000000"/>
              </w:rPr>
              <w:t>Model-selected inputs</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9FA62C" w14:textId="77777777" w:rsidR="00992C15" w:rsidRDefault="00000000">
            <w:pPr>
              <w:rPr>
                <w:b/>
                <w:bCs/>
                <w:color w:val="000000"/>
              </w:rPr>
            </w:pPr>
            <w:r>
              <w:rPr>
                <w:b/>
                <w:bCs/>
                <w:color w:val="000000"/>
              </w:rPr>
              <w:t>Structured result and workstream boundary</w:t>
            </w:r>
          </w:p>
        </w:tc>
      </w:tr>
      <w:tr w:rsidR="00992C15" w14:paraId="6CC329BC" w14:textId="77777777">
        <w:trPr>
          <w:trHeight w:val="1425"/>
        </w:trPr>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311BA7F" w14:textId="77777777" w:rsidR="00992C15" w:rsidRDefault="00000000">
            <w:pPr>
              <w:rPr>
                <w:rFonts w:ascii="Roboto Mono" w:eastAsia="Roboto Mono" w:hAnsi="Roboto Mono" w:cs="Roboto Mono"/>
                <w:color w:val="000000"/>
              </w:rPr>
            </w:pPr>
            <w:proofErr w:type="spellStart"/>
            <w:r>
              <w:rPr>
                <w:rFonts w:ascii="Roboto Mono" w:eastAsia="Roboto Mono" w:hAnsi="Roboto Mono" w:cs="Roboto Mono"/>
                <w:color w:val="000000"/>
              </w:rPr>
              <w:t>update_preferences</w:t>
            </w:r>
            <w:proofErr w:type="spellEnd"/>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2C5BB2" w14:textId="77777777" w:rsidR="00992C15" w:rsidRDefault="00000000">
            <w:pPr>
              <w:rPr>
                <w:color w:val="000000"/>
              </w:rPr>
            </w:pPr>
            <w:r>
              <w:rPr>
                <w:color w:val="000000"/>
              </w:rPr>
              <w:t xml:space="preserve">Typed </w:t>
            </w:r>
            <w:r>
              <w:rPr>
                <w:rFonts w:ascii="Roboto Mono" w:eastAsia="Roboto Mono" w:hAnsi="Roboto Mono" w:cs="Roboto Mono"/>
                <w:color w:val="000000"/>
              </w:rPr>
              <w:t>set</w:t>
            </w:r>
            <w:r>
              <w:rPr>
                <w:color w:val="000000"/>
              </w:rPr>
              <w:t>/</w:t>
            </w:r>
            <w:r>
              <w:rPr>
                <w:rFonts w:ascii="Roboto Mono" w:eastAsia="Roboto Mono" w:hAnsi="Roboto Mono" w:cs="Roboto Mono"/>
                <w:color w:val="000000"/>
              </w:rPr>
              <w:t>remove</w:t>
            </w:r>
            <w:r>
              <w:rPr>
                <w:color w:val="000000"/>
              </w:rPr>
              <w:t xml:space="preserve"> patch; attribute, value, importance and desired direction</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C6B966" w14:textId="77777777" w:rsidR="00992C15" w:rsidRDefault="00000000">
            <w:pPr>
              <w:rPr>
                <w:color w:val="000000"/>
              </w:rPr>
            </w:pPr>
            <w:r>
              <w:rPr>
                <w:color w:val="000000"/>
              </w:rPr>
              <w:t>Validated staged profile, changed fields and unresolved choices; WS1</w:t>
            </w:r>
          </w:p>
        </w:tc>
      </w:tr>
      <w:tr w:rsidR="00992C15" w14:paraId="54D2CC22" w14:textId="77777777">
        <w:trPr>
          <w:trHeight w:val="1425"/>
        </w:trPr>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250D88" w14:textId="77777777" w:rsidR="00992C15" w:rsidRDefault="00000000">
            <w:pPr>
              <w:rPr>
                <w:rFonts w:ascii="Roboto Mono" w:eastAsia="Roboto Mono" w:hAnsi="Roboto Mono" w:cs="Roboto Mono"/>
                <w:color w:val="000000"/>
              </w:rPr>
            </w:pPr>
            <w:proofErr w:type="spellStart"/>
            <w:r>
              <w:rPr>
                <w:rFonts w:ascii="Roboto Mono" w:eastAsia="Roboto Mono" w:hAnsi="Roboto Mono" w:cs="Roboto Mono"/>
                <w:color w:val="000000"/>
              </w:rPr>
              <w:t>reset_continue_preferences</w:t>
            </w:r>
            <w:proofErr w:type="spellEnd"/>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84D42E" w14:textId="77777777" w:rsidR="00992C15" w:rsidRDefault="00000000">
            <w:pPr>
              <w:rPr>
                <w:color w:val="000000"/>
              </w:rPr>
            </w:pPr>
            <w:r>
              <w:rPr>
                <w:color w:val="000000"/>
              </w:rPr>
              <w:t>Reset, resolve strength, resolve contradiction or resolve relaxation; typed choice</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CC9DE9" w14:textId="77777777" w:rsidR="00992C15" w:rsidRDefault="00000000">
            <w:pPr>
              <w:rPr>
                <w:color w:val="000000"/>
              </w:rPr>
            </w:pPr>
            <w:r>
              <w:rPr>
                <w:color w:val="000000"/>
              </w:rPr>
              <w:t>Updated staged profile and resolution status; WS1</w:t>
            </w:r>
          </w:p>
        </w:tc>
      </w:tr>
      <w:tr w:rsidR="00992C15" w14:paraId="474BD04A" w14:textId="77777777">
        <w:trPr>
          <w:trHeight w:val="1725"/>
        </w:trPr>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EE220C" w14:textId="77777777" w:rsidR="00992C15" w:rsidRDefault="00000000">
            <w:pPr>
              <w:rPr>
                <w:rFonts w:ascii="Roboto Mono" w:eastAsia="Roboto Mono" w:hAnsi="Roboto Mono" w:cs="Roboto Mono"/>
                <w:color w:val="000000"/>
              </w:rPr>
            </w:pPr>
            <w:proofErr w:type="spellStart"/>
            <w:r>
              <w:rPr>
                <w:rFonts w:ascii="Roboto Mono" w:eastAsia="Roboto Mono" w:hAnsi="Roboto Mono" w:cs="Roboto Mono"/>
                <w:color w:val="000000"/>
              </w:rPr>
              <w:t>read_school_facts</w:t>
            </w:r>
            <w:proofErr w:type="spellEnd"/>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9CFD34" w14:textId="77777777" w:rsidR="00992C15" w:rsidRDefault="00000000">
            <w:pPr>
              <w:rPr>
                <w:color w:val="000000"/>
              </w:rPr>
            </w:pPr>
            <w:r>
              <w:rPr>
                <w:color w:val="000000"/>
              </w:rPr>
              <w:t>Repository school IDs and an allowed operation such as programmes, fees, food, hours or location</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AA7B60" w14:textId="77777777" w:rsidR="00992C15" w:rsidRDefault="00000000">
            <w:pPr>
              <w:rPr>
                <w:color w:val="000000"/>
              </w:rPr>
            </w:pPr>
            <w:r>
              <w:rPr>
                <w:color w:val="000000"/>
              </w:rPr>
              <w:t>Repository-resolved facts and availability/source metadata; WS2</w:t>
            </w:r>
          </w:p>
        </w:tc>
      </w:tr>
      <w:tr w:rsidR="00992C15" w14:paraId="6192770C" w14:textId="77777777">
        <w:trPr>
          <w:trHeight w:val="1425"/>
        </w:trPr>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828C7C" w14:textId="77777777" w:rsidR="00992C15" w:rsidRDefault="00000000">
            <w:pPr>
              <w:rPr>
                <w:rFonts w:ascii="Roboto Mono" w:eastAsia="Roboto Mono" w:hAnsi="Roboto Mono" w:cs="Roboto Mono"/>
                <w:color w:val="000000"/>
              </w:rPr>
            </w:pPr>
            <w:proofErr w:type="spellStart"/>
            <w:r>
              <w:rPr>
                <w:rFonts w:ascii="Roboto Mono" w:eastAsia="Roboto Mono" w:hAnsi="Roboto Mono" w:cs="Roboto Mono"/>
                <w:color w:val="000000"/>
              </w:rPr>
              <w:t>search_school_evidence</w:t>
            </w:r>
            <w:proofErr w:type="spellEnd"/>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545694" w14:textId="77777777" w:rsidR="00992C15" w:rsidRDefault="00000000">
            <w:pPr>
              <w:rPr>
                <w:color w:val="000000"/>
              </w:rPr>
            </w:pPr>
            <w:r>
              <w:rPr>
                <w:color w:val="000000"/>
              </w:rPr>
              <w:t>Up to five school IDs and a focused query</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8A23F7" w14:textId="77777777" w:rsidR="00992C15" w:rsidRDefault="00000000">
            <w:pPr>
              <w:rPr>
                <w:color w:val="000000"/>
              </w:rPr>
            </w:pPr>
            <w:r>
              <w:rPr>
                <w:color w:val="000000"/>
              </w:rPr>
              <w:t>School-attributed passages, citations and IDs without evidence; WS2</w:t>
            </w:r>
          </w:p>
        </w:tc>
      </w:tr>
      <w:tr w:rsidR="00992C15" w14:paraId="1A7AE083" w14:textId="77777777">
        <w:trPr>
          <w:trHeight w:val="1725"/>
        </w:trPr>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EDE9AA" w14:textId="77777777" w:rsidR="00992C15" w:rsidRDefault="00000000">
            <w:pPr>
              <w:rPr>
                <w:rFonts w:ascii="Roboto Mono" w:eastAsia="Roboto Mono" w:hAnsi="Roboto Mono" w:cs="Roboto Mono"/>
                <w:color w:val="000000"/>
              </w:rPr>
            </w:pPr>
            <w:proofErr w:type="spellStart"/>
            <w:r>
              <w:rPr>
                <w:rFonts w:ascii="Roboto Mono" w:eastAsia="Roboto Mono" w:hAnsi="Roboto Mono" w:cs="Roboto Mono"/>
                <w:color w:val="000000"/>
              </w:rPr>
              <w:lastRenderedPageBreak/>
              <w:t>search_general_guidance</w:t>
            </w:r>
            <w:proofErr w:type="spellEnd"/>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2A0496" w14:textId="77777777" w:rsidR="00992C15" w:rsidRDefault="00000000">
            <w:pPr>
              <w:rPr>
                <w:color w:val="000000"/>
              </w:rPr>
            </w:pPr>
            <w:r>
              <w:rPr>
                <w:color w:val="000000"/>
              </w:rPr>
              <w:t>Focused guidance query</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FEC28F" w14:textId="77777777" w:rsidR="00992C15" w:rsidRDefault="00000000">
            <w:pPr>
              <w:rPr>
                <w:color w:val="000000"/>
              </w:rPr>
            </w:pPr>
            <w:r>
              <w:rPr>
                <w:color w:val="000000"/>
              </w:rPr>
              <w:t>Retrieved passages, authority and citations from the configured general-guidance channel; WS2</w:t>
            </w:r>
          </w:p>
        </w:tc>
      </w:tr>
      <w:tr w:rsidR="00992C15" w14:paraId="51AA081A" w14:textId="77777777">
        <w:trPr>
          <w:trHeight w:val="2025"/>
        </w:trPr>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03BF1A" w14:textId="77777777" w:rsidR="00992C15" w:rsidRDefault="00000000">
            <w:pPr>
              <w:rPr>
                <w:rFonts w:ascii="Roboto Mono" w:eastAsia="Roboto Mono" w:hAnsi="Roboto Mono" w:cs="Roboto Mono"/>
                <w:color w:val="000000"/>
              </w:rPr>
            </w:pPr>
            <w:proofErr w:type="spellStart"/>
            <w:r>
              <w:rPr>
                <w:rFonts w:ascii="Roboto Mono" w:eastAsia="Roboto Mono" w:hAnsi="Roboto Mono" w:cs="Roboto Mono"/>
                <w:color w:val="000000"/>
              </w:rPr>
              <w:t>search_rank_compare_schools</w:t>
            </w:r>
            <w:proofErr w:type="spellEnd"/>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C74D84" w14:textId="77777777" w:rsidR="00992C15" w:rsidRDefault="00000000">
            <w:pPr>
              <w:rPr>
                <w:color w:val="000000"/>
              </w:rPr>
            </w:pPr>
            <w:r>
              <w:rPr>
                <w:color w:val="000000"/>
              </w:rPr>
              <w:t>Search/rank/compare operation, optional school IDs, limit and presentation</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F5B192" w14:textId="77777777" w:rsidR="00992C15" w:rsidRDefault="00000000">
            <w:pPr>
              <w:rPr>
                <w:color w:val="000000"/>
              </w:rPr>
            </w:pPr>
            <w:r>
              <w:rPr>
                <w:color w:val="000000"/>
              </w:rPr>
              <w:t>Current-profile school results and scores; comparisons also expose match evidence and trade-offs; WS2 data and WS3 scorer</w:t>
            </w:r>
          </w:p>
        </w:tc>
      </w:tr>
      <w:tr w:rsidR="00992C15" w14:paraId="4DD2E17D" w14:textId="77777777">
        <w:trPr>
          <w:trHeight w:val="1425"/>
        </w:trPr>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05B407" w14:textId="77777777" w:rsidR="00992C15" w:rsidRDefault="00000000">
            <w:pPr>
              <w:rPr>
                <w:rFonts w:ascii="Roboto Mono" w:eastAsia="Roboto Mono" w:hAnsi="Roboto Mono" w:cs="Roboto Mono"/>
                <w:color w:val="000000"/>
              </w:rPr>
            </w:pPr>
            <w:proofErr w:type="spellStart"/>
            <w:r>
              <w:rPr>
                <w:rFonts w:ascii="Roboto Mono" w:eastAsia="Roboto Mono" w:hAnsi="Roboto Mono" w:cs="Roboto Mono"/>
                <w:color w:val="000000"/>
              </w:rPr>
              <w:t>calculate_fees_scenario</w:t>
            </w:r>
            <w:proofErr w:type="spellEnd"/>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D81736" w14:textId="77777777" w:rsidR="00992C15" w:rsidRDefault="00000000">
            <w:pPr>
              <w:rPr>
                <w:color w:val="000000"/>
              </w:rPr>
            </w:pPr>
            <w:r>
              <w:rPr>
                <w:color w:val="000000"/>
              </w:rPr>
              <w:t>School IDs and optional typed hypothetical family overrides</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FF1B9B" w14:textId="77777777" w:rsidR="00992C15" w:rsidRDefault="00000000">
            <w:pPr>
              <w:rPr>
                <w:color w:val="000000"/>
              </w:rPr>
            </w:pPr>
            <w:r>
              <w:rPr>
                <w:color w:val="000000"/>
              </w:rPr>
              <w:t>Deterministic eligibility and fee estimates, inputs used and available warnings; WS3</w:t>
            </w:r>
          </w:p>
        </w:tc>
      </w:tr>
      <w:tr w:rsidR="00992C15" w14:paraId="26C0CF9C" w14:textId="77777777">
        <w:trPr>
          <w:trHeight w:val="1425"/>
        </w:trPr>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216150" w14:textId="77777777" w:rsidR="00992C15" w:rsidRDefault="00000000">
            <w:pPr>
              <w:rPr>
                <w:rFonts w:ascii="Roboto Mono" w:eastAsia="Roboto Mono" w:hAnsi="Roboto Mono" w:cs="Roboto Mono"/>
                <w:color w:val="000000"/>
              </w:rPr>
            </w:pPr>
            <w:proofErr w:type="spellStart"/>
            <w:r>
              <w:rPr>
                <w:rFonts w:ascii="Roboto Mono" w:eastAsia="Roboto Mono" w:hAnsi="Roboto Mono" w:cs="Roboto Mono"/>
                <w:color w:val="000000"/>
              </w:rPr>
              <w:t>find_nearby_schools</w:t>
            </w:r>
            <w:proofErr w:type="spellEnd"/>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9EF8ED" w14:textId="77777777" w:rsidR="00992C15" w:rsidRDefault="00000000">
            <w:pPr>
              <w:rPr>
                <w:color w:val="000000"/>
              </w:rPr>
            </w:pPr>
            <w:r>
              <w:rPr>
                <w:color w:val="000000"/>
              </w:rPr>
              <w:t>Postal code or current home location, optional radius and limit</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C08525" w14:textId="77777777" w:rsidR="00992C15" w:rsidRDefault="00000000">
            <w:pPr>
              <w:rPr>
                <w:color w:val="000000"/>
              </w:rPr>
            </w:pPr>
            <w:r>
              <w:rPr>
                <w:color w:val="000000"/>
              </w:rPr>
              <w:t>Haversine distances, school identities and missing-location count; WS4</w:t>
            </w:r>
          </w:p>
        </w:tc>
      </w:tr>
    </w:tbl>
    <w:p w14:paraId="0A66A274" w14:textId="77777777" w:rsidR="00992C15" w:rsidRDefault="00992C15">
      <w:pPr>
        <w:rPr>
          <w:b/>
          <w:bCs/>
          <w:color w:val="000000"/>
        </w:rPr>
      </w:pPr>
    </w:p>
    <w:p w14:paraId="1E72EF8B" w14:textId="77777777" w:rsidR="00992C15" w:rsidRDefault="00000000">
      <w:pPr>
        <w:jc w:val="both"/>
        <w:rPr>
          <w:color w:val="000000"/>
        </w:rPr>
      </w:pPr>
      <w:r>
        <w:rPr>
          <w:b/>
          <w:bCs/>
          <w:color w:val="000000"/>
        </w:rPr>
        <w:t>Input contracts.</w:t>
      </w:r>
      <w:r>
        <w:rPr>
          <w:color w:val="000000"/>
        </w:rPr>
        <w:t xml:space="preserve"> Preference choices accept only catalogued attributes and values. Importance is one of </w:t>
      </w:r>
      <w:r>
        <w:rPr>
          <w:rFonts w:ascii="Roboto Mono" w:eastAsia="Roboto Mono" w:hAnsi="Roboto Mono" w:cs="Roboto Mono"/>
          <w:color w:val="000000"/>
        </w:rPr>
        <w:t>required</w:t>
      </w:r>
      <w:r>
        <w:rPr>
          <w:color w:val="000000"/>
        </w:rPr>
        <w:t xml:space="preserve">, </w:t>
      </w:r>
      <w:proofErr w:type="spellStart"/>
      <w:r>
        <w:rPr>
          <w:rFonts w:ascii="Roboto Mono" w:eastAsia="Roboto Mono" w:hAnsi="Roboto Mono" w:cs="Roboto Mono"/>
          <w:color w:val="000000"/>
        </w:rPr>
        <w:t>high_priority</w:t>
      </w:r>
      <w:proofErr w:type="spellEnd"/>
      <w:r>
        <w:rPr>
          <w:color w:val="000000"/>
        </w:rPr>
        <w:t xml:space="preserve">, </w:t>
      </w:r>
      <w:r>
        <w:rPr>
          <w:rFonts w:ascii="Roboto Mono" w:eastAsia="Roboto Mono" w:hAnsi="Roboto Mono" w:cs="Roboto Mono"/>
          <w:color w:val="000000"/>
        </w:rPr>
        <w:t>preferred</w:t>
      </w:r>
      <w:r>
        <w:rPr>
          <w:color w:val="000000"/>
        </w:rPr>
        <w:t xml:space="preserve"> or </w:t>
      </w:r>
      <w:proofErr w:type="spellStart"/>
      <w:r>
        <w:rPr>
          <w:rFonts w:ascii="Roboto Mono" w:eastAsia="Roboto Mono" w:hAnsi="Roboto Mono" w:cs="Roboto Mono"/>
          <w:color w:val="000000"/>
        </w:rPr>
        <w:t>nice_to_have</w:t>
      </w:r>
      <w:proofErr w:type="spellEnd"/>
      <w:r>
        <w:rPr>
          <w:color w:val="000000"/>
        </w:rPr>
        <w:t>. Missing importance stages a pending choice rather than silently deciding its strength. A patch can introduce at most one unspecified-strength choice. Care level and maximum distance currently use positive required constraints. School IDs are resolved against server records, and scenario overrides accept only supported family fields. A hypothetical scenario uses a fresh family object and does not save changes to the parent's family inputs.</w:t>
      </w:r>
    </w:p>
    <w:p w14:paraId="3A5C7233" w14:textId="77777777" w:rsidR="00992C15" w:rsidRDefault="00992C15">
      <w:pPr>
        <w:jc w:val="both"/>
        <w:rPr>
          <w:b/>
          <w:bCs/>
          <w:color w:val="000000"/>
        </w:rPr>
      </w:pPr>
    </w:p>
    <w:p w14:paraId="0795EC0B" w14:textId="77777777" w:rsidR="00992C15" w:rsidRDefault="00000000">
      <w:pPr>
        <w:jc w:val="both"/>
        <w:rPr>
          <w:color w:val="000000"/>
        </w:rPr>
      </w:pPr>
      <w:r>
        <w:rPr>
          <w:b/>
          <w:bCs/>
          <w:color w:val="000000"/>
        </w:rPr>
        <w:t>Result contract.</w:t>
      </w:r>
      <w:r>
        <w:rPr>
          <w:color w:val="000000"/>
        </w:rPr>
        <w:t xml:space="preserve"> Each </w:t>
      </w:r>
      <w:proofErr w:type="spellStart"/>
      <w:r>
        <w:rPr>
          <w:rFonts w:ascii="Roboto Mono" w:eastAsia="Roboto Mono" w:hAnsi="Roboto Mono" w:cs="Roboto Mono"/>
          <w:color w:val="000000"/>
        </w:rPr>
        <w:t>StructuredToolResult</w:t>
      </w:r>
      <w:proofErr w:type="spellEnd"/>
      <w:r>
        <w:rPr>
          <w:color w:val="000000"/>
        </w:rPr>
        <w:t xml:space="preserve"> carries a request-local </w:t>
      </w:r>
      <w:proofErr w:type="spellStart"/>
      <w:r>
        <w:rPr>
          <w:rFonts w:ascii="Roboto Mono" w:eastAsia="Roboto Mono" w:hAnsi="Roboto Mono" w:cs="Roboto Mono"/>
          <w:color w:val="000000"/>
        </w:rPr>
        <w:t>result_id</w:t>
      </w:r>
      <w:proofErr w:type="spellEnd"/>
      <w:r>
        <w:rPr>
          <w:color w:val="000000"/>
        </w:rPr>
        <w:t xml:space="preserve">, </w:t>
      </w:r>
      <w:proofErr w:type="spellStart"/>
      <w:r>
        <w:rPr>
          <w:rFonts w:ascii="Roboto Mono" w:eastAsia="Roboto Mono" w:hAnsi="Roboto Mono" w:cs="Roboto Mono"/>
          <w:color w:val="000000"/>
        </w:rPr>
        <w:t>tool_name</w:t>
      </w:r>
      <w:proofErr w:type="spellEnd"/>
      <w:r>
        <w:rPr>
          <w:color w:val="000000"/>
        </w:rPr>
        <w:t xml:space="preserve">, </w:t>
      </w:r>
      <w:r>
        <w:rPr>
          <w:rFonts w:ascii="Roboto Mono" w:eastAsia="Roboto Mono" w:hAnsi="Roboto Mono" w:cs="Roboto Mono"/>
          <w:color w:val="000000"/>
        </w:rPr>
        <w:t>status</w:t>
      </w:r>
      <w:r>
        <w:rPr>
          <w:color w:val="000000"/>
        </w:rPr>
        <w:t xml:space="preserve">, </w:t>
      </w:r>
      <w:r>
        <w:rPr>
          <w:rFonts w:ascii="Roboto Mono" w:eastAsia="Roboto Mono" w:hAnsi="Roboto Mono" w:cs="Roboto Mono"/>
          <w:color w:val="000000"/>
        </w:rPr>
        <w:t>data</w:t>
      </w:r>
      <w:r>
        <w:rPr>
          <w:color w:val="000000"/>
        </w:rPr>
        <w:t xml:space="preserve">, </w:t>
      </w:r>
      <w:proofErr w:type="spellStart"/>
      <w:r>
        <w:rPr>
          <w:rFonts w:ascii="Roboto Mono" w:eastAsia="Roboto Mono" w:hAnsi="Roboto Mono" w:cs="Roboto Mono"/>
          <w:color w:val="000000"/>
        </w:rPr>
        <w:t>missing_inputs</w:t>
      </w:r>
      <w:proofErr w:type="spellEnd"/>
      <w:r>
        <w:rPr>
          <w:color w:val="000000"/>
        </w:rPr>
        <w:t xml:space="preserve">, </w:t>
      </w:r>
      <w:r>
        <w:rPr>
          <w:rFonts w:ascii="Roboto Mono" w:eastAsia="Roboto Mono" w:hAnsi="Roboto Mono" w:cs="Roboto Mono"/>
          <w:color w:val="000000"/>
        </w:rPr>
        <w:t>citations</w:t>
      </w:r>
      <w:r>
        <w:rPr>
          <w:color w:val="000000"/>
        </w:rPr>
        <w:t xml:space="preserve">, </w:t>
      </w:r>
      <w:proofErr w:type="spellStart"/>
      <w:r>
        <w:rPr>
          <w:rFonts w:ascii="Roboto Mono" w:eastAsia="Roboto Mono" w:hAnsi="Roboto Mono" w:cs="Roboto Mono"/>
          <w:color w:val="000000"/>
        </w:rPr>
        <w:t>catalogue_version</w:t>
      </w:r>
      <w:proofErr w:type="spellEnd"/>
      <w:r>
        <w:rPr>
          <w:color w:val="000000"/>
        </w:rPr>
        <w:t xml:space="preserve"> and </w:t>
      </w:r>
      <w:proofErr w:type="spellStart"/>
      <w:r>
        <w:rPr>
          <w:rFonts w:ascii="Roboto Mono" w:eastAsia="Roboto Mono" w:hAnsi="Roboto Mono" w:cs="Roboto Mono"/>
          <w:color w:val="000000"/>
        </w:rPr>
        <w:t>state_revision</w:t>
      </w:r>
      <w:proofErr w:type="spellEnd"/>
      <w:r>
        <w:rPr>
          <w:color w:val="000000"/>
        </w:rPr>
        <w:t xml:space="preserve">. </w:t>
      </w:r>
    </w:p>
    <w:p w14:paraId="1D8D097C" w14:textId="77777777" w:rsidR="00992C15" w:rsidRDefault="00992C15"/>
    <w:p w14:paraId="3ADBC714" w14:textId="77777777" w:rsidR="00C41DD3" w:rsidRDefault="00C41DD3"/>
    <w:p w14:paraId="391EAD07" w14:textId="77777777" w:rsidR="00C41DD3" w:rsidRDefault="00C41DD3"/>
    <w:p w14:paraId="105A4CF1" w14:textId="77777777" w:rsidR="00C41DD3" w:rsidRDefault="00C41DD3"/>
    <w:p w14:paraId="70E28AED" w14:textId="77777777" w:rsidR="00C41DD3" w:rsidRDefault="00C41DD3"/>
    <w:p w14:paraId="05D477F3" w14:textId="77777777" w:rsidR="00C41DD3" w:rsidRDefault="00C41DD3"/>
    <w:p w14:paraId="7EE796B0" w14:textId="77777777" w:rsidR="00C41DD3" w:rsidRDefault="00C41DD3"/>
    <w:p w14:paraId="56B48E19" w14:textId="77777777" w:rsidR="00C41DD3" w:rsidRDefault="00C41DD3"/>
    <w:p w14:paraId="3D0CDB1E" w14:textId="77777777" w:rsidR="00C41DD3" w:rsidRDefault="00C41DD3"/>
    <w:p w14:paraId="5480F883" w14:textId="77777777" w:rsidR="00C41DD3" w:rsidRDefault="00C41DD3"/>
    <w:p w14:paraId="46B1A952" w14:textId="77777777" w:rsidR="00992C15" w:rsidRDefault="00000000">
      <w:pPr>
        <w:rPr>
          <w:color w:val="000000"/>
        </w:rPr>
      </w:pPr>
      <w:r>
        <w:lastRenderedPageBreak/>
        <w:t>T</w:t>
      </w:r>
      <w:r>
        <w:rPr>
          <w:color w:val="000000"/>
        </w:rPr>
        <w:t>he four statuses have distinct meanings:</w:t>
      </w:r>
    </w:p>
    <w:p w14:paraId="28B98F60" w14:textId="77777777" w:rsidR="00992C15" w:rsidRDefault="00992C15">
      <w:pPr>
        <w:rPr>
          <w:color w:val="000000"/>
        </w:rPr>
      </w:pPr>
    </w:p>
    <w:p w14:paraId="490A0EBA" w14:textId="571D7073" w:rsidR="00C41DD3" w:rsidRPr="00C41DD3" w:rsidRDefault="00C41DD3" w:rsidP="00C41DD3">
      <w:pPr>
        <w:pStyle w:val="Caption"/>
        <w:keepNext/>
        <w:rPr>
          <w:sz w:val="20"/>
          <w:szCs w:val="20"/>
        </w:rPr>
      </w:pPr>
      <w:r w:rsidRPr="00C41DD3">
        <w:rPr>
          <w:sz w:val="20"/>
          <w:szCs w:val="20"/>
        </w:rPr>
        <w:t xml:space="preserve">Table </w:t>
      </w:r>
      <w:r w:rsidRPr="00C41DD3">
        <w:rPr>
          <w:sz w:val="20"/>
          <w:szCs w:val="20"/>
        </w:rPr>
        <w:fldChar w:fldCharType="begin"/>
      </w:r>
      <w:r w:rsidRPr="00C41DD3">
        <w:rPr>
          <w:sz w:val="20"/>
          <w:szCs w:val="20"/>
        </w:rPr>
        <w:instrText xml:space="preserve"> SEQ Table \* ARABIC </w:instrText>
      </w:r>
      <w:r w:rsidRPr="00C41DD3">
        <w:rPr>
          <w:sz w:val="20"/>
          <w:szCs w:val="20"/>
        </w:rPr>
        <w:fldChar w:fldCharType="separate"/>
      </w:r>
      <w:r w:rsidR="00DB2889">
        <w:rPr>
          <w:noProof/>
          <w:sz w:val="20"/>
          <w:szCs w:val="20"/>
        </w:rPr>
        <w:t>12</w:t>
      </w:r>
      <w:r w:rsidRPr="00C41DD3">
        <w:rPr>
          <w:sz w:val="20"/>
          <w:szCs w:val="20"/>
        </w:rPr>
        <w:fldChar w:fldCharType="end"/>
      </w:r>
      <w:r w:rsidRPr="00C41DD3">
        <w:rPr>
          <w:sz w:val="20"/>
          <w:szCs w:val="20"/>
        </w:rPr>
        <w:t xml:space="preserve"> Tool-result statuses. An unhandled provider or execution exception can instead abort the whole turn.</w:t>
      </w:r>
    </w:p>
    <w:tbl>
      <w:tblPr>
        <w:tblStyle w:val="af3"/>
        <w:tblW w:w="9000" w:type="dxa"/>
        <w:tblBorders>
          <w:top w:val="nil"/>
          <w:left w:val="nil"/>
          <w:bottom w:val="nil"/>
          <w:right w:val="nil"/>
          <w:insideH w:val="nil"/>
          <w:insideV w:val="nil"/>
        </w:tblBorders>
        <w:tblLayout w:type="fixed"/>
        <w:tblLook w:val="0600" w:firstRow="0" w:lastRow="0" w:firstColumn="0" w:lastColumn="0" w:noHBand="1" w:noVBand="1"/>
      </w:tblPr>
      <w:tblGrid>
        <w:gridCol w:w="3000"/>
        <w:gridCol w:w="3000"/>
        <w:gridCol w:w="3000"/>
      </w:tblGrid>
      <w:tr w:rsidR="00992C15" w14:paraId="56F43838" w14:textId="77777777">
        <w:trPr>
          <w:trHeight w:val="825"/>
        </w:trPr>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BE0E85" w14:textId="77777777" w:rsidR="00992C15" w:rsidRDefault="00000000">
            <w:pPr>
              <w:rPr>
                <w:b/>
                <w:bCs/>
                <w:color w:val="000000"/>
              </w:rPr>
            </w:pPr>
            <w:r>
              <w:rPr>
                <w:b/>
                <w:bCs/>
                <w:color w:val="000000"/>
              </w:rPr>
              <w:t>Status</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33FEA72" w14:textId="77777777" w:rsidR="00992C15" w:rsidRDefault="00000000">
            <w:pPr>
              <w:rPr>
                <w:b/>
                <w:bCs/>
                <w:color w:val="000000"/>
              </w:rPr>
            </w:pPr>
            <w:r>
              <w:rPr>
                <w:b/>
                <w:bCs/>
                <w:color w:val="000000"/>
              </w:rPr>
              <w:t>Meaning</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611E111" w14:textId="77777777" w:rsidR="00992C15" w:rsidRDefault="00000000">
            <w:pPr>
              <w:rPr>
                <w:b/>
                <w:bCs/>
                <w:color w:val="000000"/>
              </w:rPr>
            </w:pPr>
            <w:r>
              <w:rPr>
                <w:b/>
                <w:bCs/>
                <w:color w:val="000000"/>
              </w:rPr>
              <w:t>Conversational consequence</w:t>
            </w:r>
          </w:p>
        </w:tc>
      </w:tr>
      <w:tr w:rsidR="00992C15" w14:paraId="6E099676" w14:textId="77777777">
        <w:trPr>
          <w:trHeight w:val="1125"/>
        </w:trPr>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1D9D86" w14:textId="77777777" w:rsidR="00992C15" w:rsidRDefault="00000000">
            <w:pPr>
              <w:rPr>
                <w:rFonts w:ascii="Roboto Mono" w:eastAsia="Roboto Mono" w:hAnsi="Roboto Mono" w:cs="Roboto Mono"/>
                <w:color w:val="000000"/>
              </w:rPr>
            </w:pPr>
            <w:r>
              <w:rPr>
                <w:rFonts w:ascii="Roboto Mono" w:eastAsia="Roboto Mono" w:hAnsi="Roboto Mono" w:cs="Roboto Mono"/>
                <w:color w:val="000000"/>
              </w:rPr>
              <w:t>ok</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310E12" w14:textId="77777777" w:rsidR="00992C15" w:rsidRDefault="00000000">
            <w:pPr>
              <w:rPr>
                <w:color w:val="000000"/>
              </w:rPr>
            </w:pPr>
            <w:r>
              <w:rPr>
                <w:color w:val="000000"/>
              </w:rPr>
              <w:t>The requested operation produced usable data</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F5B40F" w14:textId="77777777" w:rsidR="00992C15" w:rsidRDefault="00000000">
            <w:pPr>
              <w:rPr>
                <w:color w:val="000000"/>
              </w:rPr>
            </w:pPr>
            <w:r>
              <w:rPr>
                <w:color w:val="000000"/>
              </w:rPr>
              <w:t>The model can use supported values in a reply or later call</w:t>
            </w:r>
          </w:p>
        </w:tc>
      </w:tr>
      <w:tr w:rsidR="00992C15" w14:paraId="2A69CFA7" w14:textId="77777777">
        <w:trPr>
          <w:trHeight w:val="825"/>
        </w:trPr>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DE262E" w14:textId="77777777" w:rsidR="00992C15" w:rsidRDefault="00000000">
            <w:pPr>
              <w:rPr>
                <w:rFonts w:ascii="Roboto Mono" w:eastAsia="Roboto Mono" w:hAnsi="Roboto Mono" w:cs="Roboto Mono"/>
                <w:color w:val="000000"/>
              </w:rPr>
            </w:pPr>
            <w:proofErr w:type="spellStart"/>
            <w:r>
              <w:rPr>
                <w:rFonts w:ascii="Roboto Mono" w:eastAsia="Roboto Mono" w:hAnsi="Roboto Mono" w:cs="Roboto Mono"/>
                <w:color w:val="000000"/>
              </w:rPr>
              <w:t>needs_input</w:t>
            </w:r>
            <w:proofErr w:type="spellEnd"/>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6B692F" w14:textId="77777777" w:rsidR="00992C15" w:rsidRDefault="00000000">
            <w:pPr>
              <w:rPr>
                <w:color w:val="000000"/>
              </w:rPr>
            </w:pPr>
            <w:r>
              <w:rPr>
                <w:color w:val="000000"/>
              </w:rPr>
              <w:t>A user input or decision is missing</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AF0BF0" w14:textId="77777777" w:rsidR="00992C15" w:rsidRDefault="00000000">
            <w:pPr>
              <w:rPr>
                <w:color w:val="000000"/>
              </w:rPr>
            </w:pPr>
            <w:r>
              <w:rPr>
                <w:color w:val="000000"/>
              </w:rPr>
              <w:t>Ask for that input; do not invent it</w:t>
            </w:r>
          </w:p>
        </w:tc>
      </w:tr>
      <w:tr w:rsidR="00992C15" w14:paraId="5EA5C0A4" w14:textId="77777777">
        <w:trPr>
          <w:trHeight w:val="1125"/>
        </w:trPr>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500EDD" w14:textId="77777777" w:rsidR="00992C15" w:rsidRDefault="00000000">
            <w:pPr>
              <w:rPr>
                <w:rFonts w:ascii="Roboto Mono" w:eastAsia="Roboto Mono" w:hAnsi="Roboto Mono" w:cs="Roboto Mono"/>
                <w:color w:val="000000"/>
              </w:rPr>
            </w:pPr>
            <w:proofErr w:type="spellStart"/>
            <w:r>
              <w:rPr>
                <w:rFonts w:ascii="Roboto Mono" w:eastAsia="Roboto Mono" w:hAnsi="Roboto Mono" w:cs="Roboto Mono"/>
                <w:color w:val="000000"/>
              </w:rPr>
              <w:t>no_evidence</w:t>
            </w:r>
            <w:proofErr w:type="spellEnd"/>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56FBEA" w14:textId="77777777" w:rsidR="00992C15" w:rsidRDefault="00000000">
            <w:pPr>
              <w:rPr>
                <w:color w:val="000000"/>
              </w:rPr>
            </w:pPr>
            <w:r>
              <w:rPr>
                <w:color w:val="000000"/>
              </w:rPr>
              <w:t>The relevant lookup found no supporting records/passages</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0B32BA" w14:textId="77777777" w:rsidR="00992C15" w:rsidRDefault="00000000">
            <w:pPr>
              <w:rPr>
                <w:color w:val="000000"/>
              </w:rPr>
            </w:pPr>
            <w:r>
              <w:rPr>
                <w:color w:val="000000"/>
              </w:rPr>
              <w:t xml:space="preserve">Explain the evidence </w:t>
            </w:r>
            <w:proofErr w:type="gramStart"/>
            <w:r>
              <w:rPr>
                <w:color w:val="000000"/>
              </w:rPr>
              <w:t>gap</w:t>
            </w:r>
            <w:proofErr w:type="gramEnd"/>
            <w:r>
              <w:rPr>
                <w:color w:val="000000"/>
              </w:rPr>
              <w:t xml:space="preserve"> without asserting that the feature is absent</w:t>
            </w:r>
          </w:p>
        </w:tc>
      </w:tr>
      <w:tr w:rsidR="00992C15" w14:paraId="1A5BDB36" w14:textId="77777777">
        <w:trPr>
          <w:trHeight w:val="1125"/>
        </w:trPr>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DC40D4" w14:textId="77777777" w:rsidR="00992C15" w:rsidRDefault="00000000">
            <w:pPr>
              <w:rPr>
                <w:rFonts w:ascii="Roboto Mono" w:eastAsia="Roboto Mono" w:hAnsi="Roboto Mono" w:cs="Roboto Mono"/>
                <w:color w:val="000000"/>
              </w:rPr>
            </w:pPr>
            <w:r>
              <w:rPr>
                <w:rFonts w:ascii="Roboto Mono" w:eastAsia="Roboto Mono" w:hAnsi="Roboto Mono" w:cs="Roboto Mono"/>
                <w:color w:val="000000"/>
              </w:rPr>
              <w:t>unavailable</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AFB20B" w14:textId="77777777" w:rsidR="00992C15" w:rsidRDefault="00000000">
            <w:pPr>
              <w:rPr>
                <w:color w:val="000000"/>
              </w:rPr>
            </w:pPr>
            <w:r>
              <w:rPr>
                <w:color w:val="000000"/>
              </w:rPr>
              <w:t>The capability cannot supply usable information</w:t>
            </w:r>
          </w:p>
        </w:tc>
        <w:tc>
          <w:tcPr>
            <w:tcW w:w="3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4E5692" w14:textId="77777777" w:rsidR="00992C15" w:rsidRDefault="00000000">
            <w:pPr>
              <w:rPr>
                <w:color w:val="000000"/>
              </w:rPr>
            </w:pPr>
            <w:r>
              <w:rPr>
                <w:color w:val="000000"/>
              </w:rPr>
              <w:t>Explain the limitation or pursue another permitted action</w:t>
            </w:r>
          </w:p>
        </w:tc>
      </w:tr>
    </w:tbl>
    <w:p w14:paraId="6EBC45D4" w14:textId="77777777" w:rsidR="00992C15" w:rsidRDefault="00992C15">
      <w:pPr>
        <w:rPr>
          <w:i/>
          <w:iCs/>
          <w:color w:val="000000"/>
        </w:rPr>
      </w:pPr>
    </w:p>
    <w:p w14:paraId="47CFCFB3" w14:textId="77777777" w:rsidR="00992C15" w:rsidRDefault="00000000">
      <w:pPr>
        <w:jc w:val="both"/>
      </w:pPr>
      <w:r>
        <w:rPr>
          <w:color w:val="000000"/>
        </w:rPr>
        <w:t>Tools return data rather than a prewritten parent-facing answer. The model composes wording from their results. Result IDs and state revisions support later validation and prevent a response from using obsolete scores or calculations after a preference updat</w:t>
      </w:r>
      <w:r>
        <w:t>e.</w:t>
      </w:r>
    </w:p>
    <w:p w14:paraId="0A5FDF45" w14:textId="77777777" w:rsidR="00992C15" w:rsidRDefault="00992C15">
      <w:pPr>
        <w:jc w:val="both"/>
        <w:rPr>
          <w:b/>
          <w:bCs/>
        </w:rPr>
      </w:pPr>
    </w:p>
    <w:p w14:paraId="1B051A5C" w14:textId="77777777" w:rsidR="00992C15" w:rsidRDefault="00000000">
      <w:pPr>
        <w:jc w:val="both"/>
        <w:rPr>
          <w:color w:val="000000"/>
        </w:rPr>
      </w:pPr>
      <w:r>
        <w:rPr>
          <w:b/>
          <w:bCs/>
          <w:color w:val="000000"/>
        </w:rPr>
        <w:t>Retrieval and ranking hand-off.</w:t>
      </w:r>
      <w:r>
        <w:rPr>
          <w:color w:val="000000"/>
        </w:rPr>
        <w:t xml:space="preserve"> The conversation search tool reads the processed catalogue through </w:t>
      </w:r>
      <w:proofErr w:type="spellStart"/>
      <w:r>
        <w:rPr>
          <w:rFonts w:ascii="Roboto Mono" w:eastAsia="Roboto Mono" w:hAnsi="Roboto Mono" w:cs="Roboto Mono"/>
          <w:color w:val="000000"/>
        </w:rPr>
        <w:t>SchoolRepository</w:t>
      </w:r>
      <w:proofErr w:type="spellEnd"/>
      <w:r>
        <w:rPr>
          <w:color w:val="000000"/>
        </w:rPr>
        <w:t xml:space="preserve">, applies required care-level, language and distance rules, and calls the shared </w:t>
      </w:r>
      <w:proofErr w:type="spellStart"/>
      <w:r>
        <w:rPr>
          <w:rFonts w:ascii="Roboto Mono" w:eastAsia="Roboto Mono" w:hAnsi="Roboto Mono" w:cs="Roboto Mono"/>
          <w:color w:val="000000"/>
        </w:rPr>
        <w:t>rank_</w:t>
      </w:r>
      <w:proofErr w:type="gramStart"/>
      <w:r>
        <w:rPr>
          <w:rFonts w:ascii="Roboto Mono" w:eastAsia="Roboto Mono" w:hAnsi="Roboto Mono" w:cs="Roboto Mono"/>
          <w:color w:val="000000"/>
        </w:rPr>
        <w:t>schools</w:t>
      </w:r>
      <w:proofErr w:type="spellEnd"/>
      <w:proofErr w:type="gramEnd"/>
      <w:r>
        <w:rPr>
          <w:color w:val="000000"/>
        </w:rPr>
        <w:t xml:space="preserve"> scorer. It does not automatically run Neo4j Cypher. The separate </w:t>
      </w:r>
      <w:r>
        <w:rPr>
          <w:rFonts w:ascii="Roboto Mono" w:eastAsia="Roboto Mono" w:hAnsi="Roboto Mono" w:cs="Roboto Mono"/>
          <w:color w:val="000000"/>
        </w:rPr>
        <w:t>/</w:t>
      </w:r>
      <w:proofErr w:type="spellStart"/>
      <w:r>
        <w:rPr>
          <w:rFonts w:ascii="Roboto Mono" w:eastAsia="Roboto Mono" w:hAnsi="Roboto Mono" w:cs="Roboto Mono"/>
          <w:color w:val="000000"/>
        </w:rPr>
        <w:t>api</w:t>
      </w:r>
      <w:proofErr w:type="spellEnd"/>
      <w:r>
        <w:rPr>
          <w:rFonts w:ascii="Roboto Mono" w:eastAsia="Roboto Mono" w:hAnsi="Roboto Mono" w:cs="Roboto Mono"/>
          <w:color w:val="000000"/>
        </w:rPr>
        <w:t>/search</w:t>
      </w:r>
      <w:r>
        <w:rPr>
          <w:color w:val="000000"/>
        </w:rPr>
        <w:t xml:space="preserve"> path supplies graph/property retrieval and graph </w:t>
      </w:r>
      <w:proofErr w:type="spellStart"/>
      <w:r>
        <w:rPr>
          <w:rFonts w:ascii="Roboto Mono" w:eastAsia="Roboto Mono" w:hAnsi="Roboto Mono" w:cs="Roboto Mono"/>
          <w:color w:val="000000"/>
        </w:rPr>
        <w:t>retrieval_path</w:t>
      </w:r>
      <w:proofErr w:type="spellEnd"/>
      <w:r>
        <w:rPr>
          <w:color w:val="000000"/>
        </w:rPr>
        <w:t xml:space="preserve"> provenance as described in Section 5.4. Both paths share domain semantics and scoring, but a chat shortlist must not be described as having a graph traversal trace unless that trace was </w:t>
      </w:r>
      <w:proofErr w:type="gramStart"/>
      <w:r>
        <w:rPr>
          <w:color w:val="000000"/>
        </w:rPr>
        <w:t>actually returned</w:t>
      </w:r>
      <w:proofErr w:type="gramEnd"/>
      <w:r>
        <w:rPr>
          <w:color w:val="000000"/>
        </w:rPr>
        <w:t>.</w:t>
      </w:r>
    </w:p>
    <w:p w14:paraId="2DD0E90E" w14:textId="77777777" w:rsidR="00992C15" w:rsidRDefault="00992C15">
      <w:pPr>
        <w:jc w:val="both"/>
        <w:rPr>
          <w:b/>
          <w:bCs/>
          <w:color w:val="000000"/>
        </w:rPr>
      </w:pPr>
    </w:p>
    <w:p w14:paraId="42898950" w14:textId="77777777" w:rsidR="00992C15" w:rsidRDefault="00000000">
      <w:pPr>
        <w:jc w:val="both"/>
        <w:rPr>
          <w:color w:val="000000"/>
        </w:rPr>
      </w:pPr>
      <w:r>
        <w:rPr>
          <w:b/>
          <w:bCs/>
          <w:color w:val="000000"/>
        </w:rPr>
        <w:t>Policy and location hand-offs.</w:t>
      </w:r>
      <w:r>
        <w:rPr>
          <w:color w:val="000000"/>
        </w:rPr>
        <w:t xml:space="preserve"> Fee tools require selected school IDs and a </w:t>
      </w:r>
      <w:proofErr w:type="spellStart"/>
      <w:r>
        <w:rPr>
          <w:rFonts w:ascii="Roboto Mono" w:eastAsia="Roboto Mono" w:hAnsi="Roboto Mono" w:cs="Roboto Mono"/>
          <w:color w:val="000000"/>
        </w:rPr>
        <w:t>FamilyDetails</w:t>
      </w:r>
      <w:proofErr w:type="spellEnd"/>
      <w:r>
        <w:rPr>
          <w:color w:val="000000"/>
        </w:rPr>
        <w:t xml:space="preserve"> object, including date of birth, admission date and household inputs. “My child is three” is useful conversational context but does not establish exact age eligibility on an admission date. The location tool needs a six-digit postal code supplied in its arguments or current context. A returned nearby centre is not thereby eligible, affordable or preference-compatible: those conclusions require the corresponding tools.</w:t>
      </w:r>
    </w:p>
    <w:p w14:paraId="3165A9FD" w14:textId="77777777" w:rsidR="00992C15" w:rsidRDefault="00000000">
      <w:pPr>
        <w:jc w:val="both"/>
      </w:pPr>
      <w:r>
        <w:rPr>
          <w:color w:val="000000"/>
        </w:rPr>
        <w:t xml:space="preserve">The final public response contains the structured profile, an understood-preference summary, </w:t>
      </w:r>
      <w:proofErr w:type="spellStart"/>
      <w:r>
        <w:rPr>
          <w:rFonts w:ascii="Roboto Mono" w:eastAsia="Roboto Mono" w:hAnsi="Roboto Mono" w:cs="Roboto Mono"/>
          <w:color w:val="000000"/>
        </w:rPr>
        <w:t>ready_to_search</w:t>
      </w:r>
      <w:proofErr w:type="spellEnd"/>
      <w:r>
        <w:rPr>
          <w:color w:val="000000"/>
        </w:rPr>
        <w:t xml:space="preserve">, the parent-facing </w:t>
      </w:r>
      <w:r>
        <w:rPr>
          <w:rFonts w:ascii="Roboto Mono" w:eastAsia="Roboto Mono" w:hAnsi="Roboto Mono" w:cs="Roboto Mono"/>
          <w:color w:val="000000"/>
        </w:rPr>
        <w:t>question</w:t>
      </w:r>
      <w:r>
        <w:rPr>
          <w:color w:val="000000"/>
        </w:rPr>
        <w:t xml:space="preserve"> field, citations and response metadata. Despite its name, </w:t>
      </w:r>
      <w:r>
        <w:rPr>
          <w:rFonts w:ascii="Roboto Mono" w:eastAsia="Roboto Mono" w:hAnsi="Roboto Mono" w:cs="Roboto Mono"/>
          <w:color w:val="000000"/>
        </w:rPr>
        <w:t>question</w:t>
      </w:r>
      <w:r>
        <w:rPr>
          <w:color w:val="000000"/>
        </w:rPr>
        <w:t xml:space="preserve"> can hold any reply type. This response and the existing application inputs </w:t>
      </w:r>
      <w:r>
        <w:rPr>
          <w:color w:val="000000"/>
        </w:rPr>
        <w:lastRenderedPageBreak/>
        <w:t xml:space="preserve">provide the hand-off to other modules; it is not </w:t>
      </w:r>
      <w:r>
        <w:t>a single all-inclusive family-and-recommendation JSON profile.</w:t>
      </w:r>
    </w:p>
    <w:p w14:paraId="24372647" w14:textId="33DC8CE5" w:rsidR="00992C15" w:rsidRDefault="00000000">
      <w:pPr>
        <w:pStyle w:val="Heading3"/>
      </w:pPr>
      <w:bookmarkStart w:id="57" w:name="_heading=h.b1rgdzd05ubp" w:colFirst="0" w:colLast="0"/>
      <w:bookmarkStart w:id="58" w:name="_Toc243817706"/>
      <w:bookmarkEnd w:id="57"/>
      <w:r>
        <w:t>Five-stage preference elicitation: Understand, Clarify, Classify, Validate, Output</w:t>
      </w:r>
      <w:bookmarkEnd w:id="58"/>
    </w:p>
    <w:p w14:paraId="72C443B0" w14:textId="77777777" w:rsidR="00992C15" w:rsidRDefault="00000000">
      <w:pPr>
        <w:jc w:val="both"/>
      </w:pPr>
      <w:r>
        <w:t>The five stages below provide a conceptual account of preference elicitation. They are not five fixed graph nodes or an obligatory sequence for every message. Understanding and classification may occur together, validation applies throughout, and clarification may recur over several turns. A greeting or terminology question can require no preference update or external lookup.</w:t>
      </w:r>
    </w:p>
    <w:p w14:paraId="6E65A53B" w14:textId="77777777" w:rsidR="00992C15" w:rsidRDefault="00992C15">
      <w:pPr>
        <w:jc w:val="both"/>
      </w:pPr>
    </w:p>
    <w:p w14:paraId="4C80B0A9" w14:textId="77777777" w:rsidR="00992C15" w:rsidRDefault="00000000">
      <w:pPr>
        <w:jc w:val="both"/>
      </w:pPr>
      <w:r>
        <w:t>The worked example uses the parent's request from Section 6.2. The follow-up wording and tool arguments are illustrative, not a recorded live transcript or evidence that one exact conversation always succeeds.</w:t>
      </w:r>
    </w:p>
    <w:p w14:paraId="0006105A" w14:textId="77777777" w:rsidR="00992C15" w:rsidRDefault="00992C15">
      <w:pPr>
        <w:rPr>
          <w:b/>
          <w:bCs/>
        </w:rPr>
      </w:pPr>
    </w:p>
    <w:p w14:paraId="03ADEEB7" w14:textId="77777777" w:rsidR="00992C15" w:rsidRDefault="00000000">
      <w:pPr>
        <w:jc w:val="both"/>
      </w:pPr>
      <w:r>
        <w:rPr>
          <w:b/>
          <w:bCs/>
        </w:rPr>
        <w:t>Understand.</w:t>
      </w:r>
      <w:r>
        <w:t xml:space="preserve"> The model interprets both requested attributes and the task the parent wants to accomplish. “Full-day” is a care-hours preference; “three-year-old” suggests the </w:t>
      </w:r>
      <w:proofErr w:type="gramStart"/>
      <w:r>
        <w:t>Pre-Nursery</w:t>
      </w:r>
      <w:proofErr w:type="gramEnd"/>
      <w:r>
        <w:t xml:space="preserve"> care level, subject to the actual admission-age assessment. “Near Tampines” expresses proximity but supplies neither a home coordinate nor a radius. “Bilingual” is ambiguous between language provision and teaching approach. “Under $800 after subsidy” expresses affordability, but no budget field exists in the current preference schema.</w:t>
      </w:r>
    </w:p>
    <w:p w14:paraId="42ABA7CA" w14:textId="77777777" w:rsidR="00992C15" w:rsidRDefault="00992C15">
      <w:pPr>
        <w:jc w:val="both"/>
      </w:pPr>
    </w:p>
    <w:p w14:paraId="4E50D88D" w14:textId="77777777" w:rsidR="00992C15" w:rsidRDefault="00000000">
      <w:pPr>
        <w:jc w:val="both"/>
      </w:pPr>
      <w:r>
        <w:t>The agent must also distinguish requests for guidance from requests for school options or calculations. “What should I consider when choosing a preschool?” calls for guidance, “Show me preschool options” calls for search. Mentioning subsidies alone does not justify calculating hypothetical fees with assumed household inputs.</w:t>
      </w:r>
    </w:p>
    <w:p w14:paraId="0E907DA1" w14:textId="77777777" w:rsidR="00992C15" w:rsidRDefault="00992C15">
      <w:pPr>
        <w:jc w:val="both"/>
        <w:rPr>
          <w:b/>
          <w:bCs/>
        </w:rPr>
      </w:pPr>
    </w:p>
    <w:p w14:paraId="58304C40" w14:textId="77777777" w:rsidR="00992C15" w:rsidRDefault="00000000">
      <w:pPr>
        <w:jc w:val="both"/>
      </w:pPr>
      <w:r>
        <w:rPr>
          <w:b/>
          <w:bCs/>
        </w:rPr>
        <w:t>Clarify.</w:t>
      </w:r>
      <w:r>
        <w:t xml:space="preserve"> The model asks a targeted question for the next unresolved choice. For example: “By bilingual, do you mean Chinese language provision, or a bilingual teaching approach?” An illustrative answer is: “Chinese being offered would be nice to have.” This supports a concrete language preference without claiming that the catalogue measures teaching intensity or quality.</w:t>
      </w:r>
    </w:p>
    <w:p w14:paraId="4FEA0705" w14:textId="77777777" w:rsidR="00992C15" w:rsidRDefault="00992C15">
      <w:pPr>
        <w:jc w:val="both"/>
      </w:pPr>
    </w:p>
    <w:p w14:paraId="601C2780" w14:textId="77777777" w:rsidR="00992C15" w:rsidRDefault="00000000">
      <w:pPr>
        <w:jc w:val="both"/>
      </w:pPr>
      <w:r>
        <w:t>A subsequent question can clarify proximity: “What home postal code should I use, and what maximum distance is acceptable?” Suppose the parent supplies the postal code through the location input and answers, “Only centres within 3 km.” The agent can now use the separately supplied location and an explicit required distance constraint. It should not treat all of Tampines as the parent's exact home location.</w:t>
      </w:r>
    </w:p>
    <w:p w14:paraId="33244DCA" w14:textId="77777777" w:rsidR="00992C15" w:rsidRDefault="00992C15">
      <w:pPr>
        <w:jc w:val="both"/>
      </w:pPr>
    </w:p>
    <w:p w14:paraId="12C914A1" w14:textId="77777777" w:rsidR="00992C15" w:rsidRDefault="00000000">
      <w:pPr>
        <w:jc w:val="both"/>
        <w:rPr>
          <w:b/>
          <w:bCs/>
        </w:rPr>
      </w:pPr>
      <w:r>
        <w:t>For fee estimation, the application also needs the child's birth date, intended admission date and relevant household details. These are supplied through the family-input contract; the current preference tool does not populate those fields from arbitrary chat text. The agent can explain what is missing rather than inventing values to calculate an estimate.</w:t>
      </w:r>
    </w:p>
    <w:p w14:paraId="47291A96" w14:textId="77777777" w:rsidR="00992C15" w:rsidRDefault="00992C15">
      <w:pPr>
        <w:jc w:val="both"/>
        <w:rPr>
          <w:b/>
          <w:bCs/>
        </w:rPr>
      </w:pPr>
    </w:p>
    <w:p w14:paraId="0EEDCBE1" w14:textId="77777777" w:rsidR="00992C15" w:rsidRDefault="00000000">
      <w:pPr>
        <w:jc w:val="both"/>
      </w:pPr>
      <w:r>
        <w:rPr>
          <w:b/>
          <w:bCs/>
        </w:rPr>
        <w:t>Classify.</w:t>
      </w:r>
      <w:r>
        <w:t xml:space="preserve"> The model proposes typed choices, while deterministic code controls their representation and application. After the illustrative clarifications, a supported patch could be:</w:t>
      </w:r>
    </w:p>
    <w:p w14:paraId="53B332FB" w14:textId="77777777" w:rsidR="00992C15" w:rsidRDefault="00992C15">
      <w:pPr>
        <w:spacing w:line="120" w:lineRule="auto"/>
        <w:rPr>
          <w:rFonts w:ascii="Courier New" w:eastAsia="Courier New" w:hAnsi="Courier New" w:cs="Courier New"/>
        </w:rPr>
      </w:pPr>
    </w:p>
    <w:p w14:paraId="1CB7A286" w14:textId="77777777" w:rsidR="00992C15" w:rsidRDefault="00992C15">
      <w:pPr>
        <w:spacing w:line="120" w:lineRule="auto"/>
        <w:rPr>
          <w:rFonts w:ascii="Courier New" w:eastAsia="Courier New" w:hAnsi="Courier New" w:cs="Courier New"/>
        </w:rPr>
      </w:pPr>
    </w:p>
    <w:p w14:paraId="4BE2B244" w14:textId="77777777" w:rsidR="00992C15" w:rsidRDefault="00992C15">
      <w:pPr>
        <w:spacing w:line="120" w:lineRule="auto"/>
        <w:rPr>
          <w:rFonts w:ascii="Courier New" w:eastAsia="Courier New" w:hAnsi="Courier New" w:cs="Courier New"/>
        </w:rPr>
      </w:pPr>
    </w:p>
    <w:p w14:paraId="52DDAE66"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w:t>
      </w:r>
    </w:p>
    <w:p w14:paraId="1D7854C6" w14:textId="77777777" w:rsidR="00992C15" w:rsidRDefault="00992C15">
      <w:pPr>
        <w:spacing w:line="120" w:lineRule="auto"/>
        <w:rPr>
          <w:rFonts w:ascii="Courier New" w:eastAsia="Courier New" w:hAnsi="Courier New" w:cs="Courier New"/>
        </w:rPr>
      </w:pPr>
    </w:p>
    <w:p w14:paraId="2C5901FA"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"set": [</w:t>
      </w:r>
    </w:p>
    <w:p w14:paraId="6DADA9B0" w14:textId="77777777" w:rsidR="00992C15" w:rsidRDefault="00992C15">
      <w:pPr>
        <w:spacing w:line="120" w:lineRule="auto"/>
        <w:rPr>
          <w:rFonts w:ascii="Courier New" w:eastAsia="Courier New" w:hAnsi="Courier New" w:cs="Courier New"/>
        </w:rPr>
      </w:pPr>
    </w:p>
    <w:p w14:paraId="3A53A4EC"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w:t>
      </w:r>
    </w:p>
    <w:p w14:paraId="35EABF70" w14:textId="77777777" w:rsidR="00992C15" w:rsidRDefault="00992C15">
      <w:pPr>
        <w:spacing w:line="120" w:lineRule="auto"/>
        <w:rPr>
          <w:rFonts w:ascii="Courier New" w:eastAsia="Courier New" w:hAnsi="Courier New" w:cs="Courier New"/>
        </w:rPr>
      </w:pPr>
    </w:p>
    <w:p w14:paraId="09BEED07"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"attribute": "</w:t>
      </w:r>
      <w:proofErr w:type="spellStart"/>
      <w:r>
        <w:rPr>
          <w:rFonts w:ascii="Courier New" w:eastAsia="Courier New" w:hAnsi="Courier New" w:cs="Courier New"/>
        </w:rPr>
        <w:t>care_level</w:t>
      </w:r>
      <w:proofErr w:type="spellEnd"/>
      <w:r>
        <w:rPr>
          <w:rFonts w:ascii="Courier New" w:eastAsia="Courier New" w:hAnsi="Courier New" w:cs="Courier New"/>
        </w:rPr>
        <w:t>",</w:t>
      </w:r>
    </w:p>
    <w:p w14:paraId="7C97E800" w14:textId="77777777" w:rsidR="00992C15" w:rsidRDefault="00992C15">
      <w:pPr>
        <w:spacing w:line="120" w:lineRule="auto"/>
        <w:rPr>
          <w:rFonts w:ascii="Courier New" w:eastAsia="Courier New" w:hAnsi="Courier New" w:cs="Courier New"/>
        </w:rPr>
      </w:pPr>
    </w:p>
    <w:p w14:paraId="6AAC4C9F"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"value": "Pre-Nursery (3 yrs old)",</w:t>
      </w:r>
    </w:p>
    <w:p w14:paraId="6F045D14" w14:textId="77777777" w:rsidR="00992C15" w:rsidRDefault="00992C15">
      <w:pPr>
        <w:spacing w:line="120" w:lineRule="auto"/>
        <w:rPr>
          <w:rFonts w:ascii="Courier New" w:eastAsia="Courier New" w:hAnsi="Courier New" w:cs="Courier New"/>
        </w:rPr>
      </w:pPr>
    </w:p>
    <w:p w14:paraId="1573C8FF"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"importance": "required",</w:t>
      </w:r>
    </w:p>
    <w:p w14:paraId="15F29483" w14:textId="77777777" w:rsidR="00992C15" w:rsidRDefault="00992C15">
      <w:pPr>
        <w:spacing w:line="120" w:lineRule="auto"/>
        <w:rPr>
          <w:rFonts w:ascii="Courier New" w:eastAsia="Courier New" w:hAnsi="Courier New" w:cs="Courier New"/>
        </w:rPr>
      </w:pPr>
    </w:p>
    <w:p w14:paraId="16383012"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"desired": true</w:t>
      </w:r>
    </w:p>
    <w:p w14:paraId="0498EB26" w14:textId="77777777" w:rsidR="00992C15" w:rsidRDefault="00992C15">
      <w:pPr>
        <w:spacing w:line="120" w:lineRule="auto"/>
        <w:rPr>
          <w:rFonts w:ascii="Courier New" w:eastAsia="Courier New" w:hAnsi="Courier New" w:cs="Courier New"/>
        </w:rPr>
      </w:pPr>
    </w:p>
    <w:p w14:paraId="7981C4A7"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w:t>
      </w:r>
    </w:p>
    <w:p w14:paraId="02622F30" w14:textId="77777777" w:rsidR="00992C15" w:rsidRDefault="00992C15">
      <w:pPr>
        <w:spacing w:line="120" w:lineRule="auto"/>
        <w:rPr>
          <w:rFonts w:ascii="Courier New" w:eastAsia="Courier New" w:hAnsi="Courier New" w:cs="Courier New"/>
        </w:rPr>
      </w:pPr>
    </w:p>
    <w:p w14:paraId="0BB8E2F0"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w:t>
      </w:r>
    </w:p>
    <w:p w14:paraId="4EE6C1E5" w14:textId="77777777" w:rsidR="00992C15" w:rsidRDefault="00992C15">
      <w:pPr>
        <w:spacing w:line="120" w:lineRule="auto"/>
        <w:rPr>
          <w:rFonts w:ascii="Courier New" w:eastAsia="Courier New" w:hAnsi="Courier New" w:cs="Courier New"/>
        </w:rPr>
      </w:pPr>
    </w:p>
    <w:p w14:paraId="05A93B36"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"attribute": "</w:t>
      </w:r>
      <w:proofErr w:type="spellStart"/>
      <w:r>
        <w:rPr>
          <w:rFonts w:ascii="Courier New" w:eastAsia="Courier New" w:hAnsi="Courier New" w:cs="Courier New"/>
        </w:rPr>
        <w:t>full_day</w:t>
      </w:r>
      <w:proofErr w:type="spellEnd"/>
      <w:r>
        <w:rPr>
          <w:rFonts w:ascii="Courier New" w:eastAsia="Courier New" w:hAnsi="Courier New" w:cs="Courier New"/>
        </w:rPr>
        <w:t>",</w:t>
      </w:r>
    </w:p>
    <w:p w14:paraId="485146AE" w14:textId="77777777" w:rsidR="00992C15" w:rsidRDefault="00992C15">
      <w:pPr>
        <w:spacing w:line="120" w:lineRule="auto"/>
        <w:rPr>
          <w:rFonts w:ascii="Courier New" w:eastAsia="Courier New" w:hAnsi="Courier New" w:cs="Courier New"/>
        </w:rPr>
      </w:pPr>
    </w:p>
    <w:p w14:paraId="711166A9"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"value": true,</w:t>
      </w:r>
    </w:p>
    <w:p w14:paraId="439C5F59" w14:textId="77777777" w:rsidR="00992C15" w:rsidRDefault="00992C15">
      <w:pPr>
        <w:spacing w:line="120" w:lineRule="auto"/>
        <w:rPr>
          <w:rFonts w:ascii="Courier New" w:eastAsia="Courier New" w:hAnsi="Courier New" w:cs="Courier New"/>
        </w:rPr>
      </w:pPr>
    </w:p>
    <w:p w14:paraId="6102C035"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"importance": "required",</w:t>
      </w:r>
    </w:p>
    <w:p w14:paraId="41949A27" w14:textId="77777777" w:rsidR="00992C15" w:rsidRDefault="00992C15">
      <w:pPr>
        <w:spacing w:line="120" w:lineRule="auto"/>
        <w:rPr>
          <w:rFonts w:ascii="Courier New" w:eastAsia="Courier New" w:hAnsi="Courier New" w:cs="Courier New"/>
        </w:rPr>
      </w:pPr>
    </w:p>
    <w:p w14:paraId="7CEAAF65"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"desired": true</w:t>
      </w:r>
    </w:p>
    <w:p w14:paraId="52579EBD" w14:textId="77777777" w:rsidR="00992C15" w:rsidRDefault="00992C15">
      <w:pPr>
        <w:spacing w:line="120" w:lineRule="auto"/>
        <w:rPr>
          <w:rFonts w:ascii="Courier New" w:eastAsia="Courier New" w:hAnsi="Courier New" w:cs="Courier New"/>
        </w:rPr>
      </w:pPr>
    </w:p>
    <w:p w14:paraId="0671ABFB"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w:t>
      </w:r>
    </w:p>
    <w:p w14:paraId="51DF5E33" w14:textId="77777777" w:rsidR="00992C15" w:rsidRDefault="00992C15">
      <w:pPr>
        <w:spacing w:line="120" w:lineRule="auto"/>
        <w:rPr>
          <w:rFonts w:ascii="Courier New" w:eastAsia="Courier New" w:hAnsi="Courier New" w:cs="Courier New"/>
        </w:rPr>
      </w:pPr>
    </w:p>
    <w:p w14:paraId="012DB634"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w:t>
      </w:r>
    </w:p>
    <w:p w14:paraId="51B39D0A" w14:textId="77777777" w:rsidR="00992C15" w:rsidRDefault="00992C15">
      <w:pPr>
        <w:spacing w:line="120" w:lineRule="auto"/>
        <w:rPr>
          <w:rFonts w:ascii="Courier New" w:eastAsia="Courier New" w:hAnsi="Courier New" w:cs="Courier New"/>
        </w:rPr>
      </w:pPr>
    </w:p>
    <w:p w14:paraId="729C72A8"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"attribute": "language",</w:t>
      </w:r>
    </w:p>
    <w:p w14:paraId="76E77D28" w14:textId="77777777" w:rsidR="00992C15" w:rsidRDefault="00992C15">
      <w:pPr>
        <w:spacing w:line="120" w:lineRule="auto"/>
        <w:rPr>
          <w:rFonts w:ascii="Courier New" w:eastAsia="Courier New" w:hAnsi="Courier New" w:cs="Courier New"/>
        </w:rPr>
      </w:pPr>
    </w:p>
    <w:p w14:paraId="29B9578D"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"value": "Chinese",</w:t>
      </w:r>
    </w:p>
    <w:p w14:paraId="466084FA" w14:textId="77777777" w:rsidR="00992C15" w:rsidRDefault="00992C15">
      <w:pPr>
        <w:spacing w:line="120" w:lineRule="auto"/>
        <w:rPr>
          <w:rFonts w:ascii="Courier New" w:eastAsia="Courier New" w:hAnsi="Courier New" w:cs="Courier New"/>
        </w:rPr>
      </w:pPr>
    </w:p>
    <w:p w14:paraId="7FDA52F8"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"importance": "</w:t>
      </w:r>
      <w:proofErr w:type="spellStart"/>
      <w:r>
        <w:rPr>
          <w:rFonts w:ascii="Courier New" w:eastAsia="Courier New" w:hAnsi="Courier New" w:cs="Courier New"/>
        </w:rPr>
        <w:t>nice_to_have</w:t>
      </w:r>
      <w:proofErr w:type="spellEnd"/>
      <w:r>
        <w:rPr>
          <w:rFonts w:ascii="Courier New" w:eastAsia="Courier New" w:hAnsi="Courier New" w:cs="Courier New"/>
        </w:rPr>
        <w:t>",</w:t>
      </w:r>
    </w:p>
    <w:p w14:paraId="75ADE05D" w14:textId="77777777" w:rsidR="00992C15" w:rsidRDefault="00992C15">
      <w:pPr>
        <w:spacing w:line="120" w:lineRule="auto"/>
        <w:rPr>
          <w:rFonts w:ascii="Courier New" w:eastAsia="Courier New" w:hAnsi="Courier New" w:cs="Courier New"/>
        </w:rPr>
      </w:pPr>
    </w:p>
    <w:p w14:paraId="2A853BC2"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"desired": true</w:t>
      </w:r>
    </w:p>
    <w:p w14:paraId="54525193" w14:textId="77777777" w:rsidR="00992C15" w:rsidRDefault="00992C15">
      <w:pPr>
        <w:spacing w:line="120" w:lineRule="auto"/>
        <w:rPr>
          <w:rFonts w:ascii="Courier New" w:eastAsia="Courier New" w:hAnsi="Courier New" w:cs="Courier New"/>
        </w:rPr>
      </w:pPr>
    </w:p>
    <w:p w14:paraId="751054E8"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w:t>
      </w:r>
    </w:p>
    <w:p w14:paraId="0E9646B0" w14:textId="77777777" w:rsidR="00992C15" w:rsidRDefault="00992C15">
      <w:pPr>
        <w:spacing w:line="120" w:lineRule="auto"/>
        <w:rPr>
          <w:rFonts w:ascii="Courier New" w:eastAsia="Courier New" w:hAnsi="Courier New" w:cs="Courier New"/>
        </w:rPr>
      </w:pPr>
    </w:p>
    <w:p w14:paraId="362291E6"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w:t>
      </w:r>
    </w:p>
    <w:p w14:paraId="6743F4BA" w14:textId="77777777" w:rsidR="00992C15" w:rsidRDefault="00992C15">
      <w:pPr>
        <w:spacing w:line="120" w:lineRule="auto"/>
        <w:rPr>
          <w:rFonts w:ascii="Courier New" w:eastAsia="Courier New" w:hAnsi="Courier New" w:cs="Courier New"/>
        </w:rPr>
      </w:pPr>
    </w:p>
    <w:p w14:paraId="35106B0C"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"attribute": "</w:t>
      </w:r>
      <w:proofErr w:type="spellStart"/>
      <w:r>
        <w:rPr>
          <w:rFonts w:ascii="Courier New" w:eastAsia="Courier New" w:hAnsi="Courier New" w:cs="Courier New"/>
        </w:rPr>
        <w:t>max_distance_km</w:t>
      </w:r>
      <w:proofErr w:type="spellEnd"/>
      <w:r>
        <w:rPr>
          <w:rFonts w:ascii="Courier New" w:eastAsia="Courier New" w:hAnsi="Courier New" w:cs="Courier New"/>
        </w:rPr>
        <w:t>",</w:t>
      </w:r>
    </w:p>
    <w:p w14:paraId="51E77F47" w14:textId="77777777" w:rsidR="00992C15" w:rsidRDefault="00992C15">
      <w:pPr>
        <w:spacing w:line="120" w:lineRule="auto"/>
        <w:rPr>
          <w:rFonts w:ascii="Courier New" w:eastAsia="Courier New" w:hAnsi="Courier New" w:cs="Courier New"/>
        </w:rPr>
      </w:pPr>
    </w:p>
    <w:p w14:paraId="390AB16B"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"value": 3,</w:t>
      </w:r>
    </w:p>
    <w:p w14:paraId="6A451B8D" w14:textId="77777777" w:rsidR="00992C15" w:rsidRDefault="00992C15">
      <w:pPr>
        <w:spacing w:line="120" w:lineRule="auto"/>
        <w:rPr>
          <w:rFonts w:ascii="Courier New" w:eastAsia="Courier New" w:hAnsi="Courier New" w:cs="Courier New"/>
        </w:rPr>
      </w:pPr>
    </w:p>
    <w:p w14:paraId="783EED93"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"importance": "required",</w:t>
      </w:r>
    </w:p>
    <w:p w14:paraId="212D1C30" w14:textId="77777777" w:rsidR="00992C15" w:rsidRDefault="00992C15">
      <w:pPr>
        <w:spacing w:line="120" w:lineRule="auto"/>
        <w:rPr>
          <w:rFonts w:ascii="Courier New" w:eastAsia="Courier New" w:hAnsi="Courier New" w:cs="Courier New"/>
        </w:rPr>
      </w:pPr>
    </w:p>
    <w:p w14:paraId="5A9F139C"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"desired": true</w:t>
      </w:r>
    </w:p>
    <w:p w14:paraId="23C02E07" w14:textId="77777777" w:rsidR="00992C15" w:rsidRDefault="00992C15">
      <w:pPr>
        <w:spacing w:line="120" w:lineRule="auto"/>
        <w:rPr>
          <w:rFonts w:ascii="Courier New" w:eastAsia="Courier New" w:hAnsi="Courier New" w:cs="Courier New"/>
        </w:rPr>
      </w:pPr>
    </w:p>
    <w:p w14:paraId="1EB27AAB"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w:t>
      </w:r>
    </w:p>
    <w:p w14:paraId="4018A778" w14:textId="77777777" w:rsidR="00992C15" w:rsidRDefault="00992C15">
      <w:pPr>
        <w:spacing w:line="120" w:lineRule="auto"/>
        <w:rPr>
          <w:rFonts w:ascii="Courier New" w:eastAsia="Courier New" w:hAnsi="Courier New" w:cs="Courier New"/>
        </w:rPr>
      </w:pPr>
    </w:p>
    <w:p w14:paraId="0CDD8D06"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w:t>
      </w:r>
    </w:p>
    <w:p w14:paraId="2A77DE45" w14:textId="77777777" w:rsidR="00992C15" w:rsidRDefault="00992C15">
      <w:pPr>
        <w:spacing w:line="120" w:lineRule="auto"/>
        <w:rPr>
          <w:rFonts w:ascii="Courier New" w:eastAsia="Courier New" w:hAnsi="Courier New" w:cs="Courier New"/>
        </w:rPr>
      </w:pPr>
    </w:p>
    <w:p w14:paraId="5396D4A8"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 xml:space="preserve">  "remove": []</w:t>
      </w:r>
    </w:p>
    <w:p w14:paraId="5C6917D5" w14:textId="77777777" w:rsidR="00992C15" w:rsidRDefault="00992C15">
      <w:pPr>
        <w:spacing w:line="120" w:lineRule="auto"/>
        <w:rPr>
          <w:rFonts w:ascii="Courier New" w:eastAsia="Courier New" w:hAnsi="Courier New" w:cs="Courier New"/>
        </w:rPr>
      </w:pPr>
    </w:p>
    <w:p w14:paraId="46C4284F" w14:textId="77777777" w:rsidR="00992C15" w:rsidRDefault="00000000">
      <w:pPr>
        <w:spacing w:line="120" w:lineRule="auto"/>
        <w:rPr>
          <w:rFonts w:ascii="Courier New" w:eastAsia="Courier New" w:hAnsi="Courier New" w:cs="Courier New"/>
        </w:rPr>
      </w:pPr>
      <w:r>
        <w:rPr>
          <w:rFonts w:ascii="Courier New" w:eastAsia="Courier New" w:hAnsi="Courier New" w:cs="Courier New"/>
        </w:rPr>
        <w:t>}</w:t>
      </w:r>
    </w:p>
    <w:p w14:paraId="6E4B480C" w14:textId="77777777" w:rsidR="00992C15" w:rsidRDefault="00992C15">
      <w:pPr>
        <w:spacing w:line="120" w:lineRule="auto"/>
        <w:rPr>
          <w:rFonts w:ascii="Courier New" w:eastAsia="Courier New" w:hAnsi="Courier New" w:cs="Courier New"/>
        </w:rPr>
      </w:pPr>
    </w:p>
    <w:p w14:paraId="5917DD08" w14:textId="77777777" w:rsidR="00992C15" w:rsidRDefault="00992C15">
      <w:pPr>
        <w:spacing w:line="120" w:lineRule="auto"/>
        <w:rPr>
          <w:rFonts w:ascii="Courier New" w:eastAsia="Courier New" w:hAnsi="Courier New" w:cs="Courier New"/>
        </w:rPr>
      </w:pPr>
    </w:p>
    <w:p w14:paraId="038772AC" w14:textId="77777777" w:rsidR="00992C15" w:rsidRDefault="00992C15">
      <w:pPr>
        <w:spacing w:line="120" w:lineRule="auto"/>
        <w:rPr>
          <w:rFonts w:ascii="Courier New" w:eastAsia="Courier New" w:hAnsi="Courier New" w:cs="Courier New"/>
        </w:rPr>
      </w:pPr>
    </w:p>
    <w:p w14:paraId="7E46E023" w14:textId="77777777" w:rsidR="00992C15" w:rsidRDefault="00000000">
      <w:pPr>
        <w:jc w:val="both"/>
        <w:rPr>
          <w:color w:val="000000"/>
        </w:rPr>
      </w:pPr>
      <w:r>
        <w:rPr>
          <w:color w:val="000000"/>
        </w:rPr>
        <w:t>This consolidated patch illustrates the eventual supported choices; an actual conversation may stage them incrementally. It contains no town, budget, birth date, income or postal-code field. Those omissions reflect the tool contract rather than lost information being silently treated as an enforced constraint.</w:t>
      </w:r>
    </w:p>
    <w:p w14:paraId="00118CA4" w14:textId="77777777" w:rsidR="00992C15" w:rsidRDefault="00992C15">
      <w:pPr>
        <w:jc w:val="both"/>
        <w:rPr>
          <w:color w:val="000000"/>
        </w:rPr>
      </w:pPr>
    </w:p>
    <w:p w14:paraId="3C4D0EAD" w14:textId="77777777" w:rsidR="00992C15" w:rsidRDefault="00000000">
      <w:pPr>
        <w:jc w:val="both"/>
        <w:rPr>
          <w:color w:val="000000"/>
        </w:rPr>
      </w:pPr>
      <w:r>
        <w:rPr>
          <w:color w:val="000000"/>
        </w:rPr>
        <w:t xml:space="preserve">Care level and maximum distance are represented in </w:t>
      </w:r>
      <w:proofErr w:type="spellStart"/>
      <w:r>
        <w:rPr>
          <w:rFonts w:ascii="Roboto Mono" w:eastAsia="Roboto Mono" w:hAnsi="Roboto Mono" w:cs="Roboto Mono"/>
          <w:color w:val="000000"/>
        </w:rPr>
        <w:t>hard_constraints</w:t>
      </w:r>
      <w:proofErr w:type="spellEnd"/>
      <w:r>
        <w:rPr>
          <w:color w:val="000000"/>
        </w:rPr>
        <w:t xml:space="preserve">. Required Chinese would also become a hard language constraint, but the example's optional Chinese preference remains in </w:t>
      </w:r>
      <w:r>
        <w:rPr>
          <w:rFonts w:ascii="Roboto Mono" w:eastAsia="Roboto Mono" w:hAnsi="Roboto Mono" w:cs="Roboto Mono"/>
          <w:color w:val="000000"/>
        </w:rPr>
        <w:t>preferences</w:t>
      </w:r>
      <w:r>
        <w:rPr>
          <w:color w:val="000000"/>
        </w:rPr>
        <w:t xml:space="preserve">. </w:t>
      </w:r>
      <w:proofErr w:type="gramStart"/>
      <w:r>
        <w:rPr>
          <w:color w:val="000000"/>
        </w:rPr>
        <w:t>Full-day</w:t>
      </w:r>
      <w:proofErr w:type="gramEnd"/>
      <w:r>
        <w:rPr>
          <w:color w:val="000000"/>
        </w:rPr>
        <w:t xml:space="preserve"> remains a scored preference with </w:t>
      </w:r>
      <w:r>
        <w:rPr>
          <w:rFonts w:ascii="Roboto Mono" w:eastAsia="Roboto Mono" w:hAnsi="Roboto Mono" w:cs="Roboto Mono"/>
          <w:color w:val="000000"/>
        </w:rPr>
        <w:t>required</w:t>
      </w:r>
      <w:r>
        <w:rPr>
          <w:color w:val="000000"/>
        </w:rPr>
        <w:t xml:space="preserve"> importance; the scorer excludes known mismatches while retaining unknown evidence. Thus, marking an attribute required does not always imply an identical database-filter mechanism.</w:t>
      </w:r>
    </w:p>
    <w:p w14:paraId="7338C4EF" w14:textId="77777777" w:rsidR="00992C15" w:rsidRDefault="00992C15">
      <w:pPr>
        <w:jc w:val="both"/>
        <w:rPr>
          <w:color w:val="000000"/>
        </w:rPr>
      </w:pPr>
    </w:p>
    <w:p w14:paraId="63E7F43E" w14:textId="77777777" w:rsidR="00992C15" w:rsidRDefault="00000000">
      <w:pPr>
        <w:jc w:val="both"/>
        <w:rPr>
          <w:color w:val="000000"/>
        </w:rPr>
      </w:pPr>
      <w:r>
        <w:rPr>
          <w:color w:val="000000"/>
        </w:rPr>
        <w:t xml:space="preserve">The scorer applies importance multipliers of 2.0 for </w:t>
      </w:r>
      <w:r>
        <w:rPr>
          <w:rFonts w:ascii="Roboto Mono" w:eastAsia="Roboto Mono" w:hAnsi="Roboto Mono" w:cs="Roboto Mono"/>
          <w:color w:val="000000"/>
        </w:rPr>
        <w:t>required</w:t>
      </w:r>
      <w:r>
        <w:rPr>
          <w:color w:val="000000"/>
        </w:rPr>
        <w:t xml:space="preserve">, 1.5 for </w:t>
      </w:r>
      <w:proofErr w:type="spellStart"/>
      <w:r>
        <w:rPr>
          <w:rFonts w:ascii="Roboto Mono" w:eastAsia="Roboto Mono" w:hAnsi="Roboto Mono" w:cs="Roboto Mono"/>
          <w:color w:val="000000"/>
        </w:rPr>
        <w:t>high_priority</w:t>
      </w:r>
      <w:proofErr w:type="spellEnd"/>
      <w:r>
        <w:rPr>
          <w:color w:val="000000"/>
        </w:rPr>
        <w:t xml:space="preserve">, 1.0 for </w:t>
      </w:r>
      <w:r>
        <w:rPr>
          <w:rFonts w:ascii="Roboto Mono" w:eastAsia="Roboto Mono" w:hAnsi="Roboto Mono" w:cs="Roboto Mono"/>
          <w:color w:val="000000"/>
        </w:rPr>
        <w:t>preferred</w:t>
      </w:r>
      <w:r>
        <w:rPr>
          <w:color w:val="000000"/>
        </w:rPr>
        <w:t xml:space="preserve"> and 0.5 for </w:t>
      </w:r>
      <w:proofErr w:type="spellStart"/>
      <w:r>
        <w:rPr>
          <w:rFonts w:ascii="Roboto Mono" w:eastAsia="Roboto Mono" w:hAnsi="Roboto Mono" w:cs="Roboto Mono"/>
          <w:color w:val="000000"/>
        </w:rPr>
        <w:t>nice_to_have</w:t>
      </w:r>
      <w:proofErr w:type="spellEnd"/>
      <w:r>
        <w:rPr>
          <w:color w:val="000000"/>
        </w:rPr>
        <w:t xml:space="preserve">. These are deterministic scoring parameters, not probabilities that the parent will like a school. Unsupported preferences such as atmosphere or child-led learning can be acknowledged and stored </w:t>
      </w:r>
      <w:proofErr w:type="gramStart"/>
      <w:r>
        <w:rPr>
          <w:color w:val="000000"/>
        </w:rPr>
        <w:t>separately, but</w:t>
      </w:r>
      <w:proofErr w:type="gramEnd"/>
      <w:r>
        <w:rPr>
          <w:color w:val="000000"/>
        </w:rPr>
        <w:t xml:space="preserve"> cannot contribute a verified catalogue match.</w:t>
      </w:r>
    </w:p>
    <w:p w14:paraId="5491CC42" w14:textId="77777777" w:rsidR="00992C15" w:rsidRDefault="00992C15">
      <w:pPr>
        <w:jc w:val="both"/>
        <w:rPr>
          <w:color w:val="000000"/>
        </w:rPr>
      </w:pPr>
    </w:p>
    <w:p w14:paraId="7855E2BB" w14:textId="77777777" w:rsidR="00992C15" w:rsidRDefault="00000000">
      <w:pPr>
        <w:jc w:val="both"/>
        <w:rPr>
          <w:color w:val="000000"/>
        </w:rPr>
      </w:pPr>
      <w:r>
        <w:rPr>
          <w:b/>
          <w:bCs/>
          <w:color w:val="000000"/>
        </w:rPr>
        <w:t>Validate.</w:t>
      </w:r>
      <w:r>
        <w:rPr>
          <w:color w:val="000000"/>
        </w:rPr>
        <w:t xml:space="preserve"> </w:t>
      </w:r>
      <w:proofErr w:type="spellStart"/>
      <w:r>
        <w:rPr>
          <w:color w:val="000000"/>
        </w:rPr>
        <w:t>Pydantic</w:t>
      </w:r>
      <w:proofErr w:type="spellEnd"/>
      <w:r>
        <w:rPr>
          <w:color w:val="000000"/>
        </w:rPr>
        <w:t xml:space="preserve"> validates the patch shape, allowed attributes, values and importance labels before execution. Application code constructs evidence metadata and synchronises the profile representations. An invalid field such as </w:t>
      </w:r>
      <w:proofErr w:type="spellStart"/>
      <w:r>
        <w:rPr>
          <w:rFonts w:ascii="Roboto Mono" w:eastAsia="Roboto Mono" w:hAnsi="Roboto Mono" w:cs="Roboto Mono"/>
          <w:color w:val="000000"/>
        </w:rPr>
        <w:t>max_net_monthly_fee</w:t>
      </w:r>
      <w:proofErr w:type="spellEnd"/>
      <w:r>
        <w:rPr>
          <w:color w:val="000000"/>
        </w:rPr>
        <w:t xml:space="preserve"> is rejected because it is outside the schema. A changed required language or teaching approach can stage a contradiction; the model must request an explicit resolution rather than silently overwrite it. Newly staged pending choices require a later turn before resolution.</w:t>
      </w:r>
    </w:p>
    <w:p w14:paraId="11E80936" w14:textId="77777777" w:rsidR="00992C15" w:rsidRDefault="00992C15">
      <w:pPr>
        <w:jc w:val="both"/>
        <w:rPr>
          <w:color w:val="000000"/>
        </w:rPr>
      </w:pPr>
    </w:p>
    <w:p w14:paraId="0DB6180A" w14:textId="77777777" w:rsidR="00992C15" w:rsidRDefault="00000000">
      <w:pPr>
        <w:jc w:val="both"/>
        <w:rPr>
          <w:color w:val="000000"/>
        </w:rPr>
      </w:pPr>
      <w:r>
        <w:rPr>
          <w:color w:val="000000"/>
        </w:rPr>
        <w:t>Validation also distinguishes three kinds of sufficiency: a structurally valid profile, a profile without unresolved preference decisions, and the inputs needed by a particular operation. For example, the profile can be valid and search-ready while the fee tool still needs family details. Similarly, recording a radius does not create a home location. Missing inputs trigger clarification through tool results.</w:t>
      </w:r>
    </w:p>
    <w:p w14:paraId="1DC4ECAF" w14:textId="77777777" w:rsidR="00992C15" w:rsidRDefault="00992C15">
      <w:pPr>
        <w:jc w:val="both"/>
      </w:pPr>
    </w:p>
    <w:p w14:paraId="26B8C021" w14:textId="77777777" w:rsidR="00992C15" w:rsidRDefault="00000000">
      <w:pPr>
        <w:jc w:val="both"/>
        <w:rPr>
          <w:color w:val="000000"/>
        </w:rPr>
      </w:pPr>
      <w:r>
        <w:rPr>
          <w:b/>
          <w:bCs/>
          <w:color w:val="000000"/>
        </w:rPr>
        <w:t>Output.</w:t>
      </w:r>
      <w:r>
        <w:rPr>
          <w:color w:val="000000"/>
        </w:rPr>
        <w:t xml:space="preserve"> Once a candidate reply is validated, the API returns the profile and the appropriate conversational response. It may ask another question, acknowledge a preference, show candidate options or explain why information is unavailable. Recommendations use actual returned school IDs and records; fee and distance values must come from the relevant tools.</w:t>
      </w:r>
    </w:p>
    <w:p w14:paraId="18AF8191" w14:textId="77777777" w:rsidR="00992C15" w:rsidRDefault="00000000">
      <w:pPr>
        <w:jc w:val="both"/>
        <w:rPr>
          <w:color w:val="000000"/>
        </w:rPr>
      </w:pPr>
      <w:r>
        <w:rPr>
          <w:color w:val="000000"/>
        </w:rPr>
        <w:t xml:space="preserve">For the example, the eventual profile can support </w:t>
      </w:r>
      <w:proofErr w:type="gramStart"/>
      <w:r>
        <w:rPr>
          <w:color w:val="000000"/>
        </w:rPr>
        <w:t>Pre-Nursery</w:t>
      </w:r>
      <w:proofErr w:type="gramEnd"/>
      <w:r>
        <w:rPr>
          <w:color w:val="000000"/>
        </w:rPr>
        <w:t xml:space="preserve"> filtering, the required distance boundary and evidence-aware full-day/Chinese matching. Once family inputs are available, the fee tool can supply estimates for selected schools. The agent can discuss those returned </w:t>
      </w:r>
      <w:proofErr w:type="gramStart"/>
      <w:r>
        <w:rPr>
          <w:color w:val="000000"/>
        </w:rPr>
        <w:t>estimates, but</w:t>
      </w:r>
      <w:proofErr w:type="gramEnd"/>
      <w:r>
        <w:rPr>
          <w:color w:val="000000"/>
        </w:rPr>
        <w:t xml:space="preserve"> must not claim that it saved or automatically enforced the $800 target. Cost and distance are not soft-ranking terms in the current scorer, and a shortlist remains an aid to comparison rather than a confirmed enrolment or subsidy decision.</w:t>
      </w:r>
    </w:p>
    <w:p w14:paraId="200A4768" w14:textId="77777777" w:rsidR="00992C15" w:rsidRDefault="00992C15">
      <w:pPr>
        <w:jc w:val="both"/>
      </w:pPr>
    </w:p>
    <w:p w14:paraId="45622F4E" w14:textId="6D543EC7" w:rsidR="00992C15" w:rsidRDefault="00000000">
      <w:pPr>
        <w:pStyle w:val="Heading3"/>
        <w:jc w:val="both"/>
      </w:pPr>
      <w:bookmarkStart w:id="59" w:name="_heading=h.ubb2i1ijfus4" w:colFirst="0" w:colLast="0"/>
      <w:bookmarkStart w:id="60" w:name="_Toc243817707"/>
      <w:bookmarkEnd w:id="59"/>
      <w:r>
        <w:t>Guardrails, grounding and fallback behaviour</w:t>
      </w:r>
      <w:bookmarkEnd w:id="60"/>
    </w:p>
    <w:p w14:paraId="62BDAAF6" w14:textId="77777777" w:rsidR="00992C15" w:rsidRDefault="00000000">
      <w:pPr>
        <w:jc w:val="both"/>
        <w:rPr>
          <w:color w:val="000000"/>
        </w:rPr>
      </w:pPr>
      <w:r>
        <w:rPr>
          <w:color w:val="000000"/>
        </w:rPr>
        <w:t>Guardrails operate at the request, tool, state, response and persistence boundaries. They constrain model authority while allowing natural-language interaction within the supported scope.</w:t>
      </w:r>
    </w:p>
    <w:p w14:paraId="2154813A" w14:textId="77777777" w:rsidR="00992C15" w:rsidRDefault="00992C15">
      <w:pPr>
        <w:jc w:val="both"/>
        <w:rPr>
          <w:color w:val="000000"/>
        </w:rPr>
      </w:pPr>
    </w:p>
    <w:p w14:paraId="41EE4A17" w14:textId="77777777" w:rsidR="00992C15" w:rsidRDefault="00000000">
      <w:pPr>
        <w:jc w:val="both"/>
        <w:rPr>
          <w:color w:val="000000"/>
        </w:rPr>
      </w:pPr>
      <w:r>
        <w:rPr>
          <w:b/>
          <w:bCs/>
          <w:color w:val="000000"/>
        </w:rPr>
        <w:t>Request and tool boundaries.</w:t>
      </w:r>
      <w:r>
        <w:rPr>
          <w:color w:val="000000"/>
        </w:rPr>
        <w:t xml:space="preserve"> </w:t>
      </w:r>
      <w:proofErr w:type="spellStart"/>
      <w:r>
        <w:rPr>
          <w:color w:val="000000"/>
        </w:rPr>
        <w:t>FastAPI</w:t>
      </w:r>
      <w:proofErr w:type="spellEnd"/>
      <w:r>
        <w:rPr>
          <w:color w:val="000000"/>
        </w:rPr>
        <w:t>/</w:t>
      </w:r>
      <w:proofErr w:type="spellStart"/>
      <w:r>
        <w:rPr>
          <w:color w:val="000000"/>
        </w:rPr>
        <w:t>Pydantic</w:t>
      </w:r>
      <w:proofErr w:type="spellEnd"/>
      <w:r>
        <w:rPr>
          <w:color w:val="000000"/>
        </w:rPr>
        <w:t xml:space="preserve"> validate incoming request shapes. Server-owned capabilities determine tool access, and tool schemas reject extra fields, unsupported operations, invalid ranges, duplicate identifiers and arbitrary fact/state replacements. A malformed tool call is not executed. The loop permits one argument correction within the shared budget; repeated invalid calls or unrecoverable execution errors abort the turn.</w:t>
      </w:r>
    </w:p>
    <w:p w14:paraId="6D9D1AC9" w14:textId="77777777" w:rsidR="00992C15" w:rsidRDefault="00992C15">
      <w:pPr>
        <w:jc w:val="both"/>
        <w:rPr>
          <w:color w:val="000000"/>
        </w:rPr>
      </w:pPr>
    </w:p>
    <w:p w14:paraId="3F198755" w14:textId="77777777" w:rsidR="00992C15" w:rsidRDefault="00000000">
      <w:pPr>
        <w:jc w:val="both"/>
        <w:rPr>
          <w:color w:val="000000"/>
        </w:rPr>
      </w:pPr>
      <w:r>
        <w:rPr>
          <w:b/>
          <w:bCs/>
          <w:color w:val="000000"/>
        </w:rPr>
        <w:t>Preference integrity.</w:t>
      </w:r>
      <w:r>
        <w:rPr>
          <w:color w:val="000000"/>
        </w:rPr>
        <w:t xml:space="preserve"> Current application state overrides older dialogue. Pending decisions prevent new preference patches until the relevant choice is resolved. The model is instructed to use explicit “need” or “must” language as required importance and to clarify unspecified strength. Deterministic code enforces the typed update and </w:t>
      </w:r>
      <w:proofErr w:type="gramStart"/>
      <w:r>
        <w:rPr>
          <w:color w:val="000000"/>
        </w:rPr>
        <w:t>pending-resolution</w:t>
      </w:r>
      <w:proofErr w:type="gramEnd"/>
      <w:r>
        <w:rPr>
          <w:color w:val="000000"/>
        </w:rPr>
        <w:t xml:space="preserve"> </w:t>
      </w:r>
      <w:proofErr w:type="gramStart"/>
      <w:r>
        <w:rPr>
          <w:color w:val="000000"/>
        </w:rPr>
        <w:t>rules, but</w:t>
      </w:r>
      <w:proofErr w:type="gramEnd"/>
      <w:r>
        <w:rPr>
          <w:color w:val="000000"/>
        </w:rPr>
        <w:t xml:space="preserve"> does not independently prove that every proposed choice faithfully represents the original sentence. This remaining interpretation risk is an evaluation concern.</w:t>
      </w:r>
    </w:p>
    <w:p w14:paraId="51699A86" w14:textId="77777777" w:rsidR="00992C15" w:rsidRDefault="00992C15">
      <w:pPr>
        <w:jc w:val="both"/>
        <w:rPr>
          <w:color w:val="000000"/>
        </w:rPr>
      </w:pPr>
    </w:p>
    <w:p w14:paraId="5B59EDEE" w14:textId="77777777" w:rsidR="00992C15" w:rsidRDefault="00000000">
      <w:pPr>
        <w:jc w:val="both"/>
        <w:rPr>
          <w:color w:val="000000"/>
        </w:rPr>
      </w:pPr>
      <w:r>
        <w:rPr>
          <w:b/>
          <w:bCs/>
          <w:color w:val="000000"/>
        </w:rPr>
        <w:t>Grounding and attribution.</w:t>
      </w:r>
      <w:r>
        <w:rPr>
          <w:color w:val="000000"/>
        </w:rPr>
        <w:t xml:space="preserve"> The final model message is an internal structured object containing </w:t>
      </w:r>
      <w:r>
        <w:rPr>
          <w:rFonts w:ascii="Roboto Mono" w:eastAsia="Roboto Mono" w:hAnsi="Roboto Mono" w:cs="Roboto Mono"/>
          <w:color w:val="000000"/>
        </w:rPr>
        <w:t>answer</w:t>
      </w:r>
      <w:r>
        <w:rPr>
          <w:color w:val="000000"/>
        </w:rPr>
        <w:t xml:space="preserve">, </w:t>
      </w:r>
      <w:r>
        <w:rPr>
          <w:rFonts w:ascii="Roboto Mono" w:eastAsia="Roboto Mono" w:hAnsi="Roboto Mono" w:cs="Roboto Mono"/>
          <w:color w:val="000000"/>
        </w:rPr>
        <w:t>kind</w:t>
      </w:r>
      <w:r>
        <w:rPr>
          <w:color w:val="000000"/>
        </w:rPr>
        <w:t xml:space="preserve"> and annotated </w:t>
      </w:r>
      <w:r>
        <w:rPr>
          <w:rFonts w:ascii="Roboto Mono" w:eastAsia="Roboto Mono" w:hAnsi="Roboto Mono" w:cs="Roboto Mono"/>
          <w:color w:val="000000"/>
        </w:rPr>
        <w:t>claims</w:t>
      </w:r>
      <w:r>
        <w:rPr>
          <w:color w:val="000000"/>
        </w:rPr>
        <w:t xml:space="preserve">. Reply kinds are </w:t>
      </w:r>
      <w:r>
        <w:rPr>
          <w:rFonts w:ascii="Roboto Mono" w:eastAsia="Roboto Mono" w:hAnsi="Roboto Mono" w:cs="Roboto Mono"/>
          <w:color w:val="000000"/>
        </w:rPr>
        <w:t>conversation</w:t>
      </w:r>
      <w:r>
        <w:rPr>
          <w:color w:val="000000"/>
        </w:rPr>
        <w:t xml:space="preserve">, </w:t>
      </w:r>
      <w:r>
        <w:rPr>
          <w:rFonts w:ascii="Roboto Mono" w:eastAsia="Roboto Mono" w:hAnsi="Roboto Mono" w:cs="Roboto Mono"/>
          <w:color w:val="000000"/>
        </w:rPr>
        <w:t>clarification</w:t>
      </w:r>
      <w:r>
        <w:rPr>
          <w:color w:val="000000"/>
        </w:rPr>
        <w:t xml:space="preserve">, </w:t>
      </w:r>
      <w:r>
        <w:rPr>
          <w:rFonts w:ascii="Roboto Mono" w:eastAsia="Roboto Mono" w:hAnsi="Roboto Mono" w:cs="Roboto Mono"/>
          <w:color w:val="000000"/>
        </w:rPr>
        <w:t>grounded</w:t>
      </w:r>
      <w:r>
        <w:rPr>
          <w:color w:val="000000"/>
        </w:rPr>
        <w:t xml:space="preserve"> and </w:t>
      </w:r>
      <w:proofErr w:type="spellStart"/>
      <w:r>
        <w:rPr>
          <w:rFonts w:ascii="Roboto Mono" w:eastAsia="Roboto Mono" w:hAnsi="Roboto Mono" w:cs="Roboto Mono"/>
          <w:color w:val="000000"/>
        </w:rPr>
        <w:t>evidence_gap</w:t>
      </w:r>
      <w:proofErr w:type="spellEnd"/>
      <w:r>
        <w:rPr>
          <w:color w:val="000000"/>
        </w:rPr>
        <w:t>. A claim identifies an exact answer substring, a supporting result ID, a JSON-pointer scalar path, its value, school attribution and relevant citation IDs. This internal contract is validated before the simpler public response is returned.</w:t>
      </w:r>
    </w:p>
    <w:p w14:paraId="2409A8D7" w14:textId="77777777" w:rsidR="00992C15" w:rsidRDefault="00000000">
      <w:pPr>
        <w:jc w:val="both"/>
        <w:rPr>
          <w:color w:val="000000"/>
        </w:rPr>
      </w:pPr>
      <w:r>
        <w:rPr>
          <w:color w:val="000000"/>
        </w:rPr>
        <w:t xml:space="preserve">The validator checks known results and scalar paths, typed value agreement, school attribution, resolvable citations and current state revisions. Numeric claims must match supported scalar values, and policy/preference/ranking claims cannot use stale results after profile changes. </w:t>
      </w:r>
      <w:r>
        <w:rPr>
          <w:color w:val="000000"/>
        </w:rPr>
        <w:lastRenderedPageBreak/>
        <w:t xml:space="preserve">Current user inputs can support summaries through the restricted </w:t>
      </w:r>
      <w:proofErr w:type="spellStart"/>
      <w:r>
        <w:rPr>
          <w:rFonts w:ascii="Roboto Mono" w:eastAsia="Roboto Mono" w:hAnsi="Roboto Mono" w:cs="Roboto Mono"/>
          <w:color w:val="000000"/>
        </w:rPr>
        <w:t>context:current</w:t>
      </w:r>
      <w:proofErr w:type="spellEnd"/>
      <w:r>
        <w:rPr>
          <w:color w:val="000000"/>
        </w:rPr>
        <w:t xml:space="preserve"> support object; they cannot establish school facts or calculated eligibility. Selected-school passages remain scoped to the relevant school, preventing evidence from one centre being attributed to another.</w:t>
      </w:r>
    </w:p>
    <w:p w14:paraId="219F10BB" w14:textId="77777777" w:rsidR="00992C15" w:rsidRDefault="00992C15">
      <w:pPr>
        <w:jc w:val="both"/>
        <w:rPr>
          <w:color w:val="000000"/>
        </w:rPr>
      </w:pPr>
    </w:p>
    <w:p w14:paraId="6E519A7E" w14:textId="77777777" w:rsidR="00992C15" w:rsidRDefault="00000000">
      <w:pPr>
        <w:jc w:val="both"/>
        <w:rPr>
          <w:color w:val="000000"/>
        </w:rPr>
      </w:pPr>
      <w:r>
        <w:rPr>
          <w:color w:val="000000"/>
        </w:rPr>
        <w:t>Missing evidence is not treated as a negative fact. For example, an absent webpage passage about outdoor learning does not prove that a school lacks outdoor learning. Registry language data establishes that a language is offered, not the strength of instruction. Name-derived pedagogy and incomplete school-page coverage require corresponding qualification. Eligibility and subsidy outputs remain estimates based on encoded policy and supplied inputs, not ECDA approvals.</w:t>
      </w:r>
    </w:p>
    <w:p w14:paraId="4BA0B554" w14:textId="77777777" w:rsidR="00992C15" w:rsidRDefault="00992C15">
      <w:pPr>
        <w:jc w:val="both"/>
        <w:rPr>
          <w:color w:val="000000"/>
        </w:rPr>
      </w:pPr>
    </w:p>
    <w:p w14:paraId="6F594489" w14:textId="77777777" w:rsidR="00992C15" w:rsidRDefault="00000000">
      <w:pPr>
        <w:jc w:val="both"/>
      </w:pPr>
      <w:r>
        <w:t xml:space="preserve">Mechanical grounding has limits. Matching a value or citation does not prove that every paraphrase follows from the source, that every nonnumeric assertion was annotated, or that a stated number has the correct unit and </w:t>
      </w:r>
      <w:proofErr w:type="gramStart"/>
      <w:r>
        <w:t>time period</w:t>
      </w:r>
      <w:proofErr w:type="gramEnd"/>
      <w:r>
        <w:t>. Instructions, structured support and semantic evaluation therefore complement deterministic validation. The system reduces unsupported claims but cannot claim complete factual correctness.</w:t>
      </w:r>
    </w:p>
    <w:p w14:paraId="4EA7209F" w14:textId="77777777" w:rsidR="00992C15" w:rsidRDefault="00000000">
      <w:pPr>
        <w:jc w:val="both"/>
      </w:pPr>
      <w:r>
        <w:t>RAGAS provides an additional evaluation layer for evidence-based answers. A development baseline captured the agent's actual responses and retrieved passages, then scored faithfulness, context precision with reference and context recall using a separate LLM judge. Completeness and behaviour were reviewed independently. These metrics help diagnose unsupported claims and retrieval gaps, but do not validate fee arithmetic, preference-state transitions or school-specific attribution. The baseline records the tested development snapshot; changes made afterwards require a fresh evaluation before claiming improved final-system performance. Its methodology and findings belong in Sections 7.1 and 7.2.1.</w:t>
      </w:r>
    </w:p>
    <w:p w14:paraId="7C9B607B" w14:textId="77777777" w:rsidR="00992C15" w:rsidRDefault="00992C15">
      <w:pPr>
        <w:jc w:val="both"/>
        <w:rPr>
          <w:b/>
          <w:bCs/>
        </w:rPr>
      </w:pPr>
    </w:p>
    <w:p w14:paraId="6FD13E06" w14:textId="77777777" w:rsidR="00992C15" w:rsidRDefault="00000000">
      <w:pPr>
        <w:jc w:val="both"/>
      </w:pPr>
      <w:r>
        <w:rPr>
          <w:b/>
          <w:bCs/>
        </w:rPr>
        <w:t>Bounded repair and failure.</w:t>
      </w:r>
      <w:r>
        <w:t xml:space="preserve"> Invalid responses receive structured feedback and a limited opportunity for correction within the original turn budget. Repairs use existing evidence and cannot execute additional tools or state changes. If recovery fails, the service returns a fixed unavailable message. The submitted profile remains unchanged, and the failed exchange is not appended to retained history. A successful response explaining missing evidence or inputs is distinct from a service failure.</w:t>
      </w:r>
    </w:p>
    <w:p w14:paraId="49456962" w14:textId="77777777" w:rsidR="00992C15" w:rsidRDefault="00992C15">
      <w:pPr>
        <w:jc w:val="both"/>
        <w:rPr>
          <w:b/>
          <w:bCs/>
        </w:rPr>
      </w:pPr>
    </w:p>
    <w:p w14:paraId="06E8C286" w14:textId="77777777" w:rsidR="00992C15" w:rsidRDefault="00000000">
      <w:pPr>
        <w:jc w:val="both"/>
      </w:pPr>
      <w:r>
        <w:rPr>
          <w:b/>
          <w:bCs/>
        </w:rPr>
        <w:t>Constraint preservation.</w:t>
      </w:r>
      <w:r>
        <w:t xml:space="preserve"> An empty search does not automatically expand the parent's required distance boundary. The registry supports explicit approval or rejection of an existing pending relaxation, but the search tool does not automatically create such a proposal. Any discussion of alternative criteria must preserve the recorded requirement until the parent explicitly chooses to change it.</w:t>
      </w:r>
    </w:p>
    <w:p w14:paraId="2A7B5411" w14:textId="77777777" w:rsidR="00992C15" w:rsidRDefault="00992C15">
      <w:pPr>
        <w:jc w:val="both"/>
        <w:rPr>
          <w:b/>
          <w:bCs/>
        </w:rPr>
      </w:pPr>
    </w:p>
    <w:p w14:paraId="5854CB4B" w14:textId="77777777" w:rsidR="00992C15" w:rsidRDefault="00000000">
      <w:pPr>
        <w:jc w:val="both"/>
      </w:pPr>
      <w:r>
        <w:rPr>
          <w:b/>
          <w:bCs/>
        </w:rPr>
        <w:t>Observability.</w:t>
      </w:r>
      <w:r>
        <w:t xml:space="preserve"> Routine telemetry records execution time, model and tool usage, validation outcomes and fixed failure categories. It excludes raw conversations, family details, profiles and tool contents. Richer evaluation traces are captured separately and are not intended for routine logging of real-family conversations.</w:t>
      </w:r>
    </w:p>
    <w:p w14:paraId="4807E226" w14:textId="77777777" w:rsidR="00992C15" w:rsidRDefault="00992C15">
      <w:pPr>
        <w:jc w:val="both"/>
        <w:rPr>
          <w:b/>
          <w:bCs/>
        </w:rPr>
      </w:pPr>
    </w:p>
    <w:p w14:paraId="717BA6D7" w14:textId="77777777" w:rsidR="00992C15" w:rsidRDefault="00000000">
      <w:pPr>
        <w:jc w:val="both"/>
      </w:pPr>
      <w:r>
        <w:rPr>
          <w:b/>
          <w:bCs/>
        </w:rPr>
        <w:t>Evaluation scope.</w:t>
      </w:r>
      <w:r>
        <w:t xml:space="preserve"> Injected-model integrity tests verify execution boundaries, while reviewed synthetic live evaluation assesses conversational task completion. The recorded school-demo </w:t>
      </w:r>
      <w:r>
        <w:lastRenderedPageBreak/>
        <w:t>result on 10 October 2026 is 20/25 cases (80%) overall and 12/17 ordinary conversations (70.59%), with all eight integrity cases passing. These findings support the stated school-demo acceptance criteria, while the stricter 95% acceptance bar remains unmet. Later focused maintenance checks do not establish that the entire dataset was rerun with improved results. Section 7.2 reports this school-demo set separately from the 54-case run 14.</w:t>
      </w:r>
    </w:p>
    <w:p w14:paraId="2FBC7A8C" w14:textId="01869AE1" w:rsidR="00992C15" w:rsidRDefault="00000000">
      <w:pPr>
        <w:pStyle w:val="Heading2"/>
        <w:jc w:val="both"/>
      </w:pPr>
      <w:bookmarkStart w:id="61" w:name="_heading=h.j06ovfmdrus7" w:colFirst="0" w:colLast="0"/>
      <w:bookmarkStart w:id="62" w:name="_Toc243817708"/>
      <w:bookmarkEnd w:id="61"/>
      <w:r>
        <w:t>Graph Traversal &amp; Compatibility Ranking</w:t>
      </w:r>
      <w:bookmarkEnd w:id="62"/>
    </w:p>
    <w:p w14:paraId="6CB60AD3" w14:textId="77777777" w:rsidR="00992C15" w:rsidRDefault="00000000">
      <w:pPr>
        <w:spacing w:before="240" w:after="240"/>
        <w:jc w:val="both"/>
      </w:pPr>
      <w:r>
        <w:t>The recommendation process combines candidate retrieval, constraint filtering, preference scoring and contextual assessment. After the parent’s preferences have been interpreted and validated, the system retrieves candidate schools and applies supported hard constraints. It then ranks the remaining candidates using verified preference matches and weighted evidence completeness. Programme eligibility and estimated fees provide additional information for comparing the shortlisted schools; distance and cost do not contribute to the preference score.</w:t>
      </w:r>
    </w:p>
    <w:p w14:paraId="1ECA22D0" w14:textId="77777777" w:rsidR="00992C15" w:rsidRDefault="00000000">
      <w:pPr>
        <w:spacing w:before="240" w:after="240"/>
        <w:jc w:val="both"/>
      </w:pPr>
      <w:r>
        <w:t xml:space="preserve">These outputs answer different questions. Passing the filters means that a school meets the enforced constraints supported by the available data. A higher ranking indicates stronger preference alignment and evidence coverage under the scoring rules. Neither establishes that every requested attribute is </w:t>
      </w:r>
      <w:proofErr w:type="gramStart"/>
      <w:r>
        <w:t>confirmed,</w:t>
      </w:r>
      <w:proofErr w:type="gramEnd"/>
      <w:r>
        <w:t xml:space="preserve"> that the school is affordable, or that </w:t>
      </w:r>
      <w:proofErr w:type="spellStart"/>
      <w:r>
        <w:t>enrollment</w:t>
      </w:r>
      <w:proofErr w:type="spellEnd"/>
      <w:r>
        <w:t xml:space="preserve"> and subsidy approval are available. The following sections explain these distinctions and the differences between the REST and conversational search pathways.</w:t>
      </w:r>
    </w:p>
    <w:p w14:paraId="4BA6373D" w14:textId="4BA1F896" w:rsidR="00992C15" w:rsidRDefault="00000000">
      <w:pPr>
        <w:pStyle w:val="Heading3"/>
      </w:pPr>
      <w:bookmarkStart w:id="63" w:name="_heading=h.f1u50ov5jrim" w:colFirst="0" w:colLast="0"/>
      <w:bookmarkStart w:id="64" w:name="_Toc243817709"/>
      <w:bookmarkEnd w:id="63"/>
      <w:r>
        <w:t>Retrieval Pathways &amp; Filtering Policy</w:t>
      </w:r>
      <w:bookmarkEnd w:id="64"/>
    </w:p>
    <w:p w14:paraId="42A20969" w14:textId="77777777" w:rsidR="00992C15" w:rsidRDefault="00000000">
      <w:r>
        <w:t>The candidate-retrieval pipeline provides two entry points for different query interfaces.</w:t>
      </w:r>
    </w:p>
    <w:p w14:paraId="5D4FCA59" w14:textId="77777777" w:rsidR="00992C15" w:rsidRDefault="00000000">
      <w:pPr>
        <w:ind w:left="720"/>
      </w:pPr>
      <w:r>
        <w:t>• REST Search Endpoint (POST /</w:t>
      </w:r>
      <w:proofErr w:type="spellStart"/>
      <w:r>
        <w:t>api</w:t>
      </w:r>
      <w:proofErr w:type="spellEnd"/>
      <w:r>
        <w:t>/search): Applies Cypher relationship traversal and property filters through Neo4j, followed by post-query geographic-distance filtering when a radius is requested.</w:t>
      </w:r>
    </w:p>
    <w:p w14:paraId="5912A3EE" w14:textId="77777777" w:rsidR="00992C15" w:rsidRDefault="00000000">
      <w:pPr>
        <w:ind w:left="720"/>
      </w:pPr>
      <w:r>
        <w:t>• Conversational Search Agent: Applies the shared required care-level, required-language, and distance rules to the processed in-memory catalogue mirror.</w:t>
      </w:r>
    </w:p>
    <w:p w14:paraId="3B27B502" w14:textId="77777777" w:rsidR="00992C15" w:rsidRDefault="00000000">
      <w:pPr>
        <w:spacing w:before="240" w:after="240"/>
      </w:pPr>
      <w:r>
        <w:t>Both paths share an evidence-aware scorer, but required attributes are enforced differently depending on their representation:</w:t>
      </w:r>
    </w:p>
    <w:p w14:paraId="365904AB" w14:textId="589DA34C" w:rsidR="00C41DD3" w:rsidRPr="00C41DD3" w:rsidRDefault="00C41DD3" w:rsidP="00C41DD3">
      <w:pPr>
        <w:pStyle w:val="Caption"/>
        <w:keepNext/>
        <w:rPr>
          <w:sz w:val="20"/>
          <w:szCs w:val="20"/>
        </w:rPr>
      </w:pPr>
      <w:r w:rsidRPr="00C41DD3">
        <w:rPr>
          <w:sz w:val="20"/>
          <w:szCs w:val="20"/>
        </w:rPr>
        <w:t xml:space="preserve">Table </w:t>
      </w:r>
      <w:r w:rsidRPr="00C41DD3">
        <w:rPr>
          <w:sz w:val="20"/>
          <w:szCs w:val="20"/>
        </w:rPr>
        <w:fldChar w:fldCharType="begin"/>
      </w:r>
      <w:r w:rsidRPr="00C41DD3">
        <w:rPr>
          <w:sz w:val="20"/>
          <w:szCs w:val="20"/>
        </w:rPr>
        <w:instrText xml:space="preserve"> SEQ Table \* ARABIC </w:instrText>
      </w:r>
      <w:r w:rsidRPr="00C41DD3">
        <w:rPr>
          <w:sz w:val="20"/>
          <w:szCs w:val="20"/>
        </w:rPr>
        <w:fldChar w:fldCharType="separate"/>
      </w:r>
      <w:r w:rsidR="00DB2889">
        <w:rPr>
          <w:noProof/>
          <w:sz w:val="20"/>
          <w:szCs w:val="20"/>
        </w:rPr>
        <w:t>13</w:t>
      </w:r>
      <w:r w:rsidRPr="00C41DD3">
        <w:rPr>
          <w:sz w:val="20"/>
          <w:szCs w:val="20"/>
        </w:rPr>
        <w:fldChar w:fldCharType="end"/>
      </w:r>
      <w:r w:rsidRPr="00C41DD3">
        <w:rPr>
          <w:sz w:val="20"/>
          <w:szCs w:val="20"/>
        </w:rPr>
        <w:t xml:space="preserve"> Filtering and Missing-Evidence </w:t>
      </w:r>
      <w:proofErr w:type="spellStart"/>
      <w:r w:rsidRPr="00C41DD3">
        <w:rPr>
          <w:sz w:val="20"/>
          <w:szCs w:val="20"/>
        </w:rPr>
        <w:t>Behavior</w:t>
      </w:r>
      <w:proofErr w:type="spellEnd"/>
      <w:r w:rsidRPr="00C41DD3">
        <w:rPr>
          <w:sz w:val="20"/>
          <w:szCs w:val="20"/>
        </w:rPr>
        <w:t xml:space="preserve"> for Requirements and Preferences</w:t>
      </w:r>
    </w:p>
    <w:tbl>
      <w:tblPr>
        <w:tblStyle w:val="af4"/>
        <w:tblW w:w="9025" w:type="dxa"/>
        <w:tblBorders>
          <w:top w:val="nil"/>
          <w:left w:val="nil"/>
          <w:bottom w:val="nil"/>
          <w:right w:val="nil"/>
          <w:insideH w:val="nil"/>
          <w:insideV w:val="nil"/>
        </w:tblBorders>
        <w:tblLayout w:type="fixed"/>
        <w:tblLook w:val="0600" w:firstRow="0" w:lastRow="0" w:firstColumn="0" w:lastColumn="0" w:noHBand="1" w:noVBand="1"/>
      </w:tblPr>
      <w:tblGrid>
        <w:gridCol w:w="4153"/>
        <w:gridCol w:w="1724"/>
        <w:gridCol w:w="3148"/>
      </w:tblGrid>
      <w:tr w:rsidR="00992C15" w14:paraId="037C6871" w14:textId="77777777">
        <w:trPr>
          <w:trHeight w:val="1305"/>
        </w:trPr>
        <w:tc>
          <w:tcPr>
            <w:tcW w:w="41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57D581" w14:textId="77777777" w:rsidR="00992C15" w:rsidRDefault="00000000">
            <w:pPr>
              <w:spacing w:before="240" w:after="240"/>
              <w:rPr>
                <w:b/>
                <w:bCs/>
              </w:rPr>
            </w:pPr>
            <w:r>
              <w:rPr>
                <w:b/>
                <w:bCs/>
              </w:rPr>
              <w:t>Required attribute</w:t>
            </w:r>
          </w:p>
        </w:tc>
        <w:tc>
          <w:tcPr>
            <w:tcW w:w="172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A6B684" w14:textId="77777777" w:rsidR="00992C15" w:rsidRDefault="00000000">
            <w:pPr>
              <w:spacing w:before="240" w:after="240"/>
              <w:rPr>
                <w:b/>
                <w:bCs/>
              </w:rPr>
            </w:pPr>
            <w:r>
              <w:rPr>
                <w:b/>
                <w:bCs/>
              </w:rPr>
              <w:t>Verified mismatch</w:t>
            </w:r>
          </w:p>
        </w:tc>
        <w:tc>
          <w:tcPr>
            <w:tcW w:w="314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B4BB25" w14:textId="77777777" w:rsidR="00992C15" w:rsidRDefault="00000000">
            <w:pPr>
              <w:spacing w:before="240" w:after="240"/>
              <w:rPr>
                <w:b/>
                <w:bCs/>
              </w:rPr>
            </w:pPr>
            <w:r>
              <w:rPr>
                <w:b/>
                <w:bCs/>
              </w:rPr>
              <w:t>Missing, uncertain or unusable evidence</w:t>
            </w:r>
          </w:p>
        </w:tc>
      </w:tr>
      <w:tr w:rsidR="00992C15" w14:paraId="62C063BD" w14:textId="77777777">
        <w:trPr>
          <w:trHeight w:val="1605"/>
        </w:trPr>
        <w:tc>
          <w:tcPr>
            <w:tcW w:w="41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BF5D0A" w14:textId="77777777" w:rsidR="00992C15" w:rsidRDefault="00000000">
            <w:pPr>
              <w:spacing w:before="240" w:after="240"/>
            </w:pPr>
            <w:r>
              <w:t>Care level, language or maximum distance, represented as hard constraints</w:t>
            </w:r>
          </w:p>
        </w:tc>
        <w:tc>
          <w:tcPr>
            <w:tcW w:w="172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6125FF" w14:textId="77777777" w:rsidR="00992C15" w:rsidRDefault="00000000">
            <w:pPr>
              <w:spacing w:before="240" w:after="240"/>
            </w:pPr>
            <w:r>
              <w:t>School excluded</w:t>
            </w:r>
          </w:p>
        </w:tc>
        <w:tc>
          <w:tcPr>
            <w:tcW w:w="314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7FB678D" w14:textId="77777777" w:rsidR="00992C15" w:rsidRDefault="00000000">
            <w:pPr>
              <w:spacing w:before="240" w:after="240"/>
            </w:pPr>
            <w:r>
              <w:t>School excluded</w:t>
            </w:r>
          </w:p>
        </w:tc>
      </w:tr>
      <w:tr w:rsidR="00992C15" w14:paraId="24FDFD53" w14:textId="77777777">
        <w:trPr>
          <w:trHeight w:val="1605"/>
        </w:trPr>
        <w:tc>
          <w:tcPr>
            <w:tcW w:w="41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BF297F" w14:textId="77777777" w:rsidR="00992C15" w:rsidRDefault="00000000">
            <w:pPr>
              <w:spacing w:before="240" w:after="240"/>
            </w:pPr>
            <w:r>
              <w:lastRenderedPageBreak/>
              <w:t>Scored preference, such as full-day care</w:t>
            </w:r>
          </w:p>
        </w:tc>
        <w:tc>
          <w:tcPr>
            <w:tcW w:w="172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5A7ACD4" w14:textId="77777777" w:rsidR="00992C15" w:rsidRDefault="00000000">
            <w:pPr>
              <w:spacing w:before="240" w:after="240"/>
            </w:pPr>
            <w:r>
              <w:t>School excluded</w:t>
            </w:r>
          </w:p>
        </w:tc>
        <w:tc>
          <w:tcPr>
            <w:tcW w:w="314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9E03A1" w14:textId="77777777" w:rsidR="00992C15" w:rsidRDefault="00000000">
            <w:pPr>
              <w:spacing w:before="240" w:after="240"/>
            </w:pPr>
            <w:r>
              <w:t>School retained; requirement remains unconfirmed</w:t>
            </w:r>
          </w:p>
        </w:tc>
      </w:tr>
    </w:tbl>
    <w:p w14:paraId="3EEC17B8" w14:textId="77777777" w:rsidR="00992C15" w:rsidRDefault="00000000">
      <w:pPr>
        <w:spacing w:before="240" w:after="240"/>
        <w:jc w:val="both"/>
      </w:pPr>
      <w:r>
        <w:t>A school retained with unknown evidence has not been confirmed to meet that requirement. For example, a school with no usable full-day information may remain in the candidate set even when full-day care is required. Its evidence completeness reflects this gap, but inclusion alone must not be interpreted as confirmation that full-day care is available.</w:t>
      </w:r>
    </w:p>
    <w:p w14:paraId="0256BB06" w14:textId="77777777" w:rsidR="00992C15" w:rsidRDefault="00000000">
      <w:pPr>
        <w:spacing w:before="240" w:after="240"/>
        <w:jc w:val="both"/>
      </w:pPr>
      <w:r>
        <w:t>The REST search pipeline passes at most 20 Stage 1 candidates to family eligibility assessment. Candidates excluded during that assessment are not replaced by those below the cutoff. The final shortlist may therefore be short or empty even when eligible schools exist elsewhere in the catalogue. An empty result should be interpreted as no eligible candidates within the assessed pool, rather than across the full catalogue.</w:t>
      </w:r>
    </w:p>
    <w:p w14:paraId="54518C1A" w14:textId="77777777" w:rsidR="00992C15" w:rsidRDefault="00000000">
      <w:pPr>
        <w:spacing w:before="240" w:after="240"/>
        <w:jc w:val="both"/>
      </w:pPr>
      <w:r>
        <w:t>Conversational search applies its requested display limit separately. Although both pathways use the same scorer, their different retrieval sources and candidate limits mean they may return different school sets and final recommendations.</w:t>
      </w:r>
    </w:p>
    <w:p w14:paraId="5778A0C1" w14:textId="1675FFED" w:rsidR="00992C15" w:rsidRDefault="00000000">
      <w:pPr>
        <w:pStyle w:val="Heading3"/>
      </w:pPr>
      <w:bookmarkStart w:id="65" w:name="_heading=h.6e17zkp0ibpu" w:colFirst="0" w:colLast="0"/>
      <w:bookmarkStart w:id="66" w:name="_Toc243817710"/>
      <w:bookmarkEnd w:id="65"/>
      <w:r>
        <w:t>Weighting Scheme &amp; Evidence Accumulation</w:t>
      </w:r>
      <w:bookmarkEnd w:id="66"/>
    </w:p>
    <w:p w14:paraId="49BBFEC1" w14:textId="77777777" w:rsidR="00992C15" w:rsidRDefault="00000000">
      <w:r>
        <w:t xml:space="preserve">Each requested scored preference </w:t>
      </w:r>
      <w:proofErr w:type="spellStart"/>
      <w:r>
        <w:t>i</w:t>
      </w:r>
      <w:proofErr w:type="spellEnd"/>
      <w:r>
        <w:t xml:space="preserve"> receives an effective weight wᵢ:</w:t>
      </w:r>
    </w:p>
    <w:p w14:paraId="4C290881" w14:textId="77777777" w:rsidR="00992C15" w:rsidRDefault="00000000">
      <w:pPr>
        <w:jc w:val="center"/>
      </w:pPr>
      <w:r>
        <w:t>wᵢ = base weight × importance multiplier.</w:t>
      </w:r>
    </w:p>
    <w:p w14:paraId="5D382743" w14:textId="77777777" w:rsidR="00992C15" w:rsidRDefault="00992C15">
      <w:pPr>
        <w:jc w:val="center"/>
      </w:pPr>
    </w:p>
    <w:p w14:paraId="4E470C7B" w14:textId="77777777" w:rsidR="00992C15" w:rsidRDefault="00000000">
      <w:pPr>
        <w:jc w:val="both"/>
      </w:pPr>
      <w:r>
        <w:t>The base weight is stored in the preference definition. The scorer uses 3 when that weight is absent. A conversation preference update stores a base weight of 4, so a Preferred item written in chat has effective weight 4. The saved importance level applies the following multiplier:</w:t>
      </w:r>
    </w:p>
    <w:p w14:paraId="16B6AE0B" w14:textId="77777777" w:rsidR="00992C15" w:rsidRDefault="00000000">
      <w:pPr>
        <w:ind w:left="720"/>
      </w:pPr>
      <w:r>
        <w:t>• Required: 2.0</w:t>
      </w:r>
    </w:p>
    <w:p w14:paraId="793F89ED" w14:textId="77777777" w:rsidR="00992C15" w:rsidRDefault="00000000">
      <w:pPr>
        <w:ind w:left="720"/>
      </w:pPr>
      <w:r>
        <w:t>• High Priority: 1.5</w:t>
      </w:r>
    </w:p>
    <w:p w14:paraId="159B3034" w14:textId="77777777" w:rsidR="00992C15" w:rsidRDefault="00000000">
      <w:pPr>
        <w:ind w:left="720"/>
      </w:pPr>
      <w:r>
        <w:t>• Preferred: 1.0</w:t>
      </w:r>
    </w:p>
    <w:p w14:paraId="7D94EBF7" w14:textId="77777777" w:rsidR="00992C15" w:rsidRDefault="00000000">
      <w:pPr>
        <w:ind w:left="720"/>
      </w:pPr>
      <w:r>
        <w:t>• Nice to Have: 0.5</w:t>
      </w:r>
    </w:p>
    <w:p w14:paraId="552D61F5" w14:textId="77777777" w:rsidR="00992C15" w:rsidRDefault="00992C15">
      <w:pPr>
        <w:ind w:left="720"/>
      </w:pPr>
    </w:p>
    <w:p w14:paraId="4913DE54" w14:textId="77777777" w:rsidR="00992C15" w:rsidRDefault="00000000">
      <w:pPr>
        <w:jc w:val="both"/>
      </w:pPr>
      <w:r>
        <w:t>The scoring engine accumulates four weights across scored preferences:</w:t>
      </w:r>
    </w:p>
    <w:p w14:paraId="1A450CB1" w14:textId="77777777" w:rsidR="00992C15" w:rsidRDefault="00000000">
      <w:pPr>
        <w:jc w:val="both"/>
      </w:pPr>
      <w:r>
        <w:t>Requested Weight (</w:t>
      </w:r>
      <w:proofErr w:type="spellStart"/>
      <w:r>
        <w:t>W_req</w:t>
      </w:r>
      <w:proofErr w:type="spellEnd"/>
      <w:r>
        <w:t>): Sum of effective weights for all requested scored preferences whose effective weight is greater than zero.</w:t>
      </w:r>
    </w:p>
    <w:p w14:paraId="6604A369" w14:textId="77777777" w:rsidR="00992C15" w:rsidRDefault="00000000">
      <w:pPr>
        <w:jc w:val="center"/>
      </w:pPr>
      <w:r>
        <w:rPr>
          <w:noProof/>
        </w:rPr>
        <w:drawing>
          <wp:inline distT="114300" distB="114300" distL="114300" distR="114300" wp14:anchorId="2B898E44" wp14:editId="57238F02">
            <wp:extent cx="1778000" cy="190500"/>
            <wp:effectExtent l="0" t="0" r="0" b="0"/>
            <wp:docPr id="1348294954" name="image9.gif"/>
            <wp:cNvGraphicFramePr/>
            <a:graphic xmlns:a="http://schemas.openxmlformats.org/drawingml/2006/main">
              <a:graphicData uri="http://schemas.openxmlformats.org/drawingml/2006/picture">
                <pic:pic xmlns:pic="http://schemas.openxmlformats.org/drawingml/2006/picture">
                  <pic:nvPicPr>
                    <pic:cNvPr id="0" name="image9.gif"/>
                    <pic:cNvPicPr preferRelativeResize="0"/>
                  </pic:nvPicPr>
                  <pic:blipFill>
                    <a:blip r:embed="rId14"/>
                    <a:srcRect/>
                    <a:stretch>
                      <a:fillRect/>
                    </a:stretch>
                  </pic:blipFill>
                  <pic:spPr>
                    <a:xfrm>
                      <a:off x="0" y="0"/>
                      <a:ext cx="1778000" cy="190500"/>
                    </a:xfrm>
                    <a:prstGeom prst="rect">
                      <a:avLst/>
                    </a:prstGeom>
                    <a:ln/>
                  </pic:spPr>
                </pic:pic>
              </a:graphicData>
            </a:graphic>
          </wp:inline>
        </w:drawing>
      </w:r>
    </w:p>
    <w:p w14:paraId="5AFDED6D" w14:textId="77777777" w:rsidR="00992C15" w:rsidRDefault="00992C15">
      <w:pPr>
        <w:jc w:val="center"/>
      </w:pPr>
    </w:p>
    <w:p w14:paraId="5A8A5938" w14:textId="77777777" w:rsidR="00992C15" w:rsidRDefault="00000000">
      <w:pPr>
        <w:jc w:val="both"/>
      </w:pPr>
      <w:r>
        <w:t>Verifiable Weight (</w:t>
      </w:r>
      <w:proofErr w:type="spellStart"/>
      <w:r>
        <w:t>W_ver</w:t>
      </w:r>
      <w:proofErr w:type="spellEnd"/>
      <w:r>
        <w:t xml:space="preserve">): Sum of effective weights for preferences with verified usable evidence. Evidence is usable when it is available, marked verified, and not explicitly stale or </w:t>
      </w:r>
      <w:proofErr w:type="gramStart"/>
      <w:r>
        <w:t>future-dated</w:t>
      </w:r>
      <w:proofErr w:type="gramEnd"/>
      <w:r>
        <w:t>.</w:t>
      </w:r>
    </w:p>
    <w:p w14:paraId="088DA565" w14:textId="77777777" w:rsidR="00992C15" w:rsidRDefault="00000000">
      <w:pPr>
        <w:jc w:val="center"/>
      </w:pPr>
      <w:r>
        <w:rPr>
          <w:noProof/>
        </w:rPr>
        <w:drawing>
          <wp:inline distT="114300" distB="114300" distL="114300" distR="114300" wp14:anchorId="0A32246F" wp14:editId="40AC6E98">
            <wp:extent cx="1778000" cy="190500"/>
            <wp:effectExtent l="0" t="0" r="0" b="0"/>
            <wp:docPr id="1348294953" name="image10.gif"/>
            <wp:cNvGraphicFramePr/>
            <a:graphic xmlns:a="http://schemas.openxmlformats.org/drawingml/2006/main">
              <a:graphicData uri="http://schemas.openxmlformats.org/drawingml/2006/picture">
                <pic:pic xmlns:pic="http://schemas.openxmlformats.org/drawingml/2006/picture">
                  <pic:nvPicPr>
                    <pic:cNvPr id="0" name="image10.gif"/>
                    <pic:cNvPicPr preferRelativeResize="0"/>
                  </pic:nvPicPr>
                  <pic:blipFill>
                    <a:blip r:embed="rId15"/>
                    <a:srcRect/>
                    <a:stretch>
                      <a:fillRect/>
                    </a:stretch>
                  </pic:blipFill>
                  <pic:spPr>
                    <a:xfrm>
                      <a:off x="0" y="0"/>
                      <a:ext cx="1778000" cy="190500"/>
                    </a:xfrm>
                    <a:prstGeom prst="rect">
                      <a:avLst/>
                    </a:prstGeom>
                    <a:ln/>
                  </pic:spPr>
                </pic:pic>
              </a:graphicData>
            </a:graphic>
          </wp:inline>
        </w:drawing>
      </w:r>
    </w:p>
    <w:p w14:paraId="3D0EC452" w14:textId="77777777" w:rsidR="00992C15" w:rsidRDefault="00992C15">
      <w:pPr>
        <w:jc w:val="center"/>
      </w:pPr>
    </w:p>
    <w:p w14:paraId="7A8E5334" w14:textId="77777777" w:rsidR="00992C15" w:rsidRDefault="00000000">
      <w:pPr>
        <w:jc w:val="both"/>
      </w:pPr>
      <w:r>
        <w:lastRenderedPageBreak/>
        <w:t>Matched Weight (</w:t>
      </w:r>
      <w:proofErr w:type="spellStart"/>
      <w:r>
        <w:t>W_match</w:t>
      </w:r>
      <w:proofErr w:type="spellEnd"/>
      <w:r>
        <w:t xml:space="preserve">): Sum of effective weights for verifiable preferences whose recorded values satisfy the requested value and direction. This accumulator is named </w:t>
      </w:r>
      <w:proofErr w:type="spellStart"/>
      <w:r>
        <w:t>weighted_score</w:t>
      </w:r>
      <w:proofErr w:type="spellEnd"/>
      <w:r>
        <w:t xml:space="preserve"> in the implementation.</w:t>
      </w:r>
    </w:p>
    <w:p w14:paraId="411AF4CA" w14:textId="77777777" w:rsidR="00992C15" w:rsidRDefault="00000000">
      <w:pPr>
        <w:jc w:val="center"/>
      </w:pPr>
      <w:r>
        <w:rPr>
          <w:noProof/>
        </w:rPr>
        <w:drawing>
          <wp:inline distT="114300" distB="114300" distL="114300" distR="114300" wp14:anchorId="321BA6DE" wp14:editId="69DD70D5">
            <wp:extent cx="1854200" cy="190500"/>
            <wp:effectExtent l="0" t="0" r="0" b="0"/>
            <wp:docPr id="1348294950"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16"/>
                    <a:srcRect/>
                    <a:stretch>
                      <a:fillRect/>
                    </a:stretch>
                  </pic:blipFill>
                  <pic:spPr>
                    <a:xfrm>
                      <a:off x="0" y="0"/>
                      <a:ext cx="1854200" cy="190500"/>
                    </a:xfrm>
                    <a:prstGeom prst="rect">
                      <a:avLst/>
                    </a:prstGeom>
                    <a:ln/>
                  </pic:spPr>
                </pic:pic>
              </a:graphicData>
            </a:graphic>
          </wp:inline>
        </w:drawing>
      </w:r>
    </w:p>
    <w:p w14:paraId="422DCFCF" w14:textId="77777777" w:rsidR="00992C15" w:rsidRDefault="00992C15">
      <w:pPr>
        <w:jc w:val="center"/>
      </w:pPr>
    </w:p>
    <w:p w14:paraId="728A1DA6" w14:textId="77777777" w:rsidR="00992C15" w:rsidRDefault="00000000">
      <w:pPr>
        <w:jc w:val="both"/>
      </w:pPr>
      <w:r>
        <w:t>Evidence Weight (</w:t>
      </w:r>
      <w:proofErr w:type="spellStart"/>
      <w:r>
        <w:t>W_ev</w:t>
      </w:r>
      <w:proofErr w:type="spellEnd"/>
      <w:r>
        <w:t xml:space="preserve">): A coverage accumulator, not a probability or certainty estimate. Verified usable evidence contributes its full effective weight. A specific pedagogy inferred from the centre name contributes 0.65 of its effective weight when it is not stale or </w:t>
      </w:r>
      <w:proofErr w:type="gramStart"/>
      <w:r>
        <w:t>future-dated</w:t>
      </w:r>
      <w:proofErr w:type="gramEnd"/>
      <w:r>
        <w:t>. Partially supported, stale, future-dated, and unknown evidence contribute zero. A missing source date is reported as unknown freshness and is not automatically rejected by the current scorer.</w:t>
      </w:r>
    </w:p>
    <w:p w14:paraId="37A06743" w14:textId="77777777" w:rsidR="00992C15" w:rsidRDefault="00000000">
      <w:pPr>
        <w:jc w:val="center"/>
      </w:pPr>
      <w:r>
        <w:rPr>
          <w:noProof/>
        </w:rPr>
        <w:drawing>
          <wp:inline distT="114300" distB="114300" distL="114300" distR="114300" wp14:anchorId="6F3E8194" wp14:editId="4BFE01AD">
            <wp:extent cx="4902200" cy="190500"/>
            <wp:effectExtent l="0" t="0" r="0" b="0"/>
            <wp:docPr id="1348294952" name="image8.gif"/>
            <wp:cNvGraphicFramePr/>
            <a:graphic xmlns:a="http://schemas.openxmlformats.org/drawingml/2006/main">
              <a:graphicData uri="http://schemas.openxmlformats.org/drawingml/2006/picture">
                <pic:pic xmlns:pic="http://schemas.openxmlformats.org/drawingml/2006/picture">
                  <pic:nvPicPr>
                    <pic:cNvPr id="0" name="image8.gif"/>
                    <pic:cNvPicPr preferRelativeResize="0"/>
                  </pic:nvPicPr>
                  <pic:blipFill>
                    <a:blip r:embed="rId17"/>
                    <a:srcRect/>
                    <a:stretch>
                      <a:fillRect/>
                    </a:stretch>
                  </pic:blipFill>
                  <pic:spPr>
                    <a:xfrm>
                      <a:off x="0" y="0"/>
                      <a:ext cx="4902200" cy="190500"/>
                    </a:xfrm>
                    <a:prstGeom prst="rect">
                      <a:avLst/>
                    </a:prstGeom>
                    <a:ln/>
                  </pic:spPr>
                </pic:pic>
              </a:graphicData>
            </a:graphic>
          </wp:inline>
        </w:drawing>
      </w:r>
    </w:p>
    <w:p w14:paraId="1FA635DB" w14:textId="77777777" w:rsidR="00992C15" w:rsidRDefault="00992C15">
      <w:pPr>
        <w:jc w:val="center"/>
      </w:pPr>
    </w:p>
    <w:p w14:paraId="0CF1AF8B" w14:textId="3D17BCC2" w:rsidR="00C41DD3" w:rsidRPr="00C41DD3" w:rsidRDefault="00C41DD3" w:rsidP="00C41DD3">
      <w:pPr>
        <w:pStyle w:val="Caption"/>
        <w:keepNext/>
        <w:rPr>
          <w:sz w:val="20"/>
          <w:szCs w:val="20"/>
        </w:rPr>
      </w:pPr>
      <w:r w:rsidRPr="00C41DD3">
        <w:rPr>
          <w:sz w:val="20"/>
          <w:szCs w:val="20"/>
        </w:rPr>
        <w:t xml:space="preserve">Table </w:t>
      </w:r>
      <w:r w:rsidRPr="00C41DD3">
        <w:rPr>
          <w:sz w:val="20"/>
          <w:szCs w:val="20"/>
        </w:rPr>
        <w:fldChar w:fldCharType="begin"/>
      </w:r>
      <w:r w:rsidRPr="00C41DD3">
        <w:rPr>
          <w:sz w:val="20"/>
          <w:szCs w:val="20"/>
        </w:rPr>
        <w:instrText xml:space="preserve"> SEQ Table \* ARABIC </w:instrText>
      </w:r>
      <w:r w:rsidRPr="00C41DD3">
        <w:rPr>
          <w:sz w:val="20"/>
          <w:szCs w:val="20"/>
        </w:rPr>
        <w:fldChar w:fldCharType="separate"/>
      </w:r>
      <w:r w:rsidR="00DB2889">
        <w:rPr>
          <w:noProof/>
          <w:sz w:val="20"/>
          <w:szCs w:val="20"/>
        </w:rPr>
        <w:t>14</w:t>
      </w:r>
      <w:r w:rsidRPr="00C41DD3">
        <w:rPr>
          <w:sz w:val="20"/>
          <w:szCs w:val="20"/>
        </w:rPr>
        <w:fldChar w:fldCharType="end"/>
      </w:r>
      <w:r w:rsidRPr="00C41DD3">
        <w:rPr>
          <w:sz w:val="20"/>
          <w:szCs w:val="20"/>
        </w:rPr>
        <w:t xml:space="preserve"> Attribute-Level Evidential Strength and Scoring Treatments in the Recommendation Engine</w:t>
      </w:r>
    </w:p>
    <w:tbl>
      <w:tblPr>
        <w:tblStyle w:val="af5"/>
        <w:tblW w:w="9015" w:type="dxa"/>
        <w:tblBorders>
          <w:top w:val="nil"/>
          <w:left w:val="nil"/>
          <w:bottom w:val="nil"/>
          <w:right w:val="nil"/>
          <w:insideH w:val="nil"/>
          <w:insideV w:val="nil"/>
        </w:tblBorders>
        <w:tblLayout w:type="fixed"/>
        <w:tblLook w:val="0600" w:firstRow="0" w:lastRow="0" w:firstColumn="0" w:lastColumn="0" w:noHBand="1" w:noVBand="1"/>
      </w:tblPr>
      <w:tblGrid>
        <w:gridCol w:w="2445"/>
        <w:gridCol w:w="6570"/>
      </w:tblGrid>
      <w:tr w:rsidR="00992C15" w14:paraId="7270D2F6" w14:textId="77777777">
        <w:trPr>
          <w:trHeight w:val="525"/>
        </w:trPr>
        <w:tc>
          <w:tcPr>
            <w:tcW w:w="24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6CD518" w14:textId="77777777" w:rsidR="00992C15" w:rsidRDefault="00000000">
            <w:pPr>
              <w:jc w:val="center"/>
              <w:rPr>
                <w:b/>
                <w:bCs/>
              </w:rPr>
            </w:pPr>
            <w:r>
              <w:rPr>
                <w:b/>
                <w:bCs/>
              </w:rPr>
              <w:t>Attribute</w:t>
            </w:r>
          </w:p>
        </w:tc>
        <w:tc>
          <w:tcPr>
            <w:tcW w:w="65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37DEF2" w14:textId="77777777" w:rsidR="00992C15" w:rsidRDefault="00000000">
            <w:pPr>
              <w:jc w:val="center"/>
              <w:rPr>
                <w:b/>
                <w:bCs/>
              </w:rPr>
            </w:pPr>
            <w:r>
              <w:rPr>
                <w:b/>
                <w:bCs/>
              </w:rPr>
              <w:t>Treatment in the current scorer</w:t>
            </w:r>
          </w:p>
        </w:tc>
      </w:tr>
      <w:tr w:rsidR="00992C15" w14:paraId="2CE94F7A" w14:textId="77777777">
        <w:trPr>
          <w:trHeight w:val="825"/>
        </w:trPr>
        <w:tc>
          <w:tcPr>
            <w:tcW w:w="24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5A1A88" w14:textId="77777777" w:rsidR="00992C15" w:rsidRDefault="00000000">
            <w:r>
              <w:t xml:space="preserve">Language, SPARK, transport, </w:t>
            </w:r>
            <w:proofErr w:type="gramStart"/>
            <w:r>
              <w:t>full-day</w:t>
            </w:r>
            <w:proofErr w:type="gramEnd"/>
          </w:p>
        </w:tc>
        <w:tc>
          <w:tcPr>
            <w:tcW w:w="65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B8B44A" w14:textId="77777777" w:rsidR="00992C15" w:rsidRDefault="00000000">
            <w:r>
              <w:t>Usable verified values can establish matches or mismatches and contribute full evidence weight</w:t>
            </w:r>
          </w:p>
        </w:tc>
      </w:tr>
      <w:tr w:rsidR="00992C15" w14:paraId="1A897D06" w14:textId="77777777">
        <w:trPr>
          <w:trHeight w:val="1125"/>
        </w:trPr>
        <w:tc>
          <w:tcPr>
            <w:tcW w:w="24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9AD7EF" w14:textId="77777777" w:rsidR="00992C15" w:rsidRDefault="00000000">
            <w:r>
              <w:t>Pedagogy</w:t>
            </w:r>
          </w:p>
        </w:tc>
        <w:tc>
          <w:tcPr>
            <w:tcW w:w="65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5AB2C9" w14:textId="77777777" w:rsidR="00992C15" w:rsidRDefault="00000000">
            <w:r>
              <w:t>Name-derived values contribute 0.65 of their effective weight to evidence completeness, but no verified match credit</w:t>
            </w:r>
          </w:p>
        </w:tc>
      </w:tr>
      <w:tr w:rsidR="00992C15" w14:paraId="6BE3137F" w14:textId="77777777">
        <w:trPr>
          <w:trHeight w:val="1125"/>
        </w:trPr>
        <w:tc>
          <w:tcPr>
            <w:tcW w:w="24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8E04E8" w14:textId="77777777" w:rsidR="00992C15" w:rsidRDefault="00000000">
            <w:r>
              <w:t>Food, operator scheme</w:t>
            </w:r>
          </w:p>
        </w:tc>
        <w:tc>
          <w:tcPr>
            <w:tcW w:w="65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5EF4D4" w14:textId="77777777" w:rsidR="00992C15" w:rsidRDefault="00000000">
            <w:r>
              <w:t>Partially supported values contribute neither verified match credit nor evidence weight; they cannot establish a Required-preference failure</w:t>
            </w:r>
          </w:p>
        </w:tc>
      </w:tr>
    </w:tbl>
    <w:p w14:paraId="016FEEF8" w14:textId="77777777" w:rsidR="00992C15" w:rsidRDefault="00992C15"/>
    <w:p w14:paraId="3E2F4F13" w14:textId="77777777" w:rsidR="00992C15" w:rsidRDefault="00000000">
      <w:pPr>
        <w:jc w:val="both"/>
      </w:pPr>
      <w:r>
        <w:t xml:space="preserve">Freshness is calculated from the school record’s </w:t>
      </w:r>
      <w:proofErr w:type="spellStart"/>
      <w:r>
        <w:t>last_updated</w:t>
      </w:r>
      <w:proofErr w:type="spellEnd"/>
      <w:r>
        <w:t xml:space="preserve"> date. Evidence up to 365 days old is classified as current; older evidence is stale, and dates after the evaluation date are future-dated. Missing or invalid dates produce unknown freshness, which does not automatically prevent otherwise verified evidence from being used.</w:t>
      </w:r>
    </w:p>
    <w:p w14:paraId="37F96179" w14:textId="283F6DD1" w:rsidR="00992C15" w:rsidRDefault="00000000">
      <w:pPr>
        <w:pStyle w:val="Heading3"/>
      </w:pPr>
      <w:bookmarkStart w:id="67" w:name="_heading=h.exisiwenhe05" w:colFirst="0" w:colLast="0"/>
      <w:bookmarkStart w:id="68" w:name="_Toc243817711"/>
      <w:bookmarkEnd w:id="67"/>
      <w:r>
        <w:t>Compatibility Scoring Formulation</w:t>
      </w:r>
      <w:bookmarkEnd w:id="68"/>
    </w:p>
    <w:p w14:paraId="751D2E87" w14:textId="77777777" w:rsidR="00992C15" w:rsidRDefault="00000000">
      <w:pPr>
        <w:jc w:val="both"/>
      </w:pPr>
      <w:r>
        <w:t>The accumulated weights produce three percentage-based ranking measures:</w:t>
      </w:r>
    </w:p>
    <w:p w14:paraId="7B8EED7F" w14:textId="77777777" w:rsidR="00992C15" w:rsidRDefault="00000000">
      <w:pPr>
        <w:jc w:val="both"/>
      </w:pPr>
      <w:r>
        <w:rPr>
          <w:b/>
          <w:bCs/>
        </w:rPr>
        <w:t>Match Score (</w:t>
      </w:r>
      <w:proofErr w:type="spellStart"/>
      <w:r>
        <w:rPr>
          <w:rFonts w:ascii="Cambria Math" w:eastAsia="Cambria Math" w:hAnsi="Cambria Math" w:cs="Cambria Math"/>
          <w:i/>
          <w:iCs/>
        </w:rPr>
        <w:t>Smatch</w:t>
      </w:r>
      <w:proofErr w:type="spellEnd"/>
      <w:r>
        <w:rPr>
          <w:b/>
          <w:bCs/>
        </w:rPr>
        <w:t>)</w:t>
      </w:r>
      <w:r>
        <w:t xml:space="preserve"> measures alignment across preferences with usable verified evidence. Unknown or inferred values contribute neither matches nor mismatches. Where verifiable weight is positive, Match Score = 100 × </w:t>
      </w:r>
      <w:proofErr w:type="spellStart"/>
      <w:r>
        <w:t>W_match</w:t>
      </w:r>
      <w:proofErr w:type="spellEnd"/>
      <w:r>
        <w:t xml:space="preserve"> / </w:t>
      </w:r>
      <w:proofErr w:type="spellStart"/>
      <w:r>
        <w:t>W_ver</w:t>
      </w:r>
      <w:proofErr w:type="spellEnd"/>
      <w:r>
        <w:t>.</w:t>
      </w:r>
    </w:p>
    <w:p w14:paraId="353A161A" w14:textId="77777777" w:rsidR="00992C15" w:rsidRDefault="00000000">
      <w:pPr>
        <w:jc w:val="center"/>
      </w:pPr>
      <w:r>
        <w:rPr>
          <w:noProof/>
        </w:rPr>
        <w:drawing>
          <wp:inline distT="114300" distB="114300" distL="114300" distR="114300" wp14:anchorId="6A932DE0" wp14:editId="2B53D706">
            <wp:extent cx="1638300" cy="342900"/>
            <wp:effectExtent l="0" t="0" r="0" b="0"/>
            <wp:docPr id="1348294955"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18"/>
                    <a:srcRect/>
                    <a:stretch>
                      <a:fillRect/>
                    </a:stretch>
                  </pic:blipFill>
                  <pic:spPr>
                    <a:xfrm>
                      <a:off x="0" y="0"/>
                      <a:ext cx="1638300" cy="342900"/>
                    </a:xfrm>
                    <a:prstGeom prst="rect">
                      <a:avLst/>
                    </a:prstGeom>
                    <a:ln/>
                  </pic:spPr>
                </pic:pic>
              </a:graphicData>
            </a:graphic>
          </wp:inline>
        </w:drawing>
      </w:r>
    </w:p>
    <w:p w14:paraId="106EABC1" w14:textId="77777777" w:rsidR="00992C15" w:rsidRDefault="00000000">
      <w:pPr>
        <w:jc w:val="both"/>
      </w:pPr>
      <w:r>
        <w:rPr>
          <w:b/>
          <w:bCs/>
        </w:rPr>
        <w:lastRenderedPageBreak/>
        <w:t>Evidence Completeness (</w:t>
      </w:r>
      <w:r>
        <w:rPr>
          <w:rFonts w:ascii="Cambria Math" w:eastAsia="Cambria Math" w:hAnsi="Cambria Math" w:cs="Cambria Math"/>
          <w:i/>
          <w:iCs/>
        </w:rPr>
        <w:t>Cev</w:t>
      </w:r>
      <w:r>
        <w:rPr>
          <w:b/>
          <w:bCs/>
        </w:rPr>
        <w:t>)</w:t>
      </w:r>
      <w:r>
        <w:t xml:space="preserve"> measures the weighted coverage of the requested preferences, including a fractional contribution from name-derived pedagogy. Where requested weight is positive, Evidence Completeness = 100 × </w:t>
      </w:r>
      <w:proofErr w:type="spellStart"/>
      <w:r>
        <w:t>W_ev</w:t>
      </w:r>
      <w:proofErr w:type="spellEnd"/>
      <w:r>
        <w:t xml:space="preserve"> / </w:t>
      </w:r>
      <w:proofErr w:type="spellStart"/>
      <w:r>
        <w:t>W_req</w:t>
      </w:r>
      <w:proofErr w:type="spellEnd"/>
      <w:r>
        <w:t>.</w:t>
      </w:r>
    </w:p>
    <w:p w14:paraId="00BFC975" w14:textId="77777777" w:rsidR="00992C15" w:rsidRDefault="00000000">
      <w:pPr>
        <w:jc w:val="center"/>
      </w:pPr>
      <w:r>
        <w:rPr>
          <w:noProof/>
        </w:rPr>
        <w:drawing>
          <wp:inline distT="114300" distB="114300" distL="114300" distR="114300" wp14:anchorId="4A6CC331" wp14:editId="4989099D">
            <wp:extent cx="1270000" cy="355600"/>
            <wp:effectExtent l="0" t="0" r="0" b="0"/>
            <wp:docPr id="1348294947"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19"/>
                    <a:srcRect/>
                    <a:stretch>
                      <a:fillRect/>
                    </a:stretch>
                  </pic:blipFill>
                  <pic:spPr>
                    <a:xfrm>
                      <a:off x="0" y="0"/>
                      <a:ext cx="1270000" cy="355600"/>
                    </a:xfrm>
                    <a:prstGeom prst="rect">
                      <a:avLst/>
                    </a:prstGeom>
                    <a:ln/>
                  </pic:spPr>
                </pic:pic>
              </a:graphicData>
            </a:graphic>
          </wp:inline>
        </w:drawing>
      </w:r>
    </w:p>
    <w:p w14:paraId="58A045C6" w14:textId="77777777" w:rsidR="00992C15" w:rsidRDefault="00000000">
      <w:pPr>
        <w:jc w:val="both"/>
      </w:pPr>
      <w:r>
        <w:rPr>
          <w:b/>
          <w:bCs/>
        </w:rPr>
        <w:t>Combined Score (</w:t>
      </w:r>
      <w:r>
        <w:rPr>
          <w:rFonts w:ascii="Cambria Math" w:eastAsia="Cambria Math" w:hAnsi="Cambria Math" w:cs="Cambria Math"/>
          <w:i/>
          <w:iCs/>
        </w:rPr>
        <w:t>Scomb</w:t>
      </w:r>
      <w:r>
        <w:rPr>
          <w:b/>
          <w:bCs/>
        </w:rPr>
        <w:t>)</w:t>
      </w:r>
      <w:r>
        <w:t xml:space="preserve"> is the geometric mean of Match Score and Evidence Completeness. It balances verified alignment with evidence coverage. Combined Score = √(Match Score × Evidence Completeness).</w:t>
      </w:r>
    </w:p>
    <w:p w14:paraId="17A1A695" w14:textId="77777777" w:rsidR="00992C15" w:rsidRDefault="00000000">
      <w:pPr>
        <w:jc w:val="center"/>
      </w:pPr>
      <w:r>
        <w:rPr>
          <w:noProof/>
        </w:rPr>
        <w:drawing>
          <wp:inline distT="114300" distB="114300" distL="114300" distR="114300" wp14:anchorId="2942AB92" wp14:editId="7DBCCA37">
            <wp:extent cx="1676400" cy="215900"/>
            <wp:effectExtent l="0" t="0" r="0" b="0"/>
            <wp:docPr id="1348294946"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20"/>
                    <a:srcRect/>
                    <a:stretch>
                      <a:fillRect/>
                    </a:stretch>
                  </pic:blipFill>
                  <pic:spPr>
                    <a:xfrm>
                      <a:off x="0" y="0"/>
                      <a:ext cx="1676400" cy="215900"/>
                    </a:xfrm>
                    <a:prstGeom prst="rect">
                      <a:avLst/>
                    </a:prstGeom>
                    <a:ln/>
                  </pic:spPr>
                </pic:pic>
              </a:graphicData>
            </a:graphic>
          </wp:inline>
        </w:drawing>
      </w:r>
    </w:p>
    <w:p w14:paraId="2F80656A" w14:textId="77777777" w:rsidR="00992C15" w:rsidRDefault="00000000">
      <w:pPr>
        <w:spacing w:before="240" w:after="240"/>
        <w:jc w:val="both"/>
      </w:pPr>
      <w:r>
        <w:t>Evidence status affects these measures differently. Name-derived pedagogy contributes 0.65 of its effective weight to evidence completeness, regardless of whether the inferred value matches the requested pedagogy. It contributes neither verifiable weight nor verified match credit. When other preferences produce a positive Match Score, this contribution can increase the Combined Score. That increase reflects partial evidence availability, not a confirmed pedagogy match.</w:t>
      </w:r>
    </w:p>
    <w:p w14:paraId="6BBF71B1" w14:textId="77777777" w:rsidR="00992C15" w:rsidRDefault="00000000">
      <w:pPr>
        <w:spacing w:before="240" w:after="240"/>
        <w:jc w:val="both"/>
      </w:pPr>
      <w:r>
        <w:t>Food and operator-scheme preferences increase requested weight when their effective weights are positive. However, their partially supported values contribute neither verifiable weight, verified match credit nor evidence weight. They therefore lower evidence completeness without rewarding apparent matches. Where candidates share this evidence status, these attributes cannot distinguish schools by preference alignment.</w:t>
      </w:r>
    </w:p>
    <w:p w14:paraId="11371A6A" w14:textId="77777777" w:rsidR="00992C15" w:rsidRDefault="00000000">
      <w:pPr>
        <w:spacing w:before="240" w:after="240"/>
      </w:pPr>
      <w:r>
        <w:t>Two edge cases apply:</w:t>
      </w:r>
    </w:p>
    <w:p w14:paraId="09FD121A" w14:textId="77777777" w:rsidR="00992C15" w:rsidRDefault="00000000">
      <w:pPr>
        <w:numPr>
          <w:ilvl w:val="0"/>
          <w:numId w:val="4"/>
        </w:numPr>
        <w:spacing w:before="240"/>
      </w:pPr>
      <w:r>
        <w:t>If no scored preferences are requested (</w:t>
      </w:r>
      <w:proofErr w:type="spellStart"/>
      <w:r>
        <w:rPr>
          <w:rFonts w:ascii="Cambria Math" w:eastAsia="Cambria Math" w:hAnsi="Cambria Math" w:cs="Cambria Math"/>
          <w:i/>
          <w:iCs/>
        </w:rPr>
        <w:t>Wreq</w:t>
      </w:r>
      <w:proofErr w:type="spellEnd"/>
      <w:r>
        <w:rPr>
          <w:rFonts w:ascii="Cambria Math" w:eastAsia="Cambria Math" w:hAnsi="Cambria Math" w:cs="Cambria Math"/>
          <w:i/>
          <w:iCs/>
        </w:rPr>
        <w:t>=0</w:t>
      </w:r>
      <w:r>
        <w:t>), all three measures default to 100. This indicates that no preference comparison was performed.</w:t>
      </w:r>
      <w:r>
        <w:br/>
      </w:r>
    </w:p>
    <w:p w14:paraId="4CAC2EC2" w14:textId="77777777" w:rsidR="00992C15" w:rsidRDefault="00000000">
      <w:pPr>
        <w:numPr>
          <w:ilvl w:val="0"/>
          <w:numId w:val="4"/>
        </w:numPr>
        <w:spacing w:after="240"/>
      </w:pPr>
      <w:r>
        <w:t>If preferences are requested but none has usable verified evidence (</w:t>
      </w:r>
      <w:r>
        <w:rPr>
          <w:rFonts w:ascii="Cambria Math" w:eastAsia="Cambria Math" w:hAnsi="Cambria Math" w:cs="Cambria Math"/>
          <w:i/>
          <w:iCs/>
        </w:rPr>
        <w:t>Wver=0</w:t>
      </w:r>
      <w:r>
        <w:t>), Match Score and Combined Score are zero. For example, a school assessed only on name-derived pedagogy receives Evidence Completeness of 65, but Match and Combined Scores of zero.</w:t>
      </w:r>
    </w:p>
    <w:p w14:paraId="048AB4FA" w14:textId="77777777" w:rsidR="00992C15" w:rsidRDefault="00000000">
      <w:pPr>
        <w:spacing w:before="240" w:after="240"/>
        <w:jc w:val="both"/>
      </w:pPr>
      <w:r>
        <w:t>For example, suppose a parent requests SPARK certification and transport, each with an effective weight of 3. A school has a verified SPARK match, but its transport provision is unknown. Requested weight is 6; verifiable, matched and evidence weights are each 3. Its Match Score is 100, Evidence Completeness is 50, and Combined Score is approximately 70.71. All verifiable preferences match, but the lower Combined Score reflects the missing transport evidence. The effective weight of 3 in this illustration is the scorer default for a Preferred preference that has no stored base weight.</w:t>
      </w:r>
    </w:p>
    <w:p w14:paraId="7EB0EFFA" w14:textId="77777777" w:rsidR="00C41DD3" w:rsidRDefault="00C41DD3">
      <w:pPr>
        <w:spacing w:before="240" w:after="240"/>
        <w:jc w:val="both"/>
      </w:pPr>
    </w:p>
    <w:p w14:paraId="6371851A" w14:textId="77777777" w:rsidR="00C41DD3" w:rsidRDefault="00C41DD3">
      <w:pPr>
        <w:spacing w:before="240" w:after="240"/>
        <w:jc w:val="both"/>
      </w:pPr>
    </w:p>
    <w:p w14:paraId="2E92F1CA" w14:textId="77777777" w:rsidR="00C41DD3" w:rsidRDefault="00C41DD3">
      <w:pPr>
        <w:spacing w:before="240" w:after="240"/>
        <w:jc w:val="both"/>
      </w:pPr>
    </w:p>
    <w:p w14:paraId="584D8EE5" w14:textId="16C23CF7" w:rsidR="00992C15" w:rsidRDefault="00000000">
      <w:pPr>
        <w:pStyle w:val="Heading3"/>
      </w:pPr>
      <w:bookmarkStart w:id="69" w:name="_heading=h.3xvwxbif78y1" w:colFirst="0" w:colLast="0"/>
      <w:bookmarkStart w:id="70" w:name="_Toc243817712"/>
      <w:bookmarkEnd w:id="69"/>
      <w:r>
        <w:lastRenderedPageBreak/>
        <w:t>Sorting &amp; Contextual Outputs</w:t>
      </w:r>
      <w:bookmarkEnd w:id="70"/>
    </w:p>
    <w:p w14:paraId="326FCA3F" w14:textId="77777777" w:rsidR="00992C15" w:rsidRDefault="00000000">
      <w:r>
        <w:t xml:space="preserve">The API exposes </w:t>
      </w:r>
      <w:proofErr w:type="spellStart"/>
      <w:r>
        <w:t>profile_confidence</w:t>
      </w:r>
      <w:proofErr w:type="spellEnd"/>
      <w:r>
        <w:t xml:space="preserve"> as the unit-interval equivalent of evidence completeness:</w:t>
      </w:r>
    </w:p>
    <w:p w14:paraId="05AEB1AD" w14:textId="77777777" w:rsidR="00992C15" w:rsidRDefault="00000000">
      <w:pPr>
        <w:jc w:val="center"/>
      </w:pPr>
      <w:proofErr w:type="spellStart"/>
      <w:r>
        <w:t>profile_confidence</w:t>
      </w:r>
      <w:proofErr w:type="spellEnd"/>
      <w:r>
        <w:t xml:space="preserve"> = Evidence Completeness / 100.</w:t>
      </w:r>
    </w:p>
    <w:p w14:paraId="19E2E4B6" w14:textId="77777777" w:rsidR="00992C15" w:rsidRDefault="00000000">
      <w:pPr>
        <w:pBdr>
          <w:top w:val="nil"/>
          <w:left w:val="nil"/>
          <w:bottom w:val="nil"/>
          <w:right w:val="nil"/>
          <w:between w:val="nil"/>
        </w:pBdr>
        <w:spacing w:before="240" w:after="240"/>
        <w:ind w:right="600"/>
        <w:jc w:val="both"/>
      </w:pPr>
      <w:proofErr w:type="spellStart"/>
      <w:r>
        <w:t>profile_confidence</w:t>
      </w:r>
      <w:proofErr w:type="spellEnd"/>
      <w:r>
        <w:t xml:space="preserve"> represents weighted evidence completeness, not the probability that a recommendation is correct or suitable.</w:t>
      </w:r>
    </w:p>
    <w:p w14:paraId="306CC9B3" w14:textId="77777777" w:rsidR="00992C15" w:rsidRDefault="00000000">
      <w:pPr>
        <w:pBdr>
          <w:top w:val="nil"/>
          <w:left w:val="nil"/>
          <w:bottom w:val="nil"/>
          <w:right w:val="nil"/>
          <w:between w:val="nil"/>
        </w:pBdr>
        <w:spacing w:before="240" w:after="240"/>
        <w:ind w:right="600"/>
      </w:pPr>
      <w:r>
        <w:t>Candidates are ranked using unrounded values in the following order:</w:t>
      </w:r>
    </w:p>
    <w:p w14:paraId="5882989D" w14:textId="77777777" w:rsidR="00992C15" w:rsidRDefault="00000000">
      <w:pPr>
        <w:numPr>
          <w:ilvl w:val="0"/>
          <w:numId w:val="11"/>
        </w:numPr>
        <w:pBdr>
          <w:top w:val="nil"/>
          <w:left w:val="nil"/>
          <w:bottom w:val="nil"/>
          <w:right w:val="nil"/>
          <w:between w:val="nil"/>
        </w:pBdr>
        <w:spacing w:before="240"/>
        <w:ind w:right="600"/>
      </w:pPr>
      <w:proofErr w:type="spellStart"/>
      <w:r>
        <w:t>combined_score</w:t>
      </w:r>
      <w:proofErr w:type="spellEnd"/>
      <w:r>
        <w:t xml:space="preserve"> — highest first</w:t>
      </w:r>
    </w:p>
    <w:p w14:paraId="2525AEE8" w14:textId="77777777" w:rsidR="00992C15" w:rsidRDefault="00000000">
      <w:pPr>
        <w:numPr>
          <w:ilvl w:val="0"/>
          <w:numId w:val="11"/>
        </w:numPr>
        <w:pBdr>
          <w:top w:val="nil"/>
          <w:left w:val="nil"/>
          <w:bottom w:val="nil"/>
          <w:right w:val="nil"/>
          <w:between w:val="nil"/>
        </w:pBdr>
        <w:ind w:right="600"/>
      </w:pPr>
      <w:proofErr w:type="spellStart"/>
      <w:r>
        <w:t>match_score</w:t>
      </w:r>
      <w:proofErr w:type="spellEnd"/>
      <w:r>
        <w:t xml:space="preserve"> — highest first</w:t>
      </w:r>
    </w:p>
    <w:p w14:paraId="31B3B507" w14:textId="77777777" w:rsidR="00992C15" w:rsidRDefault="00000000">
      <w:pPr>
        <w:numPr>
          <w:ilvl w:val="0"/>
          <w:numId w:val="11"/>
        </w:numPr>
        <w:pBdr>
          <w:top w:val="nil"/>
          <w:left w:val="nil"/>
          <w:bottom w:val="nil"/>
          <w:right w:val="nil"/>
          <w:between w:val="nil"/>
        </w:pBdr>
        <w:ind w:right="600"/>
      </w:pPr>
      <w:r>
        <w:t>Evidence completeness — highest first</w:t>
      </w:r>
    </w:p>
    <w:p w14:paraId="5634909A" w14:textId="77777777" w:rsidR="00992C15" w:rsidRDefault="00000000">
      <w:pPr>
        <w:numPr>
          <w:ilvl w:val="0"/>
          <w:numId w:val="11"/>
        </w:numPr>
        <w:pBdr>
          <w:top w:val="nil"/>
          <w:left w:val="nil"/>
          <w:bottom w:val="nil"/>
          <w:right w:val="nil"/>
          <w:between w:val="nil"/>
        </w:pBdr>
        <w:spacing w:after="240"/>
        <w:ind w:right="600"/>
      </w:pPr>
      <w:proofErr w:type="spellStart"/>
      <w:r>
        <w:t>school_id</w:t>
      </w:r>
      <w:proofErr w:type="spellEnd"/>
      <w:r>
        <w:t xml:space="preserve"> — ascending to resolve remaining ties</w:t>
      </w:r>
    </w:p>
    <w:p w14:paraId="399C5397" w14:textId="77777777" w:rsidR="00992C15" w:rsidRDefault="00000000">
      <w:pPr>
        <w:spacing w:before="240" w:after="240"/>
        <w:jc w:val="both"/>
        <w:rPr>
          <w:rFonts w:ascii="Arial" w:eastAsia="Arial" w:hAnsi="Arial" w:cs="Arial"/>
        </w:rPr>
      </w:pPr>
      <w:r>
        <w:rPr>
          <w:rFonts w:ascii="Arial" w:eastAsia="Arial" w:hAnsi="Arial" w:cs="Arial"/>
        </w:rPr>
        <w:t>When no scored preferences are supplied, all candidates receive default scores of 100 and are ordered by school ID. This indicates that no preference comparison was performed.</w:t>
      </w:r>
    </w:p>
    <w:p w14:paraId="3D3F940F" w14:textId="77777777" w:rsidR="00992C15" w:rsidRDefault="00000000">
      <w:pPr>
        <w:spacing w:before="240" w:after="240"/>
        <w:jc w:val="both"/>
        <w:rPr>
          <w:rFonts w:ascii="Arial" w:eastAsia="Arial" w:hAnsi="Arial" w:cs="Arial"/>
        </w:rPr>
      </w:pPr>
      <w:r>
        <w:rPr>
          <w:rFonts w:ascii="Arial" w:eastAsia="Arial" w:hAnsi="Arial" w:cs="Arial"/>
        </w:rPr>
        <w:t>Distance and estimated monthly fees support comparison but do not affect ranking. A required distance limit excludes schools before scoring; being closer within that limit provides no ranking advantage. Likewise, lower fees do not improve a school’s score, and the current preference schema does not automatically enforce a budget target. Scores must therefore be considered alongside programme availability, eligibility results, fee estimates and unconfirmed requirements.</w:t>
      </w:r>
    </w:p>
    <w:p w14:paraId="443CD1DC" w14:textId="314F8FFD" w:rsidR="00992C15" w:rsidRPr="00894493" w:rsidRDefault="00000000" w:rsidP="00894493">
      <w:pPr>
        <w:pStyle w:val="Heading2"/>
      </w:pPr>
      <w:bookmarkStart w:id="71" w:name="_heading=h.5oi37cnc4s3v" w:colFirst="0" w:colLast="0"/>
      <w:bookmarkStart w:id="72" w:name="_Toc243817713"/>
      <w:bookmarkEnd w:id="71"/>
      <w:r w:rsidRPr="00894493">
        <w:t>Deterministic Policy, Constraint &amp; Cost Reasoning</w:t>
      </w:r>
      <w:bookmarkEnd w:id="72"/>
    </w:p>
    <w:p w14:paraId="6C4BCDD2" w14:textId="77777777" w:rsidR="00992C15" w:rsidRDefault="00000000">
      <w:pPr>
        <w:spacing w:before="240" w:after="240"/>
      </w:pPr>
      <w:r>
        <w:t>The estimated net monthly fee is calculated by versioned deterministic rules:</w:t>
      </w:r>
    </w:p>
    <w:p w14:paraId="3323D685" w14:textId="77777777" w:rsidR="00992C15" w:rsidRDefault="00000000">
      <w:pPr>
        <w:spacing w:before="240" w:after="240"/>
        <w:rPr>
          <w:b/>
          <w:bCs/>
        </w:rPr>
      </w:pPr>
      <w:r>
        <w:rPr>
          <w:b/>
          <w:bCs/>
        </w:rPr>
        <w:t>Estimated Net Monthly Fee = max(Minimum Co-payment, Programme Fee − Basic Subsidy − Applied Additional Subsidy)</w:t>
      </w:r>
    </w:p>
    <w:p w14:paraId="00E96F15" w14:textId="5B1F92AD" w:rsidR="00992C15" w:rsidRDefault="00000000" w:rsidP="00C41DD3">
      <w:pPr>
        <w:spacing w:before="240"/>
      </w:pPr>
      <w:r>
        <w:rPr>
          <w:b/>
          <w:bCs/>
        </w:rPr>
        <w:t>Basic</w:t>
      </w:r>
      <w:r w:rsidR="00C41DD3">
        <w:rPr>
          <w:b/>
          <w:bCs/>
        </w:rPr>
        <w:t xml:space="preserve"> </w:t>
      </w:r>
      <w:r>
        <w:rPr>
          <w:b/>
          <w:bCs/>
        </w:rPr>
        <w:t>Subsidy:</w:t>
      </w:r>
      <w:r>
        <w:t xml:space="preserve"> </w:t>
      </w:r>
      <w:r>
        <w:br/>
        <w:t xml:space="preserve">For Singapore Citizen children, the configured full-day rates are $600 per month for infant care or $300 for </w:t>
      </w:r>
      <w:proofErr w:type="gramStart"/>
      <w:r>
        <w:t>child care</w:t>
      </w:r>
      <w:proofErr w:type="gramEnd"/>
      <w:r>
        <w:t xml:space="preserve"> when the applicant reports at least 56 working hours per month. The configured non-working full-day amount is $150. Other programme types use their own policy rates.</w:t>
      </w:r>
      <w:r>
        <w:br/>
      </w:r>
    </w:p>
    <w:p w14:paraId="1657260A" w14:textId="77777777" w:rsidR="00992C15" w:rsidRDefault="00000000">
      <w:r>
        <w:rPr>
          <w:b/>
          <w:bCs/>
        </w:rPr>
        <w:t>Additional Subsidy:</w:t>
      </w:r>
      <w:r>
        <w:t xml:space="preserve"> </w:t>
      </w:r>
    </w:p>
    <w:p w14:paraId="285B03F5" w14:textId="77777777" w:rsidR="00992C15" w:rsidRDefault="00000000">
      <w:pPr>
        <w:jc w:val="both"/>
      </w:pPr>
      <w:r>
        <w:t>Working applicants are assessed using household income. Per-capita income is used only for households with at least five members and three non-earning dependants. Each policy band specifies a maximum additional subsidy and minimum co-payment. The amount applied is capped so that the family pays at least the minimum co-payment:</w:t>
      </w:r>
    </w:p>
    <w:p w14:paraId="46B3A76E" w14:textId="77777777" w:rsidR="00992C15" w:rsidRDefault="00000000">
      <w:pPr>
        <w:jc w:val="center"/>
        <w:rPr>
          <w:b/>
          <w:bCs/>
        </w:rPr>
      </w:pPr>
      <w:r>
        <w:rPr>
          <w:b/>
          <w:bCs/>
        </w:rPr>
        <w:t>Applied Additional Subsidy = min(Maximum Additional Subsidy, max(0, Programme Fee − Basic Subsidy − Minimum Co-payment))</w:t>
      </w:r>
    </w:p>
    <w:p w14:paraId="752B0BD9" w14:textId="77777777" w:rsidR="00992C15" w:rsidRDefault="00000000">
      <w:pPr>
        <w:jc w:val="both"/>
      </w:pPr>
      <w:r>
        <w:rPr>
          <w:b/>
          <w:bCs/>
        </w:rPr>
        <w:br/>
      </w:r>
      <w:r>
        <w:t xml:space="preserve">For example, a $610 programme fee, $300 basic subsidy, $440 maximum additional subsidy, and $25 minimum co-payment result in </w:t>
      </w:r>
      <w:r>
        <w:rPr>
          <w:b/>
          <w:bCs/>
        </w:rPr>
        <w:t>$285 applied additional subsidy and a $25 net monthly fee</w:t>
      </w:r>
      <w:r>
        <w:t>.</w:t>
      </w:r>
    </w:p>
    <w:p w14:paraId="0F72871C" w14:textId="77777777" w:rsidR="00992C15" w:rsidRDefault="00992C15"/>
    <w:p w14:paraId="37B5F9A4" w14:textId="77777777" w:rsidR="00992C15" w:rsidRDefault="00000000" w:rsidP="00B152EA">
      <w:r>
        <w:rPr>
          <w:b/>
          <w:bCs/>
        </w:rPr>
        <w:t>Eligibility and programme selection:</w:t>
      </w:r>
      <w:r>
        <w:t xml:space="preserve"> </w:t>
      </w:r>
      <w:r>
        <w:br/>
        <w:t>The engine calculates the child’s age at admission, checks the school’s offered care levels, and selects the relevant programme and citizenship fee. If the requested programme category is unavailable, another available programme may be selected and flagged. The fee estimate must therefore be read alongside the selected programme.</w:t>
      </w:r>
    </w:p>
    <w:p w14:paraId="5B36D275" w14:textId="77777777" w:rsidR="00992C15" w:rsidRDefault="00992C15">
      <w:pPr>
        <w:ind w:left="1080" w:hanging="360"/>
      </w:pPr>
    </w:p>
    <w:p w14:paraId="6134B016" w14:textId="77777777" w:rsidR="00992C15" w:rsidRDefault="00000000" w:rsidP="00B152EA">
      <w:pPr>
        <w:spacing w:after="240"/>
      </w:pPr>
      <w:r>
        <w:rPr>
          <w:b/>
          <w:bCs/>
        </w:rPr>
        <w:t>Policy and assessment limits:</w:t>
      </w:r>
      <w:r>
        <w:t xml:space="preserve"> </w:t>
      </w:r>
      <w:r>
        <w:br/>
        <w:t>The engine selects the configured policy effective on the admission date; the current policy resource is dated 1 January 2025. This does not automatically verify that the rates remain current. Non-Singapore-Citizen children receive no subsidy under this estimator. KiFAS, Flexi-care 2, and special-approval cases require manual review, with the unsubsidised fee retained. Missing fee or input data means the assessment is incomplete. Estimated and manual-review results include warnings; eligibility results do not confirm admission availability or ECDA subsidy approval.</w:t>
      </w:r>
    </w:p>
    <w:p w14:paraId="0BAE72D1" w14:textId="62DCC0F1" w:rsidR="00B152EA" w:rsidRPr="00B152EA" w:rsidRDefault="00B152EA" w:rsidP="00B152EA">
      <w:pPr>
        <w:pStyle w:val="Caption"/>
        <w:keepNext/>
        <w:rPr>
          <w:sz w:val="20"/>
          <w:szCs w:val="20"/>
        </w:rPr>
      </w:pPr>
      <w:r w:rsidRPr="00B152EA">
        <w:rPr>
          <w:sz w:val="20"/>
          <w:szCs w:val="20"/>
        </w:rPr>
        <w:t xml:space="preserve">Table </w:t>
      </w:r>
      <w:r w:rsidRPr="00B152EA">
        <w:rPr>
          <w:sz w:val="20"/>
          <w:szCs w:val="20"/>
        </w:rPr>
        <w:fldChar w:fldCharType="begin"/>
      </w:r>
      <w:r w:rsidRPr="00B152EA">
        <w:rPr>
          <w:sz w:val="20"/>
          <w:szCs w:val="20"/>
        </w:rPr>
        <w:instrText xml:space="preserve"> SEQ Table \* ARABIC </w:instrText>
      </w:r>
      <w:r w:rsidRPr="00B152EA">
        <w:rPr>
          <w:sz w:val="20"/>
          <w:szCs w:val="20"/>
        </w:rPr>
        <w:fldChar w:fldCharType="separate"/>
      </w:r>
      <w:r w:rsidR="00DB2889">
        <w:rPr>
          <w:noProof/>
          <w:sz w:val="20"/>
          <w:szCs w:val="20"/>
        </w:rPr>
        <w:t>15</w:t>
      </w:r>
      <w:r w:rsidRPr="00B152EA">
        <w:rPr>
          <w:sz w:val="20"/>
          <w:szCs w:val="20"/>
        </w:rPr>
        <w:fldChar w:fldCharType="end"/>
      </w:r>
      <w:r w:rsidRPr="00B152EA">
        <w:rPr>
          <w:sz w:val="20"/>
          <w:szCs w:val="20"/>
        </w:rPr>
        <w:t xml:space="preserve"> ECDA Additional Subsidy Schedule by Income Tier for Full-Day Programmes</w:t>
      </w:r>
    </w:p>
    <w:tbl>
      <w:tblPr>
        <w:tblStyle w:val="af6"/>
        <w:tblW w:w="9025" w:type="dxa"/>
        <w:tblBorders>
          <w:top w:val="nil"/>
          <w:left w:val="nil"/>
          <w:bottom w:val="nil"/>
          <w:right w:val="nil"/>
          <w:insideH w:val="nil"/>
          <w:insideV w:val="nil"/>
        </w:tblBorders>
        <w:tblLayout w:type="fixed"/>
        <w:tblLook w:val="0600" w:firstRow="0" w:lastRow="0" w:firstColumn="0" w:lastColumn="0" w:noHBand="1" w:noVBand="1"/>
      </w:tblPr>
      <w:tblGrid>
        <w:gridCol w:w="1604"/>
        <w:gridCol w:w="2173"/>
        <w:gridCol w:w="2579"/>
        <w:gridCol w:w="2669"/>
      </w:tblGrid>
      <w:tr w:rsidR="00992C15" w14:paraId="297933CC" w14:textId="77777777">
        <w:trPr>
          <w:trHeight w:val="1125"/>
        </w:trPr>
        <w:tc>
          <w:tcPr>
            <w:tcW w:w="16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54372D" w14:textId="77777777" w:rsidR="00992C15" w:rsidRDefault="00000000">
            <w:pPr>
              <w:rPr>
                <w:b/>
                <w:bCs/>
              </w:rPr>
            </w:pPr>
            <w:r>
              <w:rPr>
                <w:b/>
                <w:bCs/>
              </w:rPr>
              <w:t>Monthly GHI Band</w:t>
            </w:r>
          </w:p>
        </w:tc>
        <w:tc>
          <w:tcPr>
            <w:tcW w:w="21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D58480" w14:textId="77777777" w:rsidR="00992C15" w:rsidRDefault="00000000">
            <w:pPr>
              <w:rPr>
                <w:b/>
                <w:bCs/>
              </w:rPr>
            </w:pPr>
            <w:r>
              <w:rPr>
                <w:b/>
                <w:bCs/>
              </w:rPr>
              <w:t>PCI Band (qualifying households)</w:t>
            </w:r>
          </w:p>
        </w:tc>
        <w:tc>
          <w:tcPr>
            <w:tcW w:w="25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490375" w14:textId="77777777" w:rsidR="00992C15" w:rsidRDefault="00000000">
            <w:pPr>
              <w:rPr>
                <w:b/>
                <w:bCs/>
              </w:rPr>
            </w:pPr>
            <w:r>
              <w:rPr>
                <w:b/>
                <w:bCs/>
              </w:rPr>
              <w:t>Maximum Full-Day Child Care Additional Subsidy</w:t>
            </w:r>
          </w:p>
        </w:tc>
        <w:tc>
          <w:tcPr>
            <w:tcW w:w="26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167AFD" w14:textId="77777777" w:rsidR="00992C15" w:rsidRDefault="00000000">
            <w:pPr>
              <w:rPr>
                <w:b/>
                <w:bCs/>
              </w:rPr>
            </w:pPr>
            <w:r>
              <w:rPr>
                <w:b/>
                <w:bCs/>
              </w:rPr>
              <w:t>Maximum Full-Day Infant Care Additional Subsidy</w:t>
            </w:r>
          </w:p>
        </w:tc>
      </w:tr>
      <w:tr w:rsidR="00992C15" w14:paraId="1F1CF0B4" w14:textId="77777777">
        <w:trPr>
          <w:trHeight w:val="525"/>
        </w:trPr>
        <w:tc>
          <w:tcPr>
            <w:tcW w:w="16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C4E490" w14:textId="77777777" w:rsidR="00992C15" w:rsidRDefault="00000000">
            <w:r>
              <w:t>≤ $3,000</w:t>
            </w:r>
          </w:p>
        </w:tc>
        <w:tc>
          <w:tcPr>
            <w:tcW w:w="21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813EC9" w14:textId="77777777" w:rsidR="00992C15" w:rsidRDefault="00000000">
            <w:pPr>
              <w:jc w:val="center"/>
            </w:pPr>
            <w:r>
              <w:t>≤ $750</w:t>
            </w:r>
          </w:p>
        </w:tc>
        <w:tc>
          <w:tcPr>
            <w:tcW w:w="25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5249A9" w14:textId="77777777" w:rsidR="00992C15" w:rsidRDefault="00000000">
            <w:pPr>
              <w:jc w:val="center"/>
            </w:pPr>
            <w:r>
              <w:t>$467</w:t>
            </w:r>
          </w:p>
        </w:tc>
        <w:tc>
          <w:tcPr>
            <w:tcW w:w="26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E0AB6B" w14:textId="77777777" w:rsidR="00992C15" w:rsidRDefault="00000000">
            <w:pPr>
              <w:jc w:val="center"/>
            </w:pPr>
            <w:r>
              <w:t>$710</w:t>
            </w:r>
          </w:p>
        </w:tc>
      </w:tr>
      <w:tr w:rsidR="00992C15" w14:paraId="257EDEBD" w14:textId="77777777">
        <w:trPr>
          <w:trHeight w:val="1125"/>
        </w:trPr>
        <w:tc>
          <w:tcPr>
            <w:tcW w:w="16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4AF226" w14:textId="77777777" w:rsidR="00992C15" w:rsidRDefault="00000000">
            <w:r>
              <w:t>&gt; $3,000 and ≤ $4,500</w:t>
            </w:r>
          </w:p>
        </w:tc>
        <w:tc>
          <w:tcPr>
            <w:tcW w:w="21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385D98" w14:textId="77777777" w:rsidR="00992C15" w:rsidRDefault="00000000">
            <w:pPr>
              <w:jc w:val="center"/>
            </w:pPr>
            <w:r>
              <w:t>&gt; $750 and ≤ $1,125</w:t>
            </w:r>
          </w:p>
        </w:tc>
        <w:tc>
          <w:tcPr>
            <w:tcW w:w="25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6B5621" w14:textId="77777777" w:rsidR="00992C15" w:rsidRDefault="00000000">
            <w:pPr>
              <w:jc w:val="center"/>
            </w:pPr>
            <w:r>
              <w:t>$440</w:t>
            </w:r>
          </w:p>
        </w:tc>
        <w:tc>
          <w:tcPr>
            <w:tcW w:w="26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D3F585" w14:textId="77777777" w:rsidR="00992C15" w:rsidRDefault="00000000">
            <w:pPr>
              <w:jc w:val="center"/>
            </w:pPr>
            <w:r>
              <w:t>$640</w:t>
            </w:r>
          </w:p>
        </w:tc>
      </w:tr>
      <w:tr w:rsidR="00992C15" w14:paraId="0A51AB77" w14:textId="77777777">
        <w:trPr>
          <w:trHeight w:val="1125"/>
        </w:trPr>
        <w:tc>
          <w:tcPr>
            <w:tcW w:w="16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33B009" w14:textId="77777777" w:rsidR="00992C15" w:rsidRDefault="00000000">
            <w:r>
              <w:t>&gt; $4,500 and ≤ $6,000</w:t>
            </w:r>
          </w:p>
        </w:tc>
        <w:tc>
          <w:tcPr>
            <w:tcW w:w="21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F505A9" w14:textId="77777777" w:rsidR="00992C15" w:rsidRDefault="00000000">
            <w:pPr>
              <w:jc w:val="center"/>
            </w:pPr>
            <w:r>
              <w:t>&gt; $1,125 and ≤ $1,500</w:t>
            </w:r>
          </w:p>
        </w:tc>
        <w:tc>
          <w:tcPr>
            <w:tcW w:w="25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E70DAB" w14:textId="77777777" w:rsidR="00992C15" w:rsidRDefault="00000000">
            <w:pPr>
              <w:jc w:val="center"/>
            </w:pPr>
            <w:r>
              <w:t>$340</w:t>
            </w:r>
          </w:p>
        </w:tc>
        <w:tc>
          <w:tcPr>
            <w:tcW w:w="26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043AD4" w14:textId="77777777" w:rsidR="00992C15" w:rsidRDefault="00000000">
            <w:pPr>
              <w:jc w:val="center"/>
            </w:pPr>
            <w:r>
              <w:t>$500</w:t>
            </w:r>
          </w:p>
        </w:tc>
      </w:tr>
      <w:tr w:rsidR="00992C15" w14:paraId="4A3DFC53" w14:textId="77777777">
        <w:trPr>
          <w:trHeight w:val="1125"/>
        </w:trPr>
        <w:tc>
          <w:tcPr>
            <w:tcW w:w="16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2B9C8A" w14:textId="77777777" w:rsidR="00992C15" w:rsidRDefault="00000000">
            <w:r>
              <w:t>&gt; $6,000 and ≤ $7,500</w:t>
            </w:r>
          </w:p>
        </w:tc>
        <w:tc>
          <w:tcPr>
            <w:tcW w:w="21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214FB1" w14:textId="77777777" w:rsidR="00992C15" w:rsidRDefault="00000000">
            <w:pPr>
              <w:jc w:val="center"/>
            </w:pPr>
            <w:r>
              <w:t>&gt; $1,500 and ≤ $1,875</w:t>
            </w:r>
          </w:p>
        </w:tc>
        <w:tc>
          <w:tcPr>
            <w:tcW w:w="25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FB395A" w14:textId="77777777" w:rsidR="00992C15" w:rsidRDefault="00000000">
            <w:pPr>
              <w:jc w:val="center"/>
            </w:pPr>
            <w:r>
              <w:t>$260</w:t>
            </w:r>
          </w:p>
        </w:tc>
        <w:tc>
          <w:tcPr>
            <w:tcW w:w="26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D41BDF" w14:textId="77777777" w:rsidR="00992C15" w:rsidRDefault="00000000">
            <w:pPr>
              <w:jc w:val="center"/>
            </w:pPr>
            <w:r>
              <w:t>$380</w:t>
            </w:r>
          </w:p>
        </w:tc>
      </w:tr>
      <w:tr w:rsidR="00992C15" w14:paraId="3A265D34" w14:textId="77777777">
        <w:trPr>
          <w:trHeight w:val="1125"/>
        </w:trPr>
        <w:tc>
          <w:tcPr>
            <w:tcW w:w="16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05CC7A" w14:textId="77777777" w:rsidR="00992C15" w:rsidRDefault="00000000">
            <w:r>
              <w:t>&gt; $7,500 and ≤ $9,000</w:t>
            </w:r>
          </w:p>
        </w:tc>
        <w:tc>
          <w:tcPr>
            <w:tcW w:w="21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82335F" w14:textId="77777777" w:rsidR="00992C15" w:rsidRDefault="00000000">
            <w:pPr>
              <w:jc w:val="center"/>
            </w:pPr>
            <w:r>
              <w:t>&gt; $1,875 and ≤ $2,250</w:t>
            </w:r>
          </w:p>
        </w:tc>
        <w:tc>
          <w:tcPr>
            <w:tcW w:w="25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F98F30" w14:textId="77777777" w:rsidR="00992C15" w:rsidRDefault="00000000">
            <w:pPr>
              <w:jc w:val="center"/>
            </w:pPr>
            <w:r>
              <w:t>$190</w:t>
            </w:r>
          </w:p>
        </w:tc>
        <w:tc>
          <w:tcPr>
            <w:tcW w:w="26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F70FCF" w14:textId="77777777" w:rsidR="00992C15" w:rsidRDefault="00000000">
            <w:pPr>
              <w:jc w:val="center"/>
            </w:pPr>
            <w:r>
              <w:t>$240</w:t>
            </w:r>
          </w:p>
        </w:tc>
      </w:tr>
      <w:tr w:rsidR="00992C15" w14:paraId="23F3051B" w14:textId="77777777">
        <w:trPr>
          <w:trHeight w:val="1125"/>
        </w:trPr>
        <w:tc>
          <w:tcPr>
            <w:tcW w:w="16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D26808" w14:textId="77777777" w:rsidR="00992C15" w:rsidRDefault="00000000">
            <w:r>
              <w:lastRenderedPageBreak/>
              <w:t>&gt; $9,000 and ≤ $10,500</w:t>
            </w:r>
          </w:p>
        </w:tc>
        <w:tc>
          <w:tcPr>
            <w:tcW w:w="21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EDFA6F" w14:textId="77777777" w:rsidR="00992C15" w:rsidRDefault="00000000">
            <w:pPr>
              <w:jc w:val="center"/>
            </w:pPr>
            <w:r>
              <w:t>&gt; $2,250 and ≤ $2,625</w:t>
            </w:r>
          </w:p>
        </w:tc>
        <w:tc>
          <w:tcPr>
            <w:tcW w:w="25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AD5428" w14:textId="77777777" w:rsidR="00992C15" w:rsidRDefault="00000000">
            <w:pPr>
              <w:jc w:val="center"/>
            </w:pPr>
            <w:r>
              <w:t>$130</w:t>
            </w:r>
          </w:p>
        </w:tc>
        <w:tc>
          <w:tcPr>
            <w:tcW w:w="26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826896" w14:textId="77777777" w:rsidR="00992C15" w:rsidRDefault="00000000">
            <w:pPr>
              <w:jc w:val="center"/>
            </w:pPr>
            <w:r>
              <w:t>$100</w:t>
            </w:r>
          </w:p>
        </w:tc>
      </w:tr>
      <w:tr w:rsidR="00992C15" w14:paraId="592C96B3" w14:textId="77777777">
        <w:trPr>
          <w:trHeight w:val="1125"/>
        </w:trPr>
        <w:tc>
          <w:tcPr>
            <w:tcW w:w="16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17A2A4" w14:textId="77777777" w:rsidR="00992C15" w:rsidRDefault="00000000">
            <w:r>
              <w:t>&gt; $10,500 and ≤ $12,000</w:t>
            </w:r>
          </w:p>
        </w:tc>
        <w:tc>
          <w:tcPr>
            <w:tcW w:w="21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C75282" w14:textId="77777777" w:rsidR="00992C15" w:rsidRDefault="00000000">
            <w:pPr>
              <w:jc w:val="center"/>
            </w:pPr>
            <w:r>
              <w:t>&gt; $2,625 and ≤ $3,000</w:t>
            </w:r>
          </w:p>
        </w:tc>
        <w:tc>
          <w:tcPr>
            <w:tcW w:w="25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B51267" w14:textId="77777777" w:rsidR="00992C15" w:rsidRDefault="00000000">
            <w:pPr>
              <w:jc w:val="center"/>
            </w:pPr>
            <w:r>
              <w:t>$80</w:t>
            </w:r>
          </w:p>
        </w:tc>
        <w:tc>
          <w:tcPr>
            <w:tcW w:w="26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8FD6B3" w14:textId="77777777" w:rsidR="00992C15" w:rsidRDefault="00000000">
            <w:pPr>
              <w:jc w:val="center"/>
            </w:pPr>
            <w:r>
              <w:t>$40</w:t>
            </w:r>
          </w:p>
        </w:tc>
      </w:tr>
      <w:tr w:rsidR="00992C15" w14:paraId="7C88D0CB" w14:textId="77777777">
        <w:trPr>
          <w:trHeight w:val="525"/>
        </w:trPr>
        <w:tc>
          <w:tcPr>
            <w:tcW w:w="16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9E2CAB" w14:textId="77777777" w:rsidR="00992C15" w:rsidRDefault="00000000">
            <w:r>
              <w:t>&gt; $12,000</w:t>
            </w:r>
          </w:p>
        </w:tc>
        <w:tc>
          <w:tcPr>
            <w:tcW w:w="21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245538" w14:textId="77777777" w:rsidR="00992C15" w:rsidRDefault="00000000">
            <w:pPr>
              <w:jc w:val="center"/>
            </w:pPr>
            <w:r>
              <w:t>&gt; $3,000</w:t>
            </w:r>
          </w:p>
        </w:tc>
        <w:tc>
          <w:tcPr>
            <w:tcW w:w="25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E6088E" w14:textId="77777777" w:rsidR="00992C15" w:rsidRDefault="00000000">
            <w:pPr>
              <w:jc w:val="center"/>
            </w:pPr>
            <w:r>
              <w:t>$0</w:t>
            </w:r>
          </w:p>
        </w:tc>
        <w:tc>
          <w:tcPr>
            <w:tcW w:w="26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E306CE" w14:textId="77777777" w:rsidR="00992C15" w:rsidRDefault="00000000">
            <w:pPr>
              <w:jc w:val="center"/>
            </w:pPr>
            <w:r>
              <w:t>$0</w:t>
            </w:r>
          </w:p>
        </w:tc>
      </w:tr>
    </w:tbl>
    <w:p w14:paraId="27BEF249" w14:textId="6E04EB82" w:rsidR="00992C15" w:rsidRDefault="00000000">
      <w:pPr>
        <w:pStyle w:val="Heading2"/>
      </w:pPr>
      <w:bookmarkStart w:id="73" w:name="_heading=h.e66a4yv5urzx" w:colFirst="0" w:colLast="0"/>
      <w:bookmarkStart w:id="74" w:name="_Toc243817714"/>
      <w:bookmarkEnd w:id="73"/>
      <w:r>
        <w:t>Spatial Reasoning &amp; Straight-Line Distance</w:t>
      </w:r>
      <w:bookmarkEnd w:id="74"/>
    </w:p>
    <w:p w14:paraId="63619BC8" w14:textId="77777777" w:rsidR="00992C15" w:rsidRDefault="00000000">
      <w:r>
        <w:t>The OneMap API geocodes the user's postal code. The application then calculates straight-line great-circle distance to a preschool using the Haversine formula:</w:t>
      </w:r>
    </w:p>
    <w:p w14:paraId="32A22984" w14:textId="77777777" w:rsidR="00992C15" w:rsidRDefault="00000000">
      <w:pPr>
        <w:ind w:left="720"/>
      </w:pPr>
      <w:r>
        <w:t>a = sin²(</w:t>
      </w:r>
      <w:proofErr w:type="spellStart"/>
      <w:r>
        <w:t>Δφ</w:t>
      </w:r>
      <w:proofErr w:type="spellEnd"/>
      <w:r>
        <w:t xml:space="preserve"> / 2) + cos(φ₁) · cos(φ₂) · sin²(</w:t>
      </w:r>
      <w:proofErr w:type="spellStart"/>
      <w:r>
        <w:t>Δλ</w:t>
      </w:r>
      <w:proofErr w:type="spellEnd"/>
      <w:r>
        <w:t xml:space="preserve"> / 2)</w:t>
      </w:r>
    </w:p>
    <w:p w14:paraId="121F68F9" w14:textId="77777777" w:rsidR="00992C15" w:rsidRDefault="00000000">
      <w:pPr>
        <w:ind w:left="720"/>
      </w:pPr>
      <w:r>
        <w:t>c = 2 · atan2(√a, √(1 - a))</w:t>
      </w:r>
    </w:p>
    <w:p w14:paraId="5A0ADEE3" w14:textId="77777777" w:rsidR="00992C15" w:rsidRDefault="00000000">
      <w:pPr>
        <w:ind w:left="720"/>
      </w:pPr>
      <w:r>
        <w:t>d = R · c</w:t>
      </w:r>
    </w:p>
    <w:p w14:paraId="6E15A0C6" w14:textId="77777777" w:rsidR="00992C15" w:rsidRDefault="00000000">
      <w:pPr>
        <w:ind w:left="720"/>
      </w:pPr>
      <w:r>
        <w:t>Where:</w:t>
      </w:r>
    </w:p>
    <w:p w14:paraId="4EC5C4DD" w14:textId="77777777" w:rsidR="00992C15" w:rsidRDefault="00000000">
      <w:pPr>
        <w:ind w:left="720"/>
      </w:pPr>
      <w:r>
        <w:t>- φ represents latitude and λ represents longitude</w:t>
      </w:r>
    </w:p>
    <w:p w14:paraId="141E32B9" w14:textId="77777777" w:rsidR="00992C15" w:rsidRDefault="00000000">
      <w:pPr>
        <w:ind w:left="720"/>
      </w:pPr>
      <w:r>
        <w:t xml:space="preserve">- </w:t>
      </w:r>
      <w:proofErr w:type="spellStart"/>
      <w:r>
        <w:t>Δφ</w:t>
      </w:r>
      <w:proofErr w:type="spellEnd"/>
      <w:r>
        <w:t xml:space="preserve"> = φ₂ - φ₁</w:t>
      </w:r>
    </w:p>
    <w:p w14:paraId="658C8DEA" w14:textId="77777777" w:rsidR="00992C15" w:rsidRDefault="00000000">
      <w:pPr>
        <w:ind w:left="720"/>
      </w:pPr>
      <w:r>
        <w:t xml:space="preserve">- </w:t>
      </w:r>
      <w:proofErr w:type="spellStart"/>
      <w:r>
        <w:t>Δλ</w:t>
      </w:r>
      <w:proofErr w:type="spellEnd"/>
      <w:r>
        <w:t xml:space="preserve"> = λ₂ - λ₁</w:t>
      </w:r>
    </w:p>
    <w:p w14:paraId="5C2D3860" w14:textId="77777777" w:rsidR="00992C15" w:rsidRDefault="00000000">
      <w:pPr>
        <w:ind w:left="720"/>
      </w:pPr>
      <w:r>
        <w:t>- R = 6,371.0088 km (Earth's mean radius)</w:t>
      </w:r>
    </w:p>
    <w:p w14:paraId="4DD8AA11" w14:textId="77777777" w:rsidR="00992C15" w:rsidRDefault="00992C15">
      <w:pPr>
        <w:ind w:left="720"/>
      </w:pPr>
    </w:p>
    <w:p w14:paraId="0C013D4C" w14:textId="77777777" w:rsidR="00992C15" w:rsidRDefault="00000000">
      <w:pPr>
        <w:jc w:val="both"/>
      </w:pPr>
      <w:r>
        <w:t>The current implementation reports straight-line distance only. It does not estimate walking time or road/public-transport travel time. When a radius constraint is applied, schools without usable coordinates are excluded because their distance cannot be established. The REST search trace distinguishes missing-coordinate exclusions from schools calculated to be outside the radius.</w:t>
      </w:r>
    </w:p>
    <w:p w14:paraId="26994E66" w14:textId="3E2EECD7" w:rsidR="00992C15" w:rsidRDefault="00000000">
      <w:pPr>
        <w:pStyle w:val="Heading2"/>
      </w:pPr>
      <w:bookmarkStart w:id="75" w:name="_heading=h.auxeyajy33ta" w:colFirst="0" w:colLast="0"/>
      <w:bookmarkStart w:id="76" w:name="_Toc243817715"/>
      <w:bookmarkEnd w:id="75"/>
      <w:r>
        <w:t>Provenance Tracking &amp; Grounded Explanations</w:t>
      </w:r>
      <w:bookmarkEnd w:id="76"/>
    </w:p>
    <w:p w14:paraId="626164F6" w14:textId="77777777" w:rsidR="00992C15" w:rsidRDefault="00000000">
      <w:pPr>
        <w:spacing w:before="240" w:after="240"/>
        <w:jc w:val="both"/>
      </w:pPr>
      <w:r>
        <w:t xml:space="preserve">The system records the sources and methods behind its results. Graph-query candidates include a </w:t>
      </w:r>
      <w:proofErr w:type="spellStart"/>
      <w:r>
        <w:t>retrieval_path</w:t>
      </w:r>
      <w:proofErr w:type="spellEnd"/>
      <w:r>
        <w:t xml:space="preserve">; scored fields receive </w:t>
      </w:r>
      <w:proofErr w:type="spellStart"/>
      <w:r>
        <w:t>retrieval_method</w:t>
      </w:r>
      <w:proofErr w:type="spellEnd"/>
      <w:r>
        <w:t>="</w:t>
      </w:r>
      <w:proofErr w:type="spellStart"/>
      <w:r>
        <w:t>graph_traversal</w:t>
      </w:r>
      <w:proofErr w:type="spellEnd"/>
      <w:r>
        <w:t>" when that path contains a relevant relationship. Scored fields also record source, method, reliability, value state, and freshness. Policy estimates retain policy identifiers and calculation details, while RAG tools return citations scoped to the relevant evidence. Explanations use these records.</w:t>
      </w:r>
    </w:p>
    <w:p w14:paraId="4D6B1D43" w14:textId="77777777" w:rsidR="00992C15" w:rsidRDefault="00000000">
      <w:pPr>
        <w:spacing w:before="240" w:after="240"/>
        <w:jc w:val="both"/>
      </w:pPr>
      <w:r>
        <w:t xml:space="preserve">“Verified” is an application-assigned evidence label, not an independent audit of each school fact. Provenance makes results traceable but does not guarantee complete or current data, or suitable recommendations. Graph traversal is not used as the LLM’s RAG index; </w:t>
      </w:r>
      <w:proofErr w:type="spellStart"/>
      <w:r>
        <w:t>GraphRAG</w:t>
      </w:r>
      <w:proofErr w:type="spellEnd"/>
      <w:r>
        <w:t xml:space="preserve"> remains future work.</w:t>
      </w:r>
    </w:p>
    <w:p w14:paraId="479A2F44" w14:textId="77777777" w:rsidR="00B152EA" w:rsidRDefault="00B152EA">
      <w:pPr>
        <w:spacing w:before="240" w:after="240"/>
        <w:jc w:val="both"/>
      </w:pPr>
    </w:p>
    <w:p w14:paraId="214E82C3" w14:textId="42354047" w:rsidR="00992C15" w:rsidRDefault="00000000">
      <w:pPr>
        <w:pStyle w:val="Heading2"/>
      </w:pPr>
      <w:bookmarkStart w:id="77" w:name="_heading=h.6enwxxfr2uft" w:colFirst="0" w:colLast="0"/>
      <w:bookmarkStart w:id="78" w:name="_Toc243817716"/>
      <w:bookmarkEnd w:id="77"/>
      <w:r>
        <w:lastRenderedPageBreak/>
        <w:t>Hybrid Reasoning Architecture Summary</w:t>
      </w:r>
      <w:bookmarkEnd w:id="78"/>
    </w:p>
    <w:p w14:paraId="538C014D" w14:textId="77777777" w:rsidR="00B152EA" w:rsidRPr="00B152EA" w:rsidRDefault="00B152EA" w:rsidP="00B152EA"/>
    <w:p w14:paraId="042E8DA5" w14:textId="15C284E3" w:rsidR="00B152EA" w:rsidRPr="00B152EA" w:rsidRDefault="00B152EA" w:rsidP="00B152EA">
      <w:pPr>
        <w:pStyle w:val="Caption"/>
        <w:keepNext/>
        <w:rPr>
          <w:sz w:val="20"/>
          <w:szCs w:val="20"/>
        </w:rPr>
      </w:pPr>
      <w:r w:rsidRPr="00B152EA">
        <w:rPr>
          <w:sz w:val="20"/>
          <w:szCs w:val="20"/>
        </w:rPr>
        <w:t xml:space="preserve">Table </w:t>
      </w:r>
      <w:r w:rsidRPr="00B152EA">
        <w:rPr>
          <w:sz w:val="20"/>
          <w:szCs w:val="20"/>
        </w:rPr>
        <w:fldChar w:fldCharType="begin"/>
      </w:r>
      <w:r w:rsidRPr="00B152EA">
        <w:rPr>
          <w:sz w:val="20"/>
          <w:szCs w:val="20"/>
        </w:rPr>
        <w:instrText xml:space="preserve"> SEQ Table \* ARABIC </w:instrText>
      </w:r>
      <w:r w:rsidRPr="00B152EA">
        <w:rPr>
          <w:sz w:val="20"/>
          <w:szCs w:val="20"/>
        </w:rPr>
        <w:fldChar w:fldCharType="separate"/>
      </w:r>
      <w:r w:rsidR="00DB2889">
        <w:rPr>
          <w:noProof/>
          <w:sz w:val="20"/>
          <w:szCs w:val="20"/>
        </w:rPr>
        <w:t>16</w:t>
      </w:r>
      <w:r w:rsidRPr="00B152EA">
        <w:rPr>
          <w:sz w:val="20"/>
          <w:szCs w:val="20"/>
        </w:rPr>
        <w:fldChar w:fldCharType="end"/>
      </w:r>
      <w:r w:rsidRPr="00B152EA">
        <w:rPr>
          <w:sz w:val="20"/>
          <w:szCs w:val="20"/>
        </w:rPr>
        <w:t xml:space="preserve"> Intelligent Reasoning Layers, Implemented Methods, and Functional Transformations</w:t>
      </w:r>
    </w:p>
    <w:tbl>
      <w:tblPr>
        <w:tblStyle w:val="af7"/>
        <w:tblW w:w="8985" w:type="dxa"/>
        <w:tblBorders>
          <w:top w:val="nil"/>
          <w:left w:val="nil"/>
          <w:bottom w:val="nil"/>
          <w:right w:val="nil"/>
          <w:insideH w:val="nil"/>
          <w:insideV w:val="nil"/>
        </w:tblBorders>
        <w:tblLayout w:type="fixed"/>
        <w:tblLook w:val="0600" w:firstRow="0" w:lastRow="0" w:firstColumn="0" w:lastColumn="0" w:noHBand="1" w:noVBand="1"/>
      </w:tblPr>
      <w:tblGrid>
        <w:gridCol w:w="1980"/>
        <w:gridCol w:w="3075"/>
        <w:gridCol w:w="3930"/>
      </w:tblGrid>
      <w:tr w:rsidR="00992C15" w14:paraId="60FB3D86" w14:textId="77777777">
        <w:trPr>
          <w:trHeight w:val="615"/>
        </w:trPr>
        <w:tc>
          <w:tcPr>
            <w:tcW w:w="19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BFB2A23" w14:textId="77777777" w:rsidR="00992C15" w:rsidRDefault="00000000">
            <w:pPr>
              <w:rPr>
                <w:b/>
                <w:bCs/>
              </w:rPr>
            </w:pPr>
            <w:r>
              <w:rPr>
                <w:b/>
                <w:bCs/>
              </w:rPr>
              <w:t>Reasoning Layer</w:t>
            </w:r>
          </w:p>
        </w:tc>
        <w:tc>
          <w:tcPr>
            <w:tcW w:w="30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8C5C80" w14:textId="77777777" w:rsidR="00992C15" w:rsidRDefault="00000000">
            <w:pPr>
              <w:rPr>
                <w:b/>
                <w:bCs/>
              </w:rPr>
            </w:pPr>
            <w:r>
              <w:rPr>
                <w:b/>
                <w:bCs/>
              </w:rPr>
              <w:t>Implemented Method</w:t>
            </w:r>
          </w:p>
        </w:tc>
        <w:tc>
          <w:tcPr>
            <w:tcW w:w="39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CC587E6" w14:textId="77777777" w:rsidR="00992C15" w:rsidRDefault="00000000">
            <w:pPr>
              <w:rPr>
                <w:b/>
                <w:bCs/>
              </w:rPr>
            </w:pPr>
            <w:r>
              <w:rPr>
                <w:b/>
                <w:bCs/>
              </w:rPr>
              <w:t>Key Input → Output</w:t>
            </w:r>
          </w:p>
        </w:tc>
      </w:tr>
      <w:tr w:rsidR="00992C15" w14:paraId="7BFCC420" w14:textId="77777777">
        <w:trPr>
          <w:trHeight w:val="1425"/>
        </w:trPr>
        <w:tc>
          <w:tcPr>
            <w:tcW w:w="19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7415A6" w14:textId="77777777" w:rsidR="00992C15" w:rsidRDefault="00000000">
            <w:r>
              <w:t>Conversation and profile</w:t>
            </w:r>
          </w:p>
        </w:tc>
        <w:tc>
          <w:tcPr>
            <w:tcW w:w="30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6F3E38" w14:textId="77777777" w:rsidR="00992C15" w:rsidRDefault="00000000">
            <w:r>
              <w:t>Bounded LLM-first loop, typed tools and response/state validation</w:t>
            </w:r>
          </w:p>
        </w:tc>
        <w:tc>
          <w:tcPr>
            <w:tcW w:w="39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B2DE09" w14:textId="77777777" w:rsidR="00992C15" w:rsidRDefault="00000000">
            <w:r>
              <w:t>User message → validated preference updates, clarification or supported reply; fixed error on unrecoverable failure</w:t>
            </w:r>
          </w:p>
        </w:tc>
      </w:tr>
      <w:tr w:rsidR="00992C15" w14:paraId="033D1706" w14:textId="77777777">
        <w:trPr>
          <w:trHeight w:val="615"/>
        </w:trPr>
        <w:tc>
          <w:tcPr>
            <w:tcW w:w="19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AFCFD0E" w14:textId="77777777" w:rsidR="00992C15" w:rsidRDefault="00000000">
            <w:r>
              <w:t>Distance constraint</w:t>
            </w:r>
          </w:p>
        </w:tc>
        <w:tc>
          <w:tcPr>
            <w:tcW w:w="30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684DE9F" w14:textId="77777777" w:rsidR="00992C15" w:rsidRDefault="00000000">
            <w:r>
              <w:t>OneMap + Haversine</w:t>
            </w:r>
          </w:p>
        </w:tc>
        <w:tc>
          <w:tcPr>
            <w:tcW w:w="39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25D601C" w14:textId="77777777" w:rsidR="00992C15" w:rsidRDefault="00000000">
            <w:r>
              <w:t>Home postal code → straight-line distance / radius filtering</w:t>
            </w:r>
          </w:p>
        </w:tc>
      </w:tr>
      <w:tr w:rsidR="00992C15" w14:paraId="7547E073" w14:textId="77777777">
        <w:trPr>
          <w:trHeight w:val="615"/>
        </w:trPr>
        <w:tc>
          <w:tcPr>
            <w:tcW w:w="19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9A8F69A" w14:textId="77777777" w:rsidR="00992C15" w:rsidRDefault="00000000">
            <w:r>
              <w:t>Preference ranking</w:t>
            </w:r>
          </w:p>
        </w:tc>
        <w:tc>
          <w:tcPr>
            <w:tcW w:w="30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2095F58" w14:textId="77777777" w:rsidR="00992C15" w:rsidRDefault="00000000">
            <w:r>
              <w:t>Weighted match + evidence completeness</w:t>
            </w:r>
          </w:p>
        </w:tc>
        <w:tc>
          <w:tcPr>
            <w:tcW w:w="39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C9B84F0" w14:textId="77777777" w:rsidR="00992C15" w:rsidRDefault="00000000">
            <w:r>
              <w:t xml:space="preserve">Candidate fields → </w:t>
            </w:r>
            <w:proofErr w:type="spellStart"/>
            <w:r>
              <w:t>combined_score</w:t>
            </w:r>
            <w:proofErr w:type="spellEnd"/>
            <w:r>
              <w:t xml:space="preserve"> and breakdown</w:t>
            </w:r>
          </w:p>
        </w:tc>
      </w:tr>
      <w:tr w:rsidR="00992C15" w14:paraId="78189D8E" w14:textId="77777777">
        <w:trPr>
          <w:trHeight w:val="615"/>
        </w:trPr>
        <w:tc>
          <w:tcPr>
            <w:tcW w:w="19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7A7FF4" w14:textId="77777777" w:rsidR="00992C15" w:rsidRDefault="00000000">
            <w:r>
              <w:t>Eligibility &amp; fee estimate</w:t>
            </w:r>
          </w:p>
        </w:tc>
        <w:tc>
          <w:tcPr>
            <w:tcW w:w="30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8BAE4D" w14:textId="77777777" w:rsidR="00992C15" w:rsidRDefault="00000000">
            <w:r>
              <w:t>Versioned deterministic policy rules</w:t>
            </w:r>
          </w:p>
        </w:tc>
        <w:tc>
          <w:tcPr>
            <w:tcW w:w="39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0AA80B7" w14:textId="77777777" w:rsidR="00992C15" w:rsidRDefault="00000000">
            <w:r>
              <w:t>Candidate + family inputs → estimated eligibility and net fee</w:t>
            </w:r>
          </w:p>
        </w:tc>
      </w:tr>
      <w:tr w:rsidR="00992C15" w14:paraId="0E5C60B2" w14:textId="77777777">
        <w:trPr>
          <w:trHeight w:val="615"/>
        </w:trPr>
        <w:tc>
          <w:tcPr>
            <w:tcW w:w="19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3614FD0" w14:textId="77777777" w:rsidR="00992C15" w:rsidRDefault="00000000">
            <w:r>
              <w:t>Grounded guidance</w:t>
            </w:r>
          </w:p>
        </w:tc>
        <w:tc>
          <w:tcPr>
            <w:tcW w:w="30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73FC8E3" w14:textId="77777777" w:rsidR="00992C15" w:rsidRDefault="00000000">
            <w:r>
              <w:t>Provenance + parent-guide / webpage RAG</w:t>
            </w:r>
          </w:p>
        </w:tc>
        <w:tc>
          <w:tcPr>
            <w:tcW w:w="39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50A7CA3" w14:textId="77777777" w:rsidR="00992C15" w:rsidRDefault="00000000">
            <w:r>
              <w:t>Evidence and citations → concise explanation</w:t>
            </w:r>
          </w:p>
        </w:tc>
      </w:tr>
    </w:tbl>
    <w:p w14:paraId="08F63A39" w14:textId="6A3B9ECE" w:rsidR="00B152EA" w:rsidRDefault="00B152EA">
      <w:pPr>
        <w:spacing w:before="480" w:after="120" w:line="276" w:lineRule="auto"/>
        <w:rPr>
          <w:b/>
          <w:bCs/>
          <w:color w:val="1A365D"/>
          <w:sz w:val="30"/>
          <w:szCs w:val="30"/>
        </w:rPr>
      </w:pPr>
    </w:p>
    <w:p w14:paraId="0C482353" w14:textId="77777777" w:rsidR="00B152EA" w:rsidRDefault="00B152EA">
      <w:pPr>
        <w:rPr>
          <w:b/>
          <w:bCs/>
          <w:color w:val="1A365D"/>
          <w:sz w:val="30"/>
          <w:szCs w:val="30"/>
        </w:rPr>
      </w:pPr>
      <w:r>
        <w:rPr>
          <w:b/>
          <w:bCs/>
          <w:color w:val="1A365D"/>
          <w:sz w:val="30"/>
          <w:szCs w:val="30"/>
        </w:rPr>
        <w:br w:type="page"/>
      </w:r>
    </w:p>
    <w:p w14:paraId="700AB1EF" w14:textId="6EDF247D" w:rsidR="00992C15" w:rsidRDefault="00000000" w:rsidP="006D1412">
      <w:pPr>
        <w:pStyle w:val="Heading1"/>
      </w:pPr>
      <w:bookmarkStart w:id="79" w:name="_heading=h.s8a2q1wt48ak" w:colFirst="0" w:colLast="0"/>
      <w:bookmarkStart w:id="80" w:name="_Ref243773445"/>
      <w:bookmarkStart w:id="81" w:name="_Toc243817717"/>
      <w:bookmarkEnd w:id="79"/>
      <w:r>
        <w:lastRenderedPageBreak/>
        <w:t>Project Performance, Evaluation &amp; Validation</w:t>
      </w:r>
      <w:bookmarkEnd w:id="80"/>
      <w:bookmarkEnd w:id="81"/>
    </w:p>
    <w:p w14:paraId="655920B9" w14:textId="7FD51F81" w:rsidR="00992C15" w:rsidRPr="00894493" w:rsidRDefault="00000000" w:rsidP="00894493">
      <w:pPr>
        <w:pStyle w:val="Heading2"/>
      </w:pPr>
      <w:bookmarkStart w:id="82" w:name="_heading=h.xl0u647pp39c" w:colFirst="0" w:colLast="0"/>
      <w:bookmarkStart w:id="83" w:name="_Ref243773544"/>
      <w:bookmarkStart w:id="84" w:name="_Toc243817718"/>
      <w:bookmarkEnd w:id="82"/>
      <w:r w:rsidRPr="00894493">
        <w:t>Evaluation Methodology &amp; Test Scenarios</w:t>
      </w:r>
      <w:bookmarkEnd w:id="83"/>
      <w:bookmarkEnd w:id="84"/>
    </w:p>
    <w:p w14:paraId="27493FA3" w14:textId="77777777" w:rsidR="00992C15" w:rsidRDefault="00000000">
      <w:pPr>
        <w:spacing w:before="240" w:after="240"/>
      </w:pPr>
      <w:r>
        <w:t xml:space="preserve">Evaluation covers retrieval accuracy, recommendation ranking, conversational behaviour, policy calculations, and evidence-grounded answers. </w:t>
      </w:r>
    </w:p>
    <w:p w14:paraId="0F7481B7" w14:textId="65C3B7B1" w:rsidR="00B152EA" w:rsidRPr="00B152EA" w:rsidRDefault="00B152EA" w:rsidP="00B152EA">
      <w:pPr>
        <w:pStyle w:val="Caption"/>
        <w:keepNext/>
        <w:rPr>
          <w:sz w:val="20"/>
          <w:szCs w:val="20"/>
        </w:rPr>
      </w:pPr>
      <w:r w:rsidRPr="00B152EA">
        <w:rPr>
          <w:sz w:val="20"/>
          <w:szCs w:val="20"/>
        </w:rPr>
        <w:t xml:space="preserve">Table </w:t>
      </w:r>
      <w:r w:rsidRPr="00B152EA">
        <w:rPr>
          <w:sz w:val="20"/>
          <w:szCs w:val="20"/>
        </w:rPr>
        <w:fldChar w:fldCharType="begin"/>
      </w:r>
      <w:r w:rsidRPr="00B152EA">
        <w:rPr>
          <w:sz w:val="20"/>
          <w:szCs w:val="20"/>
        </w:rPr>
        <w:instrText xml:space="preserve"> SEQ Table \* ARABIC </w:instrText>
      </w:r>
      <w:r w:rsidRPr="00B152EA">
        <w:rPr>
          <w:sz w:val="20"/>
          <w:szCs w:val="20"/>
        </w:rPr>
        <w:fldChar w:fldCharType="separate"/>
      </w:r>
      <w:r w:rsidR="00DB2889">
        <w:rPr>
          <w:noProof/>
          <w:sz w:val="20"/>
          <w:szCs w:val="20"/>
        </w:rPr>
        <w:t>17</w:t>
      </w:r>
      <w:r w:rsidRPr="00B152EA">
        <w:rPr>
          <w:sz w:val="20"/>
          <w:szCs w:val="20"/>
        </w:rPr>
        <w:fldChar w:fldCharType="end"/>
      </w:r>
      <w:r w:rsidRPr="00B152EA">
        <w:rPr>
          <w:sz w:val="20"/>
          <w:szCs w:val="20"/>
        </w:rPr>
        <w:t xml:space="preserve"> Overview of Evaluation Test Suites, Test Corpora, and Validation Scope</w:t>
      </w:r>
    </w:p>
    <w:tbl>
      <w:tblPr>
        <w:tblStyle w:val="af8"/>
        <w:tblW w:w="9025" w:type="dxa"/>
        <w:tblBorders>
          <w:top w:val="nil"/>
          <w:left w:val="nil"/>
          <w:bottom w:val="nil"/>
          <w:right w:val="nil"/>
          <w:insideH w:val="nil"/>
          <w:insideV w:val="nil"/>
        </w:tblBorders>
        <w:tblLayout w:type="fixed"/>
        <w:tblLook w:val="0600" w:firstRow="0" w:lastRow="0" w:firstColumn="0" w:lastColumn="0" w:noHBand="1" w:noVBand="1"/>
      </w:tblPr>
      <w:tblGrid>
        <w:gridCol w:w="2278"/>
        <w:gridCol w:w="6747"/>
      </w:tblGrid>
      <w:tr w:rsidR="00992C15" w14:paraId="17753CE7" w14:textId="77777777">
        <w:trPr>
          <w:trHeight w:val="1005"/>
        </w:trPr>
        <w:tc>
          <w:tcPr>
            <w:tcW w:w="22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1B0F4E" w14:textId="77777777" w:rsidR="00992C15" w:rsidRDefault="00000000">
            <w:pPr>
              <w:spacing w:before="240" w:after="240"/>
              <w:jc w:val="center"/>
              <w:rPr>
                <w:b/>
                <w:bCs/>
              </w:rPr>
            </w:pPr>
            <w:r>
              <w:rPr>
                <w:b/>
                <w:bCs/>
              </w:rPr>
              <w:t>Component</w:t>
            </w:r>
          </w:p>
        </w:tc>
        <w:tc>
          <w:tcPr>
            <w:tcW w:w="674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26FAED" w14:textId="77777777" w:rsidR="00992C15" w:rsidRDefault="00000000">
            <w:pPr>
              <w:spacing w:before="240" w:after="240"/>
              <w:jc w:val="center"/>
              <w:rPr>
                <w:b/>
                <w:bCs/>
              </w:rPr>
            </w:pPr>
            <w:r>
              <w:rPr>
                <w:b/>
                <w:bCs/>
              </w:rPr>
              <w:t>Evaluation coverage</w:t>
            </w:r>
          </w:p>
        </w:tc>
      </w:tr>
      <w:tr w:rsidR="00992C15" w14:paraId="564CDE5D" w14:textId="77777777">
        <w:trPr>
          <w:trHeight w:val="1305"/>
        </w:trPr>
        <w:tc>
          <w:tcPr>
            <w:tcW w:w="22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AE257D" w14:textId="77777777" w:rsidR="00992C15" w:rsidRDefault="00000000">
            <w:pPr>
              <w:spacing w:before="240" w:after="240"/>
            </w:pPr>
            <w:r>
              <w:t>Neo4j retrieval</w:t>
            </w:r>
          </w:p>
        </w:tc>
        <w:tc>
          <w:tcPr>
            <w:tcW w:w="674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E0EF65" w14:textId="77777777" w:rsidR="00992C15" w:rsidRDefault="00000000">
            <w:pPr>
              <w:spacing w:before="240" w:after="240"/>
            </w:pPr>
            <w:r>
              <w:t>20 cases and 10 competency questions checked against independent canonical Cypher</w:t>
            </w:r>
          </w:p>
        </w:tc>
      </w:tr>
      <w:tr w:rsidR="00992C15" w14:paraId="01ED9169" w14:textId="77777777">
        <w:trPr>
          <w:trHeight w:val="1005"/>
        </w:trPr>
        <w:tc>
          <w:tcPr>
            <w:tcW w:w="22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FB8C78" w14:textId="77777777" w:rsidR="00992C15" w:rsidRDefault="00000000">
            <w:pPr>
              <w:spacing w:before="240" w:after="240"/>
            </w:pPr>
            <w:r>
              <w:t>Parent-guide RAG</w:t>
            </w:r>
          </w:p>
        </w:tc>
        <w:tc>
          <w:tcPr>
            <w:tcW w:w="674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48CD02" w14:textId="77777777" w:rsidR="00992C15" w:rsidRDefault="00000000">
            <w:pPr>
              <w:spacing w:before="240" w:after="240"/>
            </w:pPr>
            <w:r>
              <w:t>24 labelled answerable questions and 7 negative cases</w:t>
            </w:r>
          </w:p>
        </w:tc>
      </w:tr>
      <w:tr w:rsidR="00992C15" w14:paraId="65A6821C" w14:textId="77777777">
        <w:trPr>
          <w:trHeight w:val="1005"/>
        </w:trPr>
        <w:tc>
          <w:tcPr>
            <w:tcW w:w="22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F007CB" w14:textId="77777777" w:rsidR="00992C15" w:rsidRDefault="00000000">
            <w:pPr>
              <w:spacing w:before="240" w:after="240"/>
            </w:pPr>
            <w:r>
              <w:t>Webpage RAG</w:t>
            </w:r>
          </w:p>
        </w:tc>
        <w:tc>
          <w:tcPr>
            <w:tcW w:w="674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67B564" w14:textId="77777777" w:rsidR="00992C15" w:rsidRDefault="00000000">
            <w:pPr>
              <w:spacing w:before="240" w:after="240"/>
            </w:pPr>
            <w:r>
              <w:t>61-case retrieval audit and 41-case answer-quality set</w:t>
            </w:r>
          </w:p>
        </w:tc>
      </w:tr>
      <w:tr w:rsidR="00992C15" w14:paraId="7634BE76" w14:textId="77777777">
        <w:trPr>
          <w:trHeight w:val="1605"/>
        </w:trPr>
        <w:tc>
          <w:tcPr>
            <w:tcW w:w="22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DA62A2" w14:textId="77777777" w:rsidR="00992C15" w:rsidRDefault="00000000">
            <w:pPr>
              <w:spacing w:before="240" w:after="240"/>
            </w:pPr>
            <w:r>
              <w:t>Conversation</w:t>
            </w:r>
          </w:p>
        </w:tc>
        <w:tc>
          <w:tcPr>
            <w:tcW w:w="674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06C15C" w14:textId="77777777" w:rsidR="00992C15" w:rsidRDefault="00000000">
            <w:pPr>
              <w:spacing w:before="240" w:after="240"/>
            </w:pPr>
            <w:r>
              <w:t>Two sets: 54-case staged run 14 for routing, tools, profile, grounding and citations; and a 25-case school-demo completion set recorded on 10 October 2026</w:t>
            </w:r>
          </w:p>
        </w:tc>
      </w:tr>
      <w:tr w:rsidR="00992C15" w14:paraId="27808FC9" w14:textId="77777777">
        <w:trPr>
          <w:trHeight w:val="1305"/>
        </w:trPr>
        <w:tc>
          <w:tcPr>
            <w:tcW w:w="22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7B9F1D" w14:textId="77777777" w:rsidR="00992C15" w:rsidRDefault="00000000">
            <w:pPr>
              <w:spacing w:before="240" w:after="240"/>
            </w:pPr>
            <w:r>
              <w:t>Subsidy and eligibility</w:t>
            </w:r>
          </w:p>
        </w:tc>
        <w:tc>
          <w:tcPr>
            <w:tcW w:w="674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940B42" w14:textId="77777777" w:rsidR="00992C15" w:rsidRDefault="00000000">
            <w:pPr>
              <w:spacing w:before="240" w:after="240"/>
            </w:pPr>
            <w:r>
              <w:t xml:space="preserve">13 focused policy tests covering age, programme/citizenship fees, income, working hours, PCI, co-payment, applied subsidy, and manual review; plus 3 fee-classification regressions covering supported monthly programme variants, exclusion of non-monthly charges, and selection of the lowest valid monthly programme fee </w:t>
            </w:r>
          </w:p>
        </w:tc>
      </w:tr>
      <w:tr w:rsidR="00992C15" w14:paraId="5F0825F7" w14:textId="77777777">
        <w:trPr>
          <w:trHeight w:val="1605"/>
        </w:trPr>
        <w:tc>
          <w:tcPr>
            <w:tcW w:w="22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18DD54" w14:textId="77777777" w:rsidR="00992C15" w:rsidRDefault="00000000">
            <w:pPr>
              <w:spacing w:before="240" w:after="240"/>
            </w:pPr>
            <w:r>
              <w:t>Recommendation ranking</w:t>
            </w:r>
          </w:p>
        </w:tc>
        <w:tc>
          <w:tcPr>
            <w:tcW w:w="674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EF8D2E" w14:textId="77777777" w:rsidR="00992C15" w:rsidRDefault="00000000">
            <w:pPr>
              <w:spacing w:before="240" w:after="240"/>
            </w:pPr>
            <w:r>
              <w:t>30 development and 20 held-out synthetic fixtures for deterministic testing, plus a separate 30-case frozen-school development benchmark for ranking evaluation</w:t>
            </w:r>
          </w:p>
        </w:tc>
      </w:tr>
    </w:tbl>
    <w:p w14:paraId="56A56DE3" w14:textId="77777777" w:rsidR="00992C15" w:rsidRDefault="00000000">
      <w:pPr>
        <w:spacing w:before="240" w:after="240"/>
        <w:jc w:val="both"/>
      </w:pPr>
      <w:r>
        <w:lastRenderedPageBreak/>
        <w:t xml:space="preserve">The ranking benchmark contains 30 fictional family scenarios, each with four frozen school candidates drawn from a 1,867-school snapshot. Reviewer-supplied relevance grades cover all 120 candidate records. NDCG@3 and NDCG@5 were calculated by applying the repository functions </w:t>
      </w:r>
      <w:proofErr w:type="spellStart"/>
      <w:r>
        <w:t>ndcg_at_k</w:t>
      </w:r>
      <w:proofErr w:type="spellEnd"/>
      <w:r>
        <w:t xml:space="preserve"> and </w:t>
      </w:r>
      <w:proofErr w:type="spellStart"/>
      <w:r>
        <w:t>kendall_tau_b</w:t>
      </w:r>
      <w:proofErr w:type="spellEnd"/>
      <w:r>
        <w:t xml:space="preserve"> to the saved production rankings. That calculation does not set relevance to zero for schools the eligibility assessment labelled ineligible. With that override applied to the same file, NDCG@3 is 0.9318, NDCG@5 is 0.9683, and Kendall tau-b is 0.407 across 22 defined cases. The figures in Section 7.2 are the saved-order results. They average 23 cases with at least one positively rated candidate. Seven cases with no positive grades are excluded because their NDCG scores are undefined.</w:t>
      </w:r>
    </w:p>
    <w:p w14:paraId="237592A8" w14:textId="77777777" w:rsidR="00992C15" w:rsidRDefault="00000000">
      <w:pPr>
        <w:spacing w:before="240" w:after="240"/>
        <w:jc w:val="both"/>
      </w:pPr>
      <w:r>
        <w:t>This benchmark evaluates ordering within fixed development candidate pools, rather than end-to-end retrieval or generalisation to unseen families. Each pool contains only four schools, so NDCG@5 evaluates the entire pool. The separate synthetic development and held-out fixtures test deterministic behaviour and should not be interpreted as held-out validation against human relevance judgements. Offline replay also supports eligibility and fee calculations over the frozen records.</w:t>
      </w:r>
    </w:p>
    <w:p w14:paraId="7087EDCD" w14:textId="77777777" w:rsidR="00992C15" w:rsidRDefault="00000000">
      <w:pPr>
        <w:spacing w:before="240" w:after="240"/>
        <w:rPr>
          <w:b/>
          <w:bCs/>
        </w:rPr>
      </w:pPr>
      <w:r>
        <w:rPr>
          <w:b/>
          <w:bCs/>
        </w:rPr>
        <w:t>RAGAS evaluation</w:t>
      </w:r>
    </w:p>
    <w:p w14:paraId="29BAC936" w14:textId="77777777" w:rsidR="00992C15" w:rsidRDefault="00000000">
      <w:pPr>
        <w:spacing w:before="240" w:after="240"/>
      </w:pPr>
      <w:r>
        <w:t>RAGAS evaluates evidence-based answers using the agent’s actual responses and retrieved passages. Reference answers and passages are withheld from the answering agent and used only for evaluation.</w:t>
      </w:r>
    </w:p>
    <w:p w14:paraId="7DC5DA48" w14:textId="77777777" w:rsidR="00992C15" w:rsidRDefault="00000000">
      <w:pPr>
        <w:spacing w:before="240" w:after="240"/>
      </w:pPr>
      <w:r>
        <w:t>The starter dataset contains ten evidence questions covering pedagogy, learning benefits, NEL/EYDF age ranges and quality-framework limits, plus two behaviour cases testing clarification without a selected school and rejection of unsupported outcome guarantees. Each case starts with fresh profile, service and model state.</w:t>
      </w:r>
    </w:p>
    <w:p w14:paraId="72372F86" w14:textId="7099CCB8" w:rsidR="00B152EA" w:rsidRPr="00B152EA" w:rsidRDefault="00B152EA" w:rsidP="00B152EA">
      <w:pPr>
        <w:pStyle w:val="Caption"/>
        <w:keepNext/>
        <w:rPr>
          <w:sz w:val="20"/>
          <w:szCs w:val="20"/>
        </w:rPr>
      </w:pPr>
      <w:r w:rsidRPr="00B152EA">
        <w:rPr>
          <w:sz w:val="20"/>
          <w:szCs w:val="20"/>
        </w:rPr>
        <w:t xml:space="preserve">Table </w:t>
      </w:r>
      <w:r w:rsidRPr="00B152EA">
        <w:rPr>
          <w:sz w:val="20"/>
          <w:szCs w:val="20"/>
        </w:rPr>
        <w:fldChar w:fldCharType="begin"/>
      </w:r>
      <w:r w:rsidRPr="00B152EA">
        <w:rPr>
          <w:sz w:val="20"/>
          <w:szCs w:val="20"/>
        </w:rPr>
        <w:instrText xml:space="preserve"> SEQ Table \* ARABIC </w:instrText>
      </w:r>
      <w:r w:rsidRPr="00B152EA">
        <w:rPr>
          <w:sz w:val="20"/>
          <w:szCs w:val="20"/>
        </w:rPr>
        <w:fldChar w:fldCharType="separate"/>
      </w:r>
      <w:r w:rsidR="00DB2889">
        <w:rPr>
          <w:noProof/>
          <w:sz w:val="20"/>
          <w:szCs w:val="20"/>
        </w:rPr>
        <w:t>18</w:t>
      </w:r>
      <w:r w:rsidRPr="00B152EA">
        <w:rPr>
          <w:sz w:val="20"/>
          <w:szCs w:val="20"/>
        </w:rPr>
        <w:fldChar w:fldCharType="end"/>
      </w:r>
      <w:r w:rsidRPr="00B152EA">
        <w:rPr>
          <w:sz w:val="20"/>
          <w:szCs w:val="20"/>
        </w:rPr>
        <w:t xml:space="preserve"> Text RAG Evaluation Metrics, Diagnostic Objectives, and Interpretive Scope</w:t>
      </w:r>
    </w:p>
    <w:tbl>
      <w:tblPr>
        <w:tblStyle w:val="af9"/>
        <w:tblW w:w="9015" w:type="dxa"/>
        <w:tblBorders>
          <w:top w:val="nil"/>
          <w:left w:val="nil"/>
          <w:bottom w:val="nil"/>
          <w:right w:val="nil"/>
          <w:insideH w:val="nil"/>
          <w:insideV w:val="nil"/>
        </w:tblBorders>
        <w:tblLayout w:type="fixed"/>
        <w:tblLook w:val="0600" w:firstRow="0" w:lastRow="0" w:firstColumn="0" w:lastColumn="0" w:noHBand="1" w:noVBand="1"/>
      </w:tblPr>
      <w:tblGrid>
        <w:gridCol w:w="2205"/>
        <w:gridCol w:w="3450"/>
        <w:gridCol w:w="3360"/>
      </w:tblGrid>
      <w:tr w:rsidR="00992C15" w14:paraId="168C1869" w14:textId="77777777">
        <w:trPr>
          <w:trHeight w:val="1005"/>
        </w:trPr>
        <w:tc>
          <w:tcPr>
            <w:tcW w:w="2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53E8CE" w14:textId="77777777" w:rsidR="00992C15" w:rsidRDefault="00000000">
            <w:pPr>
              <w:spacing w:before="240" w:after="240"/>
              <w:jc w:val="center"/>
              <w:rPr>
                <w:b/>
                <w:bCs/>
              </w:rPr>
            </w:pPr>
            <w:r>
              <w:rPr>
                <w:b/>
                <w:bCs/>
              </w:rPr>
              <w:t>Metric</w:t>
            </w:r>
          </w:p>
        </w:tc>
        <w:tc>
          <w:tcPr>
            <w:tcW w:w="34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16E8FF" w14:textId="77777777" w:rsidR="00992C15" w:rsidRDefault="00000000">
            <w:pPr>
              <w:spacing w:before="240" w:after="240"/>
              <w:jc w:val="center"/>
              <w:rPr>
                <w:b/>
                <w:bCs/>
              </w:rPr>
            </w:pPr>
            <w:r>
              <w:rPr>
                <w:b/>
                <w:bCs/>
              </w:rPr>
              <w:t>Evaluation purpose</w:t>
            </w:r>
          </w:p>
        </w:tc>
        <w:tc>
          <w:tcPr>
            <w:tcW w:w="33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F56763" w14:textId="77777777" w:rsidR="00992C15" w:rsidRDefault="00000000">
            <w:pPr>
              <w:spacing w:before="240" w:after="240"/>
              <w:jc w:val="center"/>
              <w:rPr>
                <w:b/>
                <w:bCs/>
              </w:rPr>
            </w:pPr>
            <w:r>
              <w:rPr>
                <w:b/>
                <w:bCs/>
              </w:rPr>
              <w:t>Interpretation</w:t>
            </w:r>
          </w:p>
        </w:tc>
      </w:tr>
      <w:tr w:rsidR="00992C15" w14:paraId="24242712" w14:textId="77777777">
        <w:trPr>
          <w:trHeight w:val="1305"/>
        </w:trPr>
        <w:tc>
          <w:tcPr>
            <w:tcW w:w="2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9126A6" w14:textId="77777777" w:rsidR="00992C15" w:rsidRDefault="00000000">
            <w:pPr>
              <w:spacing w:before="240" w:after="240"/>
            </w:pPr>
            <w:r>
              <w:t>Faithfulness</w:t>
            </w:r>
          </w:p>
        </w:tc>
        <w:tc>
          <w:tcPr>
            <w:tcW w:w="34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84721E" w14:textId="77777777" w:rsidR="00992C15" w:rsidRDefault="00000000">
            <w:pPr>
              <w:spacing w:before="240" w:after="240"/>
            </w:pPr>
            <w:r>
              <w:t>Measures support for answer claims in retrieved evidence</w:t>
            </w:r>
          </w:p>
        </w:tc>
        <w:tc>
          <w:tcPr>
            <w:tcW w:w="33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1AAB23" w14:textId="77777777" w:rsidR="00992C15" w:rsidRDefault="00000000">
            <w:pPr>
              <w:spacing w:before="240" w:after="240"/>
            </w:pPr>
            <w:r>
              <w:t>Assesses grounding, rather than relevance</w:t>
            </w:r>
          </w:p>
        </w:tc>
      </w:tr>
      <w:tr w:rsidR="00992C15" w14:paraId="0AC6B674" w14:textId="77777777">
        <w:trPr>
          <w:trHeight w:val="1605"/>
        </w:trPr>
        <w:tc>
          <w:tcPr>
            <w:tcW w:w="2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FBB0B6" w14:textId="77777777" w:rsidR="00992C15" w:rsidRDefault="00000000">
            <w:pPr>
              <w:spacing w:before="240" w:after="240"/>
            </w:pPr>
            <w:r>
              <w:t>Context precision with reference</w:t>
            </w:r>
          </w:p>
        </w:tc>
        <w:tc>
          <w:tcPr>
            <w:tcW w:w="34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7B7016B" w14:textId="77777777" w:rsidR="00992C15" w:rsidRDefault="00000000">
            <w:pPr>
              <w:spacing w:before="240" w:after="240"/>
            </w:pPr>
            <w:r>
              <w:t>Measures whether useful evidence appears before irrelevant evidence</w:t>
            </w:r>
          </w:p>
        </w:tc>
        <w:tc>
          <w:tcPr>
            <w:tcW w:w="33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BE54C3" w14:textId="77777777" w:rsidR="00992C15" w:rsidRDefault="00000000">
            <w:pPr>
              <w:spacing w:before="240" w:after="240"/>
            </w:pPr>
            <w:r>
              <w:t>Assesses retrieval order</w:t>
            </w:r>
          </w:p>
        </w:tc>
      </w:tr>
      <w:tr w:rsidR="00992C15" w14:paraId="4D865969" w14:textId="77777777">
        <w:trPr>
          <w:trHeight w:val="1605"/>
        </w:trPr>
        <w:tc>
          <w:tcPr>
            <w:tcW w:w="2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522C21" w14:textId="77777777" w:rsidR="00992C15" w:rsidRDefault="00000000">
            <w:pPr>
              <w:spacing w:before="240" w:after="240"/>
            </w:pPr>
            <w:r>
              <w:lastRenderedPageBreak/>
              <w:t>Context recall</w:t>
            </w:r>
          </w:p>
        </w:tc>
        <w:tc>
          <w:tcPr>
            <w:tcW w:w="34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739300" w14:textId="77777777" w:rsidR="00992C15" w:rsidRDefault="00000000">
            <w:pPr>
              <w:spacing w:before="240" w:after="240"/>
            </w:pPr>
            <w:r>
              <w:t>Measures coverage of reference-answer facts in retrieved evidence</w:t>
            </w:r>
          </w:p>
        </w:tc>
        <w:tc>
          <w:tcPr>
            <w:tcW w:w="33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DB5CDC" w14:textId="77777777" w:rsidR="00992C15" w:rsidRDefault="00000000">
            <w:pPr>
              <w:spacing w:before="240" w:after="240"/>
            </w:pPr>
            <w:r>
              <w:t>Assesses evidence coverage, rather than answer completeness</w:t>
            </w:r>
          </w:p>
        </w:tc>
      </w:tr>
    </w:tbl>
    <w:p w14:paraId="3620E3CB" w14:textId="77777777" w:rsidR="00992C15" w:rsidRDefault="00000000">
      <w:pPr>
        <w:spacing w:before="240" w:after="240"/>
      </w:pPr>
      <w:r>
        <w:t>The baseline uses RAGAS 0.2.15 with gpt-4o-mini as judge at temperature 0. Generation and judging run separately with recorded settings; the answering model’s observed version was gpt-4o-mini-2024-07-18.</w:t>
      </w:r>
    </w:p>
    <w:p w14:paraId="26CFA3A3" w14:textId="77777777" w:rsidR="00992C15" w:rsidRDefault="00000000">
      <w:pPr>
        <w:spacing w:before="240" w:after="240"/>
        <w:jc w:val="both"/>
      </w:pPr>
      <w:r>
        <w:t>A separate review scored answer completeness and behaviour against reference facts and explicit checks. Deterministic tests assess fee arithmetic, age eligibility, preference state, tool permissions and school-specific citation ownership.</w:t>
      </w:r>
    </w:p>
    <w:p w14:paraId="06C5633C" w14:textId="77777777" w:rsidR="00992C15" w:rsidRDefault="00000000">
      <w:pPr>
        <w:spacing w:before="240" w:after="240"/>
        <w:jc w:val="both"/>
      </w:pPr>
      <w:r>
        <w:t>Evaluation captures, scores and review records are retained in a hash-verified baseline bundle. Empty retrieval, execution failures, undefined scores and fallback responses are recorded separately to preserve clear result denominators.</w:t>
      </w:r>
    </w:p>
    <w:p w14:paraId="5D7C9F0E" w14:textId="2CBADBE6" w:rsidR="00992C15" w:rsidRDefault="00000000">
      <w:pPr>
        <w:pStyle w:val="Heading2"/>
      </w:pPr>
      <w:bookmarkStart w:id="85" w:name="_heading=h.hxoatp7l6anz" w:colFirst="0" w:colLast="0"/>
      <w:bookmarkStart w:id="86" w:name="_Toc243817719"/>
      <w:bookmarkEnd w:id="85"/>
      <w:r>
        <w:t>Evaluation Results &amp; Performance Analysis</w:t>
      </w:r>
      <w:bookmarkEnd w:id="86"/>
    </w:p>
    <w:p w14:paraId="10EEC703" w14:textId="77777777" w:rsidR="00992C15" w:rsidRDefault="00000000">
      <w:pPr>
        <w:spacing w:before="240" w:after="240"/>
        <w:jc w:val="both"/>
      </w:pPr>
      <w:r>
        <w:t>Neo4j retrieval achieved macro precision, recall and F1 of 1.000 against independent gold Cypher queries. Recommendation ranking achieved NDCG@3 of 0.9385 and NDCG@5 of 0.9705 across 23 scorable development cases, using the saved-order calculation in Section 7.1. These results indicate agreement with reviewer-supplied relevance grades within small, fixed candidate pools. They do not establish ranking quality across the full catalogue or for unseen parent preferences. The seven cases without positively rated candidates require separate assessment of how the system handles a candidate pool containing no relevant options.</w:t>
      </w:r>
    </w:p>
    <w:p w14:paraId="19521ACB" w14:textId="20552673" w:rsidR="00B152EA" w:rsidRPr="00B152EA" w:rsidRDefault="00B152EA" w:rsidP="00B152EA">
      <w:pPr>
        <w:pStyle w:val="Caption"/>
        <w:keepNext/>
        <w:rPr>
          <w:sz w:val="20"/>
          <w:szCs w:val="20"/>
        </w:rPr>
      </w:pPr>
      <w:r w:rsidRPr="00B152EA">
        <w:rPr>
          <w:sz w:val="20"/>
          <w:szCs w:val="20"/>
        </w:rPr>
        <w:t xml:space="preserve">Table </w:t>
      </w:r>
      <w:r w:rsidRPr="00B152EA">
        <w:rPr>
          <w:sz w:val="20"/>
          <w:szCs w:val="20"/>
        </w:rPr>
        <w:fldChar w:fldCharType="begin"/>
      </w:r>
      <w:r w:rsidRPr="00B152EA">
        <w:rPr>
          <w:sz w:val="20"/>
          <w:szCs w:val="20"/>
        </w:rPr>
        <w:instrText xml:space="preserve"> SEQ Table \* ARABIC </w:instrText>
      </w:r>
      <w:r w:rsidRPr="00B152EA">
        <w:rPr>
          <w:sz w:val="20"/>
          <w:szCs w:val="20"/>
        </w:rPr>
        <w:fldChar w:fldCharType="separate"/>
      </w:r>
      <w:r w:rsidR="00DB2889">
        <w:rPr>
          <w:noProof/>
          <w:sz w:val="20"/>
          <w:szCs w:val="20"/>
        </w:rPr>
        <w:t>19</w:t>
      </w:r>
      <w:r w:rsidRPr="00B152EA">
        <w:rPr>
          <w:sz w:val="20"/>
          <w:szCs w:val="20"/>
        </w:rPr>
        <w:fldChar w:fldCharType="end"/>
      </w:r>
      <w:r w:rsidRPr="00B152EA">
        <w:rPr>
          <w:sz w:val="20"/>
          <w:szCs w:val="20"/>
        </w:rPr>
        <w:t xml:space="preserve"> Empirical System Evaluation Results, Benchmark Scores, and Operational Interpretations</w:t>
      </w:r>
    </w:p>
    <w:tbl>
      <w:tblPr>
        <w:tblStyle w:val="afa"/>
        <w:tblW w:w="9025" w:type="dxa"/>
        <w:tblBorders>
          <w:top w:val="nil"/>
          <w:left w:val="nil"/>
          <w:bottom w:val="nil"/>
          <w:right w:val="nil"/>
          <w:insideH w:val="nil"/>
          <w:insideV w:val="nil"/>
        </w:tblBorders>
        <w:tblLayout w:type="fixed"/>
        <w:tblLook w:val="0600" w:firstRow="0" w:lastRow="0" w:firstColumn="0" w:lastColumn="0" w:noHBand="1" w:noVBand="1"/>
      </w:tblPr>
      <w:tblGrid>
        <w:gridCol w:w="2054"/>
        <w:gridCol w:w="3988"/>
        <w:gridCol w:w="2983"/>
      </w:tblGrid>
      <w:tr w:rsidR="00992C15" w14:paraId="51C90051" w14:textId="77777777">
        <w:trPr>
          <w:trHeight w:val="825"/>
        </w:trPr>
        <w:tc>
          <w:tcPr>
            <w:tcW w:w="20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557949" w14:textId="77777777" w:rsidR="00992C15" w:rsidRDefault="00000000">
            <w:pPr>
              <w:jc w:val="center"/>
              <w:rPr>
                <w:b/>
                <w:bCs/>
              </w:rPr>
            </w:pPr>
            <w:r>
              <w:rPr>
                <w:b/>
                <w:bCs/>
              </w:rPr>
              <w:t>Evaluation Metric</w:t>
            </w:r>
          </w:p>
        </w:tc>
        <w:tc>
          <w:tcPr>
            <w:tcW w:w="39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1AAC06" w14:textId="77777777" w:rsidR="00992C15" w:rsidRDefault="00000000">
            <w:pPr>
              <w:jc w:val="center"/>
              <w:rPr>
                <w:b/>
                <w:bCs/>
              </w:rPr>
            </w:pPr>
            <w:r>
              <w:rPr>
                <w:b/>
                <w:bCs/>
              </w:rPr>
              <w:t>Measured Result</w:t>
            </w:r>
          </w:p>
        </w:tc>
        <w:tc>
          <w:tcPr>
            <w:tcW w:w="29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465F76" w14:textId="77777777" w:rsidR="00992C15" w:rsidRDefault="00000000">
            <w:pPr>
              <w:jc w:val="center"/>
              <w:rPr>
                <w:b/>
                <w:bCs/>
              </w:rPr>
            </w:pPr>
            <w:r>
              <w:rPr>
                <w:b/>
                <w:bCs/>
              </w:rPr>
              <w:t>Interpretation</w:t>
            </w:r>
          </w:p>
        </w:tc>
      </w:tr>
      <w:tr w:rsidR="00992C15" w14:paraId="22CCD062" w14:textId="77777777">
        <w:trPr>
          <w:trHeight w:val="1125"/>
        </w:trPr>
        <w:tc>
          <w:tcPr>
            <w:tcW w:w="20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1E0416" w14:textId="77777777" w:rsidR="00992C15" w:rsidRDefault="00000000">
            <w:r>
              <w:t>Neo4j retrieval</w:t>
            </w:r>
          </w:p>
        </w:tc>
        <w:tc>
          <w:tcPr>
            <w:tcW w:w="39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8F7F9B" w14:textId="77777777" w:rsidR="00992C15" w:rsidRDefault="00000000">
            <w:r>
              <w:t xml:space="preserve">Macro precision, recall and F1: </w:t>
            </w:r>
            <w:r>
              <w:rPr>
                <w:b/>
                <w:bCs/>
              </w:rPr>
              <w:t>1.000</w:t>
            </w:r>
            <w:r>
              <w:t xml:space="preserve"> across 20 queries</w:t>
            </w:r>
          </w:p>
        </w:tc>
        <w:tc>
          <w:tcPr>
            <w:tcW w:w="29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1F3F51" w14:textId="77777777" w:rsidR="00992C15" w:rsidRDefault="00000000">
            <w:r>
              <w:t>Retrieved candidates matched independent gold Cypher results</w:t>
            </w:r>
          </w:p>
        </w:tc>
      </w:tr>
      <w:tr w:rsidR="00992C15" w14:paraId="052067FE" w14:textId="77777777">
        <w:trPr>
          <w:trHeight w:val="1425"/>
        </w:trPr>
        <w:tc>
          <w:tcPr>
            <w:tcW w:w="20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62FDCB" w14:textId="77777777" w:rsidR="00992C15" w:rsidRDefault="00000000">
            <w:r>
              <w:t>Parent-guide RAG</w:t>
            </w:r>
          </w:p>
        </w:tc>
        <w:tc>
          <w:tcPr>
            <w:tcW w:w="39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AF2572" w14:textId="77777777" w:rsidR="00992C15" w:rsidRDefault="00000000">
            <w:r>
              <w:rPr>
                <w:b/>
                <w:bCs/>
              </w:rPr>
              <w:t>Recall@3: 1.0</w:t>
            </w:r>
            <w:r>
              <w:t xml:space="preserve"> on 24/24 answerable questions; </w:t>
            </w:r>
            <w:r>
              <w:rPr>
                <w:b/>
                <w:bCs/>
              </w:rPr>
              <w:t>7/7</w:t>
            </w:r>
            <w:r>
              <w:t xml:space="preserve"> negatives rejected</w:t>
            </w:r>
          </w:p>
        </w:tc>
        <w:tc>
          <w:tcPr>
            <w:tcW w:w="29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3C51F1" w14:textId="77777777" w:rsidR="00992C15" w:rsidRDefault="00000000">
            <w:r>
              <w:t>Implementer-written labels. Independent answer review was not completed.</w:t>
            </w:r>
          </w:p>
        </w:tc>
      </w:tr>
      <w:tr w:rsidR="00992C15" w14:paraId="34D2E20D" w14:textId="77777777">
        <w:trPr>
          <w:trHeight w:val="3225"/>
        </w:trPr>
        <w:tc>
          <w:tcPr>
            <w:tcW w:w="20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421BCB" w14:textId="77777777" w:rsidR="00992C15" w:rsidRDefault="00000000">
            <w:r>
              <w:lastRenderedPageBreak/>
              <w:t>Recommendation ranking</w:t>
            </w:r>
          </w:p>
        </w:tc>
        <w:tc>
          <w:tcPr>
            <w:tcW w:w="39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310E24" w14:textId="77777777" w:rsidR="00992C15" w:rsidRDefault="00000000">
            <w:r>
              <w:rPr>
                <w:b/>
                <w:bCs/>
              </w:rPr>
              <w:t>NDCG@3: 0.9385</w:t>
            </w:r>
            <w:r>
              <w:t xml:space="preserve"> and </w:t>
            </w:r>
            <w:r>
              <w:rPr>
                <w:b/>
                <w:bCs/>
              </w:rPr>
              <w:t>NDCG@5: 0.9705</w:t>
            </w:r>
            <w:r>
              <w:t xml:space="preserve"> across 23 scorable cases. Exploratory Kendall tau-b: approximately </w:t>
            </w:r>
            <w:r>
              <w:rPr>
                <w:b/>
                <w:bCs/>
              </w:rPr>
              <w:t xml:space="preserve">0.420 </w:t>
            </w:r>
            <w:r>
              <w:t>across 25 defined cases.</w:t>
            </w:r>
          </w:p>
        </w:tc>
        <w:tc>
          <w:tcPr>
            <w:tcW w:w="29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F85B49" w14:textId="77777777" w:rsidR="00992C15" w:rsidRDefault="00000000">
            <w:r>
              <w:t>Saved-order NDCG indicates strong relevance-based ordering within four-school development pools. Kendall tau-b shows more modest agreement with reviewer ranked lists. Section 7.1 reports the eligibility-override figures.</w:t>
            </w:r>
          </w:p>
        </w:tc>
      </w:tr>
      <w:tr w:rsidR="00992C15" w14:paraId="104D5D9D" w14:textId="77777777">
        <w:trPr>
          <w:trHeight w:val="1725"/>
        </w:trPr>
        <w:tc>
          <w:tcPr>
            <w:tcW w:w="20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36E118" w14:textId="77777777" w:rsidR="00992C15" w:rsidRDefault="00000000">
            <w:r>
              <w:t>Conversation routing (run 14)</w:t>
            </w:r>
          </w:p>
        </w:tc>
        <w:tc>
          <w:tcPr>
            <w:tcW w:w="39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661D6C" w14:textId="77777777" w:rsidR="00992C15" w:rsidRDefault="00000000">
            <w:r>
              <w:rPr>
                <w:b/>
                <w:bCs/>
              </w:rPr>
              <w:t>54/54</w:t>
            </w:r>
            <w:r>
              <w:t xml:space="preserve"> scored turns passed route, tool, profile, grounding and citation checks; </w:t>
            </w:r>
            <w:r>
              <w:rPr>
                <w:b/>
                <w:bCs/>
              </w:rPr>
              <w:t>85.19%</w:t>
            </w:r>
            <w:r>
              <w:t xml:space="preserve"> accepted agent responses; </w:t>
            </w:r>
            <w:r>
              <w:rPr>
                <w:b/>
                <w:bCs/>
              </w:rPr>
              <w:t>8/54</w:t>
            </w:r>
            <w:r>
              <w:t xml:space="preserve"> reviewed safe fallbacks</w:t>
            </w:r>
          </w:p>
        </w:tc>
        <w:tc>
          <w:tcPr>
            <w:tcW w:w="29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83B1EC" w14:textId="77777777" w:rsidR="00992C15" w:rsidRDefault="00000000">
            <w:r>
              <w:t>Staged 54-case set. This result is separate from the school-demo completion score.</w:t>
            </w:r>
          </w:p>
        </w:tc>
      </w:tr>
      <w:tr w:rsidR="00992C15" w14:paraId="4D1F4ED6" w14:textId="77777777">
        <w:trPr>
          <w:trHeight w:val="1725"/>
        </w:trPr>
        <w:tc>
          <w:tcPr>
            <w:tcW w:w="20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0D1054" w14:textId="77777777" w:rsidR="00992C15" w:rsidRDefault="00000000">
            <w:r>
              <w:t>School-demo conversation</w:t>
            </w:r>
          </w:p>
        </w:tc>
        <w:tc>
          <w:tcPr>
            <w:tcW w:w="39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381426" w14:textId="77777777" w:rsidR="00992C15" w:rsidRDefault="00000000">
            <w:r>
              <w:rPr>
                <w:b/>
                <w:bCs/>
              </w:rPr>
              <w:t>20/25</w:t>
            </w:r>
            <w:r>
              <w:t xml:space="preserve"> cases (80%) overall; </w:t>
            </w:r>
            <w:r>
              <w:rPr>
                <w:b/>
                <w:bCs/>
              </w:rPr>
              <w:t>12/17</w:t>
            </w:r>
            <w:r>
              <w:t xml:space="preserve"> ordinary conversations (70.59%); </w:t>
            </w:r>
            <w:r>
              <w:rPr>
                <w:b/>
                <w:bCs/>
              </w:rPr>
              <w:t>8/8</w:t>
            </w:r>
            <w:r>
              <w:t xml:space="preserve"> integrity cases passed</w:t>
            </w:r>
          </w:p>
        </w:tc>
        <w:tc>
          <w:tcPr>
            <w:tcW w:w="29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69C109" w14:textId="77777777" w:rsidR="00992C15" w:rsidRDefault="00000000">
            <w:r>
              <w:t>Recorded on 10 October 2026. School-demo acceptance was met. The stricter 95% bar was not met.</w:t>
            </w:r>
          </w:p>
        </w:tc>
      </w:tr>
      <w:tr w:rsidR="00992C15" w14:paraId="70F1AC5B" w14:textId="77777777">
        <w:trPr>
          <w:trHeight w:val="1725"/>
        </w:trPr>
        <w:tc>
          <w:tcPr>
            <w:tcW w:w="20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20360B" w14:textId="77777777" w:rsidR="00992C15" w:rsidRDefault="00000000">
            <w:r>
              <w:t>RAGAS starter evaluation</w:t>
            </w:r>
          </w:p>
        </w:tc>
        <w:tc>
          <w:tcPr>
            <w:tcW w:w="39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C616B7" w14:textId="77777777" w:rsidR="00992C15" w:rsidRDefault="00000000">
            <w:pPr>
              <w:rPr>
                <w:b/>
                <w:bCs/>
              </w:rPr>
            </w:pPr>
            <w:r>
              <w:t xml:space="preserve">Faithfulness </w:t>
            </w:r>
            <w:r>
              <w:rPr>
                <w:b/>
                <w:bCs/>
              </w:rPr>
              <w:t>1.0000</w:t>
            </w:r>
            <w:r>
              <w:t xml:space="preserve"> across eight scored evidence cases; completeness </w:t>
            </w:r>
            <w:r>
              <w:rPr>
                <w:b/>
                <w:bCs/>
              </w:rPr>
              <w:t>8/10</w:t>
            </w:r>
            <w:r>
              <w:t xml:space="preserve">; behaviour checks </w:t>
            </w:r>
            <w:r>
              <w:rPr>
                <w:b/>
                <w:bCs/>
              </w:rPr>
              <w:t>5/6</w:t>
            </w:r>
          </w:p>
        </w:tc>
        <w:tc>
          <w:tcPr>
            <w:tcW w:w="29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6258B3" w14:textId="77777777" w:rsidR="00992C15" w:rsidRDefault="00000000">
            <w:r>
              <w:t>Strong grounding on scored cases; two empty-evidence cases and one failed behaviour check identify remaining gaps</w:t>
            </w:r>
          </w:p>
        </w:tc>
      </w:tr>
      <w:tr w:rsidR="00992C15" w14:paraId="72182BEF" w14:textId="77777777">
        <w:trPr>
          <w:trHeight w:val="1125"/>
        </w:trPr>
        <w:tc>
          <w:tcPr>
            <w:tcW w:w="20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6E1D77" w14:textId="77777777" w:rsidR="00992C15" w:rsidRDefault="00000000">
            <w:r>
              <w:t>Webpage RAG retrieval</w:t>
            </w:r>
          </w:p>
        </w:tc>
        <w:tc>
          <w:tcPr>
            <w:tcW w:w="39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6D2230" w14:textId="77777777" w:rsidR="00992C15" w:rsidRDefault="00000000">
            <w:pPr>
              <w:rPr>
                <w:b/>
                <w:bCs/>
              </w:rPr>
            </w:pPr>
            <w:r>
              <w:t xml:space="preserve">Retrieval </w:t>
            </w:r>
            <w:r>
              <w:rPr>
                <w:b/>
                <w:bCs/>
              </w:rPr>
              <w:t>0.9016</w:t>
            </w:r>
            <w:r>
              <w:t xml:space="preserve">; school isolation </w:t>
            </w:r>
            <w:r>
              <w:rPr>
                <w:b/>
                <w:bCs/>
              </w:rPr>
              <w:t>1.0</w:t>
            </w:r>
            <w:r>
              <w:t xml:space="preserve">; fetch success </w:t>
            </w:r>
            <w:r>
              <w:rPr>
                <w:b/>
                <w:bCs/>
              </w:rPr>
              <w:t>0.8611</w:t>
            </w:r>
          </w:p>
        </w:tc>
        <w:tc>
          <w:tcPr>
            <w:tcW w:w="29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C581FA" w14:textId="77777777" w:rsidR="00992C15" w:rsidRDefault="00000000">
            <w:r>
              <w:t xml:space="preserve">Retrieval and isolation gates met on </w:t>
            </w:r>
            <w:proofErr w:type="spellStart"/>
            <w:r>
              <w:t>web_rag_readiness.json</w:t>
            </w:r>
            <w:proofErr w:type="spellEnd"/>
            <w:r>
              <w:t xml:space="preserve">. pilot index covers 18 school pages and 7 operator pages </w:t>
            </w:r>
          </w:p>
        </w:tc>
      </w:tr>
      <w:tr w:rsidR="00992C15" w14:paraId="3340A3D1" w14:textId="77777777">
        <w:trPr>
          <w:trHeight w:val="1125"/>
        </w:trPr>
        <w:tc>
          <w:tcPr>
            <w:tcW w:w="20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5A610B" w14:textId="77777777" w:rsidR="00992C15" w:rsidRDefault="00000000">
            <w:r>
              <w:t>Webpage identity accuracy</w:t>
            </w:r>
          </w:p>
        </w:tc>
        <w:tc>
          <w:tcPr>
            <w:tcW w:w="39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49A828" w14:textId="77777777" w:rsidR="00992C15" w:rsidRDefault="00000000">
            <w:r>
              <w:rPr>
                <w:b/>
                <w:bCs/>
              </w:rPr>
              <w:t>0.90</w:t>
            </w:r>
            <w:r>
              <w:t xml:space="preserve">, against a </w:t>
            </w:r>
            <w:r>
              <w:rPr>
                <w:b/>
                <w:bCs/>
              </w:rPr>
              <w:t>0.95</w:t>
            </w:r>
            <w:r>
              <w:t xml:space="preserve"> target in </w:t>
            </w:r>
            <w:proofErr w:type="spellStart"/>
            <w:r>
              <w:t>web_rag_readiness.json</w:t>
            </w:r>
            <w:proofErr w:type="spellEnd"/>
          </w:p>
          <w:p w14:paraId="36C4D31C" w14:textId="77777777" w:rsidR="00992C15" w:rsidRDefault="00000000">
            <w:pPr>
              <w:rPr>
                <w:b/>
                <w:bCs/>
              </w:rPr>
            </w:pPr>
            <w:proofErr w:type="spellStart"/>
            <w:r>
              <w:rPr>
                <w:b/>
                <w:bCs/>
              </w:rPr>
              <w:t>production_ready</w:t>
            </w:r>
            <w:proofErr w:type="spellEnd"/>
            <w:r>
              <w:rPr>
                <w:b/>
                <w:bCs/>
              </w:rPr>
              <w:t xml:space="preserve">=false in </w:t>
            </w:r>
            <w:proofErr w:type="spellStart"/>
            <w:r>
              <w:rPr>
                <w:b/>
                <w:bCs/>
              </w:rPr>
              <w:t>web_rag_readiness.json</w:t>
            </w:r>
            <w:proofErr w:type="spellEnd"/>
            <w:r>
              <w:rPr>
                <w:b/>
                <w:bCs/>
              </w:rPr>
              <w:t xml:space="preserve"> </w:t>
            </w:r>
          </w:p>
        </w:tc>
        <w:tc>
          <w:tcPr>
            <w:tcW w:w="29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E3A513" w14:textId="77777777" w:rsidR="00992C15" w:rsidRDefault="00000000">
            <w:r>
              <w:t>School-page identity matching requires improvement</w:t>
            </w:r>
          </w:p>
        </w:tc>
      </w:tr>
      <w:tr w:rsidR="00992C15" w14:paraId="275C4630" w14:textId="77777777">
        <w:trPr>
          <w:trHeight w:val="1125"/>
        </w:trPr>
        <w:tc>
          <w:tcPr>
            <w:tcW w:w="20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D96191" w14:textId="77777777" w:rsidR="00992C15" w:rsidRDefault="00000000">
            <w:r>
              <w:t>Webpage answer accuracy</w:t>
            </w:r>
          </w:p>
        </w:tc>
        <w:tc>
          <w:tcPr>
            <w:tcW w:w="39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80CCF2" w14:textId="77777777" w:rsidR="00992C15" w:rsidRDefault="00000000">
            <w:pPr>
              <w:rPr>
                <w:b/>
                <w:bCs/>
              </w:rPr>
            </w:pPr>
            <w:r>
              <w:t xml:space="preserve">Deterministic </w:t>
            </w:r>
            <w:r>
              <w:rPr>
                <w:b/>
                <w:bCs/>
              </w:rPr>
              <w:t>0.7073</w:t>
            </w:r>
            <w:r>
              <w:t xml:space="preserve">; LLM-plus-fallback </w:t>
            </w:r>
            <w:r>
              <w:rPr>
                <w:b/>
                <w:bCs/>
              </w:rPr>
              <w:t>0.9024</w:t>
            </w:r>
          </w:p>
        </w:tc>
        <w:tc>
          <w:tcPr>
            <w:tcW w:w="29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432E84" w14:textId="77777777" w:rsidR="00992C15" w:rsidRDefault="00000000">
            <w:r>
              <w:t>The LLM-plus-fallback result met the 0.90 target on the 41-case set.</w:t>
            </w:r>
          </w:p>
        </w:tc>
      </w:tr>
      <w:tr w:rsidR="00992C15" w14:paraId="3B44F4B7" w14:textId="77777777">
        <w:trPr>
          <w:trHeight w:val="2025"/>
        </w:trPr>
        <w:tc>
          <w:tcPr>
            <w:tcW w:w="20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FD56D0" w14:textId="77777777" w:rsidR="00992C15" w:rsidRDefault="00000000">
            <w:r>
              <w:lastRenderedPageBreak/>
              <w:t>Subsidy and eligibility</w:t>
            </w:r>
          </w:p>
        </w:tc>
        <w:tc>
          <w:tcPr>
            <w:tcW w:w="39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F825F5" w14:textId="77777777" w:rsidR="00992C15" w:rsidRDefault="00000000">
            <w:r>
              <w:t xml:space="preserve">13 focused policy tests and 3 fee-classification regression tests passed </w:t>
            </w:r>
          </w:p>
        </w:tc>
        <w:tc>
          <w:tcPr>
            <w:tcW w:w="29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D4EAEB" w14:textId="77777777" w:rsidR="00992C15" w:rsidRDefault="00000000">
            <w:r>
              <w:t xml:space="preserve">Policy calculations passed checks against the encoded rules. Fee regressions verified monthly programme variants, excluded Emergency Care and explicit non-monthly rates, and selected the lowest valid monthly programme fee. </w:t>
            </w:r>
          </w:p>
        </w:tc>
      </w:tr>
      <w:tr w:rsidR="00992C15" w14:paraId="567D50AD" w14:textId="77777777">
        <w:trPr>
          <w:trHeight w:val="1425"/>
        </w:trPr>
        <w:tc>
          <w:tcPr>
            <w:tcW w:w="20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6CE4EC" w14:textId="77777777" w:rsidR="00992C15" w:rsidRDefault="00000000">
            <w:r>
              <w:t>Provenance completeness</w:t>
            </w:r>
          </w:p>
        </w:tc>
        <w:tc>
          <w:tcPr>
            <w:tcW w:w="39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9726C5" w14:textId="77777777" w:rsidR="00992C15" w:rsidRDefault="00000000">
            <w:r>
              <w:t xml:space="preserve">Retrieval paths present for </w:t>
            </w:r>
            <w:r>
              <w:rPr>
                <w:b/>
                <w:bCs/>
              </w:rPr>
              <w:t>100%</w:t>
            </w:r>
            <w:r>
              <w:t xml:space="preserve"> of the labelled Neo4j set; conversation citation coverage </w:t>
            </w:r>
            <w:r>
              <w:rPr>
                <w:b/>
                <w:bCs/>
              </w:rPr>
              <w:t>100%</w:t>
            </w:r>
            <w:r>
              <w:t xml:space="preserve"> in run 14</w:t>
            </w:r>
          </w:p>
        </w:tc>
        <w:tc>
          <w:tcPr>
            <w:tcW w:w="29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B74922" w14:textId="77777777" w:rsidR="00992C15" w:rsidRDefault="00000000">
            <w:r>
              <w:t>Trace and citation coverage achieved on the tested cases</w:t>
            </w:r>
          </w:p>
        </w:tc>
      </w:tr>
    </w:tbl>
    <w:p w14:paraId="208CE6F3" w14:textId="77777777" w:rsidR="00992C15" w:rsidRDefault="00000000">
      <w:pPr>
        <w:spacing w:before="240" w:after="240"/>
        <w:jc w:val="both"/>
      </w:pPr>
      <w:r>
        <w:t>The results support the system’s retrieval, ranking, calculation and explanation functions within the evaluated datasets. Parent-guide retrieval met its labelled Recall@3 gate. Further development should prioritise school-demo conversational completion, empty-evidence handling and webpage identity matching.</w:t>
      </w:r>
    </w:p>
    <w:p w14:paraId="5884B38B" w14:textId="635FC3E8" w:rsidR="00992C15" w:rsidRDefault="00000000">
      <w:pPr>
        <w:pStyle w:val="Heading3"/>
      </w:pPr>
      <w:bookmarkStart w:id="87" w:name="_heading=h.l3ailm6gikkq" w:colFirst="0" w:colLast="0"/>
      <w:bookmarkStart w:id="88" w:name="_Toc243817720"/>
      <w:bookmarkEnd w:id="87"/>
      <w:r>
        <w:t>RAGAS evidence-answer evaluation</w:t>
      </w:r>
      <w:bookmarkEnd w:id="88"/>
    </w:p>
    <w:p w14:paraId="75E8CF55" w14:textId="77777777" w:rsidR="00992C15" w:rsidRDefault="00000000">
      <w:pPr>
        <w:spacing w:before="240" w:after="240"/>
        <w:jc w:val="both"/>
      </w:pPr>
      <w:r>
        <w:t>The development evaluation completed on 9 October 2026. All 12 cases ran without execution errors or fallback responses. Eight of the ten evidence cases received RAGAS scores. Two comparison cases retrieved no evidence and could not be scored. The remaining two behaviour cases were assessed using checklists.</w:t>
      </w:r>
    </w:p>
    <w:p w14:paraId="53CCD127" w14:textId="20382058" w:rsidR="00B152EA" w:rsidRPr="00B152EA" w:rsidRDefault="00B152EA" w:rsidP="00B152EA">
      <w:pPr>
        <w:pStyle w:val="Caption"/>
        <w:keepNext/>
        <w:rPr>
          <w:sz w:val="20"/>
          <w:szCs w:val="20"/>
        </w:rPr>
      </w:pPr>
      <w:r w:rsidRPr="00B152EA">
        <w:rPr>
          <w:sz w:val="20"/>
          <w:szCs w:val="20"/>
        </w:rPr>
        <w:t xml:space="preserve">Table </w:t>
      </w:r>
      <w:r w:rsidRPr="00B152EA">
        <w:rPr>
          <w:sz w:val="20"/>
          <w:szCs w:val="20"/>
        </w:rPr>
        <w:fldChar w:fldCharType="begin"/>
      </w:r>
      <w:r w:rsidRPr="00B152EA">
        <w:rPr>
          <w:sz w:val="20"/>
          <w:szCs w:val="20"/>
        </w:rPr>
        <w:instrText xml:space="preserve"> SEQ Table \* ARABIC </w:instrText>
      </w:r>
      <w:r w:rsidRPr="00B152EA">
        <w:rPr>
          <w:sz w:val="20"/>
          <w:szCs w:val="20"/>
        </w:rPr>
        <w:fldChar w:fldCharType="separate"/>
      </w:r>
      <w:r w:rsidR="00DB2889">
        <w:rPr>
          <w:noProof/>
          <w:sz w:val="20"/>
          <w:szCs w:val="20"/>
        </w:rPr>
        <w:t>20</w:t>
      </w:r>
      <w:r w:rsidRPr="00B152EA">
        <w:rPr>
          <w:sz w:val="20"/>
          <w:szCs w:val="20"/>
        </w:rPr>
        <w:fldChar w:fldCharType="end"/>
      </w:r>
      <w:r w:rsidRPr="00B152EA">
        <w:rPr>
          <w:sz w:val="20"/>
          <w:szCs w:val="20"/>
        </w:rPr>
        <w:t xml:space="preserve"> Case-Level Ragas Evaluation Scores across Parent-Guide and Curriculum Benchmark Scenarios</w:t>
      </w:r>
    </w:p>
    <w:tbl>
      <w:tblPr>
        <w:tblStyle w:val="afb"/>
        <w:tblW w:w="9025" w:type="dxa"/>
        <w:tblBorders>
          <w:top w:val="nil"/>
          <w:left w:val="nil"/>
          <w:bottom w:val="nil"/>
          <w:right w:val="nil"/>
          <w:insideH w:val="nil"/>
          <w:insideV w:val="nil"/>
        </w:tblBorders>
        <w:tblLayout w:type="fixed"/>
        <w:tblLook w:val="0600" w:firstRow="0" w:lastRow="0" w:firstColumn="0" w:lastColumn="0" w:noHBand="1" w:noVBand="1"/>
      </w:tblPr>
      <w:tblGrid>
        <w:gridCol w:w="2338"/>
        <w:gridCol w:w="2669"/>
        <w:gridCol w:w="2579"/>
        <w:gridCol w:w="1439"/>
      </w:tblGrid>
      <w:tr w:rsidR="00992C15" w14:paraId="159A6841" w14:textId="77777777">
        <w:trPr>
          <w:trHeight w:val="825"/>
        </w:trPr>
        <w:tc>
          <w:tcPr>
            <w:tcW w:w="2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66E909" w14:textId="77777777" w:rsidR="00992C15" w:rsidRDefault="00000000">
            <w:pPr>
              <w:jc w:val="center"/>
              <w:rPr>
                <w:b/>
                <w:bCs/>
              </w:rPr>
            </w:pPr>
            <w:r>
              <w:rPr>
                <w:b/>
                <w:bCs/>
              </w:rPr>
              <w:t>Case</w:t>
            </w:r>
          </w:p>
        </w:tc>
        <w:tc>
          <w:tcPr>
            <w:tcW w:w="26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06F389" w14:textId="77777777" w:rsidR="00992C15" w:rsidRDefault="00000000">
            <w:pPr>
              <w:jc w:val="center"/>
              <w:rPr>
                <w:b/>
                <w:bCs/>
              </w:rPr>
            </w:pPr>
            <w:r>
              <w:rPr>
                <w:b/>
                <w:bCs/>
              </w:rPr>
              <w:t>Faithfulness</w:t>
            </w:r>
          </w:p>
        </w:tc>
        <w:tc>
          <w:tcPr>
            <w:tcW w:w="25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7B98C95" w14:textId="77777777" w:rsidR="00992C15" w:rsidRDefault="00000000">
            <w:pPr>
              <w:jc w:val="center"/>
              <w:rPr>
                <w:b/>
                <w:bCs/>
              </w:rPr>
            </w:pPr>
            <w:r>
              <w:rPr>
                <w:b/>
                <w:bCs/>
              </w:rPr>
              <w:t>Context precision with reference</w:t>
            </w:r>
          </w:p>
        </w:tc>
        <w:tc>
          <w:tcPr>
            <w:tcW w:w="143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532AB6" w14:textId="77777777" w:rsidR="00992C15" w:rsidRDefault="00000000">
            <w:pPr>
              <w:jc w:val="center"/>
              <w:rPr>
                <w:b/>
                <w:bCs/>
              </w:rPr>
            </w:pPr>
            <w:r>
              <w:rPr>
                <w:b/>
                <w:bCs/>
              </w:rPr>
              <w:t>Context recall</w:t>
            </w:r>
          </w:p>
        </w:tc>
      </w:tr>
      <w:tr w:rsidR="00992C15" w14:paraId="484C84F6" w14:textId="77777777">
        <w:trPr>
          <w:trHeight w:val="825"/>
        </w:trPr>
        <w:tc>
          <w:tcPr>
            <w:tcW w:w="2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9E3AD0" w14:textId="77777777" w:rsidR="00992C15" w:rsidRDefault="00000000">
            <w:r>
              <w:t>Montessori explanation</w:t>
            </w:r>
          </w:p>
        </w:tc>
        <w:tc>
          <w:tcPr>
            <w:tcW w:w="26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43160D" w14:textId="77777777" w:rsidR="00992C15" w:rsidRDefault="00000000">
            <w:r>
              <w:t>1.0000</w:t>
            </w:r>
          </w:p>
        </w:tc>
        <w:tc>
          <w:tcPr>
            <w:tcW w:w="25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B1DE6B" w14:textId="77777777" w:rsidR="00992C15" w:rsidRDefault="00000000">
            <w:r>
              <w:t>1.0000</w:t>
            </w:r>
          </w:p>
        </w:tc>
        <w:tc>
          <w:tcPr>
            <w:tcW w:w="143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AE85B7" w14:textId="77777777" w:rsidR="00992C15" w:rsidRDefault="00000000">
            <w:r>
              <w:t>1.0000</w:t>
            </w:r>
          </w:p>
        </w:tc>
      </w:tr>
      <w:tr w:rsidR="00992C15" w14:paraId="6D423BFD" w14:textId="77777777">
        <w:trPr>
          <w:trHeight w:val="825"/>
        </w:trPr>
        <w:tc>
          <w:tcPr>
            <w:tcW w:w="2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95B625" w14:textId="77777777" w:rsidR="00992C15" w:rsidRDefault="00000000">
            <w:r>
              <w:t>Play-based learning benefits</w:t>
            </w:r>
          </w:p>
        </w:tc>
        <w:tc>
          <w:tcPr>
            <w:tcW w:w="26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798F0C" w14:textId="77777777" w:rsidR="00992C15" w:rsidRDefault="00000000">
            <w:r>
              <w:t>1.0000</w:t>
            </w:r>
          </w:p>
        </w:tc>
        <w:tc>
          <w:tcPr>
            <w:tcW w:w="25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717E85" w14:textId="77777777" w:rsidR="00992C15" w:rsidRDefault="00000000">
            <w:r>
              <w:t>0.8333</w:t>
            </w:r>
          </w:p>
        </w:tc>
        <w:tc>
          <w:tcPr>
            <w:tcW w:w="143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0FB93D" w14:textId="77777777" w:rsidR="00992C15" w:rsidRDefault="00000000">
            <w:r>
              <w:t>1.0000</w:t>
            </w:r>
          </w:p>
        </w:tc>
      </w:tr>
      <w:tr w:rsidR="00992C15" w14:paraId="41A1292F" w14:textId="77777777">
        <w:trPr>
          <w:trHeight w:val="525"/>
        </w:trPr>
        <w:tc>
          <w:tcPr>
            <w:tcW w:w="2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044928" w14:textId="77777777" w:rsidR="00992C15" w:rsidRDefault="00000000">
            <w:r>
              <w:t>NEL age range</w:t>
            </w:r>
          </w:p>
        </w:tc>
        <w:tc>
          <w:tcPr>
            <w:tcW w:w="26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C773AE7" w14:textId="77777777" w:rsidR="00992C15" w:rsidRDefault="00000000">
            <w:r>
              <w:t>1.0000</w:t>
            </w:r>
          </w:p>
        </w:tc>
        <w:tc>
          <w:tcPr>
            <w:tcW w:w="25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1B92AC" w14:textId="77777777" w:rsidR="00992C15" w:rsidRDefault="00000000">
            <w:r>
              <w:t>1.0000</w:t>
            </w:r>
          </w:p>
        </w:tc>
        <w:tc>
          <w:tcPr>
            <w:tcW w:w="143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D6B9C2" w14:textId="77777777" w:rsidR="00992C15" w:rsidRDefault="00000000">
            <w:r>
              <w:t>1.0000</w:t>
            </w:r>
          </w:p>
        </w:tc>
      </w:tr>
      <w:tr w:rsidR="00992C15" w14:paraId="5C019A0A" w14:textId="77777777">
        <w:trPr>
          <w:trHeight w:val="525"/>
        </w:trPr>
        <w:tc>
          <w:tcPr>
            <w:tcW w:w="2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B5C484" w14:textId="77777777" w:rsidR="00992C15" w:rsidRDefault="00000000">
            <w:r>
              <w:t>EYDF age range</w:t>
            </w:r>
          </w:p>
        </w:tc>
        <w:tc>
          <w:tcPr>
            <w:tcW w:w="26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40F0FD" w14:textId="77777777" w:rsidR="00992C15" w:rsidRDefault="00000000">
            <w:r>
              <w:t>1.0000</w:t>
            </w:r>
          </w:p>
        </w:tc>
        <w:tc>
          <w:tcPr>
            <w:tcW w:w="25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6A0F7A" w14:textId="77777777" w:rsidR="00992C15" w:rsidRDefault="00000000">
            <w:r>
              <w:t>1.0000</w:t>
            </w:r>
          </w:p>
        </w:tc>
        <w:tc>
          <w:tcPr>
            <w:tcW w:w="143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E06EA6" w14:textId="77777777" w:rsidR="00992C15" w:rsidRDefault="00000000">
            <w:r>
              <w:t>1.0000</w:t>
            </w:r>
          </w:p>
        </w:tc>
      </w:tr>
      <w:tr w:rsidR="00992C15" w14:paraId="789619DB" w14:textId="77777777">
        <w:trPr>
          <w:trHeight w:val="825"/>
        </w:trPr>
        <w:tc>
          <w:tcPr>
            <w:tcW w:w="2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5344" w14:textId="77777777" w:rsidR="00992C15" w:rsidRDefault="00000000">
            <w:r>
              <w:lastRenderedPageBreak/>
              <w:t>Reggio Emilia explanation</w:t>
            </w:r>
          </w:p>
        </w:tc>
        <w:tc>
          <w:tcPr>
            <w:tcW w:w="26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AA252D" w14:textId="77777777" w:rsidR="00992C15" w:rsidRDefault="00000000">
            <w:r>
              <w:t>1.0000</w:t>
            </w:r>
          </w:p>
        </w:tc>
        <w:tc>
          <w:tcPr>
            <w:tcW w:w="25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612883" w14:textId="77777777" w:rsidR="00992C15" w:rsidRDefault="00000000">
            <w:r>
              <w:t>1.0000</w:t>
            </w:r>
          </w:p>
        </w:tc>
        <w:tc>
          <w:tcPr>
            <w:tcW w:w="143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75BD20D" w14:textId="77777777" w:rsidR="00992C15" w:rsidRDefault="00000000">
            <w:r>
              <w:t>1.0000</w:t>
            </w:r>
          </w:p>
        </w:tc>
      </w:tr>
      <w:tr w:rsidR="00992C15" w14:paraId="16F2785A" w14:textId="77777777">
        <w:trPr>
          <w:trHeight w:val="825"/>
        </w:trPr>
        <w:tc>
          <w:tcPr>
            <w:tcW w:w="2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6ADE4C" w14:textId="77777777" w:rsidR="00992C15" w:rsidRDefault="00000000">
            <w:r>
              <w:t>Limits of SPARK claims</w:t>
            </w:r>
          </w:p>
        </w:tc>
        <w:tc>
          <w:tcPr>
            <w:tcW w:w="26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DEC746" w14:textId="77777777" w:rsidR="00992C15" w:rsidRDefault="00000000">
            <w:r>
              <w:t>1.0000</w:t>
            </w:r>
          </w:p>
        </w:tc>
        <w:tc>
          <w:tcPr>
            <w:tcW w:w="25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8FB513" w14:textId="77777777" w:rsidR="00992C15" w:rsidRDefault="00000000">
            <w:r>
              <w:t>1.0000</w:t>
            </w:r>
          </w:p>
        </w:tc>
        <w:tc>
          <w:tcPr>
            <w:tcW w:w="143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22826E" w14:textId="77777777" w:rsidR="00992C15" w:rsidRDefault="00000000">
            <w:r>
              <w:t>0.6667</w:t>
            </w:r>
          </w:p>
        </w:tc>
      </w:tr>
      <w:tr w:rsidR="00992C15" w14:paraId="02D3D414" w14:textId="77777777">
        <w:trPr>
          <w:trHeight w:val="525"/>
        </w:trPr>
        <w:tc>
          <w:tcPr>
            <w:tcW w:w="2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FFC59F" w14:textId="77777777" w:rsidR="00992C15" w:rsidRDefault="00000000">
            <w:r>
              <w:t>Outdoor learning</w:t>
            </w:r>
          </w:p>
        </w:tc>
        <w:tc>
          <w:tcPr>
            <w:tcW w:w="26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4D560D" w14:textId="77777777" w:rsidR="00992C15" w:rsidRDefault="00000000">
            <w:r>
              <w:t>1.0000</w:t>
            </w:r>
          </w:p>
        </w:tc>
        <w:tc>
          <w:tcPr>
            <w:tcW w:w="25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EB2323" w14:textId="77777777" w:rsidR="00992C15" w:rsidRDefault="00000000">
            <w:r>
              <w:t>1.0000</w:t>
            </w:r>
          </w:p>
        </w:tc>
        <w:tc>
          <w:tcPr>
            <w:tcW w:w="143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AFDD90" w14:textId="77777777" w:rsidR="00992C15" w:rsidRDefault="00000000">
            <w:r>
              <w:t>1.0000</w:t>
            </w:r>
          </w:p>
        </w:tc>
      </w:tr>
      <w:tr w:rsidR="00992C15" w14:paraId="48A1DDE0" w14:textId="77777777">
        <w:trPr>
          <w:trHeight w:val="525"/>
        </w:trPr>
        <w:tc>
          <w:tcPr>
            <w:tcW w:w="2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37BB2FF" w14:textId="77777777" w:rsidR="00992C15" w:rsidRDefault="00000000">
            <w:r>
              <w:t>Quality teaching</w:t>
            </w:r>
          </w:p>
        </w:tc>
        <w:tc>
          <w:tcPr>
            <w:tcW w:w="26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8EAF2B" w14:textId="77777777" w:rsidR="00992C15" w:rsidRDefault="00000000">
            <w:r>
              <w:t>1.0000</w:t>
            </w:r>
          </w:p>
        </w:tc>
        <w:tc>
          <w:tcPr>
            <w:tcW w:w="25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E2B685" w14:textId="77777777" w:rsidR="00992C15" w:rsidRDefault="00000000">
            <w:r>
              <w:t>1.0000</w:t>
            </w:r>
          </w:p>
        </w:tc>
        <w:tc>
          <w:tcPr>
            <w:tcW w:w="143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810B78" w14:textId="77777777" w:rsidR="00992C15" w:rsidRDefault="00000000">
            <w:r>
              <w:t>1.0000</w:t>
            </w:r>
          </w:p>
        </w:tc>
      </w:tr>
      <w:tr w:rsidR="00992C15" w14:paraId="1A599352" w14:textId="77777777">
        <w:trPr>
          <w:trHeight w:val="825"/>
        </w:trPr>
        <w:tc>
          <w:tcPr>
            <w:tcW w:w="2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C9A7B4" w14:textId="77777777" w:rsidR="00992C15" w:rsidRDefault="00000000">
            <w:r>
              <w:t>EYDF/NEL comparison</w:t>
            </w:r>
          </w:p>
        </w:tc>
        <w:tc>
          <w:tcPr>
            <w:tcW w:w="6685" w:type="dxa"/>
            <w:gridSpan w:val="3"/>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336940" w14:textId="77777777" w:rsidR="00992C15" w:rsidRDefault="00000000">
            <w:pPr>
              <w:jc w:val="center"/>
              <w:rPr>
                <w:i/>
                <w:iCs/>
              </w:rPr>
            </w:pPr>
            <w:r>
              <w:rPr>
                <w:i/>
                <w:iCs/>
              </w:rPr>
              <w:t>Not scored: no evidence retrieved</w:t>
            </w:r>
          </w:p>
        </w:tc>
      </w:tr>
      <w:tr w:rsidR="00992C15" w14:paraId="261C8A8D" w14:textId="77777777">
        <w:trPr>
          <w:trHeight w:val="825"/>
        </w:trPr>
        <w:tc>
          <w:tcPr>
            <w:tcW w:w="2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7566CF" w14:textId="77777777" w:rsidR="00992C15" w:rsidRDefault="00000000">
            <w:r>
              <w:t>Pedagogy comparison</w:t>
            </w:r>
          </w:p>
        </w:tc>
        <w:tc>
          <w:tcPr>
            <w:tcW w:w="6685" w:type="dxa"/>
            <w:gridSpan w:val="3"/>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F611FB" w14:textId="77777777" w:rsidR="00992C15" w:rsidRDefault="00000000">
            <w:pPr>
              <w:jc w:val="center"/>
              <w:rPr>
                <w:i/>
                <w:iCs/>
              </w:rPr>
            </w:pPr>
            <w:r>
              <w:rPr>
                <w:i/>
                <w:iCs/>
              </w:rPr>
              <w:t>Not scored: no evidence retrieved</w:t>
            </w:r>
          </w:p>
        </w:tc>
      </w:tr>
    </w:tbl>
    <w:p w14:paraId="2FFBF7D3" w14:textId="77777777" w:rsidR="00992C15" w:rsidRDefault="00000000">
      <w:pPr>
        <w:spacing w:before="240" w:after="240"/>
        <w:jc w:val="both"/>
        <w:rPr>
          <w:i/>
          <w:iCs/>
        </w:rPr>
      </w:pPr>
      <w:r>
        <w:rPr>
          <w:i/>
          <w:iCs/>
        </w:rPr>
        <w:t>Scores are rounded to four decimal places. Results cover eight scored evidence cases; the two unscored cases are reported separately.</w:t>
      </w:r>
    </w:p>
    <w:p w14:paraId="705F20C2" w14:textId="77777777" w:rsidR="00992C15" w:rsidRDefault="00000000">
      <w:pPr>
        <w:spacing w:before="240" w:after="240"/>
        <w:jc w:val="both"/>
      </w:pPr>
      <w:r>
        <w:t xml:space="preserve">All eight scored cases achieved faithfulness of </w:t>
      </w:r>
      <w:r>
        <w:rPr>
          <w:b/>
          <w:bCs/>
        </w:rPr>
        <w:t>1.0000</w:t>
      </w:r>
      <w:r>
        <w:t xml:space="preserve">, indicating that their claims were supported by the retrieved evidence. Separate Codex review found that </w:t>
      </w:r>
      <w:r>
        <w:rPr>
          <w:b/>
          <w:bCs/>
        </w:rPr>
        <w:t>eight of ten evidence answers</w:t>
      </w:r>
      <w:r>
        <w:t xml:space="preserve"> included the required facts. Some answers also contained irrelevant material, such as subsidy information in the Reggio Emilia explanation. The results therefore show strong grounding while identifying a need for more focused answers.</w:t>
      </w:r>
    </w:p>
    <w:p w14:paraId="08975A60" w14:textId="77777777" w:rsidR="00992C15" w:rsidRDefault="00000000">
      <w:pPr>
        <w:spacing w:before="240" w:after="240"/>
      </w:pPr>
      <w:r>
        <w:t>The two unscored comparisons revealed different problems:</w:t>
      </w:r>
    </w:p>
    <w:p w14:paraId="3172B851" w14:textId="77777777" w:rsidR="00992C15" w:rsidRDefault="00000000" w:rsidP="00B152EA">
      <w:pPr>
        <w:pStyle w:val="ListParagraph"/>
        <w:numPr>
          <w:ilvl w:val="0"/>
          <w:numId w:val="26"/>
        </w:numPr>
        <w:spacing w:before="240"/>
      </w:pPr>
      <w:r w:rsidRPr="00B152EA">
        <w:rPr>
          <w:b/>
          <w:bCs/>
        </w:rPr>
        <w:t>EYDF/NEL comparison:</w:t>
      </w:r>
      <w:r>
        <w:t xml:space="preserve"> the correct general-guidance tool was used, but it retrieved no passages.</w:t>
      </w:r>
    </w:p>
    <w:p w14:paraId="1915D20C" w14:textId="77777777" w:rsidR="00992C15" w:rsidRDefault="00000000" w:rsidP="00B152EA">
      <w:pPr>
        <w:pStyle w:val="ListParagraph"/>
        <w:numPr>
          <w:ilvl w:val="0"/>
          <w:numId w:val="26"/>
        </w:numPr>
        <w:spacing w:after="240"/>
      </w:pPr>
      <w:r w:rsidRPr="00B152EA">
        <w:rPr>
          <w:b/>
          <w:bCs/>
        </w:rPr>
        <w:t>Pedagogy comparison:</w:t>
      </w:r>
      <w:r>
        <w:t xml:space="preserve"> the agent selected a school-comparison tool instead of a tool for comparing educational concepts.</w:t>
      </w:r>
    </w:p>
    <w:p w14:paraId="7527C8EF" w14:textId="77777777" w:rsidR="00992C15" w:rsidRDefault="00000000">
      <w:pPr>
        <w:spacing w:before="240" w:after="240"/>
        <w:jc w:val="both"/>
      </w:pPr>
      <w:r>
        <w:t xml:space="preserve">The behaviour cases passed </w:t>
      </w:r>
      <w:r>
        <w:rPr>
          <w:b/>
          <w:bCs/>
        </w:rPr>
        <w:t>five of six checks</w:t>
      </w:r>
      <w:r>
        <w:t xml:space="preserve">. The missing-school case passed all clarification and attribution checks. The unsupported-guarantee case correctly avoided making a guarantee or inventing a </w:t>
      </w:r>
      <w:proofErr w:type="gramStart"/>
      <w:r>
        <w:t>citation, but</w:t>
      </w:r>
      <w:proofErr w:type="gramEnd"/>
      <w:r>
        <w:t xml:space="preserve"> did not explain why the evidence was insufficient.</w:t>
      </w:r>
    </w:p>
    <w:p w14:paraId="125469F8" w14:textId="77777777" w:rsidR="00992C15" w:rsidRDefault="00000000">
      <w:pPr>
        <w:spacing w:before="240" w:after="240"/>
        <w:jc w:val="both"/>
      </w:pPr>
      <w:r>
        <w:t xml:space="preserve">Two cases were rescored twice to check judge consistency. Play-based context precision remained </w:t>
      </w:r>
      <w:r>
        <w:rPr>
          <w:b/>
          <w:bCs/>
        </w:rPr>
        <w:t>0.8333</w:t>
      </w:r>
      <w:r>
        <w:t xml:space="preserve">, while SPARK context recall varied from </w:t>
      </w:r>
      <w:r>
        <w:rPr>
          <w:b/>
          <w:bCs/>
        </w:rPr>
        <w:t>0.6667 to 1.0000</w:t>
      </w:r>
      <w:r>
        <w:t xml:space="preserve"> despite unchanged inputs. Judge scores should therefore be read alongside completeness reviews and execution traces. The provisional score thresholds were used to flag cases for review, not as release criteria.</w:t>
      </w:r>
    </w:p>
    <w:p w14:paraId="4B720D5C" w14:textId="77777777" w:rsidR="00992C15" w:rsidRDefault="00000000">
      <w:pPr>
        <w:spacing w:before="240" w:after="240"/>
        <w:jc w:val="both"/>
      </w:pPr>
      <w:r>
        <w:t xml:space="preserve">The main improvements identified are better retrieval for comparison questions, correct tool selection, more concise answers and clearer explanations when evidence is insufficient. A </w:t>
      </w:r>
      <w:r>
        <w:lastRenderedPageBreak/>
        <w:t>separate 24-case dataset—20 tuning cases and four held-out cases—has been prepared for broader testing, but its expanded live evaluation has not yet been completed.</w:t>
      </w:r>
    </w:p>
    <w:p w14:paraId="71775A16" w14:textId="07080DCD" w:rsidR="00992C15" w:rsidRDefault="00000000">
      <w:pPr>
        <w:pStyle w:val="Heading2"/>
      </w:pPr>
      <w:bookmarkStart w:id="89" w:name="_heading=h.x5gm1skq5wv4" w:colFirst="0" w:colLast="0"/>
      <w:bookmarkStart w:id="90" w:name="_Toc243817721"/>
      <w:bookmarkEnd w:id="89"/>
      <w:r>
        <w:t>Robustness &amp; Edge Case Handling</w:t>
      </w:r>
      <w:bookmarkEnd w:id="90"/>
    </w:p>
    <w:p w14:paraId="0AC7EBC4" w14:textId="77777777" w:rsidR="00992C15" w:rsidRDefault="00000000">
      <w:pPr>
        <w:jc w:val="both"/>
      </w:pPr>
      <w:r>
        <w:t xml:space="preserve">The policy tests verify subsidy changes at the $3,000 household-income boundary and the threshold of 56 working hours per month. Following an empty search, the REST endpoint may propose relaxing one recorded constraint, but the change is applied only after explicit user approval. Conversational search does not generate such proposals; the preference tool can only approve or reject a proposal that is already pending. Required scored preferences exclude a preschool only when verified evidence establishes a mismatch, while schools with unknown or inferred evidence are retained. Missing mandatory inputs trigger clarification requests or validation errors rather than the generation of unsupported results. </w:t>
      </w:r>
    </w:p>
    <w:p w14:paraId="32AC75BA" w14:textId="77777777" w:rsidR="00992C15" w:rsidRDefault="00992C15"/>
    <w:p w14:paraId="1D2D2AE7" w14:textId="205430FC" w:rsidR="00B152EA" w:rsidRDefault="00B152EA">
      <w:r>
        <w:br w:type="page"/>
      </w:r>
    </w:p>
    <w:p w14:paraId="4328484F" w14:textId="0880D12E" w:rsidR="00992C15" w:rsidRDefault="00000000">
      <w:pPr>
        <w:pStyle w:val="Heading1"/>
      </w:pPr>
      <w:bookmarkStart w:id="91" w:name="_heading=h.lz1oge5ov3ts" w:colFirst="0" w:colLast="0"/>
      <w:bookmarkStart w:id="92" w:name="_Toc243817722"/>
      <w:bookmarkEnd w:id="91"/>
      <w:r>
        <w:lastRenderedPageBreak/>
        <w:t>Challenges, Limitations &amp; Future Work</w:t>
      </w:r>
      <w:bookmarkEnd w:id="92"/>
    </w:p>
    <w:p w14:paraId="7B6ADB88" w14:textId="57BC4F0C" w:rsidR="00992C15" w:rsidRDefault="00000000">
      <w:pPr>
        <w:pStyle w:val="Heading2"/>
      </w:pPr>
      <w:bookmarkStart w:id="93" w:name="_heading=h.5cd51j244hyo" w:colFirst="0" w:colLast="0"/>
      <w:bookmarkStart w:id="94" w:name="_Toc243817723"/>
      <w:bookmarkEnd w:id="93"/>
      <w:r>
        <w:t>Technical &amp; Operational Challenges</w:t>
      </w:r>
      <w:bookmarkEnd w:id="94"/>
    </w:p>
    <w:p w14:paraId="4D74F2A2" w14:textId="77777777" w:rsidR="00992C15" w:rsidRDefault="00000000">
      <w:pPr>
        <w:spacing w:before="240" w:after="240"/>
        <w:jc w:val="both"/>
      </w:pPr>
      <w:r>
        <w:t>Key challenges included combining inconsistent public datasets, maintaining stable school identifiers, mapping coordinates to planning areas, distinguishing hard requirements from preferences with limited evidence, and grounding language-model responses in validated tool outputs.</w:t>
      </w:r>
    </w:p>
    <w:p w14:paraId="1A8CFF01" w14:textId="36EE0C9F" w:rsidR="00992C15" w:rsidRDefault="00000000">
      <w:pPr>
        <w:pStyle w:val="Heading2"/>
      </w:pPr>
      <w:bookmarkStart w:id="95" w:name="_heading=h.r265r5uufnmi" w:colFirst="0" w:colLast="0"/>
      <w:bookmarkStart w:id="96" w:name="_Toc243817724"/>
      <w:bookmarkEnd w:id="95"/>
      <w:r>
        <w:t>System Limitations</w:t>
      </w:r>
      <w:bookmarkEnd w:id="96"/>
    </w:p>
    <w:p w14:paraId="2E1F8E26" w14:textId="77777777" w:rsidR="00992C15" w:rsidRDefault="00000000">
      <w:pPr>
        <w:spacing w:before="240" w:after="240"/>
        <w:jc w:val="both"/>
      </w:pPr>
      <w:r>
        <w:t>Catalogue and vacancy data are snapshots rather than live availability. Pedagogy is inferred from school names, while location, operator and webpage evidence remain incomplete. Distance measures straight-line separation rather than travel time, and the conversational search paths use different default radii when a postal code is available. Ranking evaluation uses fictional family scenarios and small, fixed candidate pools with reviewer-supplied grades; broader parent-based evaluation remains future work. Parent-guide automated retrieval gates passed, but independent answer review remains incomplete. Webpage identity accuracy reached 0.90 against a 0.95 target, and the evaluation snapshots are not yet linked by one reproducibility manifest.</w:t>
      </w:r>
    </w:p>
    <w:p w14:paraId="0B9D17E8" w14:textId="77777777" w:rsidR="00992C15" w:rsidRDefault="00000000">
      <w:pPr>
        <w:spacing w:before="240" w:after="240"/>
        <w:jc w:val="both"/>
      </w:pPr>
      <w:r>
        <w:t xml:space="preserve">The system uses graph queries for candidate retrieval and separate text indexes for RAG; </w:t>
      </w:r>
      <w:proofErr w:type="spellStart"/>
      <w:r>
        <w:t>GraphRAG</w:t>
      </w:r>
      <w:proofErr w:type="spellEnd"/>
      <w:r>
        <w:t xml:space="preserve"> is not implemented.</w:t>
      </w:r>
    </w:p>
    <w:p w14:paraId="24AAD96D" w14:textId="77777777" w:rsidR="00992C15" w:rsidRDefault="00000000">
      <w:pPr>
        <w:spacing w:before="240" w:after="240"/>
        <w:jc w:val="both"/>
      </w:pPr>
      <w:r>
        <w:t>The evidence-weighting scheme also limits ranking interpretation: inferred pedagogy can increase evidence completeness without confirming a match, while partially supported food and operator-scheme attributes cannot reward preference alignment.</w:t>
      </w:r>
    </w:p>
    <w:p w14:paraId="496402A3" w14:textId="77777777" w:rsidR="00992C15" w:rsidRDefault="00000000">
      <w:pPr>
        <w:spacing w:before="240" w:after="240"/>
        <w:jc w:val="both"/>
      </w:pPr>
      <w:r>
        <w:t>The REST pipeline’s 20-candidate cutoff can omit eligible schools because later exclusions do not trigger candidate refill.</w:t>
      </w:r>
    </w:p>
    <w:p w14:paraId="1CC61177" w14:textId="1851D652" w:rsidR="00992C15" w:rsidRDefault="00000000">
      <w:pPr>
        <w:pStyle w:val="Heading2"/>
      </w:pPr>
      <w:bookmarkStart w:id="97" w:name="_heading=h.ddboa9409ndf" w:colFirst="0" w:colLast="0"/>
      <w:bookmarkStart w:id="98" w:name="_Toc243817725"/>
      <w:bookmarkEnd w:id="97"/>
      <w:r>
        <w:t>Future Enhancements Roadmap</w:t>
      </w:r>
      <w:bookmarkEnd w:id="98"/>
    </w:p>
    <w:p w14:paraId="7598CB6F" w14:textId="77777777" w:rsidR="00992C15" w:rsidRDefault="00000000">
      <w:pPr>
        <w:spacing w:before="240" w:after="240"/>
        <w:jc w:val="both"/>
      </w:pPr>
      <w:r>
        <w:t xml:space="preserve">Near-term work will improve school-page identification and broaden ranking evaluation with parent-reviewed shortlists. Later enhancements will refresh operational data, add travel-time comparisons and extend existing what-if calculations. A </w:t>
      </w:r>
      <w:proofErr w:type="spellStart"/>
      <w:r>
        <w:t>GraphRAG</w:t>
      </w:r>
      <w:proofErr w:type="spellEnd"/>
      <w:r>
        <w:t xml:space="preserve"> pilot could use retrieved graph paths to support “why this school” explanations while preserving deterministic filtering and calculations.</w:t>
      </w:r>
    </w:p>
    <w:p w14:paraId="659C84AF" w14:textId="4907DCD4" w:rsidR="00DB2889" w:rsidRPr="00DB2889" w:rsidRDefault="00DB2889" w:rsidP="00DB2889">
      <w:pPr>
        <w:pStyle w:val="Caption"/>
        <w:keepNext/>
        <w:rPr>
          <w:sz w:val="20"/>
          <w:szCs w:val="20"/>
        </w:rPr>
      </w:pPr>
      <w:r w:rsidRPr="00DB2889">
        <w:rPr>
          <w:sz w:val="20"/>
          <w:szCs w:val="20"/>
        </w:rPr>
        <w:t xml:space="preserve">Table </w:t>
      </w:r>
      <w:r w:rsidRPr="00DB2889">
        <w:rPr>
          <w:sz w:val="20"/>
          <w:szCs w:val="20"/>
        </w:rPr>
        <w:fldChar w:fldCharType="begin"/>
      </w:r>
      <w:r w:rsidRPr="00DB2889">
        <w:rPr>
          <w:sz w:val="20"/>
          <w:szCs w:val="20"/>
        </w:rPr>
        <w:instrText xml:space="preserve"> SEQ Table \* ARABIC </w:instrText>
      </w:r>
      <w:r w:rsidRPr="00DB2889">
        <w:rPr>
          <w:sz w:val="20"/>
          <w:szCs w:val="20"/>
        </w:rPr>
        <w:fldChar w:fldCharType="separate"/>
      </w:r>
      <w:r w:rsidRPr="00DB2889">
        <w:rPr>
          <w:noProof/>
          <w:sz w:val="20"/>
          <w:szCs w:val="20"/>
        </w:rPr>
        <w:t>21</w:t>
      </w:r>
      <w:r w:rsidRPr="00DB2889">
        <w:rPr>
          <w:sz w:val="20"/>
          <w:szCs w:val="20"/>
        </w:rPr>
        <w:fldChar w:fldCharType="end"/>
      </w:r>
      <w:r w:rsidRPr="00DB2889">
        <w:rPr>
          <w:sz w:val="20"/>
          <w:szCs w:val="20"/>
        </w:rPr>
        <w:t xml:space="preserve"> </w:t>
      </w:r>
      <w:proofErr w:type="spellStart"/>
      <w:r w:rsidRPr="00DB2889">
        <w:rPr>
          <w:sz w:val="20"/>
          <w:szCs w:val="20"/>
        </w:rPr>
        <w:t>KinderCompass</w:t>
      </w:r>
      <w:proofErr w:type="spellEnd"/>
      <w:r w:rsidRPr="00DB2889">
        <w:rPr>
          <w:sz w:val="20"/>
          <w:szCs w:val="20"/>
        </w:rPr>
        <w:t xml:space="preserve"> Phased Development Roadmap and Key Planned Enhancements</w:t>
      </w:r>
    </w:p>
    <w:tbl>
      <w:tblPr>
        <w:tblStyle w:val="afc"/>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95"/>
        <w:gridCol w:w="1506"/>
        <w:gridCol w:w="5724"/>
      </w:tblGrid>
      <w:tr w:rsidR="00992C15" w14:paraId="1E708A8E" w14:textId="77777777">
        <w:trPr>
          <w:trHeight w:val="770"/>
        </w:trPr>
        <w:tc>
          <w:tcPr>
            <w:tcW w:w="1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C14CED" w14:textId="77777777" w:rsidR="00992C15" w:rsidRDefault="00000000">
            <w:pPr>
              <w:jc w:val="center"/>
            </w:pPr>
            <w:r>
              <w:rPr>
                <w:b/>
                <w:bCs/>
              </w:rPr>
              <w:t>Development Phase</w:t>
            </w:r>
          </w:p>
        </w:tc>
        <w:tc>
          <w:tcPr>
            <w:tcW w:w="15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B0CD47" w14:textId="77777777" w:rsidR="00992C15" w:rsidRDefault="00000000">
            <w:pPr>
              <w:jc w:val="center"/>
            </w:pPr>
            <w:r>
              <w:rPr>
                <w:b/>
                <w:bCs/>
              </w:rPr>
              <w:t>Indicative Horizon</w:t>
            </w:r>
          </w:p>
        </w:tc>
        <w:tc>
          <w:tcPr>
            <w:tcW w:w="57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C00AF0" w14:textId="77777777" w:rsidR="00992C15" w:rsidRDefault="00000000">
            <w:pPr>
              <w:jc w:val="center"/>
            </w:pPr>
            <w:r>
              <w:rPr>
                <w:b/>
                <w:bCs/>
              </w:rPr>
              <w:t>Key Planned Enhancements</w:t>
            </w:r>
          </w:p>
        </w:tc>
      </w:tr>
      <w:tr w:rsidR="00992C15" w14:paraId="695E828E" w14:textId="77777777">
        <w:trPr>
          <w:trHeight w:val="1040"/>
        </w:trPr>
        <w:tc>
          <w:tcPr>
            <w:tcW w:w="1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803CAE" w14:textId="77777777" w:rsidR="00992C15" w:rsidRDefault="00000000">
            <w:r>
              <w:lastRenderedPageBreak/>
              <w:t>Phase 1 — Near-Term</w:t>
            </w:r>
          </w:p>
        </w:tc>
        <w:tc>
          <w:tcPr>
            <w:tcW w:w="15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A4C9E8" w14:textId="77777777" w:rsidR="00992C15" w:rsidRDefault="00000000">
            <w:r>
              <w:t>1–3 months</w:t>
            </w:r>
          </w:p>
        </w:tc>
        <w:tc>
          <w:tcPr>
            <w:tcW w:w="57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2BC4B" w14:textId="77777777" w:rsidR="00992C15" w:rsidRDefault="00000000">
            <w:r>
              <w:t>Improve webpage identity accuracy; expand parent-reviewed ranking evaluation; strengthen comparison-question retrieval and tool selection</w:t>
            </w:r>
          </w:p>
        </w:tc>
      </w:tr>
      <w:tr w:rsidR="00992C15" w14:paraId="7DE264A2" w14:textId="77777777">
        <w:trPr>
          <w:trHeight w:val="770"/>
        </w:trPr>
        <w:tc>
          <w:tcPr>
            <w:tcW w:w="1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C35E58" w14:textId="77777777" w:rsidR="00992C15" w:rsidRDefault="00000000">
            <w:r>
              <w:t>Phase 2 — Mid-Term</w:t>
            </w:r>
          </w:p>
        </w:tc>
        <w:tc>
          <w:tcPr>
            <w:tcW w:w="15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07513B" w14:textId="77777777" w:rsidR="00992C15" w:rsidRDefault="00000000">
            <w:r>
              <w:t>3–6 months</w:t>
            </w:r>
          </w:p>
        </w:tc>
        <w:tc>
          <w:tcPr>
            <w:tcW w:w="57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C3F031" w14:textId="77777777" w:rsidR="00992C15" w:rsidRDefault="00000000">
            <w:r>
              <w:t>Refresh vacancy and policy data; add public-transport travel times; extend what-if calculations and their interface</w:t>
            </w:r>
          </w:p>
        </w:tc>
      </w:tr>
      <w:tr w:rsidR="00992C15" w14:paraId="47A05C00" w14:textId="77777777">
        <w:trPr>
          <w:trHeight w:val="770"/>
        </w:trPr>
        <w:tc>
          <w:tcPr>
            <w:tcW w:w="1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3B9D13" w14:textId="77777777" w:rsidR="00992C15" w:rsidRDefault="00000000">
            <w:r>
              <w:t>Phase 3 — Long-Term</w:t>
            </w:r>
          </w:p>
        </w:tc>
        <w:tc>
          <w:tcPr>
            <w:tcW w:w="15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05D66B" w14:textId="77777777" w:rsidR="00992C15" w:rsidRDefault="00000000">
            <w:r>
              <w:t>6–12 months</w:t>
            </w:r>
          </w:p>
        </w:tc>
        <w:tc>
          <w:tcPr>
            <w:tcW w:w="57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FF8BBB" w14:textId="77777777" w:rsidR="00992C15" w:rsidRDefault="00000000">
            <w:r>
              <w:t xml:space="preserve">Pilot </w:t>
            </w:r>
            <w:proofErr w:type="spellStart"/>
            <w:r>
              <w:t>GraphRAG</w:t>
            </w:r>
            <w:proofErr w:type="spellEnd"/>
            <w:r>
              <w:t xml:space="preserve"> explanations; explore review and sentiment evidence with source and privacy controls</w:t>
            </w:r>
          </w:p>
        </w:tc>
      </w:tr>
    </w:tbl>
    <w:p w14:paraId="6DF64862" w14:textId="77777777" w:rsidR="00992C15" w:rsidRDefault="00992C15"/>
    <w:p w14:paraId="1C43D662" w14:textId="2838E051" w:rsidR="00992C15" w:rsidRDefault="00000000">
      <w:pPr>
        <w:pStyle w:val="Heading1"/>
      </w:pPr>
      <w:bookmarkStart w:id="99" w:name="_Toc243817726"/>
      <w:r>
        <w:t>Conclusion</w:t>
      </w:r>
      <w:bookmarkEnd w:id="99"/>
    </w:p>
    <w:p w14:paraId="71842DF6" w14:textId="77777777" w:rsidR="00992C15" w:rsidRDefault="00000000">
      <w:pPr>
        <w:jc w:val="both"/>
      </w:pPr>
      <w:proofErr w:type="spellStart"/>
      <w:r>
        <w:t>KinderCompass</w:t>
      </w:r>
      <w:proofErr w:type="spellEnd"/>
      <w:r>
        <w:t xml:space="preserve"> demonstrates a working prototype that combines conversational tools, a Neo4j property graph, deterministic policy estimates, evidence-aware ranking, OneMap distance, provenance, and separate text RAG channels. Labelled tests support conversation tool behaviour, Neo4j schema fidelity, and selected RAG gates; parent-judged ranking, route-distance accuracy, complete webpage coverage, and </w:t>
      </w:r>
      <w:proofErr w:type="spellStart"/>
      <w:r>
        <w:t>GraphRAG</w:t>
      </w:r>
      <w:proofErr w:type="spellEnd"/>
      <w:r>
        <w:t xml:space="preserve"> remain future work.</w:t>
      </w:r>
    </w:p>
    <w:p w14:paraId="152CBDA9" w14:textId="7074AEF8" w:rsidR="00DB2889" w:rsidRDefault="00DB2889">
      <w:r>
        <w:br w:type="page"/>
      </w:r>
    </w:p>
    <w:p w14:paraId="76E437B1" w14:textId="17CC51BA" w:rsidR="00992C15" w:rsidRDefault="00000000">
      <w:pPr>
        <w:pStyle w:val="Heading1"/>
      </w:pPr>
      <w:bookmarkStart w:id="100" w:name="_Toc243817727"/>
      <w:r>
        <w:lastRenderedPageBreak/>
        <w:t>References &amp; Bibliography</w:t>
      </w:r>
      <w:bookmarkEnd w:id="100"/>
    </w:p>
    <w:p w14:paraId="2C396EEC" w14:textId="77777777" w:rsidR="00992C15" w:rsidRDefault="00000000" w:rsidP="00DB2889">
      <w:pPr>
        <w:numPr>
          <w:ilvl w:val="0"/>
          <w:numId w:val="27"/>
        </w:numPr>
      </w:pPr>
      <w:r>
        <w:t xml:space="preserve">Early Childhood Development Agency (ECDA). (2026). </w:t>
      </w:r>
      <w:r>
        <w:rPr>
          <w:i/>
          <w:iCs/>
        </w:rPr>
        <w:t>Preschool Subsidy Framework &amp; Eligibility Guidelines</w:t>
      </w:r>
      <w:r>
        <w:t>. Ministry of Social and Family Development, Singapore.</w:t>
      </w:r>
    </w:p>
    <w:p w14:paraId="326123AF" w14:textId="77777777" w:rsidR="00992C15" w:rsidRDefault="00000000" w:rsidP="00DB2889">
      <w:pPr>
        <w:numPr>
          <w:ilvl w:val="0"/>
          <w:numId w:val="27"/>
        </w:numPr>
      </w:pPr>
      <w:r>
        <w:t xml:space="preserve">Singapore Land Authority (SLA). (2026). </w:t>
      </w:r>
      <w:r>
        <w:rPr>
          <w:i/>
          <w:iCs/>
        </w:rPr>
        <w:t>OneMap API Developer Documentation</w:t>
      </w:r>
      <w:r>
        <w:t>. Government of Singapore.</w:t>
      </w:r>
    </w:p>
    <w:p w14:paraId="53A2C325" w14:textId="77777777" w:rsidR="00992C15" w:rsidRDefault="00000000" w:rsidP="00DB2889">
      <w:pPr>
        <w:numPr>
          <w:ilvl w:val="0"/>
          <w:numId w:val="27"/>
        </w:numPr>
      </w:pPr>
      <w:r>
        <w:t xml:space="preserve">data.gov.sg. (2026). </w:t>
      </w:r>
      <w:r>
        <w:rPr>
          <w:i/>
          <w:iCs/>
        </w:rPr>
        <w:t>National Preschool Directory &amp; Location Datasets</w:t>
      </w:r>
      <w:r>
        <w:t>. Government Technology Agency of Singapore.</w:t>
      </w:r>
    </w:p>
    <w:p w14:paraId="262542BA" w14:textId="77777777" w:rsidR="00992C15" w:rsidRDefault="00000000" w:rsidP="00DB2889">
      <w:pPr>
        <w:numPr>
          <w:ilvl w:val="0"/>
          <w:numId w:val="27"/>
        </w:numPr>
      </w:pPr>
      <w:r>
        <w:t xml:space="preserve">Neo4j Graph Database Documentation. (2026). </w:t>
      </w:r>
      <w:r>
        <w:rPr>
          <w:i/>
          <w:iCs/>
        </w:rPr>
        <w:t>Cypher Manual</w:t>
      </w:r>
      <w:r>
        <w:t>. Neo4j Inc.</w:t>
      </w:r>
    </w:p>
    <w:p w14:paraId="7E7D9CB4" w14:textId="77777777" w:rsidR="00992C15" w:rsidRDefault="00000000" w:rsidP="00DB2889">
      <w:pPr>
        <w:pStyle w:val="ListParagraph"/>
        <w:numPr>
          <w:ilvl w:val="0"/>
          <w:numId w:val="27"/>
        </w:numPr>
      </w:pPr>
      <w:r>
        <w:t xml:space="preserve">Edge, D., Trinh, H., Cheng, N., Bradley, J., Chao, A., Mody, A., Truitt, S., &amp; Larson, J. (2024). From Local to Global: A Graph RAG Approach to Query-Focused Summarization. arXiv:2404.16130. Related work and future </w:t>
      </w:r>
      <w:proofErr w:type="spellStart"/>
      <w:r>
        <w:t>GraphRAG</w:t>
      </w:r>
      <w:proofErr w:type="spellEnd"/>
      <w:r>
        <w:t xml:space="preserve"> direction; not implemented in the current system.</w:t>
      </w:r>
    </w:p>
    <w:p w14:paraId="33F19C01" w14:textId="77777777" w:rsidR="00992C15" w:rsidRDefault="00000000" w:rsidP="00DB2889">
      <w:pPr>
        <w:numPr>
          <w:ilvl w:val="0"/>
          <w:numId w:val="27"/>
        </w:numPr>
      </w:pPr>
      <w:r>
        <w:t xml:space="preserve">Russell, S., &amp; Norvig, P. (2020). </w:t>
      </w:r>
      <w:r>
        <w:rPr>
          <w:i/>
          <w:iCs/>
        </w:rPr>
        <w:t>Artificial Intelligence: A Modern Approach</w:t>
      </w:r>
      <w:r>
        <w:t xml:space="preserve"> (4th ed.). Pearson.</w:t>
      </w:r>
    </w:p>
    <w:p w14:paraId="56FA9A85" w14:textId="5C6E4B7E" w:rsidR="00DB2889" w:rsidRDefault="00DB2889">
      <w:r>
        <w:br w:type="page"/>
      </w:r>
    </w:p>
    <w:p w14:paraId="6706B715" w14:textId="4083FC69" w:rsidR="00992C15" w:rsidRDefault="00000000">
      <w:pPr>
        <w:pStyle w:val="Heading1"/>
      </w:pPr>
      <w:bookmarkStart w:id="101" w:name="_Toc243817728"/>
      <w:r>
        <w:lastRenderedPageBreak/>
        <w:t>Appendices</w:t>
      </w:r>
      <w:bookmarkEnd w:id="101"/>
    </w:p>
    <w:p w14:paraId="07AA8782" w14:textId="7FF12B3E" w:rsidR="00992C15" w:rsidRDefault="00000000" w:rsidP="00DB2889">
      <w:pPr>
        <w:pStyle w:val="Heading2"/>
        <w:ind w:left="851" w:hanging="851"/>
      </w:pPr>
      <w:bookmarkStart w:id="102" w:name="_Toc243817729"/>
      <w:r>
        <w:t>Appendix A: Project Proposal</w:t>
      </w:r>
      <w:bookmarkEnd w:id="102"/>
    </w:p>
    <w:p w14:paraId="56350374" w14:textId="77777777" w:rsidR="00DB2889" w:rsidRPr="00DB2889" w:rsidRDefault="00DB2889" w:rsidP="00DB2889"/>
    <w:p w14:paraId="4C70147C" w14:textId="77777777" w:rsidR="00DB2889" w:rsidRDefault="00DB2889" w:rsidP="00DB2889">
      <w:pPr>
        <w:jc w:val="center"/>
      </w:pPr>
      <w:r>
        <w:t>PRACTICE MODULE: Project Proposal</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B2889" w14:paraId="4D1672A1" w14:textId="77777777" w:rsidTr="00472622">
        <w:tc>
          <w:tcPr>
            <w:tcW w:w="9016" w:type="dxa"/>
          </w:tcPr>
          <w:p w14:paraId="02CEA82D" w14:textId="77777777" w:rsidR="00DB2889" w:rsidRDefault="00DB2889" w:rsidP="00472622">
            <w:r>
              <w:rPr>
                <w:b/>
                <w:bCs/>
                <w:sz w:val="21"/>
                <w:szCs w:val="21"/>
              </w:rPr>
              <w:t>Date of proposal:</w:t>
            </w:r>
            <w:r>
              <w:rPr>
                <w:sz w:val="21"/>
                <w:szCs w:val="21"/>
              </w:rPr>
              <w:t xml:space="preserve"> 29 August 2026</w:t>
            </w:r>
          </w:p>
        </w:tc>
      </w:tr>
      <w:tr w:rsidR="00DB2889" w14:paraId="6B36C8B9" w14:textId="77777777" w:rsidTr="00472622">
        <w:tc>
          <w:tcPr>
            <w:tcW w:w="9016" w:type="dxa"/>
          </w:tcPr>
          <w:p w14:paraId="713871BD" w14:textId="77777777" w:rsidR="00DB2889" w:rsidRDefault="00DB2889" w:rsidP="00472622">
            <w:pPr>
              <w:rPr>
                <w:b/>
                <w:bCs/>
                <w:sz w:val="21"/>
                <w:szCs w:val="21"/>
              </w:rPr>
            </w:pPr>
            <w:r>
              <w:rPr>
                <w:b/>
                <w:bCs/>
                <w:sz w:val="21"/>
                <w:szCs w:val="21"/>
              </w:rPr>
              <w:t xml:space="preserve">Project Title: </w:t>
            </w:r>
          </w:p>
          <w:p w14:paraId="1D705C0B" w14:textId="77777777" w:rsidR="00DB2889" w:rsidRDefault="00DB2889" w:rsidP="00472622">
            <w:pPr>
              <w:rPr>
                <w:b/>
                <w:bCs/>
                <w:sz w:val="21"/>
                <w:szCs w:val="21"/>
              </w:rPr>
            </w:pPr>
          </w:p>
          <w:p w14:paraId="7A87D98D" w14:textId="77777777" w:rsidR="00DB2889" w:rsidRDefault="00DB2889" w:rsidP="00472622">
            <w:pPr>
              <w:rPr>
                <w:sz w:val="21"/>
                <w:szCs w:val="21"/>
              </w:rPr>
            </w:pPr>
            <w:proofErr w:type="spellStart"/>
            <w:r>
              <w:rPr>
                <w:sz w:val="21"/>
                <w:szCs w:val="21"/>
              </w:rPr>
              <w:t>KinderCompass</w:t>
            </w:r>
            <w:proofErr w:type="spellEnd"/>
            <w:r>
              <w:rPr>
                <w:sz w:val="21"/>
                <w:szCs w:val="21"/>
              </w:rPr>
              <w:t xml:space="preserve"> — An Intelligent Preschool Recommendation and Decision-Support System</w:t>
            </w:r>
          </w:p>
          <w:p w14:paraId="48B1E1F8" w14:textId="77777777" w:rsidR="00DB2889" w:rsidRDefault="00DB2889" w:rsidP="00472622"/>
        </w:tc>
      </w:tr>
      <w:tr w:rsidR="00DB2889" w14:paraId="0923E787" w14:textId="77777777" w:rsidTr="00472622">
        <w:tc>
          <w:tcPr>
            <w:tcW w:w="9016" w:type="dxa"/>
          </w:tcPr>
          <w:p w14:paraId="2FBF550C" w14:textId="77777777" w:rsidR="00DB2889" w:rsidRDefault="00DB2889" w:rsidP="00472622">
            <w:pPr>
              <w:rPr>
                <w:sz w:val="21"/>
                <w:szCs w:val="21"/>
              </w:rPr>
            </w:pPr>
            <w:r>
              <w:rPr>
                <w:b/>
                <w:bCs/>
                <w:sz w:val="21"/>
                <w:szCs w:val="21"/>
              </w:rPr>
              <w:t>Group ID:</w:t>
            </w:r>
            <w:r>
              <w:rPr>
                <w:sz w:val="21"/>
                <w:szCs w:val="21"/>
              </w:rPr>
              <w:t xml:space="preserve"> Group 2</w:t>
            </w:r>
          </w:p>
          <w:p w14:paraId="5A2E804E" w14:textId="77777777" w:rsidR="00DB2889" w:rsidRDefault="00DB2889" w:rsidP="00472622"/>
          <w:p w14:paraId="44FD0D19" w14:textId="77777777" w:rsidR="00DB2889" w:rsidRDefault="00DB2889" w:rsidP="00472622">
            <w:pPr>
              <w:rPr>
                <w:b/>
                <w:bCs/>
                <w:sz w:val="21"/>
                <w:szCs w:val="21"/>
              </w:rPr>
            </w:pPr>
            <w:r>
              <w:rPr>
                <w:b/>
                <w:bCs/>
                <w:sz w:val="21"/>
                <w:szCs w:val="21"/>
              </w:rPr>
              <w:t xml:space="preserve">Group Members: Eunice Goh, Foo Yong Jie, Jawad Bin Joha, </w:t>
            </w:r>
            <w:proofErr w:type="spellStart"/>
            <w:r>
              <w:rPr>
                <w:b/>
                <w:bCs/>
                <w:sz w:val="21"/>
                <w:szCs w:val="21"/>
              </w:rPr>
              <w:t>Jarebb</w:t>
            </w:r>
            <w:proofErr w:type="spellEnd"/>
            <w:r>
              <w:rPr>
                <w:b/>
                <w:bCs/>
                <w:sz w:val="21"/>
                <w:szCs w:val="21"/>
              </w:rPr>
              <w:t xml:space="preserve"> Ng </w:t>
            </w:r>
          </w:p>
          <w:p w14:paraId="3AEC4CFA" w14:textId="77777777" w:rsidR="00DB2889" w:rsidRDefault="00DB2889" w:rsidP="00472622">
            <w:pPr>
              <w:rPr>
                <w:sz w:val="21"/>
                <w:szCs w:val="21"/>
              </w:rPr>
            </w:pPr>
          </w:p>
          <w:tbl>
            <w:tblPr>
              <w:tblW w:w="8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5"/>
              <w:gridCol w:w="4395"/>
            </w:tblGrid>
            <w:tr w:rsidR="00DB2889" w14:paraId="58A287D3" w14:textId="77777777" w:rsidTr="00472622">
              <w:tc>
                <w:tcPr>
                  <w:tcW w:w="4395" w:type="dxa"/>
                  <w:shd w:val="clear" w:color="auto" w:fill="D9D9D9"/>
                </w:tcPr>
                <w:p w14:paraId="1651E4F2" w14:textId="77777777" w:rsidR="00DB2889" w:rsidRDefault="00DB2889" w:rsidP="00472622">
                  <w:pPr>
                    <w:spacing w:after="120"/>
                    <w:rPr>
                      <w:b/>
                      <w:bCs/>
                      <w:sz w:val="21"/>
                      <w:szCs w:val="21"/>
                    </w:rPr>
                  </w:pPr>
                  <w:r>
                    <w:rPr>
                      <w:b/>
                      <w:bCs/>
                      <w:sz w:val="21"/>
                      <w:szCs w:val="21"/>
                    </w:rPr>
                    <w:t>Name</w:t>
                  </w:r>
                </w:p>
              </w:tc>
              <w:tc>
                <w:tcPr>
                  <w:tcW w:w="4395" w:type="dxa"/>
                  <w:shd w:val="clear" w:color="auto" w:fill="D9D9D9"/>
                </w:tcPr>
                <w:p w14:paraId="5EC8CE63" w14:textId="77777777" w:rsidR="00DB2889" w:rsidRDefault="00DB2889" w:rsidP="00472622">
                  <w:pPr>
                    <w:spacing w:after="120"/>
                    <w:rPr>
                      <w:b/>
                      <w:bCs/>
                      <w:sz w:val="21"/>
                      <w:szCs w:val="21"/>
                    </w:rPr>
                  </w:pPr>
                  <w:r>
                    <w:rPr>
                      <w:b/>
                      <w:bCs/>
                      <w:sz w:val="21"/>
                      <w:szCs w:val="21"/>
                    </w:rPr>
                    <w:t>Student ID</w:t>
                  </w:r>
                </w:p>
              </w:tc>
            </w:tr>
            <w:tr w:rsidR="00DB2889" w14:paraId="53B93E19" w14:textId="77777777" w:rsidTr="00472622">
              <w:tc>
                <w:tcPr>
                  <w:tcW w:w="4395" w:type="dxa"/>
                </w:tcPr>
                <w:p w14:paraId="6E419E03" w14:textId="77777777" w:rsidR="00DB2889" w:rsidRDefault="00DB2889" w:rsidP="00472622">
                  <w:pPr>
                    <w:spacing w:after="120"/>
                    <w:rPr>
                      <w:sz w:val="21"/>
                      <w:szCs w:val="21"/>
                    </w:rPr>
                  </w:pPr>
                  <w:r>
                    <w:rPr>
                      <w:sz w:val="21"/>
                      <w:szCs w:val="21"/>
                    </w:rPr>
                    <w:t>Eunice Goh</w:t>
                  </w:r>
                </w:p>
              </w:tc>
              <w:tc>
                <w:tcPr>
                  <w:tcW w:w="4395" w:type="dxa"/>
                </w:tcPr>
                <w:p w14:paraId="6657DCA9" w14:textId="77777777" w:rsidR="00DB2889" w:rsidRDefault="00DB2889" w:rsidP="00472622">
                  <w:pPr>
                    <w:spacing w:after="120"/>
                    <w:rPr>
                      <w:sz w:val="21"/>
                      <w:szCs w:val="21"/>
                    </w:rPr>
                  </w:pPr>
                  <w:r>
                    <w:rPr>
                      <w:sz w:val="21"/>
                      <w:szCs w:val="21"/>
                    </w:rPr>
                    <w:t>A0362751A</w:t>
                  </w:r>
                </w:p>
              </w:tc>
            </w:tr>
            <w:tr w:rsidR="00DB2889" w14:paraId="079FBD89" w14:textId="77777777" w:rsidTr="00472622">
              <w:trPr>
                <w:trHeight w:val="466"/>
              </w:trPr>
              <w:tc>
                <w:tcPr>
                  <w:tcW w:w="4395" w:type="dxa"/>
                </w:tcPr>
                <w:p w14:paraId="049024D8" w14:textId="77777777" w:rsidR="00DB2889" w:rsidRDefault="00DB2889" w:rsidP="00472622">
                  <w:pPr>
                    <w:spacing w:after="120"/>
                    <w:rPr>
                      <w:sz w:val="21"/>
                      <w:szCs w:val="21"/>
                    </w:rPr>
                  </w:pPr>
                  <w:r>
                    <w:rPr>
                      <w:sz w:val="21"/>
                      <w:szCs w:val="21"/>
                    </w:rPr>
                    <w:t>Foo Yong Jie</w:t>
                  </w:r>
                </w:p>
              </w:tc>
              <w:tc>
                <w:tcPr>
                  <w:tcW w:w="4395" w:type="dxa"/>
                </w:tcPr>
                <w:p w14:paraId="28E22B31" w14:textId="77777777" w:rsidR="00DB2889" w:rsidRDefault="00DB2889" w:rsidP="00472622">
                  <w:pPr>
                    <w:spacing w:after="120"/>
                    <w:rPr>
                      <w:sz w:val="21"/>
                      <w:szCs w:val="21"/>
                    </w:rPr>
                  </w:pPr>
                  <w:r>
                    <w:rPr>
                      <w:sz w:val="21"/>
                      <w:szCs w:val="21"/>
                    </w:rPr>
                    <w:t>A0362999B</w:t>
                  </w:r>
                </w:p>
              </w:tc>
            </w:tr>
            <w:tr w:rsidR="00DB2889" w14:paraId="35748B19" w14:textId="77777777" w:rsidTr="00472622">
              <w:tc>
                <w:tcPr>
                  <w:tcW w:w="4395" w:type="dxa"/>
                </w:tcPr>
                <w:p w14:paraId="1636F63B" w14:textId="77777777" w:rsidR="00DB2889" w:rsidRDefault="00DB2889" w:rsidP="00472622">
                  <w:pPr>
                    <w:spacing w:after="120"/>
                    <w:rPr>
                      <w:sz w:val="21"/>
                      <w:szCs w:val="21"/>
                    </w:rPr>
                  </w:pPr>
                  <w:r>
                    <w:rPr>
                      <w:sz w:val="21"/>
                      <w:szCs w:val="21"/>
                    </w:rPr>
                    <w:t>Jawad Bin Joha</w:t>
                  </w:r>
                </w:p>
              </w:tc>
              <w:tc>
                <w:tcPr>
                  <w:tcW w:w="4395" w:type="dxa"/>
                </w:tcPr>
                <w:p w14:paraId="5590F785" w14:textId="77777777" w:rsidR="00DB2889" w:rsidRDefault="00DB2889" w:rsidP="00472622">
                  <w:pPr>
                    <w:spacing w:after="120"/>
                    <w:rPr>
                      <w:sz w:val="21"/>
                      <w:szCs w:val="21"/>
                    </w:rPr>
                  </w:pPr>
                  <w:r>
                    <w:rPr>
                      <w:sz w:val="21"/>
                      <w:szCs w:val="21"/>
                    </w:rPr>
                    <w:t>A0362585U</w:t>
                  </w:r>
                </w:p>
              </w:tc>
            </w:tr>
            <w:tr w:rsidR="00DB2889" w14:paraId="3F7C40E0" w14:textId="77777777" w:rsidTr="00472622">
              <w:tc>
                <w:tcPr>
                  <w:tcW w:w="4395" w:type="dxa"/>
                </w:tcPr>
                <w:p w14:paraId="5309197E" w14:textId="77777777" w:rsidR="00DB2889" w:rsidRDefault="00DB2889" w:rsidP="00472622">
                  <w:pPr>
                    <w:spacing w:after="120"/>
                    <w:rPr>
                      <w:sz w:val="21"/>
                      <w:szCs w:val="21"/>
                    </w:rPr>
                  </w:pPr>
                  <w:proofErr w:type="spellStart"/>
                  <w:r>
                    <w:rPr>
                      <w:sz w:val="21"/>
                      <w:szCs w:val="21"/>
                    </w:rPr>
                    <w:t>Jarebb</w:t>
                  </w:r>
                  <w:proofErr w:type="spellEnd"/>
                  <w:r>
                    <w:rPr>
                      <w:sz w:val="21"/>
                      <w:szCs w:val="21"/>
                    </w:rPr>
                    <w:t xml:space="preserve"> Ng</w:t>
                  </w:r>
                </w:p>
              </w:tc>
              <w:tc>
                <w:tcPr>
                  <w:tcW w:w="4395" w:type="dxa"/>
                </w:tcPr>
                <w:p w14:paraId="1F23E7B1" w14:textId="77777777" w:rsidR="00DB2889" w:rsidRDefault="00DB2889" w:rsidP="00472622">
                  <w:pPr>
                    <w:spacing w:after="120"/>
                    <w:rPr>
                      <w:sz w:val="21"/>
                      <w:szCs w:val="21"/>
                    </w:rPr>
                  </w:pPr>
                  <w:r>
                    <w:rPr>
                      <w:sz w:val="21"/>
                      <w:szCs w:val="21"/>
                    </w:rPr>
                    <w:t>A0362998A</w:t>
                  </w:r>
                </w:p>
              </w:tc>
            </w:tr>
          </w:tbl>
          <w:p w14:paraId="1CD1A778" w14:textId="77777777" w:rsidR="00DB2889" w:rsidRDefault="00DB2889" w:rsidP="00472622"/>
          <w:p w14:paraId="3212751F" w14:textId="77777777" w:rsidR="00DB2889" w:rsidRDefault="00DB2889" w:rsidP="00472622"/>
        </w:tc>
      </w:tr>
      <w:tr w:rsidR="00DB2889" w14:paraId="0CCA0791" w14:textId="77777777" w:rsidTr="00472622">
        <w:tc>
          <w:tcPr>
            <w:tcW w:w="9016" w:type="dxa"/>
          </w:tcPr>
          <w:p w14:paraId="4175E189" w14:textId="77777777" w:rsidR="00DB2889" w:rsidRDefault="00DB2889" w:rsidP="00472622">
            <w:pPr>
              <w:spacing w:after="120"/>
              <w:rPr>
                <w:b/>
                <w:bCs/>
                <w:sz w:val="21"/>
                <w:szCs w:val="21"/>
              </w:rPr>
            </w:pPr>
          </w:p>
          <w:p w14:paraId="625A2726" w14:textId="77777777" w:rsidR="00DB2889" w:rsidRDefault="00DB2889" w:rsidP="00472622">
            <w:pPr>
              <w:spacing w:after="120"/>
              <w:rPr>
                <w:b/>
                <w:bCs/>
                <w:sz w:val="21"/>
                <w:szCs w:val="21"/>
              </w:rPr>
            </w:pPr>
            <w:r>
              <w:rPr>
                <w:b/>
                <w:bCs/>
                <w:sz w:val="21"/>
                <w:szCs w:val="21"/>
              </w:rPr>
              <w:t>Background / Aims / Objectives</w:t>
            </w:r>
          </w:p>
          <w:p w14:paraId="379CC99A" w14:textId="77777777" w:rsidR="00DB2889" w:rsidRDefault="00DB2889" w:rsidP="00472622">
            <w:pPr>
              <w:spacing w:after="120"/>
              <w:rPr>
                <w:sz w:val="21"/>
                <w:szCs w:val="21"/>
              </w:rPr>
            </w:pPr>
            <w:r>
              <w:rPr>
                <w:b/>
                <w:bCs/>
                <w:sz w:val="21"/>
                <w:szCs w:val="21"/>
              </w:rPr>
              <w:t>Background:</w:t>
            </w:r>
            <w:r>
              <w:rPr>
                <w:sz w:val="21"/>
                <w:szCs w:val="21"/>
              </w:rPr>
              <w:t xml:space="preserve"> Selecting a suitable preschool in Singapore is not simply a matter of finding the nearest centre. Parents often </w:t>
            </w:r>
            <w:proofErr w:type="gramStart"/>
            <w:r>
              <w:rPr>
                <w:sz w:val="21"/>
                <w:szCs w:val="21"/>
              </w:rPr>
              <w:t>have to</w:t>
            </w:r>
            <w:proofErr w:type="gramEnd"/>
            <w:r>
              <w:rPr>
                <w:sz w:val="21"/>
                <w:szCs w:val="21"/>
              </w:rPr>
              <w:t xml:space="preserve"> consider several factors at the same time, including educational philosophy, curriculum, care arrangements, fees and subsidies, vacancies, location, and the needs of the child. Some of these are non-negotiable requirements, while others are preferences that may involve trade-offs. The relevant information is also spread across government datasets, preschool websites, reviews and other sources, which makes a consistent comparison difficult.</w:t>
            </w:r>
          </w:p>
          <w:p w14:paraId="14EEE8E6" w14:textId="77777777" w:rsidR="00DB2889" w:rsidRDefault="00DB2889" w:rsidP="00472622">
            <w:pPr>
              <w:spacing w:after="120"/>
              <w:rPr>
                <w:sz w:val="21"/>
                <w:szCs w:val="21"/>
              </w:rPr>
            </w:pPr>
            <w:r>
              <w:rPr>
                <w:b/>
                <w:bCs/>
                <w:sz w:val="21"/>
                <w:szCs w:val="21"/>
              </w:rPr>
              <w:t>Aims:</w:t>
            </w:r>
            <w:r>
              <w:rPr>
                <w:sz w:val="21"/>
                <w:szCs w:val="21"/>
              </w:rPr>
              <w:t xml:space="preserve"> This project proposes </w:t>
            </w:r>
            <w:proofErr w:type="spellStart"/>
            <w:r>
              <w:rPr>
                <w:sz w:val="21"/>
                <w:szCs w:val="21"/>
              </w:rPr>
              <w:t>KinderCompass</w:t>
            </w:r>
            <w:proofErr w:type="spellEnd"/>
            <w:r>
              <w:rPr>
                <w:sz w:val="21"/>
                <w:szCs w:val="21"/>
              </w:rPr>
              <w:t xml:space="preserve">, an intelligent preschool recommendation and decision-support system. The aim is to help parents express their requirements in natural language and translate these requirements into a structured decision process that produces personalised and explainable recommendations. </w:t>
            </w:r>
          </w:p>
          <w:p w14:paraId="2C696BC4" w14:textId="77777777" w:rsidR="00DB2889" w:rsidRDefault="00DB2889" w:rsidP="00472622">
            <w:pPr>
              <w:spacing w:after="120"/>
              <w:rPr>
                <w:sz w:val="21"/>
                <w:szCs w:val="21"/>
              </w:rPr>
            </w:pPr>
            <w:r>
              <w:rPr>
                <w:sz w:val="21"/>
                <w:szCs w:val="21"/>
              </w:rPr>
              <w:t xml:space="preserve">The proposed system adopts a hybrid reasoning approach, combining conversational AI with structured knowledge representation, deterministic constraint reasoning, recommendation methods and evidence-grounded retrieval. This allows language models to be applied to tasks that require natural-language understanding and </w:t>
            </w:r>
            <w:r>
              <w:rPr>
                <w:sz w:val="21"/>
                <w:szCs w:val="21"/>
              </w:rPr>
              <w:lastRenderedPageBreak/>
              <w:t>explanation, while structured and deterministic methods are used where consistency, traceability and reproducibility are important.</w:t>
            </w:r>
          </w:p>
          <w:p w14:paraId="6357F81F" w14:textId="77777777" w:rsidR="00DB2889" w:rsidRDefault="00DB2889" w:rsidP="00472622">
            <w:pPr>
              <w:spacing w:after="60"/>
              <w:rPr>
                <w:b/>
                <w:bCs/>
                <w:sz w:val="21"/>
                <w:szCs w:val="21"/>
              </w:rPr>
            </w:pPr>
            <w:r>
              <w:rPr>
                <w:b/>
                <w:bCs/>
                <w:sz w:val="21"/>
                <w:szCs w:val="21"/>
              </w:rPr>
              <w:t>Objectives:</w:t>
            </w:r>
          </w:p>
          <w:p w14:paraId="40D6A6C3" w14:textId="77777777" w:rsidR="00DB2889" w:rsidRDefault="00DB2889" w:rsidP="00DB2889">
            <w:pPr>
              <w:numPr>
                <w:ilvl w:val="0"/>
                <w:numId w:val="28"/>
              </w:numPr>
              <w:pBdr>
                <w:top w:val="nil"/>
                <w:left w:val="nil"/>
                <w:bottom w:val="nil"/>
                <w:right w:val="nil"/>
                <w:between w:val="nil"/>
              </w:pBdr>
              <w:spacing w:line="278" w:lineRule="auto"/>
              <w:rPr>
                <w:color w:val="000000"/>
                <w:sz w:val="21"/>
                <w:szCs w:val="21"/>
              </w:rPr>
            </w:pPr>
            <w:r>
              <w:rPr>
                <w:color w:val="000000"/>
                <w:sz w:val="21"/>
                <w:szCs w:val="21"/>
              </w:rPr>
              <w:t xml:space="preserve">Develop a conversational approach for capturing and clarifying parents' preschool requirements and translating these requirements into a structured preference profile suitable for further reasoning. </w:t>
            </w:r>
          </w:p>
          <w:p w14:paraId="05C85718" w14:textId="77777777" w:rsidR="00DB2889" w:rsidRDefault="00DB2889" w:rsidP="00472622">
            <w:pPr>
              <w:pBdr>
                <w:top w:val="nil"/>
                <w:left w:val="nil"/>
                <w:bottom w:val="nil"/>
                <w:right w:val="nil"/>
                <w:between w:val="nil"/>
              </w:pBdr>
              <w:spacing w:line="278" w:lineRule="auto"/>
              <w:ind w:left="720"/>
              <w:rPr>
                <w:color w:val="000000"/>
                <w:sz w:val="21"/>
                <w:szCs w:val="21"/>
              </w:rPr>
            </w:pPr>
          </w:p>
          <w:p w14:paraId="71C1D56F" w14:textId="77777777" w:rsidR="00DB2889" w:rsidRDefault="00DB2889" w:rsidP="00DB2889">
            <w:pPr>
              <w:numPr>
                <w:ilvl w:val="0"/>
                <w:numId w:val="28"/>
              </w:numPr>
              <w:pBdr>
                <w:top w:val="nil"/>
                <w:left w:val="nil"/>
                <w:bottom w:val="nil"/>
                <w:right w:val="nil"/>
                <w:between w:val="nil"/>
              </w:pBdr>
              <w:spacing w:after="40" w:line="278" w:lineRule="auto"/>
              <w:rPr>
                <w:color w:val="000000"/>
                <w:sz w:val="21"/>
                <w:szCs w:val="21"/>
              </w:rPr>
            </w:pPr>
            <w:r>
              <w:rPr>
                <w:color w:val="000000"/>
                <w:sz w:val="21"/>
                <w:szCs w:val="21"/>
              </w:rPr>
              <w:t xml:space="preserve">Model family requirements as hard constraints, soft preferences and uncertain requirements, so that mandatory needs can be distinguished from preferences where trade-offs are acceptable. </w:t>
            </w:r>
          </w:p>
          <w:p w14:paraId="3425F97D" w14:textId="77777777" w:rsidR="00DB2889" w:rsidRDefault="00DB2889" w:rsidP="00472622">
            <w:pPr>
              <w:spacing w:after="40"/>
              <w:rPr>
                <w:sz w:val="21"/>
                <w:szCs w:val="21"/>
              </w:rPr>
            </w:pPr>
          </w:p>
          <w:p w14:paraId="2FE0F51F" w14:textId="77777777" w:rsidR="00DB2889" w:rsidRDefault="00DB2889" w:rsidP="00DB2889">
            <w:pPr>
              <w:numPr>
                <w:ilvl w:val="0"/>
                <w:numId w:val="28"/>
              </w:numPr>
              <w:pBdr>
                <w:top w:val="nil"/>
                <w:left w:val="nil"/>
                <w:bottom w:val="nil"/>
                <w:right w:val="nil"/>
                <w:between w:val="nil"/>
              </w:pBdr>
              <w:spacing w:after="40" w:line="278" w:lineRule="auto"/>
              <w:rPr>
                <w:color w:val="000000"/>
                <w:sz w:val="21"/>
                <w:szCs w:val="21"/>
              </w:rPr>
            </w:pPr>
            <w:r>
              <w:rPr>
                <w:color w:val="000000"/>
                <w:sz w:val="21"/>
                <w:szCs w:val="21"/>
              </w:rPr>
              <w:t xml:space="preserve">Develop a structured knowledge representation of preschool information and relationships using a knowledge graph, allowing relevant information from different sources to be organised and queried consistently. </w:t>
            </w:r>
          </w:p>
          <w:p w14:paraId="64286F64" w14:textId="77777777" w:rsidR="00DB2889" w:rsidRDefault="00DB2889" w:rsidP="00472622">
            <w:pPr>
              <w:spacing w:after="40"/>
              <w:rPr>
                <w:sz w:val="21"/>
                <w:szCs w:val="21"/>
              </w:rPr>
            </w:pPr>
          </w:p>
          <w:p w14:paraId="7E4633F4" w14:textId="77777777" w:rsidR="00DB2889" w:rsidRDefault="00DB2889" w:rsidP="00DB2889">
            <w:pPr>
              <w:numPr>
                <w:ilvl w:val="0"/>
                <w:numId w:val="28"/>
              </w:numPr>
              <w:pBdr>
                <w:top w:val="nil"/>
                <w:left w:val="nil"/>
                <w:bottom w:val="nil"/>
                <w:right w:val="nil"/>
                <w:between w:val="nil"/>
              </w:pBdr>
              <w:spacing w:line="278" w:lineRule="auto"/>
              <w:rPr>
                <w:color w:val="000000"/>
                <w:sz w:val="21"/>
                <w:szCs w:val="21"/>
              </w:rPr>
            </w:pPr>
            <w:r>
              <w:rPr>
                <w:color w:val="000000"/>
                <w:sz w:val="21"/>
                <w:szCs w:val="21"/>
              </w:rPr>
              <w:t xml:space="preserve">Develop a hybrid reasoning approach for preschool selection, using deterministic rules for mandatory requirements and appropriate recommendation methods for evaluating and ranking suitable candidates. </w:t>
            </w:r>
          </w:p>
          <w:p w14:paraId="664415AB" w14:textId="77777777" w:rsidR="00DB2889" w:rsidRDefault="00DB2889" w:rsidP="00472622">
            <w:pPr>
              <w:pBdr>
                <w:top w:val="nil"/>
                <w:left w:val="nil"/>
                <w:bottom w:val="nil"/>
                <w:right w:val="nil"/>
                <w:between w:val="nil"/>
              </w:pBdr>
              <w:spacing w:line="278" w:lineRule="auto"/>
              <w:rPr>
                <w:color w:val="000000"/>
                <w:sz w:val="21"/>
                <w:szCs w:val="21"/>
              </w:rPr>
            </w:pPr>
          </w:p>
          <w:p w14:paraId="5D002F0A" w14:textId="77777777" w:rsidR="00DB2889" w:rsidRDefault="00DB2889" w:rsidP="00DB2889">
            <w:pPr>
              <w:numPr>
                <w:ilvl w:val="0"/>
                <w:numId w:val="28"/>
              </w:numPr>
              <w:pBdr>
                <w:top w:val="nil"/>
                <w:left w:val="nil"/>
                <w:bottom w:val="nil"/>
                <w:right w:val="nil"/>
                <w:between w:val="nil"/>
              </w:pBdr>
              <w:spacing w:line="278" w:lineRule="auto"/>
              <w:rPr>
                <w:color w:val="000000"/>
                <w:sz w:val="21"/>
                <w:szCs w:val="21"/>
              </w:rPr>
            </w:pPr>
            <w:r>
              <w:rPr>
                <w:color w:val="000000"/>
                <w:sz w:val="21"/>
                <w:szCs w:val="21"/>
              </w:rPr>
              <w:t xml:space="preserve">Incorporate practical decision factors, including location, eligibility, fees and subsidies, into the recommendation process. </w:t>
            </w:r>
          </w:p>
          <w:p w14:paraId="6B197E61" w14:textId="77777777" w:rsidR="00DB2889" w:rsidRDefault="00DB2889" w:rsidP="00472622">
            <w:pPr>
              <w:pBdr>
                <w:top w:val="nil"/>
                <w:left w:val="nil"/>
                <w:bottom w:val="nil"/>
                <w:right w:val="nil"/>
                <w:between w:val="nil"/>
              </w:pBdr>
              <w:spacing w:line="278" w:lineRule="auto"/>
              <w:ind w:left="720"/>
              <w:rPr>
                <w:color w:val="000000"/>
                <w:sz w:val="21"/>
                <w:szCs w:val="21"/>
              </w:rPr>
            </w:pPr>
          </w:p>
          <w:p w14:paraId="4C1230B8" w14:textId="77777777" w:rsidR="00DB2889" w:rsidRDefault="00DB2889" w:rsidP="00DB2889">
            <w:pPr>
              <w:numPr>
                <w:ilvl w:val="0"/>
                <w:numId w:val="28"/>
              </w:numPr>
              <w:pBdr>
                <w:top w:val="nil"/>
                <w:left w:val="nil"/>
                <w:bottom w:val="nil"/>
                <w:right w:val="nil"/>
                <w:between w:val="nil"/>
              </w:pBdr>
              <w:spacing w:after="40" w:line="278" w:lineRule="auto"/>
              <w:rPr>
                <w:color w:val="000000"/>
                <w:sz w:val="21"/>
                <w:szCs w:val="21"/>
              </w:rPr>
            </w:pPr>
            <w:r>
              <w:rPr>
                <w:color w:val="000000"/>
                <w:sz w:val="21"/>
                <w:szCs w:val="21"/>
              </w:rPr>
              <w:t xml:space="preserve">Provide explainable and evidence-grounded recommendations that show how each recommendation relates to the family's requirements, preferences and available supporting information. </w:t>
            </w:r>
          </w:p>
          <w:p w14:paraId="70E3E8D2" w14:textId="77777777" w:rsidR="00DB2889" w:rsidRDefault="00DB2889" w:rsidP="00472622">
            <w:pPr>
              <w:spacing w:after="40"/>
              <w:rPr>
                <w:sz w:val="21"/>
                <w:szCs w:val="21"/>
              </w:rPr>
            </w:pPr>
          </w:p>
          <w:p w14:paraId="7267A24B" w14:textId="77777777" w:rsidR="00DB2889" w:rsidRDefault="00DB2889" w:rsidP="00DB2889">
            <w:pPr>
              <w:numPr>
                <w:ilvl w:val="0"/>
                <w:numId w:val="28"/>
              </w:numPr>
              <w:pBdr>
                <w:top w:val="nil"/>
                <w:left w:val="nil"/>
                <w:bottom w:val="nil"/>
                <w:right w:val="nil"/>
                <w:between w:val="nil"/>
              </w:pBdr>
              <w:spacing w:after="40" w:line="278" w:lineRule="auto"/>
              <w:rPr>
                <w:color w:val="000000"/>
                <w:sz w:val="21"/>
                <w:szCs w:val="21"/>
              </w:rPr>
            </w:pPr>
            <w:r>
              <w:rPr>
                <w:color w:val="000000"/>
                <w:sz w:val="21"/>
                <w:szCs w:val="21"/>
              </w:rPr>
              <w:t xml:space="preserve">Evaluate the proposed approach in terms of recommendation </w:t>
            </w:r>
            <w:r>
              <w:rPr>
                <w:sz w:val="21"/>
                <w:szCs w:val="21"/>
              </w:rPr>
              <w:t>relevance</w:t>
            </w:r>
            <w:r>
              <w:rPr>
                <w:color w:val="000000"/>
                <w:sz w:val="21"/>
                <w:szCs w:val="21"/>
              </w:rPr>
              <w:t>, consistency, explainability and traceability.</w:t>
            </w:r>
          </w:p>
        </w:tc>
      </w:tr>
      <w:tr w:rsidR="00DB2889" w14:paraId="1B7FBD0F" w14:textId="77777777" w:rsidTr="00472622">
        <w:tc>
          <w:tcPr>
            <w:tcW w:w="9016" w:type="dxa"/>
          </w:tcPr>
          <w:p w14:paraId="3D9103F1" w14:textId="77777777" w:rsidR="00DB2889" w:rsidRDefault="00DB2889" w:rsidP="00472622">
            <w:pPr>
              <w:spacing w:after="120"/>
              <w:rPr>
                <w:b/>
                <w:bCs/>
                <w:sz w:val="22"/>
                <w:szCs w:val="22"/>
              </w:rPr>
            </w:pPr>
          </w:p>
          <w:p w14:paraId="7F510C37" w14:textId="77777777" w:rsidR="00DB2889" w:rsidRDefault="00DB2889" w:rsidP="00472622">
            <w:pPr>
              <w:spacing w:after="120"/>
            </w:pPr>
            <w:r>
              <w:rPr>
                <w:b/>
                <w:bCs/>
                <w:sz w:val="22"/>
                <w:szCs w:val="22"/>
              </w:rPr>
              <w:t>Project Overview</w:t>
            </w:r>
          </w:p>
          <w:p w14:paraId="634E87C0" w14:textId="77777777" w:rsidR="00DB2889" w:rsidRDefault="00DB2889" w:rsidP="00472622">
            <w:pPr>
              <w:spacing w:after="120"/>
            </w:pPr>
            <w:proofErr w:type="spellStart"/>
            <w:r>
              <w:rPr>
                <w:sz w:val="21"/>
                <w:szCs w:val="21"/>
              </w:rPr>
              <w:t>KinderCompass</w:t>
            </w:r>
            <w:proofErr w:type="spellEnd"/>
            <w:r>
              <w:rPr>
                <w:sz w:val="21"/>
                <w:szCs w:val="21"/>
              </w:rPr>
              <w:t xml:space="preserve"> will be developed as a hybrid intelligent reasoning system that combines conversational AI, structured knowledge representation, deterministic reasoning and recommendation methods. The system will guide a parent from an initial natural-language request to a personalised preschool shortlist, while keeping the recommendation process explainable and traceable.</w:t>
            </w:r>
          </w:p>
          <w:p w14:paraId="56BAAEA2" w14:textId="77777777" w:rsidR="00DB2889" w:rsidRDefault="00DB2889" w:rsidP="00472622">
            <w:pPr>
              <w:spacing w:after="120"/>
            </w:pPr>
            <w:r>
              <w:rPr>
                <w:sz w:val="21"/>
                <w:szCs w:val="21"/>
              </w:rPr>
              <w:t xml:space="preserve">The proposed reasoning flow begins by capturing and clarifying the parent's requirements and converting them into a structured family preference profile. Preschool information is then retrieved from a knowledge graph, mandatory requirements are applied as hard constraints, and the remaining candidates are ranked according to preference compatibility. Practical factors such as eligibility, cost and geographical </w:t>
            </w:r>
            <w:r>
              <w:rPr>
                <w:sz w:val="21"/>
                <w:szCs w:val="21"/>
              </w:rPr>
              <w:lastRenderedPageBreak/>
              <w:t>proximity are incorporated before the final recommendations are presented together with supporting evidence and explanations.</w:t>
            </w:r>
          </w:p>
          <w:p w14:paraId="52CA6D8B" w14:textId="77777777" w:rsidR="00DB2889" w:rsidRDefault="00DB2889" w:rsidP="00472622">
            <w:pPr>
              <w:spacing w:after="140"/>
              <w:rPr>
                <w:sz w:val="21"/>
                <w:szCs w:val="21"/>
              </w:rPr>
            </w:pPr>
            <w:r>
              <w:rPr>
                <w:sz w:val="21"/>
                <w:szCs w:val="21"/>
              </w:rPr>
              <w:t>To make the project manageable within the practice module, the implementation may be organised into four main workstreams. Each workstream addresses a distinct part of the overall reasoning pipeline while contributing to an integrated end-to-end prototype.</w:t>
            </w:r>
          </w:p>
          <w:p w14:paraId="3AD94E87" w14:textId="77777777" w:rsidR="00DB2889" w:rsidRDefault="00DB2889" w:rsidP="00472622">
            <w:pPr>
              <w:spacing w:after="140"/>
              <w:rPr>
                <w:sz w:val="21"/>
                <w:szCs w:val="21"/>
              </w:rPr>
            </w:pPr>
          </w:p>
          <w:tbl>
            <w:tblPr>
              <w:tblW w:w="87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2"/>
              <w:gridCol w:w="2557"/>
              <w:gridCol w:w="4081"/>
            </w:tblGrid>
            <w:tr w:rsidR="00DB2889" w14:paraId="397BE955" w14:textId="77777777" w:rsidTr="00472622">
              <w:trPr>
                <w:jc w:val="center"/>
              </w:trPr>
              <w:tc>
                <w:tcPr>
                  <w:tcW w:w="2152" w:type="dxa"/>
                  <w:shd w:val="clear" w:color="auto" w:fill="D9D9D9"/>
                  <w:vAlign w:val="center"/>
                </w:tcPr>
                <w:p w14:paraId="3DA67380" w14:textId="77777777" w:rsidR="00DB2889" w:rsidRDefault="00DB2889" w:rsidP="00472622">
                  <w:r>
                    <w:rPr>
                      <w:sz w:val="19"/>
                      <w:szCs w:val="19"/>
                    </w:rPr>
                    <w:t>Workstream</w:t>
                  </w:r>
                </w:p>
              </w:tc>
              <w:tc>
                <w:tcPr>
                  <w:tcW w:w="2557" w:type="dxa"/>
                  <w:shd w:val="clear" w:color="auto" w:fill="D9D9D9"/>
                  <w:vAlign w:val="center"/>
                </w:tcPr>
                <w:p w14:paraId="35A9C2E7" w14:textId="77777777" w:rsidR="00DB2889" w:rsidRDefault="00DB2889" w:rsidP="00472622">
                  <w:proofErr w:type="gramStart"/>
                  <w:r>
                    <w:rPr>
                      <w:sz w:val="19"/>
                      <w:szCs w:val="19"/>
                    </w:rPr>
                    <w:t>Main Focus</w:t>
                  </w:r>
                  <w:proofErr w:type="gramEnd"/>
                </w:p>
              </w:tc>
              <w:tc>
                <w:tcPr>
                  <w:tcW w:w="4081" w:type="dxa"/>
                  <w:shd w:val="clear" w:color="auto" w:fill="D9D9D9"/>
                  <w:vAlign w:val="center"/>
                </w:tcPr>
                <w:p w14:paraId="4CA6E3BF" w14:textId="77777777" w:rsidR="00DB2889" w:rsidRDefault="00DB2889" w:rsidP="00472622">
                  <w:r>
                    <w:rPr>
                      <w:sz w:val="19"/>
                      <w:szCs w:val="19"/>
                    </w:rPr>
                    <w:t>Description</w:t>
                  </w:r>
                </w:p>
              </w:tc>
            </w:tr>
            <w:tr w:rsidR="00DB2889" w14:paraId="1E9D5E1B" w14:textId="77777777" w:rsidTr="00472622">
              <w:trPr>
                <w:jc w:val="center"/>
              </w:trPr>
              <w:tc>
                <w:tcPr>
                  <w:tcW w:w="2152" w:type="dxa"/>
                </w:tcPr>
                <w:p w14:paraId="61B33EA3" w14:textId="77777777" w:rsidR="00DB2889" w:rsidRDefault="00DB2889" w:rsidP="00472622">
                  <w:pPr>
                    <w:spacing w:after="40"/>
                  </w:pPr>
                  <w:r>
                    <w:rPr>
                      <w:b/>
                      <w:bCs/>
                      <w:sz w:val="18"/>
                      <w:szCs w:val="18"/>
                    </w:rPr>
                    <w:t>1. Conversational AI &amp; Preference Modelling</w:t>
                  </w:r>
                </w:p>
              </w:tc>
              <w:tc>
                <w:tcPr>
                  <w:tcW w:w="2557" w:type="dxa"/>
                </w:tcPr>
                <w:p w14:paraId="3476EE79" w14:textId="77777777" w:rsidR="00DB2889" w:rsidRDefault="00DB2889" w:rsidP="00472622">
                  <w:pPr>
                    <w:spacing w:after="40"/>
                  </w:pPr>
                  <w:r>
                    <w:rPr>
                      <w:sz w:val="18"/>
                      <w:szCs w:val="18"/>
                    </w:rPr>
                    <w:t>Requirement gathering, clarification and preference structuring</w:t>
                  </w:r>
                </w:p>
              </w:tc>
              <w:tc>
                <w:tcPr>
                  <w:tcW w:w="4081" w:type="dxa"/>
                </w:tcPr>
                <w:p w14:paraId="51A76A14" w14:textId="77777777" w:rsidR="00DB2889" w:rsidRDefault="00DB2889" w:rsidP="00472622">
                  <w:pPr>
                    <w:spacing w:after="40"/>
                  </w:pPr>
                  <w:r>
                    <w:rPr>
                      <w:sz w:val="18"/>
                      <w:szCs w:val="18"/>
                    </w:rPr>
                    <w:t>Develop the conversational flow for capturing parents' requirements and translating them into a structured family preference profile. The work includes identifying hard constraints, soft preferences and uncertain requirements, together with suitable validation and clarification logic.</w:t>
                  </w:r>
                </w:p>
              </w:tc>
            </w:tr>
            <w:tr w:rsidR="00DB2889" w14:paraId="7075337F" w14:textId="77777777" w:rsidTr="00472622">
              <w:trPr>
                <w:jc w:val="center"/>
              </w:trPr>
              <w:tc>
                <w:tcPr>
                  <w:tcW w:w="2152" w:type="dxa"/>
                </w:tcPr>
                <w:p w14:paraId="162FE74F" w14:textId="77777777" w:rsidR="00DB2889" w:rsidRDefault="00DB2889" w:rsidP="00472622">
                  <w:pPr>
                    <w:spacing w:after="40"/>
                  </w:pPr>
                  <w:r>
                    <w:rPr>
                      <w:b/>
                      <w:bCs/>
                      <w:sz w:val="18"/>
                      <w:szCs w:val="18"/>
                    </w:rPr>
                    <w:t>2. Knowledge &amp; Retrieval</w:t>
                  </w:r>
                </w:p>
              </w:tc>
              <w:tc>
                <w:tcPr>
                  <w:tcW w:w="2557" w:type="dxa"/>
                </w:tcPr>
                <w:p w14:paraId="46C98FB3" w14:textId="77777777" w:rsidR="00DB2889" w:rsidRDefault="00DB2889" w:rsidP="00472622">
                  <w:pPr>
                    <w:spacing w:after="40"/>
                  </w:pPr>
                  <w:r>
                    <w:rPr>
                      <w:sz w:val="18"/>
                      <w:szCs w:val="18"/>
                    </w:rPr>
                    <w:t>Preschool knowledge graph, data organisation and grounded retrieval</w:t>
                  </w:r>
                </w:p>
              </w:tc>
              <w:tc>
                <w:tcPr>
                  <w:tcW w:w="4081" w:type="dxa"/>
                </w:tcPr>
                <w:p w14:paraId="3D9AA33D" w14:textId="77777777" w:rsidR="00DB2889" w:rsidRDefault="00DB2889" w:rsidP="00472622">
                  <w:pPr>
                    <w:spacing w:after="40"/>
                  </w:pPr>
                  <w:r>
                    <w:rPr>
                      <w:sz w:val="18"/>
                      <w:szCs w:val="18"/>
                    </w:rPr>
                    <w:t xml:space="preserve">Prepare and organise relevant preschool information, define the knowledge model and implement the Neo4j knowledge graph. Support structured retrieval, evidence and provenance, with selected RAG or </w:t>
                  </w:r>
                  <w:proofErr w:type="spellStart"/>
                  <w:r>
                    <w:rPr>
                      <w:sz w:val="18"/>
                      <w:szCs w:val="18"/>
                    </w:rPr>
                    <w:t>GraphRAG</w:t>
                  </w:r>
                  <w:proofErr w:type="spellEnd"/>
                  <w:r>
                    <w:rPr>
                      <w:sz w:val="18"/>
                      <w:szCs w:val="18"/>
                    </w:rPr>
                    <w:t xml:space="preserve"> functions where they add value to preschool-specific or general knowledge queries.</w:t>
                  </w:r>
                </w:p>
              </w:tc>
            </w:tr>
            <w:tr w:rsidR="00DB2889" w14:paraId="1053941A" w14:textId="77777777" w:rsidTr="00472622">
              <w:trPr>
                <w:jc w:val="center"/>
              </w:trPr>
              <w:tc>
                <w:tcPr>
                  <w:tcW w:w="2152" w:type="dxa"/>
                </w:tcPr>
                <w:p w14:paraId="5B459542" w14:textId="77777777" w:rsidR="00DB2889" w:rsidRDefault="00DB2889" w:rsidP="00472622">
                  <w:pPr>
                    <w:spacing w:after="40"/>
                  </w:pPr>
                  <w:r>
                    <w:rPr>
                      <w:b/>
                      <w:bCs/>
                      <w:sz w:val="18"/>
                      <w:szCs w:val="18"/>
                    </w:rPr>
                    <w:t>3. Reasoning &amp; Recommendation</w:t>
                  </w:r>
                </w:p>
              </w:tc>
              <w:tc>
                <w:tcPr>
                  <w:tcW w:w="2557" w:type="dxa"/>
                </w:tcPr>
                <w:p w14:paraId="177BE437" w14:textId="77777777" w:rsidR="00DB2889" w:rsidRDefault="00DB2889" w:rsidP="00472622">
                  <w:pPr>
                    <w:spacing w:after="40"/>
                  </w:pPr>
                  <w:r>
                    <w:rPr>
                      <w:sz w:val="18"/>
                      <w:szCs w:val="18"/>
                    </w:rPr>
                    <w:t>Constraint reasoning, candidate selection and recommendation ranking</w:t>
                  </w:r>
                </w:p>
              </w:tc>
              <w:tc>
                <w:tcPr>
                  <w:tcW w:w="4081" w:type="dxa"/>
                </w:tcPr>
                <w:p w14:paraId="06EEC04A" w14:textId="77777777" w:rsidR="00DB2889" w:rsidRDefault="00DB2889" w:rsidP="00472622">
                  <w:pPr>
                    <w:spacing w:after="40"/>
                  </w:pPr>
                  <w:r>
                    <w:rPr>
                      <w:sz w:val="18"/>
                      <w:szCs w:val="18"/>
                    </w:rPr>
                    <w:t>Develop the reasoning pipeline that applies mandatory constraints, forms a valid candidate set and ranks suitable preschools using appropriate recommendation or multi-criteria scoring methods. Include relevant eligibility, fee and subsidy reasoning as part of the decision process.</w:t>
                  </w:r>
                </w:p>
              </w:tc>
            </w:tr>
            <w:tr w:rsidR="00DB2889" w14:paraId="086385A7" w14:textId="77777777" w:rsidTr="00472622">
              <w:trPr>
                <w:jc w:val="center"/>
              </w:trPr>
              <w:tc>
                <w:tcPr>
                  <w:tcW w:w="2152" w:type="dxa"/>
                </w:tcPr>
                <w:p w14:paraId="71656C47" w14:textId="77777777" w:rsidR="00DB2889" w:rsidRDefault="00DB2889" w:rsidP="00472622">
                  <w:pPr>
                    <w:spacing w:after="40"/>
                  </w:pPr>
                  <w:r>
                    <w:rPr>
                      <w:b/>
                      <w:bCs/>
                      <w:sz w:val="18"/>
                      <w:szCs w:val="18"/>
                    </w:rPr>
                    <w:t>4. Application, Geography &amp; Evaluation</w:t>
                  </w:r>
                </w:p>
              </w:tc>
              <w:tc>
                <w:tcPr>
                  <w:tcW w:w="2557" w:type="dxa"/>
                </w:tcPr>
                <w:p w14:paraId="5AF7E0E5" w14:textId="77777777" w:rsidR="00DB2889" w:rsidRDefault="00DB2889" w:rsidP="00472622">
                  <w:pPr>
                    <w:spacing w:after="40"/>
                  </w:pPr>
                  <w:r>
                    <w:rPr>
                      <w:sz w:val="18"/>
                      <w:szCs w:val="18"/>
                    </w:rPr>
                    <w:t>System integration, geographical reasoning and evaluation</w:t>
                  </w:r>
                </w:p>
              </w:tc>
              <w:tc>
                <w:tcPr>
                  <w:tcW w:w="4081" w:type="dxa"/>
                </w:tcPr>
                <w:p w14:paraId="727B89D4" w14:textId="77777777" w:rsidR="00DB2889" w:rsidRDefault="00DB2889" w:rsidP="00472622">
                  <w:pPr>
                    <w:spacing w:after="40"/>
                  </w:pPr>
                  <w:r>
                    <w:rPr>
                      <w:sz w:val="18"/>
                      <w:szCs w:val="18"/>
                    </w:rPr>
                    <w:t>Integrate the main components into an end-to-end prototype, incorporate OneMap-based geographical reasoning, and evaluate the system using representative user scenarios. Assessment will consider preference extraction, recommendation quality, consistency, explainability and traceability.</w:t>
                  </w:r>
                </w:p>
              </w:tc>
            </w:tr>
          </w:tbl>
          <w:p w14:paraId="6D0B000D" w14:textId="77777777" w:rsidR="00DB2889" w:rsidRDefault="00DB2889" w:rsidP="00472622"/>
          <w:p w14:paraId="5A0DEF41" w14:textId="77777777" w:rsidR="00DB2889" w:rsidRDefault="00DB2889" w:rsidP="00472622">
            <w:pPr>
              <w:spacing w:before="120"/>
              <w:rPr>
                <w:sz w:val="21"/>
                <w:szCs w:val="21"/>
              </w:rPr>
            </w:pPr>
            <w:r>
              <w:rPr>
                <w:sz w:val="21"/>
                <w:szCs w:val="21"/>
              </w:rPr>
              <w:t>The four workstreams are intended to be developed in parallel and integrated progressively. The project will prioritise a working and evaluable reasoning pipeline; more exploratory techniques such as fuzzy logic, association-rule mining, review analysis and multi-objective optimisation may be investigated if time permits rather than treated as mandatory implementation requirements.</w:t>
            </w:r>
          </w:p>
          <w:p w14:paraId="63A06641" w14:textId="77777777" w:rsidR="00DB2889" w:rsidRDefault="00DB2889" w:rsidP="00472622">
            <w:pPr>
              <w:spacing w:before="120"/>
            </w:pPr>
          </w:p>
        </w:tc>
      </w:tr>
      <w:tr w:rsidR="00DB2889" w14:paraId="39B72625" w14:textId="77777777" w:rsidTr="00472622">
        <w:tc>
          <w:tcPr>
            <w:tcW w:w="9016" w:type="dxa"/>
          </w:tcPr>
          <w:p w14:paraId="10646484" w14:textId="59040B5C" w:rsidR="00DB2889" w:rsidRDefault="00DB2889" w:rsidP="00472622">
            <w:pPr>
              <w:spacing w:after="120"/>
              <w:rPr>
                <w:b/>
                <w:bCs/>
                <w:sz w:val="22"/>
                <w:szCs w:val="22"/>
              </w:rPr>
            </w:pPr>
            <w:r>
              <w:rPr>
                <w:b/>
                <w:bCs/>
                <w:sz w:val="22"/>
                <w:szCs w:val="22"/>
              </w:rPr>
              <w:lastRenderedPageBreak/>
              <w:br/>
            </w:r>
            <w:r w:rsidRPr="00E019FA">
              <w:rPr>
                <w:b/>
                <w:bCs/>
                <w:sz w:val="22"/>
                <w:szCs w:val="22"/>
              </w:rPr>
              <w:t>Requirements Overview:</w:t>
            </w:r>
          </w:p>
          <w:p w14:paraId="7670C6BC" w14:textId="77777777" w:rsidR="00DB2889" w:rsidRPr="00E019FA" w:rsidRDefault="00DB2889" w:rsidP="00DB2889">
            <w:pPr>
              <w:pStyle w:val="ListParagraph"/>
              <w:numPr>
                <w:ilvl w:val="0"/>
                <w:numId w:val="29"/>
              </w:numPr>
              <w:spacing w:after="120" w:line="240" w:lineRule="auto"/>
              <w:rPr>
                <w:b/>
                <w:bCs/>
                <w:sz w:val="22"/>
                <w:szCs w:val="22"/>
              </w:rPr>
            </w:pPr>
            <w:r w:rsidRPr="00E019FA">
              <w:rPr>
                <w:rFonts w:asciiTheme="minorHAnsi" w:eastAsia="Arial" w:hAnsiTheme="minorHAnsi" w:cs="Arial"/>
                <w:b/>
                <w:bCs/>
                <w:sz w:val="22"/>
                <w:szCs w:val="22"/>
              </w:rPr>
              <w:t>Data</w:t>
            </w:r>
          </w:p>
          <w:p w14:paraId="5F850FA2" w14:textId="77777777" w:rsidR="00DB2889" w:rsidRPr="00E019FA" w:rsidRDefault="00DB2889" w:rsidP="00DB2889">
            <w:pPr>
              <w:pStyle w:val="ListParagraph"/>
              <w:numPr>
                <w:ilvl w:val="1"/>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Preschool data from</w:t>
            </w:r>
            <w:hyperlink r:id="rId21">
              <w:r w:rsidRPr="00E019FA">
                <w:rPr>
                  <w:rFonts w:asciiTheme="minorHAnsi" w:eastAsia="Arial" w:hAnsiTheme="minorHAnsi" w:cs="Arial"/>
                  <w:sz w:val="22"/>
                  <w:szCs w:val="22"/>
                </w:rPr>
                <w:t xml:space="preserve"> </w:t>
              </w:r>
            </w:hyperlink>
            <w:hyperlink r:id="rId22">
              <w:r w:rsidRPr="00E019FA">
                <w:rPr>
                  <w:rFonts w:asciiTheme="minorHAnsi" w:eastAsia="Arial" w:hAnsiTheme="minorHAnsi" w:cs="Arial"/>
                  <w:color w:val="1155CC"/>
                  <w:sz w:val="22"/>
                  <w:szCs w:val="22"/>
                  <w:u w:val="single"/>
                </w:rPr>
                <w:t>data.gov.sg</w:t>
              </w:r>
            </w:hyperlink>
          </w:p>
          <w:p w14:paraId="0EB5A514" w14:textId="77777777" w:rsidR="00DB2889" w:rsidRPr="00E019FA" w:rsidRDefault="00DB2889" w:rsidP="00DB2889">
            <w:pPr>
              <w:pStyle w:val="ListParagraph"/>
              <w:numPr>
                <w:ilvl w:val="1"/>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OneMap location data</w:t>
            </w:r>
          </w:p>
          <w:p w14:paraId="698AA0F8" w14:textId="77777777" w:rsidR="00DB2889" w:rsidRPr="00E019FA" w:rsidRDefault="00DB2889" w:rsidP="00DB2889">
            <w:pPr>
              <w:pStyle w:val="ListParagraph"/>
              <w:numPr>
                <w:ilvl w:val="1"/>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Preschool fee and subsidy information</w:t>
            </w:r>
          </w:p>
          <w:p w14:paraId="064E267C" w14:textId="77777777" w:rsidR="00DB2889" w:rsidRDefault="00DB2889" w:rsidP="00DB2889">
            <w:pPr>
              <w:pStyle w:val="ListParagraph"/>
              <w:numPr>
                <w:ilvl w:val="1"/>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Preschool websites and other authoritative sources</w:t>
            </w:r>
          </w:p>
          <w:p w14:paraId="7F271518" w14:textId="77777777" w:rsidR="00DB2889" w:rsidRPr="00E019FA" w:rsidRDefault="00DB2889" w:rsidP="00472622">
            <w:pPr>
              <w:pStyle w:val="ListParagraph"/>
              <w:spacing w:line="276" w:lineRule="auto"/>
              <w:ind w:left="1440"/>
              <w:rPr>
                <w:rFonts w:asciiTheme="minorHAnsi" w:eastAsia="Arial" w:hAnsiTheme="minorHAnsi" w:cs="Arial"/>
                <w:sz w:val="22"/>
                <w:szCs w:val="22"/>
              </w:rPr>
            </w:pPr>
          </w:p>
          <w:p w14:paraId="196146D0" w14:textId="77777777" w:rsidR="00DB2889" w:rsidRPr="00E019FA" w:rsidRDefault="00DB2889" w:rsidP="00DB2889">
            <w:pPr>
              <w:pStyle w:val="ListParagraph"/>
              <w:numPr>
                <w:ilvl w:val="0"/>
                <w:numId w:val="29"/>
              </w:numPr>
              <w:spacing w:after="120" w:line="240" w:lineRule="auto"/>
              <w:rPr>
                <w:rFonts w:asciiTheme="minorHAnsi" w:eastAsia="Arial" w:hAnsiTheme="minorHAnsi" w:cs="Arial"/>
                <w:sz w:val="22"/>
                <w:szCs w:val="22"/>
              </w:rPr>
            </w:pPr>
            <w:r w:rsidRPr="00E019FA">
              <w:rPr>
                <w:rFonts w:asciiTheme="minorHAnsi" w:eastAsia="Arial" w:hAnsiTheme="minorHAnsi" w:cs="Arial"/>
                <w:b/>
                <w:bCs/>
                <w:sz w:val="22"/>
                <w:szCs w:val="22"/>
              </w:rPr>
              <w:t>Knowledge Representation</w:t>
            </w:r>
          </w:p>
          <w:p w14:paraId="43E64E3D" w14:textId="77777777" w:rsidR="00DB2889" w:rsidRPr="00E019FA" w:rsidRDefault="00DB2889" w:rsidP="00DB2889">
            <w:pPr>
              <w:pStyle w:val="ListParagraph"/>
              <w:numPr>
                <w:ilvl w:val="1"/>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Neo4j knowledge graph</w:t>
            </w:r>
          </w:p>
          <w:p w14:paraId="7554483C" w14:textId="77777777" w:rsidR="00DB2889" w:rsidRPr="00E019FA" w:rsidRDefault="00DB2889" w:rsidP="00DB2889">
            <w:pPr>
              <w:pStyle w:val="ListParagraph"/>
              <w:numPr>
                <w:ilvl w:val="2"/>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Preschool domain model</w:t>
            </w:r>
          </w:p>
          <w:p w14:paraId="3D6409FA" w14:textId="77777777" w:rsidR="00DB2889" w:rsidRPr="00E019FA" w:rsidRDefault="00DB2889" w:rsidP="00DB2889">
            <w:pPr>
              <w:pStyle w:val="ListParagraph"/>
              <w:numPr>
                <w:ilvl w:val="2"/>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Entity and relationship definitions</w:t>
            </w:r>
          </w:p>
          <w:p w14:paraId="41DF901D" w14:textId="77777777" w:rsidR="00DB2889" w:rsidRDefault="00DB2889" w:rsidP="00DB2889">
            <w:pPr>
              <w:pStyle w:val="ListParagraph"/>
              <w:numPr>
                <w:ilvl w:val="1"/>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Preference schema</w:t>
            </w:r>
          </w:p>
          <w:p w14:paraId="38A88FA3" w14:textId="77777777" w:rsidR="00DB2889" w:rsidRPr="00E019FA" w:rsidRDefault="00DB2889" w:rsidP="00472622">
            <w:pPr>
              <w:pStyle w:val="ListParagraph"/>
              <w:spacing w:line="276" w:lineRule="auto"/>
              <w:ind w:left="1440"/>
              <w:rPr>
                <w:rFonts w:asciiTheme="minorHAnsi" w:eastAsia="Arial" w:hAnsiTheme="minorHAnsi" w:cs="Arial"/>
                <w:sz w:val="22"/>
                <w:szCs w:val="22"/>
              </w:rPr>
            </w:pPr>
          </w:p>
          <w:p w14:paraId="359B37A8" w14:textId="77777777" w:rsidR="00DB2889" w:rsidRPr="00E019FA" w:rsidRDefault="00DB2889" w:rsidP="00DB2889">
            <w:pPr>
              <w:pStyle w:val="ListParagraph"/>
              <w:numPr>
                <w:ilvl w:val="0"/>
                <w:numId w:val="29"/>
              </w:numPr>
              <w:spacing w:after="120" w:line="240" w:lineRule="auto"/>
              <w:rPr>
                <w:rFonts w:asciiTheme="minorHAnsi" w:eastAsia="Arial" w:hAnsiTheme="minorHAnsi" w:cs="Arial"/>
                <w:sz w:val="22"/>
                <w:szCs w:val="22"/>
              </w:rPr>
            </w:pPr>
            <w:r w:rsidRPr="00E019FA">
              <w:rPr>
                <w:rFonts w:asciiTheme="minorHAnsi" w:eastAsia="Arial" w:hAnsiTheme="minorHAnsi" w:cs="Arial"/>
                <w:b/>
                <w:bCs/>
                <w:sz w:val="22"/>
                <w:szCs w:val="22"/>
              </w:rPr>
              <w:t>Recommendation &amp; Reasoning</w:t>
            </w:r>
          </w:p>
          <w:p w14:paraId="1EB300E6" w14:textId="77777777" w:rsidR="00DB2889" w:rsidRPr="00E019FA" w:rsidRDefault="00DB2889" w:rsidP="00DB2889">
            <w:pPr>
              <w:pStyle w:val="ListParagraph"/>
              <w:numPr>
                <w:ilvl w:val="1"/>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Deterministic rule engine</w:t>
            </w:r>
          </w:p>
          <w:p w14:paraId="54363B5D" w14:textId="77777777" w:rsidR="00DB2889" w:rsidRPr="00E019FA" w:rsidRDefault="00DB2889" w:rsidP="00DB2889">
            <w:pPr>
              <w:pStyle w:val="ListParagraph"/>
              <w:numPr>
                <w:ilvl w:val="1"/>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Content-Based Filtering</w:t>
            </w:r>
          </w:p>
          <w:p w14:paraId="3F904763" w14:textId="77777777" w:rsidR="00DB2889" w:rsidRPr="00E019FA" w:rsidRDefault="00DB2889" w:rsidP="00DB2889">
            <w:pPr>
              <w:pStyle w:val="ListParagraph"/>
              <w:numPr>
                <w:ilvl w:val="1"/>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Geographical reasoning</w:t>
            </w:r>
          </w:p>
          <w:p w14:paraId="1D0F6A52" w14:textId="77777777" w:rsidR="00DB2889" w:rsidRPr="00E019FA" w:rsidRDefault="00DB2889" w:rsidP="00DB2889">
            <w:pPr>
              <w:pStyle w:val="ListParagraph"/>
              <w:numPr>
                <w:ilvl w:val="1"/>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Review analysis</w:t>
            </w:r>
          </w:p>
          <w:p w14:paraId="736E9EF5" w14:textId="77777777" w:rsidR="00DB2889" w:rsidRDefault="00DB2889" w:rsidP="00DB2889">
            <w:pPr>
              <w:pStyle w:val="ListParagraph"/>
              <w:numPr>
                <w:ilvl w:val="1"/>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Fuzzy-logic reasoning</w:t>
            </w:r>
          </w:p>
          <w:p w14:paraId="75D50EAB" w14:textId="77777777" w:rsidR="00DB2889" w:rsidRPr="00E019FA" w:rsidRDefault="00DB2889" w:rsidP="00472622">
            <w:pPr>
              <w:pStyle w:val="ListParagraph"/>
              <w:spacing w:line="276" w:lineRule="auto"/>
              <w:ind w:left="1440"/>
              <w:rPr>
                <w:rFonts w:asciiTheme="minorHAnsi" w:eastAsia="Arial" w:hAnsiTheme="minorHAnsi" w:cs="Arial"/>
                <w:sz w:val="22"/>
                <w:szCs w:val="22"/>
              </w:rPr>
            </w:pPr>
          </w:p>
          <w:p w14:paraId="09A0A518" w14:textId="77777777" w:rsidR="00DB2889" w:rsidRPr="00E019FA" w:rsidRDefault="00DB2889" w:rsidP="00DB2889">
            <w:pPr>
              <w:pStyle w:val="ListParagraph"/>
              <w:numPr>
                <w:ilvl w:val="0"/>
                <w:numId w:val="29"/>
              </w:numPr>
              <w:spacing w:after="120" w:line="240" w:lineRule="auto"/>
              <w:rPr>
                <w:rFonts w:asciiTheme="minorHAnsi" w:eastAsia="Arial" w:hAnsiTheme="minorHAnsi" w:cs="Arial"/>
                <w:sz w:val="22"/>
                <w:szCs w:val="22"/>
              </w:rPr>
            </w:pPr>
            <w:r w:rsidRPr="00E019FA">
              <w:rPr>
                <w:rFonts w:asciiTheme="minorHAnsi" w:eastAsia="Arial" w:hAnsiTheme="minorHAnsi" w:cs="Arial"/>
                <w:b/>
                <w:bCs/>
                <w:sz w:val="22"/>
                <w:szCs w:val="22"/>
              </w:rPr>
              <w:t>Retrieval &amp; Grounding</w:t>
            </w:r>
          </w:p>
          <w:p w14:paraId="72EA3DA4" w14:textId="77777777" w:rsidR="00DB2889" w:rsidRPr="00E019FA" w:rsidRDefault="00DB2889" w:rsidP="00DB2889">
            <w:pPr>
              <w:pStyle w:val="ListParagraph"/>
              <w:numPr>
                <w:ilvl w:val="1"/>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Standard RAG</w:t>
            </w:r>
          </w:p>
          <w:p w14:paraId="1F4BB810" w14:textId="77777777" w:rsidR="00DB2889" w:rsidRPr="00E019FA" w:rsidRDefault="00DB2889" w:rsidP="00DB2889">
            <w:pPr>
              <w:pStyle w:val="ListParagraph"/>
              <w:numPr>
                <w:ilvl w:val="1"/>
                <w:numId w:val="29"/>
              </w:numPr>
              <w:spacing w:line="276" w:lineRule="auto"/>
              <w:rPr>
                <w:rFonts w:asciiTheme="minorHAnsi" w:eastAsia="Arial" w:hAnsiTheme="minorHAnsi" w:cs="Arial"/>
                <w:sz w:val="22"/>
                <w:szCs w:val="22"/>
              </w:rPr>
            </w:pPr>
            <w:proofErr w:type="spellStart"/>
            <w:r w:rsidRPr="00E019FA">
              <w:rPr>
                <w:rFonts w:asciiTheme="minorHAnsi" w:eastAsia="Arial" w:hAnsiTheme="minorHAnsi" w:cs="Arial"/>
                <w:sz w:val="22"/>
                <w:szCs w:val="22"/>
              </w:rPr>
              <w:t>GraphRAG</w:t>
            </w:r>
            <w:proofErr w:type="spellEnd"/>
          </w:p>
          <w:p w14:paraId="36E0FE7A" w14:textId="77777777" w:rsidR="00DB2889" w:rsidRDefault="00DB2889" w:rsidP="00DB2889">
            <w:pPr>
              <w:pStyle w:val="ListParagraph"/>
              <w:numPr>
                <w:ilvl w:val="1"/>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Source and provenance tracking</w:t>
            </w:r>
          </w:p>
          <w:p w14:paraId="708F5ECA" w14:textId="77777777" w:rsidR="00DB2889" w:rsidRPr="00E019FA" w:rsidRDefault="00DB2889" w:rsidP="00472622">
            <w:pPr>
              <w:pStyle w:val="ListParagraph"/>
              <w:spacing w:line="276" w:lineRule="auto"/>
              <w:ind w:left="1440"/>
              <w:rPr>
                <w:rFonts w:asciiTheme="minorHAnsi" w:eastAsia="Arial" w:hAnsiTheme="minorHAnsi" w:cs="Arial"/>
                <w:sz w:val="22"/>
                <w:szCs w:val="22"/>
              </w:rPr>
            </w:pPr>
          </w:p>
          <w:p w14:paraId="47346EBB" w14:textId="77777777" w:rsidR="00DB2889" w:rsidRPr="00E019FA" w:rsidRDefault="00DB2889" w:rsidP="00DB2889">
            <w:pPr>
              <w:pStyle w:val="ListParagraph"/>
              <w:numPr>
                <w:ilvl w:val="0"/>
                <w:numId w:val="29"/>
              </w:numPr>
              <w:spacing w:after="120" w:line="240" w:lineRule="auto"/>
              <w:rPr>
                <w:rFonts w:asciiTheme="minorHAnsi" w:eastAsia="Arial" w:hAnsiTheme="minorHAnsi" w:cs="Arial"/>
                <w:sz w:val="22"/>
                <w:szCs w:val="22"/>
              </w:rPr>
            </w:pPr>
            <w:r w:rsidRPr="00E019FA">
              <w:rPr>
                <w:rFonts w:asciiTheme="minorHAnsi" w:eastAsia="Arial" w:hAnsiTheme="minorHAnsi" w:cs="Arial"/>
                <w:b/>
                <w:bCs/>
                <w:sz w:val="22"/>
                <w:szCs w:val="22"/>
              </w:rPr>
              <w:t>AI / Language Models</w:t>
            </w:r>
          </w:p>
          <w:p w14:paraId="4188E5CF" w14:textId="77777777" w:rsidR="00DB2889" w:rsidRPr="00E019FA" w:rsidRDefault="00DB2889" w:rsidP="00DB2889">
            <w:pPr>
              <w:pStyle w:val="ListParagraph"/>
              <w:numPr>
                <w:ilvl w:val="1"/>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OpenAI models</w:t>
            </w:r>
          </w:p>
          <w:p w14:paraId="3BE502ED" w14:textId="77777777" w:rsidR="00DB2889" w:rsidRPr="00E019FA" w:rsidRDefault="00DB2889" w:rsidP="00DB2889">
            <w:pPr>
              <w:pStyle w:val="ListParagraph"/>
              <w:numPr>
                <w:ilvl w:val="1"/>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Conversational clarification</w:t>
            </w:r>
          </w:p>
          <w:p w14:paraId="5BAE17EF" w14:textId="77777777" w:rsidR="00DB2889" w:rsidRDefault="00DB2889" w:rsidP="00DB2889">
            <w:pPr>
              <w:pStyle w:val="ListParagraph"/>
              <w:numPr>
                <w:ilvl w:val="1"/>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Tool calling</w:t>
            </w:r>
          </w:p>
          <w:p w14:paraId="40D923DC" w14:textId="77777777" w:rsidR="00DB2889" w:rsidRPr="00E019FA" w:rsidRDefault="00DB2889" w:rsidP="00472622">
            <w:pPr>
              <w:pStyle w:val="ListParagraph"/>
              <w:spacing w:line="276" w:lineRule="auto"/>
              <w:ind w:left="1440"/>
              <w:rPr>
                <w:rFonts w:asciiTheme="minorHAnsi" w:eastAsia="Arial" w:hAnsiTheme="minorHAnsi" w:cs="Arial"/>
                <w:sz w:val="22"/>
                <w:szCs w:val="22"/>
              </w:rPr>
            </w:pPr>
          </w:p>
          <w:p w14:paraId="6541884F" w14:textId="77777777" w:rsidR="00DB2889" w:rsidRPr="00E019FA" w:rsidRDefault="00DB2889" w:rsidP="00DB2889">
            <w:pPr>
              <w:pStyle w:val="ListParagraph"/>
              <w:numPr>
                <w:ilvl w:val="0"/>
                <w:numId w:val="29"/>
              </w:numPr>
              <w:spacing w:after="120" w:line="240" w:lineRule="auto"/>
              <w:rPr>
                <w:rFonts w:asciiTheme="minorHAnsi" w:eastAsia="Arial" w:hAnsiTheme="minorHAnsi" w:cs="Arial"/>
                <w:sz w:val="22"/>
                <w:szCs w:val="22"/>
              </w:rPr>
            </w:pPr>
            <w:r w:rsidRPr="00E019FA">
              <w:rPr>
                <w:rFonts w:asciiTheme="minorHAnsi" w:eastAsia="Arial" w:hAnsiTheme="minorHAnsi" w:cs="Arial"/>
                <w:b/>
                <w:bCs/>
                <w:sz w:val="22"/>
                <w:szCs w:val="22"/>
              </w:rPr>
              <w:t>Evaluation</w:t>
            </w:r>
          </w:p>
          <w:p w14:paraId="1E17334A" w14:textId="77777777" w:rsidR="00DB2889" w:rsidRPr="00E019FA" w:rsidRDefault="00DB2889" w:rsidP="00DB2889">
            <w:pPr>
              <w:pStyle w:val="ListParagraph"/>
              <w:numPr>
                <w:ilvl w:val="1"/>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Recommendation evaluation datasets</w:t>
            </w:r>
          </w:p>
          <w:p w14:paraId="7B1769A2" w14:textId="77777777" w:rsidR="00DB2889" w:rsidRPr="00E019FA" w:rsidRDefault="00DB2889" w:rsidP="00DB2889">
            <w:pPr>
              <w:pStyle w:val="ListParagraph"/>
              <w:numPr>
                <w:ilvl w:val="1"/>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Preference extraction evaluation</w:t>
            </w:r>
          </w:p>
          <w:p w14:paraId="4C3C5E31" w14:textId="77777777" w:rsidR="00DB2889" w:rsidRPr="00E019FA" w:rsidRDefault="00DB2889" w:rsidP="00DB2889">
            <w:pPr>
              <w:pStyle w:val="ListParagraph"/>
              <w:numPr>
                <w:ilvl w:val="1"/>
                <w:numId w:val="29"/>
              </w:numPr>
              <w:spacing w:line="276" w:lineRule="auto"/>
              <w:rPr>
                <w:rFonts w:asciiTheme="minorHAnsi" w:eastAsia="Arial" w:hAnsiTheme="minorHAnsi" w:cs="Arial"/>
                <w:sz w:val="22"/>
                <w:szCs w:val="22"/>
              </w:rPr>
            </w:pPr>
            <w:r w:rsidRPr="00E019FA">
              <w:rPr>
                <w:rFonts w:asciiTheme="minorHAnsi" w:eastAsia="Arial" w:hAnsiTheme="minorHAnsi" w:cs="Arial"/>
                <w:sz w:val="22"/>
                <w:szCs w:val="22"/>
              </w:rPr>
              <w:t>Ranking evaluation</w:t>
            </w:r>
          </w:p>
          <w:p w14:paraId="42F65ED5" w14:textId="77777777" w:rsidR="00DB2889" w:rsidRPr="00E019FA" w:rsidRDefault="00DB2889" w:rsidP="00DB2889">
            <w:pPr>
              <w:pStyle w:val="ListParagraph"/>
              <w:numPr>
                <w:ilvl w:val="1"/>
                <w:numId w:val="29"/>
              </w:numPr>
              <w:spacing w:line="276" w:lineRule="auto"/>
              <w:rPr>
                <w:rFonts w:ascii="Arial" w:eastAsia="Arial" w:hAnsi="Arial" w:cs="Arial"/>
                <w:sz w:val="22"/>
                <w:szCs w:val="22"/>
              </w:rPr>
            </w:pPr>
            <w:r w:rsidRPr="00E019FA">
              <w:rPr>
                <w:rFonts w:asciiTheme="minorHAnsi" w:eastAsia="Arial" w:hAnsiTheme="minorHAnsi" w:cs="Arial"/>
                <w:sz w:val="22"/>
                <w:szCs w:val="22"/>
              </w:rPr>
              <w:t>Explainability and provenance evaluation</w:t>
            </w:r>
          </w:p>
          <w:p w14:paraId="00A0F3D7" w14:textId="77777777" w:rsidR="00DB2889" w:rsidRPr="00E019FA" w:rsidRDefault="00DB2889" w:rsidP="00472622">
            <w:pPr>
              <w:spacing w:line="276" w:lineRule="auto"/>
              <w:rPr>
                <w:rFonts w:ascii="Arial" w:eastAsia="Arial" w:hAnsi="Arial" w:cs="Arial"/>
                <w:sz w:val="22"/>
                <w:szCs w:val="22"/>
              </w:rPr>
            </w:pPr>
          </w:p>
        </w:tc>
      </w:tr>
    </w:tbl>
    <w:p w14:paraId="423F2545" w14:textId="77777777" w:rsidR="00DB2889" w:rsidRDefault="00DB2889" w:rsidP="00DB2889"/>
    <w:p w14:paraId="1158B230" w14:textId="77777777" w:rsidR="00DB2889" w:rsidRDefault="00DB2889" w:rsidP="00DB2889"/>
    <w:p w14:paraId="501B387A" w14:textId="4AD25AB2" w:rsidR="00DB2889" w:rsidRDefault="00DB2889">
      <w:r>
        <w:br w:type="page"/>
      </w:r>
    </w:p>
    <w:p w14:paraId="4EBE92C1" w14:textId="77777777" w:rsidR="00992C15" w:rsidRDefault="00000000" w:rsidP="00DB2889">
      <w:pPr>
        <w:pStyle w:val="Heading2"/>
        <w:ind w:left="851" w:hanging="851"/>
      </w:pPr>
      <w:bookmarkStart w:id="103" w:name="_Toc243817730"/>
      <w:r>
        <w:lastRenderedPageBreak/>
        <w:t>Appendix B: Mapping against Modular Course Competencies</w:t>
      </w:r>
      <w:bookmarkEnd w:id="103"/>
    </w:p>
    <w:p w14:paraId="0010D115" w14:textId="77777777" w:rsidR="00992C15" w:rsidRDefault="00992C15"/>
    <w:tbl>
      <w:tblPr>
        <w:tblStyle w:val="afe"/>
        <w:tblW w:w="90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47"/>
        <w:gridCol w:w="2193"/>
        <w:gridCol w:w="2527"/>
        <w:gridCol w:w="2642"/>
      </w:tblGrid>
      <w:tr w:rsidR="00992C15" w14:paraId="3588DD98" w14:textId="77777777">
        <w:trPr>
          <w:tblHeader/>
        </w:trPr>
        <w:tc>
          <w:tcPr>
            <w:tcW w:w="1647" w:type="dxa"/>
          </w:tcPr>
          <w:p w14:paraId="2031B360" w14:textId="77777777" w:rsidR="00992C15" w:rsidRDefault="00000000">
            <w:r>
              <w:rPr>
                <w:b/>
                <w:bCs/>
              </w:rPr>
              <w:t>Modular Course Competency</w:t>
            </w:r>
          </w:p>
        </w:tc>
        <w:tc>
          <w:tcPr>
            <w:tcW w:w="2193" w:type="dxa"/>
          </w:tcPr>
          <w:p w14:paraId="2DBB2BD1" w14:textId="77777777" w:rsidR="00992C15" w:rsidRDefault="00000000">
            <w:proofErr w:type="spellStart"/>
            <w:r>
              <w:rPr>
                <w:b/>
                <w:bCs/>
              </w:rPr>
              <w:t>KinderCompass</w:t>
            </w:r>
            <w:proofErr w:type="spellEnd"/>
            <w:r>
              <w:rPr>
                <w:b/>
                <w:bCs/>
              </w:rPr>
              <w:t xml:space="preserve"> System Implementation Component</w:t>
            </w:r>
          </w:p>
        </w:tc>
        <w:tc>
          <w:tcPr>
            <w:tcW w:w="2527" w:type="dxa"/>
          </w:tcPr>
          <w:p w14:paraId="008CAC0C" w14:textId="77777777" w:rsidR="00992C15" w:rsidRDefault="00000000">
            <w:r>
              <w:rPr>
                <w:b/>
                <w:bCs/>
              </w:rPr>
              <w:t>Specific Implementation Technique &amp; Module</w:t>
            </w:r>
          </w:p>
        </w:tc>
        <w:tc>
          <w:tcPr>
            <w:tcW w:w="2642" w:type="dxa"/>
          </w:tcPr>
          <w:p w14:paraId="2FB107E6" w14:textId="77777777" w:rsidR="00992C15" w:rsidRDefault="00000000">
            <w:r>
              <w:rPr>
                <w:b/>
                <w:bCs/>
              </w:rPr>
              <w:t>Validation Method</w:t>
            </w:r>
          </w:p>
        </w:tc>
      </w:tr>
      <w:tr w:rsidR="00992C15" w14:paraId="1EBF540E" w14:textId="77777777">
        <w:tc>
          <w:tcPr>
            <w:tcW w:w="1647" w:type="dxa"/>
          </w:tcPr>
          <w:p w14:paraId="5EA9E9CB" w14:textId="77777777" w:rsidR="00992C15" w:rsidRDefault="00000000">
            <w:r>
              <w:t>Machine Reasoning (MR)</w:t>
            </w:r>
          </w:p>
        </w:tc>
        <w:tc>
          <w:tcPr>
            <w:tcW w:w="2193" w:type="dxa"/>
          </w:tcPr>
          <w:p w14:paraId="377B0389" w14:textId="77777777" w:rsidR="00992C15" w:rsidRDefault="00000000">
            <w:r>
              <w:t>Section 6.4: Deterministic Policy Estimator</w:t>
            </w:r>
          </w:p>
        </w:tc>
        <w:tc>
          <w:tcPr>
            <w:tcW w:w="2527" w:type="dxa"/>
          </w:tcPr>
          <w:p w14:paraId="0543831A" w14:textId="77777777" w:rsidR="00992C15" w:rsidRDefault="00000000">
            <w:r>
              <w:t>Versioned rules for age, programme, fees, subsidies, co-payments, and manual review</w:t>
            </w:r>
          </w:p>
        </w:tc>
        <w:tc>
          <w:tcPr>
            <w:tcW w:w="2642" w:type="dxa"/>
          </w:tcPr>
          <w:p w14:paraId="0A09383E" w14:textId="77777777" w:rsidR="00992C15" w:rsidRDefault="00000000">
            <w:r>
              <w:t xml:space="preserve">Stage </w:t>
            </w:r>
            <w:proofErr w:type="gramStart"/>
            <w:r>
              <w:t>2 unit</w:t>
            </w:r>
            <w:proofErr w:type="gramEnd"/>
            <w:r>
              <w:t xml:space="preserve"> tests for policy and boundary cases</w:t>
            </w:r>
          </w:p>
        </w:tc>
      </w:tr>
      <w:tr w:rsidR="00992C15" w14:paraId="7143C782" w14:textId="77777777">
        <w:tc>
          <w:tcPr>
            <w:tcW w:w="1647" w:type="dxa"/>
          </w:tcPr>
          <w:p w14:paraId="2D085309" w14:textId="77777777" w:rsidR="00992C15" w:rsidRDefault="00000000">
            <w:r>
              <w:t>Machine Reasoning (MR)</w:t>
            </w:r>
          </w:p>
        </w:tc>
        <w:tc>
          <w:tcPr>
            <w:tcW w:w="2193" w:type="dxa"/>
          </w:tcPr>
          <w:p w14:paraId="336651B8" w14:textId="77777777" w:rsidR="00992C15" w:rsidRDefault="00000000">
            <w:r>
              <w:t>Section 5.2: Domain Ontology</w:t>
            </w:r>
          </w:p>
        </w:tc>
        <w:tc>
          <w:tcPr>
            <w:tcW w:w="2527" w:type="dxa"/>
          </w:tcPr>
          <w:p w14:paraId="7759C453" w14:textId="77777777" w:rsidR="00992C15" w:rsidRDefault="00000000">
            <w:r>
              <w:t>Neo4j property graph and declared relationship schema</w:t>
            </w:r>
          </w:p>
        </w:tc>
        <w:tc>
          <w:tcPr>
            <w:tcW w:w="2642" w:type="dxa"/>
          </w:tcPr>
          <w:p w14:paraId="49CDA51B" w14:textId="77777777" w:rsidR="00992C15" w:rsidRDefault="00000000">
            <w:r>
              <w:t>Schema constraints, offline query-shape tests, and live gold-Cypher evaluation</w:t>
            </w:r>
          </w:p>
        </w:tc>
      </w:tr>
      <w:tr w:rsidR="00992C15" w14:paraId="74EEC995" w14:textId="77777777">
        <w:tc>
          <w:tcPr>
            <w:tcW w:w="1647" w:type="dxa"/>
          </w:tcPr>
          <w:p w14:paraId="5049CA1A" w14:textId="77777777" w:rsidR="00992C15" w:rsidRDefault="00000000">
            <w:r>
              <w:t>Reasoning Systems (RS)</w:t>
            </w:r>
          </w:p>
        </w:tc>
        <w:tc>
          <w:tcPr>
            <w:tcW w:w="2193" w:type="dxa"/>
          </w:tcPr>
          <w:p w14:paraId="39DB154C" w14:textId="77777777" w:rsidR="00992C15" w:rsidRDefault="00000000">
            <w:r>
              <w:t>Sections 5.4 / 6.3: Retrieval &amp; Ranking</w:t>
            </w:r>
          </w:p>
        </w:tc>
        <w:tc>
          <w:tcPr>
            <w:tcW w:w="2527" w:type="dxa"/>
          </w:tcPr>
          <w:p w14:paraId="24CCD3E3" w14:textId="77777777" w:rsidR="00992C15" w:rsidRDefault="00000000">
            <w:r>
              <w:t>Graph/property hard filters plus weighted match and evidence completeness</w:t>
            </w:r>
          </w:p>
        </w:tc>
        <w:tc>
          <w:tcPr>
            <w:tcW w:w="2642" w:type="dxa"/>
          </w:tcPr>
          <w:p w14:paraId="60E965AF" w14:textId="77777777" w:rsidR="00992C15" w:rsidRDefault="00000000">
            <w:r>
              <w:t>20-query P/R/F1 evaluation and scorer unit tests; no NDCG@5 claim</w:t>
            </w:r>
          </w:p>
        </w:tc>
      </w:tr>
      <w:tr w:rsidR="00992C15" w14:paraId="678DFBE2" w14:textId="77777777">
        <w:tc>
          <w:tcPr>
            <w:tcW w:w="1647" w:type="dxa"/>
          </w:tcPr>
          <w:p w14:paraId="07B83F43" w14:textId="77777777" w:rsidR="00992C15" w:rsidRDefault="00000000">
            <w:r>
              <w:t>Reasoning Systems (RS)</w:t>
            </w:r>
          </w:p>
        </w:tc>
        <w:tc>
          <w:tcPr>
            <w:tcW w:w="2193" w:type="dxa"/>
          </w:tcPr>
          <w:p w14:paraId="425F90A2" w14:textId="77777777" w:rsidR="00992C15" w:rsidRDefault="00000000">
            <w:r>
              <w:t>Section 6.5: Spatial Calculation</w:t>
            </w:r>
          </w:p>
        </w:tc>
        <w:tc>
          <w:tcPr>
            <w:tcW w:w="2527" w:type="dxa"/>
          </w:tcPr>
          <w:p w14:paraId="673C5F88" w14:textId="77777777" w:rsidR="00992C15" w:rsidRDefault="00000000">
            <w:r>
              <w:t>OneMap geocoding and Haversine straight-line distance</w:t>
            </w:r>
          </w:p>
        </w:tc>
        <w:tc>
          <w:tcPr>
            <w:tcW w:w="2642" w:type="dxa"/>
          </w:tcPr>
          <w:p w14:paraId="1229C597" w14:textId="77777777" w:rsidR="00992C15" w:rsidRDefault="00000000">
            <w:r>
              <w:t>Unit tests for distance calculation and pipeline joining; no SLA error claim</w:t>
            </w:r>
          </w:p>
        </w:tc>
      </w:tr>
      <w:tr w:rsidR="00992C15" w14:paraId="05265B8A" w14:textId="77777777">
        <w:tc>
          <w:tcPr>
            <w:tcW w:w="1647" w:type="dxa"/>
          </w:tcPr>
          <w:p w14:paraId="4D04F8A0" w14:textId="77777777" w:rsidR="00992C15" w:rsidRDefault="00000000">
            <w:r>
              <w:t>Cognitive Systems (CGS)</w:t>
            </w:r>
          </w:p>
        </w:tc>
        <w:tc>
          <w:tcPr>
            <w:tcW w:w="2193" w:type="dxa"/>
          </w:tcPr>
          <w:p w14:paraId="52C2DEB3" w14:textId="77777777" w:rsidR="00992C15" w:rsidRDefault="00000000">
            <w:r>
              <w:t>Section 6.2: Preference Elicitation</w:t>
            </w:r>
          </w:p>
        </w:tc>
        <w:tc>
          <w:tcPr>
            <w:tcW w:w="2527" w:type="dxa"/>
          </w:tcPr>
          <w:p w14:paraId="18E66B4C" w14:textId="77777777" w:rsidR="00992C15" w:rsidRDefault="00000000">
            <w:r>
              <w:t>Validated conversation tools, structured profile state, and fallbacks</w:t>
            </w:r>
          </w:p>
        </w:tc>
        <w:tc>
          <w:tcPr>
            <w:tcW w:w="2642" w:type="dxa"/>
          </w:tcPr>
          <w:p w14:paraId="5AAEF629" w14:textId="77777777" w:rsidR="00992C15" w:rsidRDefault="00000000">
            <w:r>
              <w:t>54-case staged conversation evaluation (run 14)</w:t>
            </w:r>
          </w:p>
        </w:tc>
      </w:tr>
      <w:tr w:rsidR="00992C15" w14:paraId="0B5DB0A0" w14:textId="77777777">
        <w:tc>
          <w:tcPr>
            <w:tcW w:w="1647" w:type="dxa"/>
          </w:tcPr>
          <w:p w14:paraId="2B926C0A" w14:textId="77777777" w:rsidR="00992C15" w:rsidRDefault="00000000">
            <w:r>
              <w:t>Cognitive Systems (CGS)</w:t>
            </w:r>
          </w:p>
        </w:tc>
        <w:tc>
          <w:tcPr>
            <w:tcW w:w="2193" w:type="dxa"/>
          </w:tcPr>
          <w:p w14:paraId="2B478A3C" w14:textId="77777777" w:rsidR="00992C15" w:rsidRDefault="00000000">
            <w:r>
              <w:t>Section 6.6: Grounded Explanations</w:t>
            </w:r>
          </w:p>
        </w:tc>
        <w:tc>
          <w:tcPr>
            <w:tcW w:w="2527" w:type="dxa"/>
          </w:tcPr>
          <w:p w14:paraId="728EE806" w14:textId="77777777" w:rsidR="00992C15" w:rsidRDefault="00000000">
            <w:r>
              <w:t>Application provenance plus scoped parent-guide and webpage citations</w:t>
            </w:r>
          </w:p>
        </w:tc>
        <w:tc>
          <w:tcPr>
            <w:tcW w:w="2642" w:type="dxa"/>
          </w:tcPr>
          <w:p w14:paraId="6F683247" w14:textId="77777777" w:rsidR="00992C15" w:rsidRDefault="00000000">
            <w:r>
              <w:t>Grounding/citation checks and separate RAG evaluations</w:t>
            </w:r>
          </w:p>
        </w:tc>
      </w:tr>
    </w:tbl>
    <w:p w14:paraId="53BD47A7" w14:textId="77777777" w:rsidR="00DB2889" w:rsidRPr="00DB2889" w:rsidRDefault="00DB2889" w:rsidP="00DB2889"/>
    <w:p w14:paraId="0EDC7860" w14:textId="77777777" w:rsidR="00DB2889" w:rsidRPr="00DB2889" w:rsidRDefault="00DB2889" w:rsidP="00DB2889"/>
    <w:p w14:paraId="6F9173C1" w14:textId="77777777" w:rsidR="00DB2889" w:rsidRDefault="00DB2889">
      <w:pPr>
        <w:rPr>
          <w:b/>
          <w:bCs/>
          <w:color w:val="17365D" w:themeColor="text2" w:themeShade="BF"/>
          <w:sz w:val="30"/>
          <w:szCs w:val="24"/>
        </w:rPr>
      </w:pPr>
      <w:r>
        <w:br w:type="page"/>
      </w:r>
    </w:p>
    <w:p w14:paraId="244DB415" w14:textId="3B02A56F" w:rsidR="00992C15" w:rsidRDefault="00000000" w:rsidP="00DB2889">
      <w:pPr>
        <w:pStyle w:val="Heading2"/>
        <w:ind w:left="851" w:hanging="851"/>
      </w:pPr>
      <w:bookmarkStart w:id="104" w:name="_Toc243817731"/>
      <w:r>
        <w:lastRenderedPageBreak/>
        <w:t>Appendix C: System Installation, Configuration &amp; User Manual</w:t>
      </w:r>
      <w:bookmarkEnd w:id="104"/>
    </w:p>
    <w:p w14:paraId="377A9F90" w14:textId="77777777" w:rsidR="00401B07" w:rsidRPr="00401B07" w:rsidRDefault="00401B07" w:rsidP="00401B07"/>
    <w:p w14:paraId="3F11527D" w14:textId="1696525D" w:rsidR="00401B07" w:rsidRDefault="00401B07" w:rsidP="00401B07">
      <w:r w:rsidRPr="00401B07">
        <w:rPr>
          <w:b/>
          <w:bCs/>
        </w:rPr>
        <w:t>Project Setup:</w:t>
      </w:r>
      <w:r>
        <w:t xml:space="preserve"> Refer to Section 5 in </w:t>
      </w:r>
      <w:r w:rsidRPr="00401B07">
        <w:t>IRS-PM-2026_07-GRP2-KinderCompass</w:t>
      </w:r>
      <w:r>
        <w:t>/ReadMe.md</w:t>
      </w:r>
    </w:p>
    <w:p w14:paraId="4FA870EE" w14:textId="77777777" w:rsidR="00401B07" w:rsidRDefault="00401B07" w:rsidP="00401B07"/>
    <w:p w14:paraId="58353AEE" w14:textId="26608FEB" w:rsidR="00401B07" w:rsidRDefault="00401B07" w:rsidP="00401B07">
      <w:r w:rsidRPr="00401B07">
        <w:rPr>
          <w:b/>
          <w:bCs/>
        </w:rPr>
        <w:t>User Guide:</w:t>
      </w:r>
      <w:r>
        <w:t xml:space="preserve"> Refer to Section 6 in </w:t>
      </w:r>
      <w:r w:rsidRPr="00401B07">
        <w:t>IRS-PM-2026_07-GRP2-KinderCompass</w:t>
      </w:r>
      <w:r>
        <w:t>/ReadMe.md</w:t>
      </w:r>
    </w:p>
    <w:p w14:paraId="39FCA2D7" w14:textId="4257CC1A" w:rsidR="00401B07" w:rsidRDefault="00401B07">
      <w:r>
        <w:br w:type="page"/>
      </w:r>
    </w:p>
    <w:p w14:paraId="354F45F8" w14:textId="09432EFF" w:rsidR="00992C15" w:rsidRDefault="00000000" w:rsidP="00DB2889">
      <w:pPr>
        <w:pStyle w:val="Heading2"/>
        <w:ind w:left="851" w:hanging="851"/>
      </w:pPr>
      <w:bookmarkStart w:id="105" w:name="_Toc243817732"/>
      <w:r>
        <w:lastRenderedPageBreak/>
        <w:t>Appendix D: Contribution Logs</w:t>
      </w:r>
      <w:bookmarkEnd w:id="105"/>
    </w:p>
    <w:p w14:paraId="3D3C1DA0" w14:textId="77777777" w:rsidR="00992C15" w:rsidRDefault="00000000">
      <w:pPr>
        <w:pStyle w:val="Heading3"/>
      </w:pPr>
      <w:bookmarkStart w:id="106" w:name="_Toc243817733"/>
      <w:proofErr w:type="spellStart"/>
      <w:r>
        <w:t>Jarebb</w:t>
      </w:r>
      <w:proofErr w:type="spellEnd"/>
      <w:r>
        <w:t xml:space="preserve"> Ng (A0362998A)</w:t>
      </w:r>
      <w:bookmarkEnd w:id="106"/>
      <w:r>
        <w:t xml:space="preserve"> </w:t>
      </w:r>
    </w:p>
    <w:p w14:paraId="19E008D0" w14:textId="77777777" w:rsidR="0023379E" w:rsidRPr="0023379E" w:rsidRDefault="0023379E" w:rsidP="0023379E">
      <w:pPr>
        <w:rPr>
          <w:lang w:val="en-SG"/>
        </w:rPr>
      </w:pPr>
      <w:r w:rsidRPr="0023379E">
        <w:rPr>
          <w:b/>
          <w:bCs/>
          <w:lang w:val="en-SG"/>
        </w:rPr>
        <w:t>Project Workstream:</w:t>
      </w:r>
      <w:r w:rsidRPr="0023379E">
        <w:rPr>
          <w:lang w:val="en-SG"/>
        </w:rPr>
        <w:t xml:space="preserve"> Conversational AI &amp; Preference Modelling</w:t>
      </w:r>
    </w:p>
    <w:p w14:paraId="42BEE576" w14:textId="77777777" w:rsidR="0023379E" w:rsidRDefault="0023379E" w:rsidP="0023379E">
      <w:pPr>
        <w:rPr>
          <w:lang w:val="en-SG"/>
        </w:rPr>
      </w:pPr>
      <w:r w:rsidRPr="0023379E">
        <w:rPr>
          <w:b/>
          <w:bCs/>
          <w:lang w:val="en-SG"/>
        </w:rPr>
        <w:t>RACI Designation:</w:t>
      </w:r>
      <w:r w:rsidRPr="0023379E">
        <w:rPr>
          <w:lang w:val="en-SG"/>
        </w:rPr>
        <w:t xml:space="preserve"> Responsible (Lead) for Conversational Architecture &amp; Dialogue State Management</w:t>
      </w:r>
    </w:p>
    <w:p w14:paraId="5CA24445" w14:textId="77777777" w:rsidR="009748DF" w:rsidRDefault="009748DF" w:rsidP="0023379E">
      <w:pPr>
        <w:rPr>
          <w:lang w:val="en-SG"/>
        </w:rPr>
      </w:pPr>
    </w:p>
    <w:p w14:paraId="2C45512E" w14:textId="14E00E2C" w:rsidR="009748DF" w:rsidRDefault="009748DF" w:rsidP="009748DF">
      <w:pPr>
        <w:jc w:val="both"/>
        <w:rPr>
          <w:lang w:val="en-SG"/>
        </w:rPr>
      </w:pPr>
      <w:proofErr w:type="spellStart"/>
      <w:r w:rsidRPr="009748DF">
        <w:t>Jarebb</w:t>
      </w:r>
      <w:proofErr w:type="spellEnd"/>
      <w:r w:rsidRPr="009748DF">
        <w:t xml:space="preserve"> served as the workstream lead for conversational intelligence and dialogue management. He architected and implemented the bounded conversational agent harness, integrating Large Language Model (LLM) orchestration with deterministic state-machine guardrails. He developed the multi-turn preference elicitation logic, dialogue state tracking, and active clarification mechanisms to resolve ambiguous user criteria before triggering downstream searches. In addition, </w:t>
      </w:r>
      <w:proofErr w:type="spellStart"/>
      <w:r w:rsidRPr="009748DF">
        <w:t>Jarebb</w:t>
      </w:r>
      <w:proofErr w:type="spellEnd"/>
      <w:r w:rsidRPr="009748DF">
        <w:t xml:space="preserve"> implemented structured JSON parsing and </w:t>
      </w:r>
      <w:proofErr w:type="spellStart"/>
      <w:r w:rsidRPr="009748DF">
        <w:t>Pydantic</w:t>
      </w:r>
      <w:proofErr w:type="spellEnd"/>
      <w:r w:rsidRPr="009748DF">
        <w:t xml:space="preserve"> validation for model action selections, built typed tool-calling interfaces with argument-repair routines, and integrated response verification rules with fail-safe fallback routing. He designed and automated the multi-turn conversational benchmark suites, tracked execution limits, and authored Section 6.2 (</w:t>
      </w:r>
      <w:r w:rsidRPr="009748DF">
        <w:rPr>
          <w:i/>
          <w:iCs/>
        </w:rPr>
        <w:t>Conversational Agent Harness &amp; Orchestration Loop</w:t>
      </w:r>
      <w:r w:rsidRPr="009748DF">
        <w:t>) and Section 7.2 (</w:t>
      </w:r>
      <w:r w:rsidRPr="009748DF">
        <w:rPr>
          <w:i/>
          <w:iCs/>
        </w:rPr>
        <w:t>Conversational Routing and Dialogue State Evaluation</w:t>
      </w:r>
      <w:r w:rsidRPr="009748DF">
        <w:t>), alongside co-authoring Sections 6.1 and 6.3.</w:t>
      </w:r>
    </w:p>
    <w:p w14:paraId="6C45B3C9" w14:textId="77777777" w:rsidR="00992C15" w:rsidRDefault="00000000">
      <w:pPr>
        <w:pStyle w:val="Heading3"/>
      </w:pPr>
      <w:bookmarkStart w:id="107" w:name="_Toc243817734"/>
      <w:r>
        <w:t>Foo Yong Jie (A0362999B)</w:t>
      </w:r>
      <w:bookmarkEnd w:id="107"/>
      <w:r>
        <w:t xml:space="preserve"> </w:t>
      </w:r>
    </w:p>
    <w:p w14:paraId="3E0C9A0A" w14:textId="60E8037C" w:rsidR="0060210F" w:rsidRDefault="0060210F">
      <w:r w:rsidRPr="0060210F">
        <w:rPr>
          <w:b/>
          <w:bCs/>
        </w:rPr>
        <w:t>Role:</w:t>
      </w:r>
      <w:r>
        <w:t xml:space="preserve"> Team lead</w:t>
      </w:r>
    </w:p>
    <w:p w14:paraId="64C25DA6" w14:textId="77777777" w:rsidR="0060210F" w:rsidRPr="0060210F" w:rsidRDefault="0060210F" w:rsidP="0060210F">
      <w:pPr>
        <w:rPr>
          <w:lang w:val="en-SG"/>
        </w:rPr>
      </w:pPr>
      <w:r w:rsidRPr="0060210F">
        <w:rPr>
          <w:b/>
          <w:bCs/>
          <w:lang w:val="en-SG"/>
        </w:rPr>
        <w:t>Project Workstream:</w:t>
      </w:r>
      <w:r w:rsidRPr="0060210F">
        <w:rPr>
          <w:lang w:val="en-SG"/>
        </w:rPr>
        <w:t xml:space="preserve"> Knowledge &amp; Retrieval (Neo4j, Hybrid Search, Provenance Architecture) </w:t>
      </w:r>
    </w:p>
    <w:p w14:paraId="0F8F852C" w14:textId="77777777" w:rsidR="0060210F" w:rsidRDefault="0060210F" w:rsidP="0060210F">
      <w:pPr>
        <w:rPr>
          <w:lang w:val="en-SG"/>
        </w:rPr>
      </w:pPr>
      <w:r w:rsidRPr="0060210F">
        <w:rPr>
          <w:b/>
          <w:bCs/>
          <w:lang w:val="en-SG"/>
        </w:rPr>
        <w:t>RACI Designation:</w:t>
      </w:r>
      <w:r w:rsidRPr="0060210F">
        <w:rPr>
          <w:lang w:val="en-SG"/>
        </w:rPr>
        <w:t xml:space="preserve"> Accountable (Overall Project, End-to-End System Integration &amp; Report Delivery); Responsible (Knowledge &amp; Retrieval, System Architecture, Codebase Unification) </w:t>
      </w:r>
    </w:p>
    <w:p w14:paraId="10DDB2E1" w14:textId="77777777" w:rsidR="0060210F" w:rsidRPr="0060210F" w:rsidRDefault="0060210F" w:rsidP="0060210F">
      <w:pPr>
        <w:rPr>
          <w:lang w:val="en-SG"/>
        </w:rPr>
      </w:pPr>
    </w:p>
    <w:p w14:paraId="57714444" w14:textId="6C5EC03F" w:rsidR="0060210F" w:rsidRDefault="009748DF" w:rsidP="009748DF">
      <w:pPr>
        <w:jc w:val="both"/>
      </w:pPr>
      <w:r w:rsidRPr="009748DF">
        <w:t xml:space="preserve">Yong Jie served as the team lead and lead architect, overseeing overall project execution, milestone scheduling, and cross-workstream coordination. He developed the initial end-to-end prototype to demonstrate early system feasibility and acted as the primary technical unifier responsible for integrating the front end, </w:t>
      </w:r>
      <w:proofErr w:type="spellStart"/>
      <w:r w:rsidRPr="009748DF">
        <w:t>FastAPI</w:t>
      </w:r>
      <w:proofErr w:type="spellEnd"/>
      <w:r w:rsidRPr="009748DF">
        <w:t xml:space="preserve"> services, Neo4j graph traversals, spatial analytics, and subsidy policy rules into a functioning system loop. For his core technical stream, he designed and implemented the Neo4j 5.x property graph ontology, formulated the domain competency questions, and built the automated query builder alongside canonical validation queries. He also architected the application-level provenance lineage model to prevent graph bloat, implemented deterministic traversal-path logging, and set up the dual-channel text RAG pipelines. For documentation, Yong Jie defined the report’s overarching structure and academic tone, authored Sections 5 and 6 along with primary evaluation sections, standardized technical nomenclature, and reconciled reported figures against the underlying codebase.</w:t>
      </w:r>
    </w:p>
    <w:p w14:paraId="629FDAD6" w14:textId="77777777" w:rsidR="0060210F" w:rsidRDefault="0060210F"/>
    <w:p w14:paraId="039B70A8" w14:textId="77777777" w:rsidR="009748DF" w:rsidRDefault="009748DF"/>
    <w:p w14:paraId="3B28DC11" w14:textId="77777777" w:rsidR="009748DF" w:rsidRDefault="009748DF"/>
    <w:p w14:paraId="675A9624" w14:textId="77777777" w:rsidR="009748DF" w:rsidRDefault="009748DF"/>
    <w:p w14:paraId="22155C70" w14:textId="77777777" w:rsidR="009748DF" w:rsidRDefault="009748DF"/>
    <w:p w14:paraId="073AE613" w14:textId="77777777" w:rsidR="009748DF" w:rsidRDefault="009748DF"/>
    <w:p w14:paraId="11483560" w14:textId="77777777" w:rsidR="00992C15" w:rsidRDefault="00000000">
      <w:pPr>
        <w:pStyle w:val="Heading3"/>
      </w:pPr>
      <w:bookmarkStart w:id="108" w:name="_Toc243817735"/>
      <w:r>
        <w:lastRenderedPageBreak/>
        <w:t>Eunice Goh (A0362751A)</w:t>
      </w:r>
      <w:bookmarkEnd w:id="108"/>
      <w:r>
        <w:t xml:space="preserve"> </w:t>
      </w:r>
    </w:p>
    <w:p w14:paraId="07E07938" w14:textId="77777777" w:rsidR="0060210F" w:rsidRPr="0060210F" w:rsidRDefault="0060210F" w:rsidP="0060210F">
      <w:pPr>
        <w:rPr>
          <w:lang w:val="en-SG"/>
        </w:rPr>
      </w:pPr>
      <w:r w:rsidRPr="0060210F">
        <w:rPr>
          <w:b/>
          <w:bCs/>
          <w:lang w:val="en-SG"/>
        </w:rPr>
        <w:t>Project Workstream:</w:t>
      </w:r>
      <w:r w:rsidRPr="0060210F">
        <w:rPr>
          <w:lang w:val="en-SG"/>
        </w:rPr>
        <w:t xml:space="preserve"> Reasoning &amp; Recommendation</w:t>
      </w:r>
    </w:p>
    <w:p w14:paraId="499715BC" w14:textId="77777777" w:rsidR="0060210F" w:rsidRPr="0060210F" w:rsidRDefault="0060210F" w:rsidP="0060210F">
      <w:pPr>
        <w:rPr>
          <w:lang w:val="en-SG"/>
        </w:rPr>
      </w:pPr>
      <w:r w:rsidRPr="0060210F">
        <w:rPr>
          <w:b/>
          <w:bCs/>
          <w:lang w:val="en-SG"/>
        </w:rPr>
        <w:t>RACI Designation:</w:t>
      </w:r>
      <w:r w:rsidRPr="0060210F">
        <w:rPr>
          <w:lang w:val="en-SG"/>
        </w:rPr>
        <w:t xml:space="preserve"> Responsible (Lead) for Reasoning Engine, Subsidy Policy Logic &amp; Multi-Criteria Ranking</w:t>
      </w:r>
    </w:p>
    <w:p w14:paraId="6FC19535" w14:textId="77777777" w:rsidR="0060210F" w:rsidRDefault="0060210F" w:rsidP="0060210F"/>
    <w:p w14:paraId="08B7366B" w14:textId="378D5016" w:rsidR="009748DF" w:rsidRPr="0060210F" w:rsidRDefault="009748DF" w:rsidP="009748DF">
      <w:pPr>
        <w:jc w:val="both"/>
      </w:pPr>
      <w:r w:rsidRPr="009748DF">
        <w:t>Eunice served as the workstream lead for the system's reasoning and decision-support engines. She codified the deterministic financial subsidy calculator based on statutory Early Childhood Development Agency (ECDA) guidelines, implementing means-tested evaluation across household income tiers, maternal employment hours, citizen child statuses, and automated triggers for manual social-service review. She also implemented fee-variant filtering rules to exclude emergency care and non-monthly rates, ensuring the lowest valid monthly fee is selected for baseline calculations. Eunice formalized the constraint-satisfaction logic, establishing the fail-closed exclusion policy for mandatory requirements and the fail-open handling policy for missing or uncertain soft preferences. Furthermore, she formulated the multi-criteria compatibility scoring function combining preference matching with evidential completeness weights, established policy regression test suites, and served as the primary author for Section 6.3 (</w:t>
      </w:r>
      <w:r w:rsidRPr="009748DF">
        <w:rPr>
          <w:i/>
          <w:iCs/>
        </w:rPr>
        <w:t>Constraint Satisfaction and Scoring Engine</w:t>
      </w:r>
      <w:r w:rsidRPr="009748DF">
        <w:t>) and Section 6.4 (</w:t>
      </w:r>
      <w:r w:rsidRPr="009748DF">
        <w:rPr>
          <w:i/>
          <w:iCs/>
        </w:rPr>
        <w:t>Statutory Subsidy and Policy Rules</w:t>
      </w:r>
      <w:r w:rsidRPr="009748DF">
        <w:t>), while co-authoring Sections 7.1 and 7.2.</w:t>
      </w:r>
    </w:p>
    <w:p w14:paraId="57A0F3E4" w14:textId="77777777" w:rsidR="00992C15" w:rsidRDefault="00000000">
      <w:pPr>
        <w:pStyle w:val="Heading3"/>
      </w:pPr>
      <w:bookmarkStart w:id="109" w:name="_Toc243817736"/>
      <w:r>
        <w:t>Jawad Bin Joha (A0362585U)</w:t>
      </w:r>
      <w:bookmarkEnd w:id="109"/>
    </w:p>
    <w:p w14:paraId="06995D88" w14:textId="77777777" w:rsidR="0060210F" w:rsidRPr="0060210F" w:rsidRDefault="0060210F" w:rsidP="0060210F">
      <w:pPr>
        <w:rPr>
          <w:lang w:val="en-SG"/>
        </w:rPr>
      </w:pPr>
      <w:r w:rsidRPr="0060210F">
        <w:rPr>
          <w:b/>
          <w:bCs/>
          <w:lang w:val="en-SG"/>
        </w:rPr>
        <w:t>Project Workstream:</w:t>
      </w:r>
      <w:r w:rsidRPr="0060210F">
        <w:rPr>
          <w:lang w:val="en-SG"/>
        </w:rPr>
        <w:t xml:space="preserve"> Application, Geography &amp; Evaluation </w:t>
      </w:r>
    </w:p>
    <w:p w14:paraId="44A5D9E9" w14:textId="77777777" w:rsidR="0060210F" w:rsidRDefault="0060210F" w:rsidP="0060210F">
      <w:pPr>
        <w:rPr>
          <w:lang w:val="en-SG"/>
        </w:rPr>
      </w:pPr>
      <w:r w:rsidRPr="0060210F">
        <w:rPr>
          <w:b/>
          <w:bCs/>
          <w:lang w:val="en-SG"/>
        </w:rPr>
        <w:t>RACI Designation:</w:t>
      </w:r>
      <w:r w:rsidRPr="0060210F">
        <w:rPr>
          <w:lang w:val="en-SG"/>
        </w:rPr>
        <w:t xml:space="preserve"> Responsible (Lead) for Front-End Application, Spatial Geocoding Services &amp; End-to-End Evaluation Harnesses </w:t>
      </w:r>
    </w:p>
    <w:p w14:paraId="6BE8517F" w14:textId="77777777" w:rsidR="009748DF" w:rsidRDefault="009748DF" w:rsidP="0060210F">
      <w:pPr>
        <w:rPr>
          <w:lang w:val="en-SG"/>
        </w:rPr>
      </w:pPr>
    </w:p>
    <w:p w14:paraId="1B89B13E" w14:textId="35481736" w:rsidR="009748DF" w:rsidRDefault="009748DF" w:rsidP="009748DF">
      <w:pPr>
        <w:jc w:val="both"/>
        <w:rPr>
          <w:lang w:val="en-SG"/>
        </w:rPr>
      </w:pPr>
      <w:r w:rsidRPr="009748DF">
        <w:t xml:space="preserve">Jawad served as the workstream lead for client application development, geospatial analysis, and evaluation harnesses, and initialized and set up the team's shared development repository. He developed and refined the user interface using Next.js 14 and React 18, building interactive search forms, multi-attribute school comparison matrices, ranked candidate display cards, school rating displays, and external review links. He integrated the Singapore Land Authority (SLA) OneMap REST API for postal code geocoding, implemented the Haversine distance formulation for radial proximity filtering, added interactive Leaflet map visualizations, and built fallback handlers for non-geocoded centre records. On the backend, Jawad developed and validated RESTful endpoints in </w:t>
      </w:r>
      <w:proofErr w:type="spellStart"/>
      <w:r w:rsidRPr="009748DF">
        <w:t>FastAPI</w:t>
      </w:r>
      <w:proofErr w:type="spellEnd"/>
      <w:r w:rsidRPr="009748DF">
        <w:t xml:space="preserve"> using </w:t>
      </w:r>
      <w:proofErr w:type="spellStart"/>
      <w:r w:rsidRPr="009748DF">
        <w:t>Pydantic</w:t>
      </w:r>
      <w:proofErr w:type="spellEnd"/>
      <w:r w:rsidRPr="009748DF">
        <w:t xml:space="preserve"> schemas to connect UI states with search, ranking, and subsidy services. Additionally, he co-designed and executed the automated end-to-end test harnesses for API </w:t>
      </w:r>
      <w:proofErr w:type="gramStart"/>
      <w:r w:rsidRPr="009748DF">
        <w:t>performance, and</w:t>
      </w:r>
      <w:proofErr w:type="gramEnd"/>
      <w:r w:rsidRPr="009748DF">
        <w:t xml:space="preserve"> served as the primary author for Section 6.1 (</w:t>
      </w:r>
      <w:r w:rsidRPr="009748DF">
        <w:rPr>
          <w:i/>
          <w:iCs/>
        </w:rPr>
        <w:t>System Architecture, Front-End Interface &amp; Spatial Services</w:t>
      </w:r>
      <w:r w:rsidRPr="009748DF">
        <w:t>) and Section 7.1 (</w:t>
      </w:r>
      <w:r w:rsidRPr="009748DF">
        <w:rPr>
          <w:i/>
          <w:iCs/>
        </w:rPr>
        <w:t>Evaluation Setup &amp; Test Suites</w:t>
      </w:r>
      <w:r w:rsidRPr="009748DF">
        <w:t>), while co-authoring Sections 7.2 and 8.3.</w:t>
      </w:r>
    </w:p>
    <w:p w14:paraId="6D268EE9" w14:textId="77777777" w:rsidR="0060210F" w:rsidRDefault="0060210F" w:rsidP="0060210F">
      <w:pPr>
        <w:rPr>
          <w:lang w:val="en-SG"/>
        </w:rPr>
      </w:pPr>
    </w:p>
    <w:p w14:paraId="4325C1E4" w14:textId="77777777" w:rsidR="009748DF" w:rsidRDefault="009748DF" w:rsidP="0060210F">
      <w:pPr>
        <w:rPr>
          <w:lang w:val="en-SG"/>
        </w:rPr>
      </w:pPr>
    </w:p>
    <w:p w14:paraId="2BCCC742" w14:textId="77777777" w:rsidR="009748DF" w:rsidRDefault="009748DF" w:rsidP="0060210F">
      <w:pPr>
        <w:rPr>
          <w:lang w:val="en-SG"/>
        </w:rPr>
      </w:pPr>
    </w:p>
    <w:p w14:paraId="48B008E9" w14:textId="77777777" w:rsidR="009748DF" w:rsidRDefault="009748DF" w:rsidP="0060210F">
      <w:pPr>
        <w:rPr>
          <w:lang w:val="en-SG"/>
        </w:rPr>
      </w:pPr>
    </w:p>
    <w:p w14:paraId="6B18934F" w14:textId="77777777" w:rsidR="009748DF" w:rsidRPr="0060210F" w:rsidRDefault="009748DF" w:rsidP="0060210F">
      <w:pPr>
        <w:rPr>
          <w:lang w:val="en-SG"/>
        </w:rPr>
      </w:pPr>
    </w:p>
    <w:p w14:paraId="1D91FDD3" w14:textId="775C19B9" w:rsidR="00992C15" w:rsidRDefault="0076588F" w:rsidP="0076588F">
      <w:pPr>
        <w:pStyle w:val="Heading2"/>
        <w:ind w:left="851" w:hanging="851"/>
      </w:pPr>
      <w:bookmarkStart w:id="110" w:name="_Toc243817737"/>
      <w:r>
        <w:lastRenderedPageBreak/>
        <w:t>Appendix E: Declaration on the Use of Artificial Intelligence (AI)</w:t>
      </w:r>
      <w:bookmarkEnd w:id="110"/>
    </w:p>
    <w:p w14:paraId="5ECF5E96" w14:textId="77777777" w:rsidR="0076588F" w:rsidRDefault="0076588F" w:rsidP="0076588F"/>
    <w:p w14:paraId="61E871AD" w14:textId="744453C3" w:rsidR="0076588F" w:rsidRDefault="0076588F" w:rsidP="00625451">
      <w:pPr>
        <w:jc w:val="both"/>
      </w:pPr>
      <w:r w:rsidRPr="0076588F">
        <w:t xml:space="preserve">We hereby declare that Artificial Intelligence (AI) technologies and Large Language Model (LLM) tools were utilized in the preparation, refinement, and evaluation of this </w:t>
      </w:r>
      <w:r w:rsidR="00625451" w:rsidRPr="0076588F">
        <w:t>("</w:t>
      </w:r>
      <w:proofErr w:type="spellStart"/>
      <w:r w:rsidR="00625451" w:rsidRPr="0076588F">
        <w:t>KinderCompass</w:t>
      </w:r>
      <w:proofErr w:type="spellEnd"/>
      <w:r w:rsidR="00625451" w:rsidRPr="0076588F">
        <w:t xml:space="preserve">") </w:t>
      </w:r>
      <w:r w:rsidRPr="0076588F">
        <w:t>project and report under the following parameters:</w:t>
      </w:r>
    </w:p>
    <w:p w14:paraId="2B4A450B" w14:textId="77777777" w:rsidR="0076588F" w:rsidRDefault="0076588F" w:rsidP="0076588F"/>
    <w:p w14:paraId="3719909A" w14:textId="77777777" w:rsidR="0076588F" w:rsidRDefault="0076588F" w:rsidP="0076588F">
      <w:pPr>
        <w:pStyle w:val="ListParagraph"/>
        <w:numPr>
          <w:ilvl w:val="0"/>
          <w:numId w:val="33"/>
        </w:numPr>
        <w:rPr>
          <w:b/>
          <w:bCs/>
          <w:lang w:val="en-SG"/>
        </w:rPr>
      </w:pPr>
      <w:r w:rsidRPr="0076588F">
        <w:rPr>
          <w:b/>
          <w:bCs/>
          <w:lang w:val="en-SG"/>
        </w:rPr>
        <w:t>Nature and Scope of AI Assistance</w:t>
      </w:r>
    </w:p>
    <w:p w14:paraId="77F34A38" w14:textId="2DC69A48" w:rsidR="0076588F" w:rsidRPr="0076588F" w:rsidRDefault="0076588F" w:rsidP="0076588F">
      <w:pPr>
        <w:pStyle w:val="ListParagraph"/>
        <w:numPr>
          <w:ilvl w:val="1"/>
          <w:numId w:val="33"/>
        </w:numPr>
        <w:rPr>
          <w:b/>
          <w:bCs/>
          <w:lang w:val="en-SG"/>
        </w:rPr>
      </w:pPr>
      <w:r w:rsidRPr="0076588F">
        <w:rPr>
          <w:b/>
          <w:bCs/>
          <w:lang w:val="en-SG"/>
        </w:rPr>
        <w:t>Report Drafting and Academic Refinement:</w:t>
      </w:r>
    </w:p>
    <w:p w14:paraId="4B734CFD" w14:textId="77777777" w:rsidR="0076588F" w:rsidRDefault="0076588F" w:rsidP="0076588F">
      <w:pPr>
        <w:ind w:left="1080"/>
        <w:rPr>
          <w:lang w:val="en-SG"/>
        </w:rPr>
      </w:pPr>
      <w:r w:rsidRPr="0076588F">
        <w:rPr>
          <w:lang w:val="en-SG"/>
        </w:rPr>
        <w:t>Generative AI tools (e.g., Anthropic Claude, OpenAI ChatGPT) were used to assist in phrasing refinement, language standardization, structural formatting, and proofreading across project documentation. All technical claims, domain interpretations, and conceptual frameworks were formulated, reviewed, and finalized by the project authors.</w:t>
      </w:r>
    </w:p>
    <w:p w14:paraId="2D95FB63" w14:textId="77777777" w:rsidR="0076588F" w:rsidRPr="0076588F" w:rsidRDefault="0076588F" w:rsidP="0076588F">
      <w:pPr>
        <w:ind w:left="1080"/>
        <w:rPr>
          <w:lang w:val="en-SG"/>
        </w:rPr>
      </w:pPr>
    </w:p>
    <w:p w14:paraId="215D6F7C" w14:textId="77777777" w:rsidR="0076588F" w:rsidRPr="0076588F" w:rsidRDefault="0076588F" w:rsidP="0076588F">
      <w:pPr>
        <w:pStyle w:val="ListParagraph"/>
        <w:numPr>
          <w:ilvl w:val="1"/>
          <w:numId w:val="33"/>
        </w:numPr>
        <w:rPr>
          <w:b/>
          <w:bCs/>
          <w:lang w:val="en-SG"/>
        </w:rPr>
      </w:pPr>
      <w:r w:rsidRPr="0076588F">
        <w:rPr>
          <w:b/>
          <w:bCs/>
          <w:lang w:val="en-SG"/>
        </w:rPr>
        <w:t>Code Refactoring and Quality Assurance:</w:t>
      </w:r>
    </w:p>
    <w:p w14:paraId="188ABF44" w14:textId="77777777" w:rsidR="0076588F" w:rsidRDefault="0076588F" w:rsidP="0076588F">
      <w:pPr>
        <w:ind w:left="1080"/>
        <w:rPr>
          <w:lang w:val="en-SG"/>
        </w:rPr>
      </w:pPr>
      <w:r w:rsidRPr="0076588F">
        <w:rPr>
          <w:lang w:val="en-SG"/>
        </w:rPr>
        <w:t xml:space="preserve">AI assistants were employed for routine software development tasks, including code commenting, syntax cleanup, drafting unit and integration test fixtures, and formatting schema documentation (such as </w:t>
      </w:r>
      <w:proofErr w:type="spellStart"/>
      <w:r w:rsidRPr="0076588F">
        <w:rPr>
          <w:lang w:val="en-SG"/>
        </w:rPr>
        <w:t>Pydantic</w:t>
      </w:r>
      <w:proofErr w:type="spellEnd"/>
      <w:r w:rsidRPr="0076588F">
        <w:rPr>
          <w:lang w:val="en-SG"/>
        </w:rPr>
        <w:t xml:space="preserve"> models and Cypher query templates). Core algorithms—including the knowledge graph retrieval logic, deterministic ECDA policy subsidy engines, and multi-criteria utility ranking functions—were designed, implemented, and validated directly by the team.</w:t>
      </w:r>
    </w:p>
    <w:p w14:paraId="68573216" w14:textId="77777777" w:rsidR="0076588F" w:rsidRPr="0076588F" w:rsidRDefault="0076588F" w:rsidP="0076588F">
      <w:pPr>
        <w:ind w:left="1080"/>
        <w:rPr>
          <w:lang w:val="en-SG"/>
        </w:rPr>
      </w:pPr>
    </w:p>
    <w:p w14:paraId="1DD857AA" w14:textId="77777777" w:rsidR="0076588F" w:rsidRPr="0076588F" w:rsidRDefault="0076588F" w:rsidP="0076588F">
      <w:pPr>
        <w:pStyle w:val="ListParagraph"/>
        <w:numPr>
          <w:ilvl w:val="1"/>
          <w:numId w:val="33"/>
        </w:numPr>
        <w:rPr>
          <w:b/>
          <w:bCs/>
          <w:lang w:val="en-SG"/>
        </w:rPr>
      </w:pPr>
      <w:r w:rsidRPr="0076588F">
        <w:rPr>
          <w:b/>
          <w:bCs/>
          <w:lang w:val="en-SG"/>
        </w:rPr>
        <w:t>Runtime System Architecture (Conversational Agent):</w:t>
      </w:r>
    </w:p>
    <w:p w14:paraId="0FA7E4EF" w14:textId="77777777" w:rsidR="0076588F" w:rsidRPr="0076588F" w:rsidRDefault="0076588F" w:rsidP="0076588F">
      <w:pPr>
        <w:ind w:left="1080"/>
        <w:rPr>
          <w:lang w:val="en-SG"/>
        </w:rPr>
      </w:pPr>
      <w:r w:rsidRPr="0076588F">
        <w:rPr>
          <w:lang w:val="en-SG"/>
        </w:rPr>
        <w:t>Within the deployed application software, external LLM endpoints (via OpenAI APIs) serve as a functional system component for the natural-language conversational interface. This operational role is strictly bounded within a deterministic orchestration harness:</w:t>
      </w:r>
    </w:p>
    <w:p w14:paraId="370665F0" w14:textId="77777777" w:rsidR="0076588F" w:rsidRPr="0076588F" w:rsidRDefault="0076588F" w:rsidP="0076588F">
      <w:pPr>
        <w:numPr>
          <w:ilvl w:val="1"/>
          <w:numId w:val="31"/>
        </w:numPr>
        <w:rPr>
          <w:lang w:val="en-SG"/>
        </w:rPr>
      </w:pPr>
      <w:r w:rsidRPr="0076588F">
        <w:rPr>
          <w:lang w:val="en-SG"/>
        </w:rPr>
        <w:t>LLMs are constrained by explicit call and time budgets, schema-validated tool calling, and structured state machines.</w:t>
      </w:r>
    </w:p>
    <w:p w14:paraId="0B817C1C" w14:textId="77777777" w:rsidR="0076588F" w:rsidRPr="0076588F" w:rsidRDefault="0076588F" w:rsidP="0076588F">
      <w:pPr>
        <w:numPr>
          <w:ilvl w:val="1"/>
          <w:numId w:val="31"/>
        </w:numPr>
        <w:rPr>
          <w:lang w:val="en-SG"/>
        </w:rPr>
      </w:pPr>
      <w:r w:rsidRPr="0076588F">
        <w:rPr>
          <w:lang w:val="en-SG"/>
        </w:rPr>
        <w:t>Numerical calculations (subsidies, fees) and relational graph queries are delegated to deterministic Python policy rules and Neo4j Cypher retrievals, respectively.</w:t>
      </w:r>
    </w:p>
    <w:p w14:paraId="01830270" w14:textId="77777777" w:rsidR="0076588F" w:rsidRDefault="0076588F" w:rsidP="0076588F">
      <w:pPr>
        <w:numPr>
          <w:ilvl w:val="1"/>
          <w:numId w:val="31"/>
        </w:numPr>
        <w:rPr>
          <w:lang w:val="en-SG"/>
        </w:rPr>
      </w:pPr>
      <w:r w:rsidRPr="0076588F">
        <w:rPr>
          <w:lang w:val="en-SG"/>
        </w:rPr>
        <w:t>Generated conversational responses are subjected to automated claim-grounding checks and provenance verification prior to state mutation or client delivery.</w:t>
      </w:r>
    </w:p>
    <w:p w14:paraId="5DA22D85" w14:textId="77777777" w:rsidR="0076588F" w:rsidRPr="0076588F" w:rsidRDefault="0076588F" w:rsidP="0076588F">
      <w:pPr>
        <w:ind w:left="1440"/>
        <w:rPr>
          <w:lang w:val="en-SG"/>
        </w:rPr>
      </w:pPr>
    </w:p>
    <w:p w14:paraId="1A012203" w14:textId="4B671E85" w:rsidR="0076588F" w:rsidRPr="0076588F" w:rsidRDefault="0076588F" w:rsidP="0076588F">
      <w:pPr>
        <w:pStyle w:val="ListParagraph"/>
        <w:numPr>
          <w:ilvl w:val="0"/>
          <w:numId w:val="33"/>
        </w:numPr>
        <w:rPr>
          <w:b/>
          <w:bCs/>
          <w:lang w:val="en-SG"/>
        </w:rPr>
      </w:pPr>
      <w:r w:rsidRPr="0076588F">
        <w:rPr>
          <w:b/>
          <w:bCs/>
          <w:lang w:val="en-SG"/>
        </w:rPr>
        <w:t>Scope Limitations and Integrity Controls</w:t>
      </w:r>
    </w:p>
    <w:p w14:paraId="38827DB8" w14:textId="77777777" w:rsidR="0076588F" w:rsidRPr="0076588F" w:rsidRDefault="0076588F" w:rsidP="0076588F">
      <w:pPr>
        <w:numPr>
          <w:ilvl w:val="0"/>
          <w:numId w:val="32"/>
        </w:numPr>
        <w:rPr>
          <w:lang w:val="en-SG"/>
        </w:rPr>
      </w:pPr>
      <w:r w:rsidRPr="0076588F">
        <w:rPr>
          <w:b/>
          <w:bCs/>
          <w:lang w:val="en-SG"/>
        </w:rPr>
        <w:t>No Synthetic Result Fabrication:</w:t>
      </w:r>
      <w:r w:rsidRPr="0076588F">
        <w:rPr>
          <w:lang w:val="en-SG"/>
        </w:rPr>
        <w:t xml:space="preserve"> AI tools were not used to fabricate empirical test data, mock benchmark metrics, or artificially inflate evaluation results. All reported experimental figures (including schema coverage audits, macro-F1 retrieval scores, NDCG rankings, and </w:t>
      </w:r>
      <w:proofErr w:type="gramStart"/>
      <w:r w:rsidRPr="0076588F">
        <w:rPr>
          <w:lang w:val="en-SG"/>
        </w:rPr>
        <w:t>Ragas</w:t>
      </w:r>
      <w:proofErr w:type="gramEnd"/>
      <w:r w:rsidRPr="0076588F">
        <w:rPr>
          <w:lang w:val="en-SG"/>
        </w:rPr>
        <w:t xml:space="preserve"> metrics) reflect actual system runs executed against defined project fixtures and test suites.</w:t>
      </w:r>
    </w:p>
    <w:p w14:paraId="011DDCC5" w14:textId="77777777" w:rsidR="0076588F" w:rsidRDefault="0076588F" w:rsidP="0076588F">
      <w:pPr>
        <w:numPr>
          <w:ilvl w:val="0"/>
          <w:numId w:val="32"/>
        </w:numPr>
        <w:rPr>
          <w:lang w:val="en-SG"/>
        </w:rPr>
      </w:pPr>
      <w:r w:rsidRPr="0076588F">
        <w:rPr>
          <w:b/>
          <w:bCs/>
          <w:lang w:val="en-SG"/>
        </w:rPr>
        <w:t>Author Accountability:</w:t>
      </w:r>
      <w:r w:rsidRPr="0076588F">
        <w:rPr>
          <w:lang w:val="en-SG"/>
        </w:rPr>
        <w:t xml:space="preserve"> The authors have independently reviewed, verified, and audited all content, code, and documentation generated or edited with AI assistance. </w:t>
      </w:r>
      <w:r w:rsidRPr="0076588F">
        <w:rPr>
          <w:lang w:val="en-SG"/>
        </w:rPr>
        <w:lastRenderedPageBreak/>
        <w:t>The authors assume full responsibility for the intellectual integrity, accuracy, and academic validity of this submission.</w:t>
      </w:r>
    </w:p>
    <w:p w14:paraId="49500F62" w14:textId="77777777" w:rsidR="0076588F" w:rsidRPr="0076588F" w:rsidRDefault="0076588F" w:rsidP="0076588F">
      <w:pPr>
        <w:ind w:left="720"/>
        <w:rPr>
          <w:lang w:val="en-SG"/>
        </w:rPr>
      </w:pPr>
    </w:p>
    <w:p w14:paraId="71AB0FFC" w14:textId="77777777" w:rsidR="0076588F" w:rsidRPr="0076588F" w:rsidRDefault="0076588F" w:rsidP="0076588F">
      <w:pPr>
        <w:rPr>
          <w:lang w:val="en-SG"/>
        </w:rPr>
      </w:pPr>
      <w:r w:rsidRPr="0076588F">
        <w:rPr>
          <w:b/>
          <w:bCs/>
          <w:lang w:val="en-SG"/>
        </w:rPr>
        <w:t>Author / Team Members:</w:t>
      </w:r>
    </w:p>
    <w:p w14:paraId="798D1D0F" w14:textId="77777777" w:rsidR="0076588F" w:rsidRPr="00625451" w:rsidRDefault="0076588F" w:rsidP="0076588F">
      <w:proofErr w:type="spellStart"/>
      <w:r w:rsidRPr="00625451">
        <w:t>Jarebb</w:t>
      </w:r>
      <w:proofErr w:type="spellEnd"/>
      <w:r w:rsidRPr="00625451">
        <w:t xml:space="preserve"> Ng (A0362998A)</w:t>
      </w:r>
    </w:p>
    <w:p w14:paraId="35A0C761" w14:textId="77777777" w:rsidR="0076588F" w:rsidRPr="00625451" w:rsidRDefault="0076588F" w:rsidP="0076588F">
      <w:r w:rsidRPr="00625451">
        <w:t>Foo Yong Jie (A0362999B)</w:t>
      </w:r>
    </w:p>
    <w:p w14:paraId="740DA2AF" w14:textId="77777777" w:rsidR="0076588F" w:rsidRPr="00625451" w:rsidRDefault="0076588F" w:rsidP="0076588F">
      <w:r w:rsidRPr="00625451">
        <w:t xml:space="preserve">Eunice Goh (A0362751A) </w:t>
      </w:r>
    </w:p>
    <w:p w14:paraId="4A271A98" w14:textId="77777777" w:rsidR="0076588F" w:rsidRPr="00625451" w:rsidRDefault="0076588F" w:rsidP="0076588F">
      <w:r w:rsidRPr="00625451">
        <w:t>Jawad Bin Joha (A0362585U)</w:t>
      </w:r>
    </w:p>
    <w:p w14:paraId="2138D7DF" w14:textId="77777777" w:rsidR="0076588F" w:rsidRDefault="0076588F" w:rsidP="0076588F">
      <w:pPr>
        <w:rPr>
          <w:b/>
          <w:bCs/>
        </w:rPr>
      </w:pPr>
    </w:p>
    <w:p w14:paraId="379E4F6A" w14:textId="77777777" w:rsidR="0076588F" w:rsidRPr="0076588F" w:rsidRDefault="0076588F" w:rsidP="0076588F">
      <w:pPr>
        <w:rPr>
          <w:lang w:val="en-SG"/>
        </w:rPr>
      </w:pPr>
      <w:r w:rsidRPr="0076588F">
        <w:rPr>
          <w:b/>
          <w:bCs/>
          <w:lang w:val="en-SG"/>
        </w:rPr>
        <w:t>Date:</w:t>
      </w:r>
      <w:r w:rsidRPr="0076588F">
        <w:rPr>
          <w:lang w:val="en-SG"/>
        </w:rPr>
        <w:t xml:space="preserve"> 25 October 2026</w:t>
      </w:r>
    </w:p>
    <w:p w14:paraId="6407CDDA" w14:textId="77777777" w:rsidR="0076588F" w:rsidRPr="0076588F" w:rsidRDefault="0076588F" w:rsidP="0076588F"/>
    <w:sectPr w:rsidR="0076588F" w:rsidRPr="0076588F">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37394" w14:textId="77777777" w:rsidR="00B44FF0" w:rsidRDefault="00B44FF0">
      <w:pPr>
        <w:spacing w:line="240" w:lineRule="auto"/>
      </w:pPr>
      <w:r>
        <w:separator/>
      </w:r>
    </w:p>
  </w:endnote>
  <w:endnote w:type="continuationSeparator" w:id="0">
    <w:p w14:paraId="097A17F4" w14:textId="77777777" w:rsidR="00B44FF0" w:rsidRDefault="00B44F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B5F72775-2731-487A-AFD0-8A1851B082EF}"/>
  </w:font>
  <w:font w:name="Inter">
    <w:altName w:val="Calibri"/>
    <w:charset w:val="00"/>
    <w:family w:val="auto"/>
    <w:pitch w:val="default"/>
    <w:embedRegular r:id="rId2" w:fontKey="{7063F032-12B4-4449-828F-5C53C86FD11F}"/>
    <w:embedBold r:id="rId3" w:fontKey="{25B5BCF3-ECA8-4CCC-BE7E-069F0C9F50A7}"/>
    <w:embedItalic r:id="rId4" w:fontKey="{F56EFE24-7D2D-434B-A9E7-E5FEB3EB3526}"/>
    <w:embedBoldItalic r:id="rId5" w:fontKey="{6803F694-C6C5-44C7-876E-83F1727EF107}"/>
  </w:font>
  <w:font w:name="Calibri">
    <w:panose1 w:val="020F0502020204030204"/>
    <w:charset w:val="00"/>
    <w:family w:val="swiss"/>
    <w:pitch w:val="variable"/>
    <w:sig w:usb0="E4002EFF" w:usb1="C200247B" w:usb2="00000009" w:usb3="00000000" w:csb0="000001FF" w:csb1="00000000"/>
    <w:embedRegular r:id="rId6" w:fontKey="{D41F275D-E8AA-412A-8882-906E37206B09}"/>
    <w:embedItalic r:id="rId7" w:fontKey="{BC4D09D1-48C8-4CD8-855F-547D93E8F2EB}"/>
  </w:font>
  <w:font w:name="Cambria">
    <w:panose1 w:val="02040503050406030204"/>
    <w:charset w:val="00"/>
    <w:family w:val="roman"/>
    <w:pitch w:val="variable"/>
    <w:sig w:usb0="E00006FF" w:usb1="420024FF" w:usb2="02000000" w:usb3="00000000" w:csb0="0000019F" w:csb1="00000000"/>
    <w:embedRegular r:id="rId8" w:fontKey="{CA4E6410-FAEC-4495-8A0C-1EAAA306803E}"/>
    <w:embedBold r:id="rId9" w:fontKey="{4AEDA6FF-F048-481A-AFB6-4FF4E42BE82C}"/>
  </w:font>
  <w:font w:name="Cambria Math">
    <w:panose1 w:val="02040503050406030204"/>
    <w:charset w:val="00"/>
    <w:family w:val="roman"/>
    <w:pitch w:val="variable"/>
    <w:sig w:usb0="E00006FF" w:usb1="420024FF" w:usb2="02000000" w:usb3="00000000" w:csb0="0000019F" w:csb1="00000000"/>
    <w:embedRegular r:id="rId10" w:fontKey="{B160D080-6382-45AE-A13F-1AA193282208}"/>
    <w:embedItalic r:id="rId11" w:fontKey="{09990585-2F50-411B-A3A6-4CCC41E4861D}"/>
  </w:font>
  <w:font w:name="Roboto Mono">
    <w:charset w:val="00"/>
    <w:family w:val="modern"/>
    <w:pitch w:val="fixed"/>
    <w:sig w:usb0="E00002FF" w:usb1="1000205B" w:usb2="00000020" w:usb3="00000000" w:csb0="0000019F" w:csb1="00000000"/>
    <w:embedRegular r:id="rId12" w:fontKey="{6B519B12-CB26-41B2-8791-704313A60B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66CC" w14:textId="77777777" w:rsidR="00992C15" w:rsidRDefault="00000000">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719188"/>
      <w:docPartObj>
        <w:docPartGallery w:val="Page Numbers (Bottom of Page)"/>
        <w:docPartUnique/>
      </w:docPartObj>
    </w:sdtPr>
    <w:sdtEndPr>
      <w:rPr>
        <w:noProof/>
      </w:rPr>
    </w:sdtEndPr>
    <w:sdtContent>
      <w:p w14:paraId="7557BB49" w14:textId="4455D19C" w:rsidR="00177021" w:rsidRDefault="00177021">
        <w:pPr>
          <w:pStyle w:val="Footer"/>
          <w:jc w:val="right"/>
        </w:pPr>
        <w:r>
          <w:t xml:space="preserve">Page </w:t>
        </w:r>
        <w:r>
          <w:fldChar w:fldCharType="begin"/>
        </w:r>
        <w:r>
          <w:instrText xml:space="preserve"> PAGE   \* MERGEFORMAT </w:instrText>
        </w:r>
        <w:r>
          <w:fldChar w:fldCharType="separate"/>
        </w:r>
        <w:r>
          <w:rPr>
            <w:noProof/>
          </w:rPr>
          <w:t>2</w:t>
        </w:r>
        <w:r>
          <w:rPr>
            <w:noProof/>
          </w:rPr>
          <w:fldChar w:fldCharType="end"/>
        </w:r>
      </w:p>
    </w:sdtContent>
  </w:sdt>
  <w:p w14:paraId="5852CE9E" w14:textId="77777777" w:rsidR="00992C15" w:rsidRDefault="00992C1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4DF97" w14:textId="77777777" w:rsidR="00B44FF0" w:rsidRDefault="00B44FF0">
      <w:pPr>
        <w:spacing w:line="240" w:lineRule="auto"/>
      </w:pPr>
      <w:r>
        <w:separator/>
      </w:r>
    </w:p>
  </w:footnote>
  <w:footnote w:type="continuationSeparator" w:id="0">
    <w:p w14:paraId="7DF047D5" w14:textId="77777777" w:rsidR="00B44FF0" w:rsidRDefault="00B44F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BF7"/>
    <w:multiLevelType w:val="hybridMultilevel"/>
    <w:tmpl w:val="795E89A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44C144E"/>
    <w:multiLevelType w:val="hybridMultilevel"/>
    <w:tmpl w:val="82124F40"/>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 w15:restartNumberingAfterBreak="0">
    <w:nsid w:val="053A2DC8"/>
    <w:multiLevelType w:val="multilevel"/>
    <w:tmpl w:val="12CA4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437630"/>
    <w:multiLevelType w:val="hybridMultilevel"/>
    <w:tmpl w:val="BEC884B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9F77B3D"/>
    <w:multiLevelType w:val="multilevel"/>
    <w:tmpl w:val="3FA296E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C2814BB"/>
    <w:multiLevelType w:val="multilevel"/>
    <w:tmpl w:val="E14EF03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C8E6152"/>
    <w:multiLevelType w:val="multilevel"/>
    <w:tmpl w:val="902A205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D024067"/>
    <w:multiLevelType w:val="hybridMultilevel"/>
    <w:tmpl w:val="9B266C5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0F8A489E"/>
    <w:multiLevelType w:val="hybridMultilevel"/>
    <w:tmpl w:val="3C6C67D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4DD0E01"/>
    <w:multiLevelType w:val="hybridMultilevel"/>
    <w:tmpl w:val="F6CA59C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19B033F5"/>
    <w:multiLevelType w:val="multilevel"/>
    <w:tmpl w:val="086C7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A8232C7"/>
    <w:multiLevelType w:val="multilevel"/>
    <w:tmpl w:val="8448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17C33"/>
    <w:multiLevelType w:val="multilevel"/>
    <w:tmpl w:val="1C08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F1813BF"/>
    <w:multiLevelType w:val="multilevel"/>
    <w:tmpl w:val="806E6F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49D56D7"/>
    <w:multiLevelType w:val="multilevel"/>
    <w:tmpl w:val="5A26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A3CDC"/>
    <w:multiLevelType w:val="multilevel"/>
    <w:tmpl w:val="026420D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6F64522"/>
    <w:multiLevelType w:val="multilevel"/>
    <w:tmpl w:val="D4E26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557BFA"/>
    <w:multiLevelType w:val="multilevel"/>
    <w:tmpl w:val="0A747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1203E"/>
    <w:multiLevelType w:val="multilevel"/>
    <w:tmpl w:val="5678A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9466B"/>
    <w:multiLevelType w:val="multilevel"/>
    <w:tmpl w:val="B98E3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4617C44"/>
    <w:multiLevelType w:val="multilevel"/>
    <w:tmpl w:val="01821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0C2ACF"/>
    <w:multiLevelType w:val="multilevel"/>
    <w:tmpl w:val="F3B28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957A0"/>
    <w:multiLevelType w:val="multilevel"/>
    <w:tmpl w:val="CCC2E71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E711402"/>
    <w:multiLevelType w:val="multilevel"/>
    <w:tmpl w:val="81A8AA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4F413DAF"/>
    <w:multiLevelType w:val="multilevel"/>
    <w:tmpl w:val="4E1E3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54121"/>
    <w:multiLevelType w:val="hybridMultilevel"/>
    <w:tmpl w:val="82CE9FA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55AE2A69"/>
    <w:multiLevelType w:val="multilevel"/>
    <w:tmpl w:val="4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57326ACD"/>
    <w:multiLevelType w:val="hybridMultilevel"/>
    <w:tmpl w:val="EE0868E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59240611"/>
    <w:multiLevelType w:val="multilevel"/>
    <w:tmpl w:val="F398C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2F6DC0"/>
    <w:multiLevelType w:val="multilevel"/>
    <w:tmpl w:val="4DF0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F1931"/>
    <w:multiLevelType w:val="multilevel"/>
    <w:tmpl w:val="3E8A7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5469F"/>
    <w:multiLevelType w:val="multilevel"/>
    <w:tmpl w:val="04EE9526"/>
    <w:lvl w:ilvl="0">
      <w:start w:val="1"/>
      <w:numFmt w:val="decimal"/>
      <w:lvlText w:val="%1."/>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1F24C99"/>
    <w:multiLevelType w:val="hybridMultilevel"/>
    <w:tmpl w:val="FAECC05C"/>
    <w:lvl w:ilvl="0" w:tplc="FFFFFFFF">
      <w:start w:val="1"/>
      <w:numFmt w:val="bullet"/>
      <w:lvlText w:val=""/>
      <w:lvlJc w:val="left"/>
      <w:pPr>
        <w:ind w:left="360" w:hanging="360"/>
      </w:pPr>
      <w:rPr>
        <w:rFonts w:ascii="Symbol" w:hAnsi="Symbol" w:hint="default"/>
      </w:rPr>
    </w:lvl>
    <w:lvl w:ilvl="1" w:tplc="48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63365956"/>
    <w:multiLevelType w:val="multilevel"/>
    <w:tmpl w:val="1A9C2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7360C3"/>
    <w:multiLevelType w:val="hybridMultilevel"/>
    <w:tmpl w:val="17A69802"/>
    <w:lvl w:ilvl="0" w:tplc="4809000F">
      <w:start w:val="1"/>
      <w:numFmt w:val="decimal"/>
      <w:lvlText w:val="%1."/>
      <w:lvlJc w:val="left"/>
      <w:pPr>
        <w:ind w:left="360" w:hanging="360"/>
      </w:pPr>
    </w:lvl>
    <w:lvl w:ilvl="1" w:tplc="48090001">
      <w:start w:val="1"/>
      <w:numFmt w:val="bullet"/>
      <w:lvlText w:val=""/>
      <w:lvlJc w:val="left"/>
      <w:pPr>
        <w:ind w:left="720" w:hanging="360"/>
      </w:pPr>
      <w:rPr>
        <w:rFonts w:ascii="Symbol" w:hAnsi="Symbol" w:hint="default"/>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5" w15:restartNumberingAfterBreak="0">
    <w:nsid w:val="69B50341"/>
    <w:multiLevelType w:val="hybridMultilevel"/>
    <w:tmpl w:val="1D2805B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6" w15:restartNumberingAfterBreak="0">
    <w:nsid w:val="6AC30246"/>
    <w:multiLevelType w:val="multilevel"/>
    <w:tmpl w:val="B03C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D538A7"/>
    <w:multiLevelType w:val="multilevel"/>
    <w:tmpl w:val="5C3A7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C37077"/>
    <w:multiLevelType w:val="hybridMultilevel"/>
    <w:tmpl w:val="9F9A58A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9" w15:restartNumberingAfterBreak="0">
    <w:nsid w:val="77D14E54"/>
    <w:multiLevelType w:val="hybridMultilevel"/>
    <w:tmpl w:val="63C639D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7F397D55"/>
    <w:multiLevelType w:val="multilevel"/>
    <w:tmpl w:val="F71C9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6520186">
    <w:abstractNumId w:val="19"/>
  </w:num>
  <w:num w:numId="2" w16cid:durableId="668869807">
    <w:abstractNumId w:val="40"/>
  </w:num>
  <w:num w:numId="3" w16cid:durableId="2120878164">
    <w:abstractNumId w:val="2"/>
  </w:num>
  <w:num w:numId="4" w16cid:durableId="1370840976">
    <w:abstractNumId w:val="23"/>
  </w:num>
  <w:num w:numId="5" w16cid:durableId="784739163">
    <w:abstractNumId w:val="13"/>
  </w:num>
  <w:num w:numId="6" w16cid:durableId="1603343254">
    <w:abstractNumId w:val="22"/>
  </w:num>
  <w:num w:numId="7" w16cid:durableId="175077926">
    <w:abstractNumId w:val="6"/>
  </w:num>
  <w:num w:numId="8" w16cid:durableId="1372613391">
    <w:abstractNumId w:val="15"/>
  </w:num>
  <w:num w:numId="9" w16cid:durableId="171840611">
    <w:abstractNumId w:val="4"/>
  </w:num>
  <w:num w:numId="10" w16cid:durableId="770660969">
    <w:abstractNumId w:val="5"/>
  </w:num>
  <w:num w:numId="11" w16cid:durableId="62222314">
    <w:abstractNumId w:val="10"/>
  </w:num>
  <w:num w:numId="12" w16cid:durableId="1993677581">
    <w:abstractNumId w:val="12"/>
  </w:num>
  <w:num w:numId="13" w16cid:durableId="2052877712">
    <w:abstractNumId w:val="8"/>
  </w:num>
  <w:num w:numId="14" w16cid:durableId="456949737">
    <w:abstractNumId w:val="26"/>
  </w:num>
  <w:num w:numId="15" w16cid:durableId="1580484102">
    <w:abstractNumId w:val="26"/>
  </w:num>
  <w:num w:numId="16" w16cid:durableId="1653751572">
    <w:abstractNumId w:val="9"/>
  </w:num>
  <w:num w:numId="17" w16cid:durableId="79646212">
    <w:abstractNumId w:val="26"/>
  </w:num>
  <w:num w:numId="18" w16cid:durableId="1524707073">
    <w:abstractNumId w:val="1"/>
  </w:num>
  <w:num w:numId="19" w16cid:durableId="736711401">
    <w:abstractNumId w:val="3"/>
  </w:num>
  <w:num w:numId="20" w16cid:durableId="813062366">
    <w:abstractNumId w:val="26"/>
  </w:num>
  <w:num w:numId="21" w16cid:durableId="226231142">
    <w:abstractNumId w:val="26"/>
  </w:num>
  <w:num w:numId="22" w16cid:durableId="1791196684">
    <w:abstractNumId w:val="25"/>
  </w:num>
  <w:num w:numId="23" w16cid:durableId="1596472506">
    <w:abstractNumId w:val="32"/>
  </w:num>
  <w:num w:numId="24" w16cid:durableId="1045180483">
    <w:abstractNumId w:val="26"/>
  </w:num>
  <w:num w:numId="25" w16cid:durableId="241645213">
    <w:abstractNumId w:val="38"/>
  </w:num>
  <w:num w:numId="26" w16cid:durableId="1097023798">
    <w:abstractNumId w:val="0"/>
  </w:num>
  <w:num w:numId="27" w16cid:durableId="1447844741">
    <w:abstractNumId w:val="27"/>
  </w:num>
  <w:num w:numId="28" w16cid:durableId="1727753732">
    <w:abstractNumId w:val="31"/>
  </w:num>
  <w:num w:numId="29" w16cid:durableId="2052071282">
    <w:abstractNumId w:val="7"/>
  </w:num>
  <w:num w:numId="30" w16cid:durableId="1804999010">
    <w:abstractNumId w:val="35"/>
  </w:num>
  <w:num w:numId="31" w16cid:durableId="2126267508">
    <w:abstractNumId w:val="17"/>
  </w:num>
  <w:num w:numId="32" w16cid:durableId="1661155287">
    <w:abstractNumId w:val="36"/>
  </w:num>
  <w:num w:numId="33" w16cid:durableId="600798424">
    <w:abstractNumId w:val="34"/>
  </w:num>
  <w:num w:numId="34" w16cid:durableId="707334723">
    <w:abstractNumId w:val="20"/>
  </w:num>
  <w:num w:numId="35" w16cid:durableId="292370135">
    <w:abstractNumId w:val="18"/>
  </w:num>
  <w:num w:numId="36" w16cid:durableId="239411836">
    <w:abstractNumId w:val="14"/>
  </w:num>
  <w:num w:numId="37" w16cid:durableId="846601540">
    <w:abstractNumId w:val="39"/>
  </w:num>
  <w:num w:numId="38" w16cid:durableId="1496455190">
    <w:abstractNumId w:val="24"/>
  </w:num>
  <w:num w:numId="39" w16cid:durableId="1225724577">
    <w:abstractNumId w:val="16"/>
  </w:num>
  <w:num w:numId="40" w16cid:durableId="632829589">
    <w:abstractNumId w:val="37"/>
  </w:num>
  <w:num w:numId="41" w16cid:durableId="682705011">
    <w:abstractNumId w:val="33"/>
  </w:num>
  <w:num w:numId="42" w16cid:durableId="1517773740">
    <w:abstractNumId w:val="21"/>
  </w:num>
  <w:num w:numId="43" w16cid:durableId="1207258306">
    <w:abstractNumId w:val="11"/>
  </w:num>
  <w:num w:numId="44" w16cid:durableId="1498689988">
    <w:abstractNumId w:val="30"/>
  </w:num>
  <w:num w:numId="45" w16cid:durableId="173496404">
    <w:abstractNumId w:val="28"/>
  </w:num>
  <w:num w:numId="46" w16cid:durableId="189472886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C15"/>
    <w:rsid w:val="00046906"/>
    <w:rsid w:val="000D0C26"/>
    <w:rsid w:val="00120503"/>
    <w:rsid w:val="00177021"/>
    <w:rsid w:val="001E7378"/>
    <w:rsid w:val="001F15A7"/>
    <w:rsid w:val="001F5F6D"/>
    <w:rsid w:val="0023379E"/>
    <w:rsid w:val="00285793"/>
    <w:rsid w:val="003737A7"/>
    <w:rsid w:val="00385E30"/>
    <w:rsid w:val="003E0552"/>
    <w:rsid w:val="00401B07"/>
    <w:rsid w:val="00492734"/>
    <w:rsid w:val="0060210F"/>
    <w:rsid w:val="006208D9"/>
    <w:rsid w:val="00625451"/>
    <w:rsid w:val="006C4600"/>
    <w:rsid w:val="006D1412"/>
    <w:rsid w:val="006D776C"/>
    <w:rsid w:val="0073490C"/>
    <w:rsid w:val="0075776A"/>
    <w:rsid w:val="007602CF"/>
    <w:rsid w:val="0076588F"/>
    <w:rsid w:val="007922F7"/>
    <w:rsid w:val="00894493"/>
    <w:rsid w:val="00952A45"/>
    <w:rsid w:val="009645A5"/>
    <w:rsid w:val="009748DF"/>
    <w:rsid w:val="009838D1"/>
    <w:rsid w:val="00992C15"/>
    <w:rsid w:val="00A22C26"/>
    <w:rsid w:val="00A50F65"/>
    <w:rsid w:val="00A61AD2"/>
    <w:rsid w:val="00AC2574"/>
    <w:rsid w:val="00B152EA"/>
    <w:rsid w:val="00B44FF0"/>
    <w:rsid w:val="00B504A1"/>
    <w:rsid w:val="00C41DD3"/>
    <w:rsid w:val="00C9031E"/>
    <w:rsid w:val="00CA3166"/>
    <w:rsid w:val="00CD4C06"/>
    <w:rsid w:val="00D2335B"/>
    <w:rsid w:val="00DB2889"/>
    <w:rsid w:val="00DC63A6"/>
    <w:rsid w:val="00DE5365"/>
    <w:rsid w:val="00E53569"/>
    <w:rsid w:val="00E8065F"/>
    <w:rsid w:val="00E84744"/>
    <w:rsid w:val="00F830BF"/>
    <w:rsid w:val="00FA6B0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A3A5A"/>
  <w15:docId w15:val="{8785FE7A-BE5C-480F-BF20-793CBFF7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D3748"/>
        <w:lang w:val="en-GB" w:eastAsia="en-SG"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numPr>
        <w:numId w:val="14"/>
      </w:numPr>
      <w:spacing w:before="480" w:after="120" w:line="276" w:lineRule="auto"/>
      <w:outlineLvl w:val="0"/>
    </w:pPr>
    <w:rPr>
      <w:b/>
      <w:bCs/>
      <w:color w:val="1A365D"/>
      <w:sz w:val="30"/>
      <w:szCs w:val="30"/>
    </w:rPr>
  </w:style>
  <w:style w:type="paragraph" w:styleId="Heading2">
    <w:name w:val="heading 2"/>
    <w:basedOn w:val="Normal"/>
    <w:next w:val="Normal"/>
    <w:uiPriority w:val="9"/>
    <w:unhideWhenUsed/>
    <w:qFormat/>
    <w:rsid w:val="00DB2889"/>
    <w:pPr>
      <w:keepNext/>
      <w:keepLines/>
      <w:numPr>
        <w:ilvl w:val="1"/>
        <w:numId w:val="14"/>
      </w:numPr>
      <w:spacing w:before="360" w:after="80" w:line="276" w:lineRule="auto"/>
      <w:ind w:left="578" w:hanging="578"/>
      <w:outlineLvl w:val="1"/>
    </w:pPr>
    <w:rPr>
      <w:b/>
      <w:bCs/>
      <w:color w:val="17365D" w:themeColor="text2" w:themeShade="BF"/>
      <w:sz w:val="30"/>
      <w:szCs w:val="24"/>
    </w:rPr>
  </w:style>
  <w:style w:type="paragraph" w:styleId="Heading3">
    <w:name w:val="heading 3"/>
    <w:basedOn w:val="Normal"/>
    <w:next w:val="Normal"/>
    <w:uiPriority w:val="9"/>
    <w:unhideWhenUsed/>
    <w:qFormat/>
    <w:pPr>
      <w:keepNext/>
      <w:keepLines/>
      <w:numPr>
        <w:ilvl w:val="2"/>
        <w:numId w:val="14"/>
      </w:numPr>
      <w:spacing w:before="280" w:after="80" w:line="276" w:lineRule="auto"/>
      <w:outlineLvl w:val="2"/>
    </w:pPr>
    <w:rPr>
      <w:b/>
      <w:bCs/>
      <w:color w:val="2B6CB0"/>
      <w:sz w:val="22"/>
      <w:szCs w:val="22"/>
    </w:rPr>
  </w:style>
  <w:style w:type="paragraph" w:styleId="Heading4">
    <w:name w:val="heading 4"/>
    <w:basedOn w:val="Normal"/>
    <w:next w:val="Normal"/>
    <w:uiPriority w:val="9"/>
    <w:semiHidden/>
    <w:unhideWhenUsed/>
    <w:qFormat/>
    <w:pPr>
      <w:keepNext/>
      <w:keepLines/>
      <w:numPr>
        <w:ilvl w:val="3"/>
        <w:numId w:val="14"/>
      </w:numPr>
      <w:spacing w:before="240" w:after="40" w:line="276" w:lineRule="auto"/>
      <w:outlineLvl w:val="3"/>
    </w:pPr>
    <w:rPr>
      <w:b/>
      <w:bCs/>
      <w:i/>
      <w:iCs/>
      <w:color w:val="4A5568"/>
    </w:rPr>
  </w:style>
  <w:style w:type="paragraph" w:styleId="Heading5">
    <w:name w:val="heading 5"/>
    <w:basedOn w:val="Normal"/>
    <w:next w:val="Normal"/>
    <w:uiPriority w:val="9"/>
    <w:semiHidden/>
    <w:unhideWhenUsed/>
    <w:qFormat/>
    <w:pPr>
      <w:keepNext/>
      <w:keepLines/>
      <w:numPr>
        <w:ilvl w:val="4"/>
        <w:numId w:val="14"/>
      </w:numPr>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numPr>
        <w:ilvl w:val="5"/>
        <w:numId w:val="14"/>
      </w:numPr>
      <w:spacing w:before="200" w:after="40"/>
      <w:outlineLvl w:val="5"/>
    </w:pPr>
    <w:rPr>
      <w:b/>
      <w:bCs/>
    </w:rPr>
  </w:style>
  <w:style w:type="paragraph" w:styleId="Heading7">
    <w:name w:val="heading 7"/>
    <w:basedOn w:val="Normal"/>
    <w:next w:val="Normal"/>
    <w:link w:val="Heading7Char"/>
    <w:uiPriority w:val="9"/>
    <w:semiHidden/>
    <w:unhideWhenUsed/>
    <w:qFormat/>
    <w:rsid w:val="006D1412"/>
    <w:pPr>
      <w:keepNext/>
      <w:keepLines/>
      <w:numPr>
        <w:ilvl w:val="6"/>
        <w:numId w:val="1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D1412"/>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D1412"/>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1A365D"/>
      <w:sz w:val="44"/>
      <w:szCs w:val="44"/>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paragraph" w:styleId="ListParagraph">
    <w:name w:val="List Paragraph"/>
    <w:basedOn w:val="Normal"/>
    <w:uiPriority w:val="34"/>
    <w:qFormat/>
    <w:rsid w:val="00344974"/>
    <w:pPr>
      <w:ind w:left="720"/>
      <w:contextualSpacing/>
    </w:pPr>
  </w:style>
  <w:style w:type="paragraph" w:styleId="Subtitle">
    <w:name w:val="Subtitle"/>
    <w:basedOn w:val="Normal"/>
    <w:next w:val="Normal"/>
    <w:uiPriority w:val="11"/>
    <w:qFormat/>
    <w:pPr>
      <w:keepNext/>
      <w:keepLines/>
      <w:spacing w:before="360" w:after="80" w:line="276" w:lineRule="auto"/>
    </w:pPr>
    <w:rPr>
      <w:color w:val="4A5568"/>
      <w:sz w:val="24"/>
      <w:szCs w:val="24"/>
    </w:r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paragraph" w:styleId="Caption">
    <w:name w:val="caption"/>
    <w:basedOn w:val="Normal"/>
    <w:next w:val="Normal"/>
    <w:uiPriority w:val="35"/>
    <w:unhideWhenUsed/>
    <w:qFormat/>
    <w:rsid w:val="00046906"/>
    <w:pPr>
      <w:spacing w:after="200" w:line="240" w:lineRule="auto"/>
    </w:pPr>
    <w:rPr>
      <w:i/>
      <w:iCs/>
      <w:color w:val="1F497D" w:themeColor="text2"/>
      <w:sz w:val="18"/>
      <w:szCs w:val="18"/>
    </w:rPr>
  </w:style>
  <w:style w:type="paragraph" w:styleId="TOC2">
    <w:name w:val="toc 2"/>
    <w:basedOn w:val="Normal"/>
    <w:next w:val="Normal"/>
    <w:autoRedefine/>
    <w:uiPriority w:val="39"/>
    <w:unhideWhenUsed/>
    <w:rsid w:val="0075776A"/>
    <w:pPr>
      <w:spacing w:after="100"/>
      <w:ind w:left="200"/>
    </w:pPr>
  </w:style>
  <w:style w:type="paragraph" w:styleId="TOC3">
    <w:name w:val="toc 3"/>
    <w:basedOn w:val="Normal"/>
    <w:next w:val="Normal"/>
    <w:autoRedefine/>
    <w:uiPriority w:val="39"/>
    <w:unhideWhenUsed/>
    <w:rsid w:val="0075776A"/>
    <w:pPr>
      <w:spacing w:after="100"/>
      <w:ind w:left="400"/>
    </w:pPr>
  </w:style>
  <w:style w:type="paragraph" w:styleId="TOC4">
    <w:name w:val="toc 4"/>
    <w:basedOn w:val="Normal"/>
    <w:next w:val="Normal"/>
    <w:autoRedefine/>
    <w:uiPriority w:val="39"/>
    <w:unhideWhenUsed/>
    <w:rsid w:val="0075776A"/>
    <w:pPr>
      <w:spacing w:after="100"/>
      <w:ind w:left="600"/>
    </w:pPr>
  </w:style>
  <w:style w:type="character" w:styleId="Hyperlink">
    <w:name w:val="Hyperlink"/>
    <w:basedOn w:val="DefaultParagraphFont"/>
    <w:uiPriority w:val="99"/>
    <w:unhideWhenUsed/>
    <w:rsid w:val="0075776A"/>
    <w:rPr>
      <w:color w:val="0000FF" w:themeColor="hyperlink"/>
      <w:u w:val="single"/>
    </w:rPr>
  </w:style>
  <w:style w:type="character" w:customStyle="1" w:styleId="Heading7Char">
    <w:name w:val="Heading 7 Char"/>
    <w:basedOn w:val="DefaultParagraphFont"/>
    <w:link w:val="Heading7"/>
    <w:uiPriority w:val="9"/>
    <w:semiHidden/>
    <w:rsid w:val="006D1412"/>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6D141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D1412"/>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1F15A7"/>
    <w:pPr>
      <w:spacing w:before="100" w:beforeAutospacing="1" w:after="100" w:afterAutospacing="1" w:line="240" w:lineRule="auto"/>
    </w:pPr>
    <w:rPr>
      <w:rFonts w:ascii="Times New Roman" w:eastAsia="Times New Roman" w:hAnsi="Times New Roman" w:cs="Times New Roman"/>
      <w:color w:val="auto"/>
      <w:sz w:val="24"/>
      <w:szCs w:val="24"/>
      <w:lang w:val="en-SG"/>
    </w:rPr>
  </w:style>
  <w:style w:type="character" w:styleId="HTMLCode">
    <w:name w:val="HTML Code"/>
    <w:basedOn w:val="DefaultParagraphFont"/>
    <w:uiPriority w:val="99"/>
    <w:semiHidden/>
    <w:unhideWhenUsed/>
    <w:rsid w:val="00285793"/>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B2889"/>
    <w:rPr>
      <w:color w:val="605E5C"/>
      <w:shd w:val="clear" w:color="auto" w:fill="E1DFDD"/>
    </w:rPr>
  </w:style>
  <w:style w:type="paragraph" w:styleId="Header">
    <w:name w:val="header"/>
    <w:basedOn w:val="Normal"/>
    <w:link w:val="HeaderChar"/>
    <w:uiPriority w:val="99"/>
    <w:unhideWhenUsed/>
    <w:rsid w:val="001F5F6D"/>
    <w:pPr>
      <w:tabs>
        <w:tab w:val="center" w:pos="4513"/>
        <w:tab w:val="right" w:pos="9026"/>
      </w:tabs>
      <w:spacing w:line="240" w:lineRule="auto"/>
    </w:pPr>
  </w:style>
  <w:style w:type="character" w:customStyle="1" w:styleId="HeaderChar">
    <w:name w:val="Header Char"/>
    <w:basedOn w:val="DefaultParagraphFont"/>
    <w:link w:val="Header"/>
    <w:uiPriority w:val="99"/>
    <w:rsid w:val="001F5F6D"/>
  </w:style>
  <w:style w:type="paragraph" w:styleId="Footer">
    <w:name w:val="footer"/>
    <w:basedOn w:val="Normal"/>
    <w:link w:val="FooterChar"/>
    <w:uiPriority w:val="99"/>
    <w:unhideWhenUsed/>
    <w:rsid w:val="001F5F6D"/>
    <w:pPr>
      <w:tabs>
        <w:tab w:val="center" w:pos="4513"/>
        <w:tab w:val="right" w:pos="9026"/>
      </w:tabs>
      <w:spacing w:line="240" w:lineRule="auto"/>
    </w:pPr>
  </w:style>
  <w:style w:type="character" w:customStyle="1" w:styleId="FooterChar">
    <w:name w:val="Footer Char"/>
    <w:basedOn w:val="DefaultParagraphFont"/>
    <w:link w:val="Footer"/>
    <w:uiPriority w:val="99"/>
    <w:rsid w:val="001F5F6D"/>
  </w:style>
  <w:style w:type="character" w:styleId="PlaceholderText">
    <w:name w:val="Placeholder Text"/>
    <w:basedOn w:val="DefaultParagraphFont"/>
    <w:uiPriority w:val="99"/>
    <w:semiHidden/>
    <w:rsid w:val="0060210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gif"/><Relationship Id="rId3" Type="http://schemas.openxmlformats.org/officeDocument/2006/relationships/numbering" Target="numbering.xml"/><Relationship Id="rId21" Type="http://schemas.openxmlformats.org/officeDocument/2006/relationships/hyperlink" Target="http://data.gov.sg/" TargetMode="External"/><Relationship Id="rId7" Type="http://schemas.openxmlformats.org/officeDocument/2006/relationships/footnotes" Target="footnotes.xml"/><Relationship Id="rId12" Type="http://schemas.openxmlformats.org/officeDocument/2006/relationships/image" Target="media/image2.gif"/><Relationship Id="rId17" Type="http://schemas.openxmlformats.org/officeDocument/2006/relationships/image" Target="media/image7.gif"/><Relationship Id="rId2" Type="http://schemas.openxmlformats.org/officeDocument/2006/relationships/customXml" Target="../customXml/item2.xml"/><Relationship Id="rId16" Type="http://schemas.openxmlformats.org/officeDocument/2006/relationships/image" Target="media/image6.gif"/><Relationship Id="rId20" Type="http://schemas.openxmlformats.org/officeDocument/2006/relationships/image" Target="media/image10.gi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gif"/><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gif"/><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gif"/><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gif"/><Relationship Id="rId22" Type="http://schemas.openxmlformats.org/officeDocument/2006/relationships/hyperlink" Target="http://data.gov.s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bKGcD86vR9Oi/cHjJp4vbjUvDQ==">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</go:docsCustomData>
</go:gDocsCustomXmlDataStorage>
</file>

<file path=customXml/itemProps1.xml><?xml version="1.0" encoding="utf-8"?>
<ds:datastoreItem xmlns:ds="http://schemas.openxmlformats.org/officeDocument/2006/customXml" ds:itemID="{00BFCD0F-384A-4DDA-AC7C-8B9A7B16E7E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64</Pages>
  <Words>19176</Words>
  <Characters>109308</Characters>
  <Application>Microsoft Office Word</Application>
  <DocSecurity>0</DocSecurity>
  <Lines>910</Lines>
  <Paragraphs>256</Paragraphs>
  <ScaleCrop>false</ScaleCrop>
  <Company/>
  <LinksUpToDate>false</LinksUpToDate>
  <CharactersWithSpaces>128228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henry foo</cp:lastModifiedBy>
  <cp:revision>26</cp:revision>
  <dcterms:created xsi:type="dcterms:W3CDTF">2026-10-17T16:52:00Z</dcterms:created>
  <dcterms:modified xsi:type="dcterms:W3CDTF">2026-10-25T02:48:00Z</dcterms:modified>
</cp:coreProperties>
</file>