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Vidéo de présentation ESP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Vidéo trailer 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Moins de deux minutes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Moins de 100MB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Bonne qualité 1080p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Contenu de la vidéo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Explique les problèmes (documents et langages informatiques)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complexité de passer d’un langage à un autre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 personnes ciblées (développeurs) 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Explique les solutions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Brainstorming de la vidéo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1ère page nom du projet (Convertisseur universelle)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 code image (gauche extension de fichier ou langage info et à droite rapidement une autre extension)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Une phrase qui explique la diversité des fichiers et des langages informatique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 code informatique (gauche code informatique (java, php , …) de fichier ou langage info et à droite rapidement un autre code informatique (ruby, c#, etc ...))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Phrase du genre “Gagner du temps dans votre travaille”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Storyboard de la vidéo :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Bonhomme qui pianote sur son clavier (Axel)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Vue sur écran, on voit qu’il a dev un projet dans un langage et on voit qu’il essaye d’en faire un autre avec un autre langage (Richard - Kazam)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Il galère à trouver ce qu’il veut sur internet (Richard - Kazam)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Il tombe sur le convertisseur (Richard - Kazam)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Il enchaîne les conversions d’un langage à un autre (Richard - Kazam, plusieurs séquences C#, JAVA, Ruby)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Il enchaîne les conversions d’une extensions de fichiers à une autre  (Richard - Kazam, plusieurs séquences CSV, JSON, un autre)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Bonhomme avance bien sur son projet, qui pianote avec engouement sur son clavier (Axel)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finit son dev et il est content :D (Axel)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Une bande son ?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Ambiance geek, informatique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Musique entrainante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Proposition de musique :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  <w:t xml:space="preserve"> -&gt;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https://www.youtube.com/watch?v=Rf69pkXhpXw&amp;t=20s</w:t>
        </w:r>
      </w:hyperlink>
      <w:r w:rsidDel="00000000" w:rsidR="00000000" w:rsidRPr="00000000">
        <w:rPr>
          <w:b w:val="1"/>
          <w:rtl w:val="0"/>
        </w:rPr>
        <w:t xml:space="preserve"> (le debut rend bien je trouve)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-&gt;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-&gt;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Autres propositions / idées 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pour la partie "Tomber sur notre app", j'avais pensé a une image "Il l'a trouvé" et on bascule sur la vidéo ou il enchaine la conversion des langages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Rf69pkXhpXw&amp;t=20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