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jc w:val="center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521"/>
        <w:gridCol w:w="1701"/>
      </w:tblGrid>
      <w:tr w:rsidR="00B4502B" w:rsidRPr="00923840" w:rsidTr="0003708E">
        <w:trPr>
          <w:trHeight w:hRule="exact" w:val="1701"/>
          <w:jc w:val="center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502B" w:rsidRPr="00923840" w:rsidRDefault="00B4502B" w:rsidP="00915644">
            <w:pPr>
              <w:spacing w:before="240" w:after="0"/>
              <w:ind w:firstLine="0"/>
              <w:jc w:val="center"/>
              <w:rPr>
                <w:rFonts w:asciiTheme="majorHAnsi" w:hAnsiTheme="majorHAnsi" w:cs="Arial"/>
                <w:sz w:val="20"/>
              </w:rPr>
            </w:pPr>
            <w:r w:rsidRPr="00923840">
              <w:rPr>
                <w:rFonts w:asciiTheme="majorHAnsi" w:hAnsiTheme="majorHAnsi" w:cs="Arial"/>
                <w:sz w:val="20"/>
              </w:rPr>
              <w:object w:dxaOrig="127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65pt;height:63.65pt" o:ole="" fillcolor="window">
                  <v:imagedata r:id="rId8" o:title=""/>
                </v:shape>
                <o:OLEObject Type="Embed" ProgID="CorelDraw.Graphic.7" ShapeID="_x0000_i1025" DrawAspect="Content" ObjectID="_1509631533" r:id="rId9"/>
              </w:objec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4502B" w:rsidRPr="00923840" w:rsidRDefault="00B4502B" w:rsidP="00915644">
            <w:pPr>
              <w:pStyle w:val="Tekst"/>
              <w:spacing w:before="0" w:after="0"/>
              <w:ind w:firstLine="0"/>
              <w:jc w:val="center"/>
              <w:rPr>
                <w:rFonts w:asciiTheme="majorHAnsi" w:hAnsiTheme="majorHAnsi" w:cs="Arial"/>
                <w:kern w:val="0"/>
                <w:sz w:val="32"/>
                <w:szCs w:val="32"/>
              </w:rPr>
            </w:pPr>
            <w:r w:rsidRPr="00923840">
              <w:rPr>
                <w:rFonts w:asciiTheme="majorHAnsi" w:hAnsiTheme="majorHAnsi" w:cs="Arial"/>
                <w:kern w:val="0"/>
                <w:sz w:val="32"/>
                <w:szCs w:val="32"/>
              </w:rPr>
              <w:t>Univerzitet u Novom Sadu</w:t>
            </w:r>
          </w:p>
          <w:p w:rsidR="000B79D2" w:rsidRDefault="00B4502B" w:rsidP="00915644">
            <w:pPr>
              <w:pStyle w:val="Tekst"/>
              <w:spacing w:after="0"/>
              <w:ind w:firstLine="0"/>
              <w:jc w:val="center"/>
              <w:rPr>
                <w:rFonts w:asciiTheme="majorHAnsi" w:hAnsiTheme="majorHAnsi" w:cs="Arial"/>
                <w:b/>
                <w:kern w:val="0"/>
                <w:sz w:val="32"/>
                <w:szCs w:val="32"/>
                <w:lang w:val="sr-Latn-RS"/>
              </w:rPr>
            </w:pPr>
            <w:r w:rsidRPr="00923840">
              <w:rPr>
                <w:rFonts w:asciiTheme="majorHAnsi" w:hAnsiTheme="majorHAnsi" w:cs="Arial"/>
                <w:b/>
                <w:kern w:val="0"/>
                <w:sz w:val="32"/>
                <w:szCs w:val="32"/>
              </w:rPr>
              <w:t>FAKULTET TEHNI</w:t>
            </w:r>
            <w:r w:rsidRPr="00923840">
              <w:rPr>
                <w:rFonts w:asciiTheme="majorHAnsi" w:hAnsiTheme="majorHAnsi" w:cs="Arial"/>
                <w:b/>
                <w:kern w:val="0"/>
                <w:sz w:val="32"/>
                <w:szCs w:val="32"/>
                <w:lang w:val="sr-Latn-RS"/>
              </w:rPr>
              <w:t xml:space="preserve">ČKIH NAUKA </w:t>
            </w:r>
          </w:p>
          <w:p w:rsidR="00B4502B" w:rsidRPr="00923840" w:rsidRDefault="00DF6114" w:rsidP="00915644">
            <w:pPr>
              <w:pStyle w:val="Tekst"/>
              <w:spacing w:after="0"/>
              <w:ind w:firstLine="0"/>
              <w:jc w:val="center"/>
              <w:rPr>
                <w:rFonts w:asciiTheme="majorHAnsi" w:hAnsiTheme="majorHAnsi" w:cs="Arial"/>
                <w:b/>
                <w:spacing w:val="34"/>
                <w:sz w:val="32"/>
                <w:lang w:val="sr-Latn-RS"/>
              </w:rPr>
            </w:pPr>
            <w:r>
              <w:rPr>
                <w:rFonts w:asciiTheme="majorHAnsi" w:hAnsiTheme="majorHAnsi" w:cs="Arial"/>
                <w:b/>
                <w:kern w:val="0"/>
                <w:sz w:val="32"/>
                <w:szCs w:val="32"/>
                <w:lang w:val="sr-Latn-RS"/>
              </w:rPr>
              <w:t>NOVI SAD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4502B" w:rsidRPr="00923840" w:rsidRDefault="00B4502B" w:rsidP="00915644">
            <w:pPr>
              <w:pStyle w:val="Tekst"/>
              <w:spacing w:before="0"/>
              <w:ind w:firstLine="0"/>
              <w:jc w:val="center"/>
              <w:rPr>
                <w:rFonts w:asciiTheme="majorHAnsi" w:hAnsiTheme="majorHAnsi" w:cs="Arial"/>
                <w:spacing w:val="12"/>
              </w:rPr>
            </w:pPr>
            <w:r w:rsidRPr="00923840">
              <w:rPr>
                <w:rFonts w:asciiTheme="majorHAnsi" w:hAnsiTheme="majorHAnsi" w:cs="Arial"/>
                <w:noProof/>
              </w:rPr>
              <w:drawing>
                <wp:inline distT="0" distB="0" distL="0" distR="0" wp14:anchorId="00068C00" wp14:editId="163595FF">
                  <wp:extent cx="779145" cy="85852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02B" w:rsidRPr="00915644" w:rsidRDefault="00B4502B" w:rsidP="00915644">
      <w:pPr>
        <w:spacing w:before="60" w:after="0"/>
        <w:ind w:firstLine="0"/>
        <w:jc w:val="center"/>
        <w:rPr>
          <w:rFonts w:ascii="Arial" w:hAnsi="Arial" w:cs="Arial"/>
          <w:sz w:val="40"/>
          <w:szCs w:val="40"/>
          <w:lang w:val="sr-Latn-RS"/>
        </w:rPr>
      </w:pPr>
    </w:p>
    <w:p w:rsidR="00B4502B" w:rsidRPr="00F14438" w:rsidRDefault="00B4502B" w:rsidP="00B4502B">
      <w:pPr>
        <w:spacing w:before="60" w:after="0"/>
        <w:rPr>
          <w:rFonts w:ascii="Arial" w:hAnsi="Arial" w:cs="Arial"/>
          <w:sz w:val="40"/>
          <w:szCs w:val="40"/>
          <w:lang w:val="sr-Cyrl-CS"/>
        </w:rPr>
      </w:pPr>
    </w:p>
    <w:p w:rsidR="00B4502B" w:rsidRPr="00F14438" w:rsidRDefault="00B4502B" w:rsidP="00915644">
      <w:pPr>
        <w:spacing w:before="60" w:after="0"/>
        <w:ind w:firstLine="0"/>
        <w:rPr>
          <w:rFonts w:ascii="Arial" w:hAnsi="Arial" w:cs="Arial"/>
          <w:sz w:val="40"/>
          <w:szCs w:val="40"/>
        </w:rPr>
      </w:pPr>
    </w:p>
    <w:p w:rsidR="00B4502B" w:rsidRPr="00F14438" w:rsidRDefault="00B4502B" w:rsidP="00B4502B">
      <w:pPr>
        <w:spacing w:before="60" w:after="0"/>
        <w:rPr>
          <w:rFonts w:ascii="Arial" w:hAnsi="Arial" w:cs="Arial"/>
          <w:sz w:val="40"/>
          <w:szCs w:val="40"/>
          <w:lang w:val="sr-Cyrl-CS"/>
        </w:rPr>
      </w:pPr>
    </w:p>
    <w:p w:rsidR="00B4502B" w:rsidRPr="00915644" w:rsidRDefault="00B4502B" w:rsidP="00915644">
      <w:pPr>
        <w:spacing w:before="60" w:after="0"/>
        <w:ind w:firstLine="0"/>
        <w:rPr>
          <w:rFonts w:ascii="Arial" w:hAnsi="Arial" w:cs="Arial"/>
          <w:sz w:val="40"/>
          <w:szCs w:val="40"/>
          <w:lang w:val="sr-Latn-RS"/>
        </w:rPr>
      </w:pPr>
    </w:p>
    <w:p w:rsidR="00B4502B" w:rsidRPr="00F14438" w:rsidRDefault="00B4502B" w:rsidP="00923840">
      <w:pPr>
        <w:spacing w:before="60" w:after="0"/>
        <w:ind w:firstLine="0"/>
        <w:jc w:val="center"/>
        <w:rPr>
          <w:rFonts w:ascii="Arial" w:hAnsi="Arial" w:cs="Arial"/>
          <w:b/>
          <w:sz w:val="40"/>
          <w:szCs w:val="40"/>
        </w:rPr>
      </w:pPr>
      <w:r w:rsidRPr="00F14438">
        <w:rPr>
          <w:rFonts w:ascii="Arial" w:hAnsi="Arial" w:cs="Arial"/>
          <w:b/>
          <w:sz w:val="50"/>
          <w:szCs w:val="40"/>
        </w:rPr>
        <w:t>Napredni industrijski komunikacioni protokoli u elektroenergetskim sistemima</w:t>
      </w:r>
    </w:p>
    <w:p w:rsidR="00B4502B" w:rsidRPr="00915644" w:rsidRDefault="00B4502B" w:rsidP="00915644">
      <w:pPr>
        <w:spacing w:before="60" w:after="0"/>
        <w:ind w:firstLine="0"/>
        <w:rPr>
          <w:rFonts w:ascii="Arial" w:hAnsi="Arial" w:cs="Arial"/>
          <w:sz w:val="40"/>
          <w:szCs w:val="40"/>
          <w:lang w:val="sr-Latn-RS"/>
        </w:rPr>
      </w:pPr>
    </w:p>
    <w:p w:rsidR="00B4502B" w:rsidRPr="00F14438" w:rsidRDefault="00834729" w:rsidP="00923840">
      <w:pPr>
        <w:spacing w:before="60" w:after="0"/>
        <w:ind w:firstLine="0"/>
        <w:jc w:val="center"/>
        <w:rPr>
          <w:rFonts w:ascii="Arial" w:hAnsi="Arial" w:cs="Arial"/>
          <w:sz w:val="40"/>
          <w:szCs w:val="40"/>
          <w:lang w:val="sr-Latn-RS"/>
        </w:rPr>
      </w:pPr>
      <w:r w:rsidRPr="00F14438">
        <w:rPr>
          <w:rFonts w:ascii="Arial" w:hAnsi="Arial" w:cs="Arial"/>
          <w:sz w:val="40"/>
          <w:szCs w:val="40"/>
          <w:lang w:val="sr-Latn-RS"/>
        </w:rPr>
        <w:t>Projektni zadatak 9</w:t>
      </w:r>
    </w:p>
    <w:p w:rsidR="00B4502B" w:rsidRPr="00915644" w:rsidRDefault="00B4502B" w:rsidP="00915644">
      <w:pPr>
        <w:spacing w:before="60" w:after="0"/>
        <w:ind w:firstLine="0"/>
        <w:rPr>
          <w:rFonts w:ascii="Arial" w:hAnsi="Arial" w:cs="Arial"/>
          <w:sz w:val="40"/>
          <w:szCs w:val="40"/>
          <w:lang w:val="sr-Latn-RS"/>
        </w:rPr>
      </w:pPr>
    </w:p>
    <w:p w:rsidR="00B4502B" w:rsidRPr="00915644" w:rsidRDefault="00B4502B" w:rsidP="00915644">
      <w:pPr>
        <w:spacing w:before="60" w:after="0"/>
        <w:ind w:firstLine="0"/>
        <w:rPr>
          <w:rFonts w:ascii="Arial" w:hAnsi="Arial" w:cs="Arial"/>
          <w:sz w:val="40"/>
          <w:szCs w:val="40"/>
          <w:lang w:val="sr-Latn-RS"/>
        </w:rPr>
      </w:pPr>
    </w:p>
    <w:p w:rsidR="0003708E" w:rsidRDefault="0003708E" w:rsidP="00923840">
      <w:pPr>
        <w:spacing w:before="60" w:after="0"/>
        <w:ind w:firstLine="0"/>
        <w:rPr>
          <w:rFonts w:ascii="Arial" w:hAnsi="Arial" w:cs="Arial"/>
          <w:sz w:val="40"/>
          <w:szCs w:val="40"/>
          <w:lang w:val="sr-Latn-RS"/>
        </w:rPr>
      </w:pPr>
    </w:p>
    <w:p w:rsidR="00915644" w:rsidRPr="00915644" w:rsidRDefault="00915644" w:rsidP="00923840">
      <w:pPr>
        <w:spacing w:before="60" w:after="0"/>
        <w:ind w:firstLine="0"/>
        <w:rPr>
          <w:rFonts w:ascii="Arial" w:hAnsi="Arial" w:cs="Arial"/>
          <w:sz w:val="40"/>
          <w:szCs w:val="40"/>
          <w:lang w:val="sr-Latn-RS"/>
        </w:rPr>
      </w:pPr>
    </w:p>
    <w:p w:rsidR="00923840" w:rsidRDefault="00923840" w:rsidP="00923840">
      <w:pPr>
        <w:spacing w:before="60" w:after="0"/>
        <w:ind w:firstLine="0"/>
        <w:rPr>
          <w:rFonts w:ascii="Arial" w:hAnsi="Arial" w:cs="Arial"/>
          <w:sz w:val="40"/>
          <w:szCs w:val="40"/>
          <w:lang w:val="sr-Latn-RS"/>
        </w:rPr>
      </w:pPr>
    </w:p>
    <w:p w:rsidR="00923840" w:rsidRDefault="00923840" w:rsidP="00923840">
      <w:pPr>
        <w:spacing w:before="60" w:after="0"/>
        <w:ind w:firstLine="0"/>
        <w:rPr>
          <w:rFonts w:ascii="Arial" w:hAnsi="Arial" w:cs="Arial"/>
          <w:sz w:val="40"/>
          <w:szCs w:val="40"/>
          <w:lang w:val="sr-Latn-RS"/>
        </w:rPr>
      </w:pPr>
    </w:p>
    <w:p w:rsidR="00923840" w:rsidRPr="0003708E" w:rsidRDefault="00923840" w:rsidP="00923840">
      <w:pPr>
        <w:spacing w:before="60" w:after="0"/>
        <w:ind w:firstLine="0"/>
        <w:rPr>
          <w:rFonts w:ascii="Arial" w:hAnsi="Arial" w:cs="Arial"/>
          <w:sz w:val="40"/>
          <w:szCs w:val="40"/>
          <w:lang w:val="sr-Latn-RS"/>
        </w:rPr>
      </w:pPr>
    </w:p>
    <w:p w:rsidR="00B4502B" w:rsidRPr="00923840" w:rsidRDefault="00834729" w:rsidP="00923840">
      <w:pPr>
        <w:spacing w:before="60" w:after="0"/>
        <w:ind w:firstLine="0"/>
        <w:rPr>
          <w:rFonts w:ascii="Arial" w:hAnsi="Arial" w:cs="Arial"/>
          <w:sz w:val="32"/>
          <w:szCs w:val="32"/>
          <w:lang w:val="sr-Latn-RS"/>
        </w:rPr>
      </w:pPr>
      <w:r w:rsidRPr="00923840">
        <w:rPr>
          <w:rFonts w:ascii="Arial" w:hAnsi="Arial" w:cs="Arial"/>
          <w:sz w:val="32"/>
          <w:szCs w:val="32"/>
          <w:lang w:val="sr-Latn-RS"/>
        </w:rPr>
        <w:t>Studenti:</w:t>
      </w:r>
    </w:p>
    <w:p w:rsidR="00B4502B" w:rsidRPr="00923840" w:rsidRDefault="00834729" w:rsidP="00923840">
      <w:pPr>
        <w:spacing w:before="60" w:after="0"/>
        <w:ind w:firstLine="0"/>
        <w:rPr>
          <w:rFonts w:ascii="Arial" w:hAnsi="Arial" w:cs="Arial"/>
          <w:sz w:val="32"/>
          <w:szCs w:val="32"/>
          <w:lang w:val="sr-Latn-RS"/>
        </w:rPr>
      </w:pPr>
      <w:r w:rsidRPr="00923840">
        <w:rPr>
          <w:rFonts w:ascii="Arial" w:hAnsi="Arial" w:cs="Arial"/>
          <w:sz w:val="32"/>
          <w:szCs w:val="32"/>
          <w:lang w:val="sr-Latn-RS"/>
        </w:rPr>
        <w:t>Igor Spremo E5 ?/2015</w:t>
      </w:r>
    </w:p>
    <w:p w:rsidR="00834729" w:rsidRPr="00923840" w:rsidRDefault="00834729" w:rsidP="00923840">
      <w:pPr>
        <w:spacing w:before="60" w:after="0"/>
        <w:ind w:firstLine="0"/>
        <w:rPr>
          <w:rFonts w:ascii="Arial" w:hAnsi="Arial" w:cs="Arial"/>
          <w:sz w:val="32"/>
          <w:szCs w:val="32"/>
          <w:lang w:val="sr-Latn-RS"/>
        </w:rPr>
      </w:pPr>
      <w:r w:rsidRPr="00923840">
        <w:rPr>
          <w:rFonts w:ascii="Arial" w:hAnsi="Arial" w:cs="Arial"/>
          <w:sz w:val="32"/>
          <w:szCs w:val="32"/>
          <w:lang w:val="sr-Latn-RS"/>
        </w:rPr>
        <w:t>Nenad Dragišić E5 1/2015</w:t>
      </w:r>
    </w:p>
    <w:p w:rsidR="00923840" w:rsidRDefault="00923840" w:rsidP="00915644">
      <w:pPr>
        <w:spacing w:after="0"/>
        <w:ind w:firstLine="0"/>
        <w:rPr>
          <w:rFonts w:ascii="Arial" w:hAnsi="Arial" w:cs="Arial"/>
          <w:sz w:val="40"/>
          <w:szCs w:val="40"/>
          <w:lang w:val="sr-Latn-RS"/>
        </w:rPr>
      </w:pPr>
    </w:p>
    <w:p w:rsidR="00923840" w:rsidRDefault="00923840" w:rsidP="00915644">
      <w:pPr>
        <w:spacing w:after="0"/>
        <w:ind w:firstLine="0"/>
        <w:rPr>
          <w:rFonts w:ascii="Arial" w:hAnsi="Arial" w:cs="Arial"/>
          <w:sz w:val="40"/>
          <w:szCs w:val="40"/>
          <w:lang w:val="sr-Latn-RS"/>
        </w:rPr>
      </w:pPr>
    </w:p>
    <w:p w:rsidR="00915644" w:rsidRDefault="00915644" w:rsidP="00915644">
      <w:pPr>
        <w:spacing w:after="0"/>
        <w:ind w:firstLine="0"/>
        <w:rPr>
          <w:rFonts w:ascii="Arial" w:hAnsi="Arial" w:cs="Arial"/>
          <w:sz w:val="32"/>
          <w:szCs w:val="40"/>
          <w:lang w:val="sr-Latn-RS"/>
        </w:rPr>
      </w:pPr>
    </w:p>
    <w:p w:rsidR="00B4502B" w:rsidRPr="00F14438" w:rsidRDefault="00923840" w:rsidP="00923840">
      <w:pPr>
        <w:spacing w:after="0"/>
        <w:ind w:firstLine="0"/>
        <w:jc w:val="center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32"/>
          <w:szCs w:val="40"/>
          <w:lang w:val="sr-Latn-RS"/>
        </w:rPr>
        <w:t>Novi Sad</w:t>
      </w:r>
      <w:r w:rsidR="00B4502B" w:rsidRPr="00F14438">
        <w:rPr>
          <w:rFonts w:ascii="Arial" w:hAnsi="Arial" w:cs="Arial"/>
          <w:sz w:val="32"/>
          <w:szCs w:val="40"/>
          <w:lang w:val="sr-Cyrl-CS"/>
        </w:rPr>
        <w:t>, 2015.</w:t>
      </w:r>
    </w:p>
    <w:p w:rsidR="003A4A59" w:rsidRPr="00F14438" w:rsidRDefault="00F14438" w:rsidP="00153D75">
      <w:pPr>
        <w:pStyle w:val="Heading1"/>
        <w:ind w:firstLine="0"/>
        <w:rPr>
          <w:rFonts w:ascii="Arial" w:hAnsi="Arial" w:cs="Arial"/>
          <w:color w:val="auto"/>
        </w:rPr>
      </w:pPr>
      <w:r w:rsidRPr="00F14438">
        <w:rPr>
          <w:rFonts w:ascii="Arial" w:hAnsi="Arial" w:cs="Arial"/>
          <w:color w:val="auto"/>
        </w:rPr>
        <w:lastRenderedPageBreak/>
        <w:t>1. DIZAJN DOKUMENTA</w:t>
      </w:r>
    </w:p>
    <w:p w:rsidR="00F14438" w:rsidRPr="00F14438" w:rsidRDefault="00F14438" w:rsidP="00F14438">
      <w:pPr>
        <w:rPr>
          <w:rFonts w:ascii="Arial" w:hAnsi="Arial" w:cs="Arial"/>
        </w:rPr>
      </w:pPr>
    </w:p>
    <w:p w:rsidR="00F14438" w:rsidRPr="00F14438" w:rsidRDefault="00153D75" w:rsidP="00153D75">
      <w:pPr>
        <w:rPr>
          <w:rFonts w:ascii="Arial" w:hAnsi="Arial" w:cs="Arial"/>
        </w:rPr>
      </w:pPr>
      <w:r>
        <w:rPr>
          <w:noProof/>
        </w:rPr>
        <w:pict>
          <v:shape id="_x0000_s1026" type="#_x0000_t75" style="position:absolute;left:0;text-align:left;margin-left:0;margin-top:.3pt;width:451.4pt;height:422pt;z-index:251659264;mso-position-horizontal:center;mso-position-horizontal-relative:text;mso-position-vertical:absolute;mso-position-vertical-relative:text" o:allowoverlap="f">
            <v:imagedata r:id="rId11" o:title="NIKPES projekat slika"/>
            <w10:wrap type="square"/>
          </v:shape>
        </w:pict>
      </w:r>
    </w:p>
    <w:p w:rsidR="00F14438" w:rsidRPr="00F14438" w:rsidRDefault="00F14438" w:rsidP="00153D75">
      <w:pPr>
        <w:tabs>
          <w:tab w:val="left" w:pos="3782"/>
        </w:tabs>
        <w:ind w:firstLine="0"/>
        <w:jc w:val="center"/>
        <w:rPr>
          <w:rFonts w:ascii="Arial" w:hAnsi="Arial" w:cs="Arial"/>
        </w:rPr>
      </w:pPr>
      <w:r w:rsidRPr="00F14438">
        <w:rPr>
          <w:rFonts w:ascii="Arial" w:hAnsi="Arial" w:cs="Arial"/>
        </w:rPr>
        <w:t>Slika 1 – Struktura sistema za propagaciju podataka</w:t>
      </w:r>
    </w:p>
    <w:p w:rsidR="00F14438" w:rsidRPr="00F14438" w:rsidRDefault="00F14438" w:rsidP="00F14438">
      <w:pPr>
        <w:tabs>
          <w:tab w:val="left" w:pos="3782"/>
        </w:tabs>
        <w:jc w:val="center"/>
        <w:rPr>
          <w:rFonts w:ascii="Arial" w:hAnsi="Arial" w:cs="Arial"/>
        </w:rPr>
      </w:pPr>
    </w:p>
    <w:p w:rsidR="00F14438" w:rsidRPr="00F14438" w:rsidRDefault="00F14438" w:rsidP="00923840">
      <w:pPr>
        <w:tabs>
          <w:tab w:val="left" w:pos="3782"/>
        </w:tabs>
        <w:ind w:firstLine="0"/>
        <w:rPr>
          <w:rFonts w:ascii="Arial" w:hAnsi="Arial" w:cs="Arial"/>
        </w:rPr>
      </w:pPr>
      <w:r w:rsidRPr="00F14438">
        <w:rPr>
          <w:rFonts w:ascii="Arial" w:hAnsi="Arial" w:cs="Arial"/>
        </w:rPr>
        <w:t>Sistem se sastoji od:</w:t>
      </w:r>
    </w:p>
    <w:p w:rsidR="00F14438" w:rsidRPr="00F14438" w:rsidRDefault="00F14438" w:rsidP="00F14438">
      <w:pPr>
        <w:pStyle w:val="ListParagraph"/>
        <w:numPr>
          <w:ilvl w:val="0"/>
          <w:numId w:val="1"/>
        </w:numPr>
        <w:tabs>
          <w:tab w:val="left" w:pos="3782"/>
        </w:tabs>
        <w:rPr>
          <w:rFonts w:ascii="Arial" w:hAnsi="Arial" w:cs="Arial"/>
        </w:rPr>
      </w:pPr>
      <w:r w:rsidRPr="00F14438">
        <w:rPr>
          <w:rFonts w:ascii="Arial" w:hAnsi="Arial" w:cs="Arial"/>
        </w:rPr>
        <w:t xml:space="preserve">DataSource-a </w:t>
      </w:r>
      <w:r>
        <w:rPr>
          <w:rFonts w:ascii="Arial" w:hAnsi="Arial" w:cs="Arial"/>
        </w:rPr>
        <w:t>–</w:t>
      </w:r>
      <w:r w:rsidRPr="00F14438">
        <w:rPr>
          <w:rFonts w:ascii="Arial" w:hAnsi="Arial" w:cs="Arial"/>
        </w:rPr>
        <w:t xml:space="preserve"> </w:t>
      </w:r>
      <w:r w:rsidRPr="00F14438">
        <w:rPr>
          <w:rFonts w:ascii="Arial" w:hAnsi="Arial" w:cs="Arial"/>
        </w:rPr>
        <w:t>Služi za generisanje podataka i prosleđivanja istih ka svojim podelementima</w:t>
      </w:r>
    </w:p>
    <w:p w:rsidR="00F14438" w:rsidRDefault="00F14438" w:rsidP="00F14438">
      <w:pPr>
        <w:pStyle w:val="ListParagraph"/>
        <w:numPr>
          <w:ilvl w:val="0"/>
          <w:numId w:val="1"/>
        </w:numPr>
        <w:tabs>
          <w:tab w:val="left" w:pos="3782"/>
        </w:tabs>
        <w:rPr>
          <w:rFonts w:ascii="Arial" w:hAnsi="Arial" w:cs="Arial"/>
        </w:rPr>
      </w:pPr>
      <w:r w:rsidRPr="00F14438">
        <w:rPr>
          <w:rFonts w:ascii="Arial" w:hAnsi="Arial" w:cs="Arial"/>
        </w:rPr>
        <w:t xml:space="preserve">Propagator-a </w:t>
      </w:r>
      <w:r>
        <w:rPr>
          <w:rFonts w:ascii="Arial" w:hAnsi="Arial" w:cs="Arial"/>
        </w:rPr>
        <w:t>–</w:t>
      </w:r>
      <w:r w:rsidRPr="00F144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Njegova jedina svrha je da prosledi primljene podatke ka svojim podelementima</w:t>
      </w:r>
    </w:p>
    <w:p w:rsidR="00F14438" w:rsidRDefault="00F14438" w:rsidP="00F14438">
      <w:pPr>
        <w:pStyle w:val="ListParagraph"/>
        <w:numPr>
          <w:ilvl w:val="0"/>
          <w:numId w:val="1"/>
        </w:numPr>
        <w:tabs>
          <w:tab w:val="left" w:pos="3782"/>
        </w:tabs>
        <w:rPr>
          <w:rFonts w:ascii="Arial" w:hAnsi="Arial" w:cs="Arial"/>
        </w:rPr>
      </w:pPr>
      <w:r>
        <w:rPr>
          <w:rFonts w:ascii="Arial" w:hAnsi="Arial" w:cs="Arial"/>
        </w:rPr>
        <w:t>DataDestination-a – Predstavlja krajnji servis kojem su podaci koje DataSource šalje od interesa</w:t>
      </w:r>
    </w:p>
    <w:p w:rsidR="00153D75" w:rsidRDefault="0003708E" w:rsidP="00153D75">
      <w:pPr>
        <w:tabs>
          <w:tab w:val="left" w:pos="378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Propagator se sastoji od niti i niza struktura koja sadrži: kružni bafer za skladištenje primljenih podataka (thread safe), niti koja konzumira podatke </w:t>
      </w:r>
      <w:r w:rsidR="005B68C0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propagira ih ka odgovarajućem podelementu</w:t>
      </w:r>
      <w:r w:rsidR="005B68C0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 SOCKET koji omogućava pronalaženje podelementa za slanje</w:t>
      </w:r>
      <w:r w:rsidR="00153D75">
        <w:rPr>
          <w:rFonts w:ascii="Arial" w:hAnsi="Arial" w:cs="Arial"/>
        </w:rPr>
        <w:t xml:space="preserve">. Za svaki podelement koji se poveže za </w:t>
      </w:r>
      <w:r w:rsidR="00153D75">
        <w:rPr>
          <w:rFonts w:ascii="Arial" w:hAnsi="Arial" w:cs="Arial"/>
        </w:rPr>
        <w:lastRenderedPageBreak/>
        <w:t>odgovarajući nadelement se u nadelementu kreira nova instanca strukture, koja se inicijalizuje i dodaje u niz.</w:t>
      </w:r>
    </w:p>
    <w:p w:rsidR="00153D75" w:rsidRDefault="00153D75" w:rsidP="00153D75">
      <w:pPr>
        <w:tabs>
          <w:tab w:val="left" w:pos="3782"/>
        </w:tabs>
        <w:rPr>
          <w:rFonts w:ascii="Arial" w:hAnsi="Arial" w:cs="Arial"/>
        </w:rPr>
      </w:pPr>
      <w:r>
        <w:rPr>
          <w:rFonts w:ascii="Arial" w:hAnsi="Arial" w:cs="Arial"/>
        </w:rPr>
        <w:t>DataDestination sadrži jednu instancu kružnog bafera I ima consumer-a koji vadi podatke iz bafera i obrađuje ih.</w:t>
      </w:r>
    </w:p>
    <w:p w:rsidR="00153D75" w:rsidRPr="00153D75" w:rsidRDefault="00153D75" w:rsidP="00153D75">
      <w:pPr>
        <w:pStyle w:val="Heading1"/>
        <w:ind w:firstLine="0"/>
        <w:rPr>
          <w:color w:val="auto"/>
        </w:rPr>
      </w:pPr>
      <w:r w:rsidRPr="00153D75">
        <w:rPr>
          <w:color w:val="auto"/>
        </w:rPr>
        <w:t>2. Korišćene strukture podataka</w:t>
      </w:r>
    </w:p>
    <w:p w:rsidR="006009F6" w:rsidRDefault="006009F6" w:rsidP="006009F6">
      <w:pPr>
        <w:tabs>
          <w:tab w:val="left" w:pos="3782"/>
        </w:tabs>
        <w:ind w:firstLine="0"/>
        <w:rPr>
          <w:rFonts w:ascii="Arial" w:hAnsi="Arial" w:cs="Arial"/>
        </w:rPr>
      </w:pPr>
    </w:p>
    <w:p w:rsidR="00153D75" w:rsidRDefault="00153D75" w:rsidP="006009F6">
      <w:pPr>
        <w:tabs>
          <w:tab w:val="left" w:pos="3782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Korišćene strukture podataka su:</w:t>
      </w:r>
    </w:p>
    <w:p w:rsidR="00153D75" w:rsidRDefault="00153D75" w:rsidP="00153D75">
      <w:pPr>
        <w:pStyle w:val="ListParagraph"/>
        <w:numPr>
          <w:ilvl w:val="0"/>
          <w:numId w:val="3"/>
        </w:numPr>
        <w:tabs>
          <w:tab w:val="left" w:pos="3782"/>
        </w:tabs>
        <w:rPr>
          <w:rFonts w:ascii="Arial" w:hAnsi="Arial" w:cs="Arial"/>
        </w:rPr>
      </w:pPr>
      <w:r>
        <w:rPr>
          <w:rFonts w:ascii="Arial" w:hAnsi="Arial" w:cs="Arial"/>
        </w:rPr>
        <w:t>Kružni bafer</w:t>
      </w:r>
    </w:p>
    <w:p w:rsidR="00153D75" w:rsidRDefault="00153D75" w:rsidP="00153D75">
      <w:pPr>
        <w:pStyle w:val="ListParagraph"/>
        <w:numPr>
          <w:ilvl w:val="0"/>
          <w:numId w:val="3"/>
        </w:numPr>
        <w:tabs>
          <w:tab w:val="left" w:pos="3782"/>
        </w:tabs>
        <w:rPr>
          <w:rFonts w:ascii="Arial" w:hAnsi="Arial" w:cs="Arial"/>
        </w:rPr>
      </w:pPr>
      <w:r>
        <w:rPr>
          <w:rFonts w:ascii="Arial" w:hAnsi="Arial" w:cs="Arial"/>
        </w:rPr>
        <w:t>Dinamički niz</w:t>
      </w:r>
    </w:p>
    <w:p w:rsidR="00153D75" w:rsidRDefault="00153D75" w:rsidP="00153D75">
      <w:pPr>
        <w:tabs>
          <w:tab w:val="left" w:pos="3782"/>
        </w:tabs>
        <w:ind w:firstLine="0"/>
        <w:rPr>
          <w:rFonts w:ascii="Arial" w:hAnsi="Arial" w:cs="Arial"/>
        </w:rPr>
      </w:pPr>
    </w:p>
    <w:p w:rsidR="00153D75" w:rsidRPr="00153D75" w:rsidRDefault="00153D75" w:rsidP="00153D75">
      <w:pPr>
        <w:tabs>
          <w:tab w:val="left" w:pos="3782"/>
        </w:tabs>
        <w:ind w:firstLine="0"/>
        <w:rPr>
          <w:rFonts w:ascii="Arial" w:hAnsi="Arial" w:cs="Arial"/>
        </w:rPr>
      </w:pPr>
    </w:p>
    <w:sectPr w:rsidR="00153D75" w:rsidRPr="00153D75" w:rsidSect="00B450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3D7" w:rsidRDefault="008A33D7" w:rsidP="00923840">
      <w:pPr>
        <w:spacing w:after="0"/>
      </w:pPr>
      <w:r>
        <w:separator/>
      </w:r>
    </w:p>
  </w:endnote>
  <w:endnote w:type="continuationSeparator" w:id="0">
    <w:p w:rsidR="008A33D7" w:rsidRDefault="008A33D7" w:rsidP="009238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3D7" w:rsidRDefault="008A33D7" w:rsidP="00923840">
      <w:pPr>
        <w:spacing w:after="0"/>
      </w:pPr>
      <w:r>
        <w:separator/>
      </w:r>
    </w:p>
  </w:footnote>
  <w:footnote w:type="continuationSeparator" w:id="0">
    <w:p w:rsidR="008A33D7" w:rsidRDefault="008A33D7" w:rsidP="009238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E55"/>
    <w:multiLevelType w:val="hybridMultilevel"/>
    <w:tmpl w:val="6A0CB3C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22F842E3"/>
    <w:multiLevelType w:val="hybridMultilevel"/>
    <w:tmpl w:val="900CC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635AB"/>
    <w:multiLevelType w:val="hybridMultilevel"/>
    <w:tmpl w:val="42B6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D5C"/>
    <w:rsid w:val="0003708E"/>
    <w:rsid w:val="000B79D2"/>
    <w:rsid w:val="00153D75"/>
    <w:rsid w:val="00233D5C"/>
    <w:rsid w:val="005B68C0"/>
    <w:rsid w:val="006009F6"/>
    <w:rsid w:val="006258B3"/>
    <w:rsid w:val="00834729"/>
    <w:rsid w:val="008A33D7"/>
    <w:rsid w:val="00915644"/>
    <w:rsid w:val="00923840"/>
    <w:rsid w:val="009E118C"/>
    <w:rsid w:val="00B0682A"/>
    <w:rsid w:val="00B4502B"/>
    <w:rsid w:val="00DF6114"/>
    <w:rsid w:val="00F1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2B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kst">
    <w:name w:val="Tekst"/>
    <w:basedOn w:val="Normal"/>
    <w:rsid w:val="00B4502B"/>
    <w:pPr>
      <w:spacing w:before="120"/>
    </w:pPr>
  </w:style>
  <w:style w:type="paragraph" w:customStyle="1" w:styleId="check">
    <w:name w:val="check"/>
    <w:basedOn w:val="Normal"/>
    <w:qFormat/>
    <w:rsid w:val="00B4502B"/>
    <w:pPr>
      <w:spacing w:before="60" w:after="60"/>
      <w:ind w:left="993"/>
    </w:pPr>
    <w:rPr>
      <w:rFonts w:ascii="Arial" w:hAnsi="Arial"/>
      <w:sz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2B"/>
    <w:rPr>
      <w:rFonts w:ascii="Tahoma" w:eastAsia="Times New Roman" w:hAnsi="Tahoma" w:cs="Tahoma"/>
      <w:kern w:val="2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4438"/>
    <w:rPr>
      <w:rFonts w:asciiTheme="majorHAnsi" w:eastAsiaTheme="majorEastAsia" w:hAnsiTheme="majorHAnsi" w:cstheme="majorBidi"/>
      <w:b/>
      <w:bCs/>
      <w:color w:val="365F91" w:themeColor="accent1" w:themeShade="BF"/>
      <w:kern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14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2B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kst">
    <w:name w:val="Tekst"/>
    <w:basedOn w:val="Normal"/>
    <w:rsid w:val="00B4502B"/>
    <w:pPr>
      <w:spacing w:before="120"/>
    </w:pPr>
  </w:style>
  <w:style w:type="paragraph" w:customStyle="1" w:styleId="check">
    <w:name w:val="check"/>
    <w:basedOn w:val="Normal"/>
    <w:qFormat/>
    <w:rsid w:val="00B4502B"/>
    <w:pPr>
      <w:spacing w:before="60" w:after="60"/>
      <w:ind w:left="993"/>
    </w:pPr>
    <w:rPr>
      <w:rFonts w:ascii="Arial" w:hAnsi="Arial"/>
      <w:sz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2B"/>
    <w:rPr>
      <w:rFonts w:ascii="Tahoma" w:eastAsia="Times New Roman" w:hAnsi="Tahoma" w:cs="Tahoma"/>
      <w:kern w:val="2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4438"/>
    <w:rPr>
      <w:rFonts w:asciiTheme="majorHAnsi" w:eastAsiaTheme="majorEastAsia" w:hAnsiTheme="majorHAnsi" w:cstheme="majorBidi"/>
      <w:b/>
      <w:bCs/>
      <w:color w:val="365F91" w:themeColor="accent1" w:themeShade="BF"/>
      <w:kern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14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Dragisic</dc:creator>
  <cp:keywords/>
  <dc:description/>
  <cp:lastModifiedBy>Nenad Dragisic</cp:lastModifiedBy>
  <cp:revision>14</cp:revision>
  <dcterms:created xsi:type="dcterms:W3CDTF">2015-11-21T14:54:00Z</dcterms:created>
  <dcterms:modified xsi:type="dcterms:W3CDTF">2015-11-21T16:19:00Z</dcterms:modified>
</cp:coreProperties>
</file>