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6D0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﻿</w:t>
      </w:r>
      <w:r w:rsidR="00A716D0" w:rsidRPr="00265A61">
        <w:rPr>
          <w:b/>
          <w:bCs/>
          <w:sz w:val="22"/>
          <w:szCs w:val="22"/>
        </w:rPr>
        <w:t>Leçons de chimie</w:t>
      </w:r>
    </w:p>
    <w:p w:rsidR="00A716D0" w:rsidRDefault="00A716D0" w:rsidP="00F66784">
      <w:pPr>
        <w:rPr>
          <w:b/>
          <w:bCs/>
          <w:sz w:val="22"/>
          <w:szCs w:val="22"/>
        </w:rPr>
      </w:pPr>
    </w:p>
    <w:p w:rsidR="00C944FD" w:rsidRDefault="00C944FD" w:rsidP="00F667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code couleur : </w:t>
      </w:r>
    </w:p>
    <w:p w:rsidR="00C944FD" w:rsidRDefault="00C944FD" w:rsidP="00F66784">
      <w:pPr>
        <w:rPr>
          <w:sz w:val="22"/>
          <w:szCs w:val="22"/>
        </w:rPr>
      </w:pPr>
      <w:r w:rsidRPr="00C944FD">
        <w:rPr>
          <w:sz w:val="22"/>
          <w:szCs w:val="22"/>
        </w:rPr>
        <w:tab/>
      </w:r>
      <w:r w:rsidRPr="00C944FD">
        <w:rPr>
          <w:color w:val="ED7D31" w:themeColor="accent2"/>
          <w:sz w:val="22"/>
          <w:szCs w:val="22"/>
        </w:rPr>
        <w:t>orange </w:t>
      </w:r>
      <w:r w:rsidRPr="00C944FD">
        <w:rPr>
          <w:sz w:val="22"/>
          <w:szCs w:val="22"/>
        </w:rPr>
        <w:t>: à étudier/tester/documenter</w:t>
      </w:r>
    </w:p>
    <w:p w:rsidR="00C944FD" w:rsidRDefault="00C944FD" w:rsidP="00F6678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C944FD">
        <w:rPr>
          <w:color w:val="70AD47" w:themeColor="accent6"/>
          <w:sz w:val="22"/>
          <w:szCs w:val="22"/>
        </w:rPr>
        <w:t>vert </w:t>
      </w:r>
      <w:r>
        <w:rPr>
          <w:sz w:val="22"/>
          <w:szCs w:val="22"/>
        </w:rPr>
        <w:t>: testé, rod</w:t>
      </w:r>
      <w:r w:rsidR="00A14B8B">
        <w:rPr>
          <w:sz w:val="22"/>
          <w:szCs w:val="22"/>
        </w:rPr>
        <w:t>é</w:t>
      </w:r>
    </w:p>
    <w:p w:rsidR="00C944FD" w:rsidRDefault="00C944FD" w:rsidP="00F6678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C944FD">
        <w:rPr>
          <w:color w:val="BFBFBF" w:themeColor="background1" w:themeShade="BF"/>
          <w:sz w:val="22"/>
          <w:szCs w:val="22"/>
        </w:rPr>
        <w:t>gris </w:t>
      </w:r>
      <w:r>
        <w:rPr>
          <w:sz w:val="22"/>
          <w:szCs w:val="22"/>
        </w:rPr>
        <w:t>: jsuis pas sûre, à creuser</w:t>
      </w:r>
    </w:p>
    <w:p w:rsidR="00C944FD" w:rsidRPr="00C944FD" w:rsidRDefault="00C944FD" w:rsidP="00F66784">
      <w:pPr>
        <w:rPr>
          <w:sz w:val="22"/>
          <w:szCs w:val="22"/>
        </w:rPr>
      </w:pPr>
    </w:p>
    <w:p w:rsidR="009A0972" w:rsidRPr="00265A61" w:rsidRDefault="009A0972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1. Liaisons chimiques (Lycée)</w:t>
      </w:r>
      <w:r w:rsidRPr="00265A61">
        <w:rPr>
          <w:b/>
          <w:bCs/>
          <w:sz w:val="22"/>
          <w:szCs w:val="22"/>
        </w:rPr>
        <w:tab/>
      </w:r>
      <w:r w:rsidRPr="00265A61">
        <w:rPr>
          <w:b/>
          <w:bCs/>
          <w:sz w:val="22"/>
          <w:szCs w:val="22"/>
        </w:rPr>
        <w:tab/>
      </w:r>
    </w:p>
    <w:p w:rsidR="00F66784" w:rsidRDefault="00F66784" w:rsidP="00F66784">
      <w:pPr>
        <w:rPr>
          <w:color w:val="0070C0"/>
          <w:sz w:val="22"/>
          <w:szCs w:val="22"/>
        </w:rPr>
      </w:pPr>
      <w:r w:rsidRPr="00651227">
        <w:rPr>
          <w:color w:val="0070C0"/>
          <w:sz w:val="22"/>
          <w:szCs w:val="22"/>
        </w:rPr>
        <w:tab/>
        <w:t>Tfusion acide fumarique et maléique</w:t>
      </w:r>
    </w:p>
    <w:p w:rsidR="00651227" w:rsidRPr="00651227" w:rsidRDefault="00651227" w:rsidP="00F66784">
      <w:p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ab/>
        <w:t>Combustion d</w:t>
      </w:r>
      <w:r w:rsidR="004C5F5A">
        <w:rPr>
          <w:color w:val="0070C0"/>
          <w:sz w:val="22"/>
          <w:szCs w:val="22"/>
        </w:rPr>
        <w:t>e l’éthanol (livre 1ere STL ? ou autres, CR d’Anna)</w:t>
      </w:r>
    </w:p>
    <w:p w:rsidR="00265A61" w:rsidRDefault="00265A61" w:rsidP="00265A61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Determination experimentale de longueur de liaison</w:t>
      </w:r>
      <w:r>
        <w:rPr>
          <w:color w:val="ED7D31" w:themeColor="accent2"/>
          <w:sz w:val="22"/>
          <w:szCs w:val="22"/>
        </w:rPr>
        <w:t xml:space="preserve"> (</w:t>
      </w:r>
      <w:r w:rsidRPr="00265A61">
        <w:rPr>
          <w:color w:val="ED7D31" w:themeColor="accent2"/>
          <w:sz w:val="22"/>
          <w:szCs w:val="22"/>
        </w:rPr>
        <w:t>Je prépare, experiences de chimie, Dunac p134 et 140</w:t>
      </w:r>
      <w:r>
        <w:rPr>
          <w:color w:val="ED7D31" w:themeColor="accent2"/>
          <w:sz w:val="22"/>
          <w:szCs w:val="22"/>
        </w:rPr>
        <w:t>)</w:t>
      </w:r>
    </w:p>
    <w:p w:rsidR="00265A61" w:rsidRPr="00265A61" w:rsidRDefault="00265A61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…</w:t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2. Énergie chimique (Lycée)</w:t>
      </w:r>
    </w:p>
    <w:p w:rsidR="00A73F20" w:rsidRPr="00705354" w:rsidRDefault="00A73F20" w:rsidP="00A73F20">
      <w:pPr>
        <w:rPr>
          <w:color w:val="70AD47" w:themeColor="accent6"/>
          <w:sz w:val="22"/>
          <w:szCs w:val="22"/>
        </w:rPr>
      </w:pPr>
      <w:r w:rsidRPr="00705354">
        <w:rPr>
          <w:color w:val="70AD47" w:themeColor="accent6"/>
          <w:sz w:val="22"/>
          <w:szCs w:val="22"/>
        </w:rPr>
        <w:tab/>
        <w:t>Fem de la pile Daniell (Cachau, RedOx, p217)</w:t>
      </w:r>
      <w:r w:rsidRPr="00705354">
        <w:rPr>
          <w:color w:val="70AD47" w:themeColor="accent6"/>
          <w:sz w:val="22"/>
          <w:szCs w:val="22"/>
        </w:rPr>
        <w:tab/>
      </w:r>
    </w:p>
    <w:p w:rsidR="005D1708" w:rsidRPr="001924F8" w:rsidRDefault="00F66784" w:rsidP="005D1708">
      <w:pPr>
        <w:rPr>
          <w:strike/>
          <w:color w:val="70AD47" w:themeColor="accent6"/>
          <w:sz w:val="22"/>
          <w:szCs w:val="22"/>
        </w:rPr>
      </w:pPr>
      <w:r w:rsidRPr="001924F8">
        <w:rPr>
          <w:strike/>
          <w:color w:val="70AD47" w:themeColor="accent6"/>
          <w:sz w:val="22"/>
          <w:szCs w:val="22"/>
        </w:rPr>
        <w:tab/>
        <w:t>Electrolyse de l’eau</w:t>
      </w:r>
      <w:r w:rsidR="005D1708" w:rsidRPr="001924F8">
        <w:rPr>
          <w:strike/>
          <w:color w:val="70AD47" w:themeColor="accent6"/>
          <w:sz w:val="22"/>
          <w:szCs w:val="22"/>
        </w:rPr>
        <w:t xml:space="preserve"> (</w:t>
      </w:r>
      <w:r w:rsidR="00125789" w:rsidRPr="001924F8">
        <w:rPr>
          <w:strike/>
          <w:color w:val="70AD47" w:themeColor="accent6"/>
          <w:sz w:val="22"/>
          <w:szCs w:val="22"/>
        </w:rPr>
        <w:t xml:space="preserve">JFLM, </w:t>
      </w:r>
      <w:r w:rsidR="005D1708" w:rsidRPr="001924F8">
        <w:rPr>
          <w:strike/>
          <w:color w:val="70AD47" w:themeColor="accent6"/>
          <w:sz w:val="22"/>
          <w:szCs w:val="22"/>
        </w:rPr>
        <w:t>La chimie experimentale</w:t>
      </w:r>
      <w:r w:rsidR="00125789" w:rsidRPr="001924F8">
        <w:rPr>
          <w:strike/>
          <w:color w:val="70AD47" w:themeColor="accent6"/>
          <w:sz w:val="22"/>
          <w:szCs w:val="22"/>
        </w:rPr>
        <w:t xml:space="preserve">, </w:t>
      </w:r>
      <w:r w:rsidR="005D1708" w:rsidRPr="001924F8">
        <w:rPr>
          <w:strike/>
          <w:color w:val="70AD47" w:themeColor="accent6"/>
          <w:sz w:val="22"/>
          <w:szCs w:val="22"/>
        </w:rPr>
        <w:t>p187)</w:t>
      </w:r>
    </w:p>
    <w:p w:rsidR="00F66784" w:rsidRDefault="005D1708" w:rsidP="005D1708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Calorimétrie : détermination de l’enthalpie de </w:t>
      </w:r>
      <w:r w:rsidR="005A1DBD" w:rsidRPr="00265A61">
        <w:rPr>
          <w:color w:val="70AD47" w:themeColor="accent6"/>
          <w:sz w:val="22"/>
          <w:szCs w:val="22"/>
        </w:rPr>
        <w:t>formation de l’eau</w:t>
      </w:r>
      <w:r w:rsidRPr="00265A61">
        <w:rPr>
          <w:color w:val="70AD47" w:themeColor="accent6"/>
          <w:sz w:val="22"/>
          <w:szCs w:val="22"/>
        </w:rPr>
        <w:t xml:space="preserve"> (Des expériences de la famille acide base</w:t>
      </w:r>
      <w:r w:rsidR="005A1DBD" w:rsidRPr="00265A61">
        <w:rPr>
          <w:color w:val="70AD47" w:themeColor="accent6"/>
          <w:sz w:val="22"/>
          <w:szCs w:val="22"/>
        </w:rPr>
        <w:t xml:space="preserve">, Cachau, </w:t>
      </w:r>
      <w:r w:rsidRPr="00265A61">
        <w:rPr>
          <w:color w:val="70AD47" w:themeColor="accent6"/>
          <w:sz w:val="22"/>
          <w:szCs w:val="22"/>
        </w:rPr>
        <w:t>p129)</w:t>
      </w:r>
    </w:p>
    <w:p w:rsidR="006D0CE4" w:rsidRPr="006D0CE4" w:rsidRDefault="006D0CE4" w:rsidP="005D1708">
      <w:pPr>
        <w:rPr>
          <w:color w:val="ED7D31" w:themeColor="accent2"/>
          <w:sz w:val="22"/>
          <w:szCs w:val="22"/>
        </w:rPr>
      </w:pPr>
      <w:r w:rsidRPr="006D0CE4">
        <w:rPr>
          <w:color w:val="ED7D31" w:themeColor="accent2"/>
          <w:sz w:val="22"/>
          <w:szCs w:val="22"/>
        </w:rPr>
        <w:tab/>
        <w:t xml:space="preserve">Combustion ethanol (chauffer de l’eau dans une canette, Nathan 2012) </w:t>
      </w:r>
    </w:p>
    <w:p w:rsidR="000C394B" w:rsidRPr="00265A61" w:rsidRDefault="000C394B" w:rsidP="005D1708">
      <w:pPr>
        <w:rPr>
          <w:color w:val="70AD47" w:themeColor="accent6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3. Structure spatiale des molécules (Lycée)</w:t>
      </w:r>
    </w:p>
    <w:p w:rsidR="00F66784" w:rsidRDefault="00F66784" w:rsidP="00F66784">
      <w:pPr>
        <w:rPr>
          <w:color w:val="0070C0"/>
          <w:sz w:val="22"/>
          <w:szCs w:val="22"/>
        </w:rPr>
      </w:pPr>
      <w:r w:rsidRPr="004C5F5A">
        <w:rPr>
          <w:color w:val="0070C0"/>
          <w:sz w:val="22"/>
          <w:szCs w:val="22"/>
        </w:rPr>
        <w:tab/>
      </w:r>
      <w:r w:rsidR="00AF5ED2" w:rsidRPr="004C5F5A">
        <w:rPr>
          <w:color w:val="0070C0"/>
          <w:sz w:val="22"/>
          <w:szCs w:val="22"/>
        </w:rPr>
        <w:t>Tfusion acide fumarique et maléique</w:t>
      </w:r>
    </w:p>
    <w:p w:rsidR="007C6B56" w:rsidRPr="007C6B56" w:rsidRDefault="007C6B56" w:rsidP="007C6B56">
      <w:pPr>
        <w:rPr>
          <w:color w:val="0070C0"/>
          <w:sz w:val="22"/>
          <w:szCs w:val="22"/>
        </w:rPr>
      </w:pPr>
      <w:r w:rsidRPr="007C6B56">
        <w:rPr>
          <w:color w:val="0070C0"/>
          <w:sz w:val="22"/>
          <w:szCs w:val="22"/>
        </w:rPr>
        <w:tab/>
        <w:t>(+)-﻿carvone et (-) carvone : CCM</w:t>
      </w:r>
      <w:r>
        <w:rPr>
          <w:color w:val="0070C0"/>
          <w:sz w:val="22"/>
          <w:szCs w:val="22"/>
        </w:rPr>
        <w:t xml:space="preserve">  (éluant 80/20 cyclohexane, acétate d’éthyle) (</w:t>
      </w:r>
      <w:r w:rsidRPr="007C6B56">
        <w:rPr>
          <w:color w:val="0070C0"/>
          <w:sz w:val="22"/>
          <w:szCs w:val="22"/>
        </w:rPr>
        <w:t>Jean-François Le MARÉCHAL et Romain BARBE. La chimie expérimentale. Chimie organique</w:t>
      </w:r>
      <w:r>
        <w:rPr>
          <w:color w:val="0070C0"/>
          <w:sz w:val="22"/>
          <w:szCs w:val="22"/>
        </w:rPr>
        <w:t xml:space="preserve"> </w:t>
      </w:r>
      <w:r w:rsidRPr="007C6B56">
        <w:rPr>
          <w:color w:val="0070C0"/>
          <w:sz w:val="22"/>
          <w:szCs w:val="22"/>
        </w:rPr>
        <w:t>et minérale. Dunod, 2007.</w:t>
      </w:r>
      <w:r>
        <w:rPr>
          <w:color w:val="0070C0"/>
          <w:sz w:val="22"/>
          <w:szCs w:val="22"/>
        </w:rPr>
        <w:t>)</w:t>
      </w:r>
    </w:p>
    <w:p w:rsidR="007C6B56" w:rsidRDefault="004C5F5A" w:rsidP="004C5F5A">
      <w:pPr>
        <w:rPr>
          <w:color w:val="ED7D31" w:themeColor="accent2"/>
          <w:sz w:val="22"/>
          <w:szCs w:val="22"/>
        </w:rPr>
      </w:pPr>
      <w:r w:rsidRPr="004C5F5A">
        <w:rPr>
          <w:color w:val="ED7D31" w:themeColor="accent2"/>
          <w:sz w:val="22"/>
          <w:szCs w:val="22"/>
        </w:rPr>
        <w:t>﻿</w:t>
      </w:r>
      <w:r w:rsidRPr="004C5F5A">
        <w:rPr>
          <w:color w:val="ED7D31" w:themeColor="accent2"/>
          <w:sz w:val="22"/>
          <w:szCs w:val="22"/>
        </w:rPr>
        <w:tab/>
      </w:r>
      <w:r w:rsidR="007C6B56" w:rsidRPr="004C5F5A">
        <w:rPr>
          <w:color w:val="ED7D31" w:themeColor="accent2"/>
          <w:sz w:val="22"/>
          <w:szCs w:val="22"/>
        </w:rPr>
        <w:t>synthèse limonene</w:t>
      </w:r>
    </w:p>
    <w:p w:rsidR="004C5F5A" w:rsidRDefault="007C6B56" w:rsidP="004C5F5A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4C5F5A" w:rsidRPr="004C5F5A">
        <w:rPr>
          <w:color w:val="ED7D31" w:themeColor="accent2"/>
          <w:sz w:val="22"/>
          <w:szCs w:val="22"/>
        </w:rPr>
        <w:t>isomérisation du E-azobenzène en isomère Z et faire la CCM (cf livre de physique-chimie de 1ère S, programme 2011, coll. Sirius, Ed Nathan page 150)</w:t>
      </w:r>
    </w:p>
    <w:p w:rsidR="004C5F5A" w:rsidRPr="004C5F5A" w:rsidRDefault="004C5F5A" w:rsidP="004C5F5A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4C5F5A">
        <w:rPr>
          <w:color w:val="ED7D31" w:themeColor="accent2"/>
          <w:sz w:val="22"/>
          <w:szCs w:val="22"/>
        </w:rPr>
        <w:t>﻿séparer les 2 énantiomères</w:t>
      </w:r>
      <w:r>
        <w:rPr>
          <w:color w:val="ED7D31" w:themeColor="accent2"/>
          <w:sz w:val="22"/>
          <w:szCs w:val="22"/>
        </w:rPr>
        <w:t xml:space="preserve"> </w:t>
      </w:r>
      <w:r w:rsidRPr="004C5F5A">
        <w:rPr>
          <w:color w:val="ED7D31" w:themeColor="accent2"/>
          <w:sz w:val="22"/>
          <w:szCs w:val="22"/>
        </w:rPr>
        <w:t>de l’acide phényl succinique en faisant des sels diastéréoisomères avec la L</w:t>
      </w:r>
      <w:r>
        <w:rPr>
          <w:color w:val="ED7D31" w:themeColor="accent2"/>
          <w:sz w:val="22"/>
          <w:szCs w:val="22"/>
        </w:rPr>
        <w:t>-</w:t>
      </w:r>
      <w:r w:rsidRPr="004C5F5A">
        <w:rPr>
          <w:color w:val="ED7D31" w:themeColor="accent2"/>
          <w:sz w:val="22"/>
          <w:szCs w:val="22"/>
        </w:rPr>
        <w:t>proline (cf. livre de JeanFrançois le Maréchal, la chimie expérimentale, chimie organique ou JCE 1997, 74, page 1226)</w:t>
      </w:r>
    </w:p>
    <w:p w:rsidR="00AF5ED2" w:rsidRPr="00265A61" w:rsidRDefault="00AF5ED2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…</w:t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4. Acides et bases (Lycée)</w:t>
      </w:r>
    </w:p>
    <w:p w:rsidR="00614681" w:rsidRPr="00265A61" w:rsidRDefault="00614681" w:rsidP="00614681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papier ph : produit du quotidien</w:t>
      </w:r>
    </w:p>
    <w:p w:rsidR="00614681" w:rsidRPr="00265A61" w:rsidRDefault="00614681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titrage vinaigre par soude</w:t>
      </w:r>
    </w:p>
    <w:p w:rsidR="00AF5ED2" w:rsidRDefault="00AF5ED2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indicateur coloré : </w:t>
      </w:r>
      <w:r w:rsidR="00614681" w:rsidRPr="00265A61">
        <w:rPr>
          <w:color w:val="70AD47" w:themeColor="accent6"/>
          <w:sz w:val="22"/>
          <w:szCs w:val="22"/>
        </w:rPr>
        <w:t>Détermination de la zone de virage d’un indicateur coloré à base de chou rouge (</w:t>
      </w:r>
      <w:r w:rsidR="00791355" w:rsidRPr="00265A61">
        <w:rPr>
          <w:color w:val="70AD47" w:themeColor="accent6"/>
          <w:sz w:val="22"/>
          <w:szCs w:val="22"/>
        </w:rPr>
        <w:t>Cachau, Acide Base</w:t>
      </w:r>
      <w:r w:rsidR="00614681" w:rsidRPr="00265A61">
        <w:rPr>
          <w:color w:val="70AD47" w:themeColor="accent6"/>
          <w:sz w:val="22"/>
          <w:szCs w:val="22"/>
        </w:rPr>
        <w:t>, p165)</w:t>
      </w:r>
    </w:p>
    <w:p w:rsidR="002F7B6A" w:rsidRPr="002F7B6A" w:rsidRDefault="002F7B6A" w:rsidP="00F66784">
      <w:pPr>
        <w:rPr>
          <w:color w:val="0070C0"/>
        </w:rPr>
      </w:pPr>
      <w:r w:rsidRPr="002F7B6A">
        <w:rPr>
          <w:color w:val="0070C0"/>
        </w:rPr>
        <w:tab/>
        <w:t xml:space="preserve">Étude du tampon </w:t>
      </w:r>
      <m:oMath>
        <m:r>
          <m:rPr>
            <m:sty m:val="p"/>
          </m:rPr>
          <w:rPr>
            <w:rFonts w:ascii="Cambria Math" w:hAnsi="Cambria Math"/>
            <w:color w:val="0070C0"/>
          </w:rPr>
          <m:t>HC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/C</m:t>
        </m:r>
        <m:sSubSup>
          <m:sSubSupPr>
            <m:ctrlPr>
              <w:rPr>
                <w:rFonts w:ascii="Cambria Math" w:hAnsi="Cambria Math"/>
                <w:color w:val="0070C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2-</m:t>
            </m:r>
          </m:sup>
        </m:sSubSup>
      </m:oMath>
      <w:r w:rsidRPr="002F7B6A">
        <w:rPr>
          <w:rFonts w:eastAsiaTheme="minorEastAsia"/>
          <w:color w:val="0070C0"/>
        </w:rPr>
        <w:t xml:space="preserve"> (</w:t>
      </w:r>
      <w:r w:rsidRPr="002F7B6A">
        <w:rPr>
          <w:color w:val="0070C0"/>
        </w:rPr>
        <w:t>Physique Chimie TS, Collection Dulaurans-Durupthy, Hachette p175</w:t>
      </w:r>
      <w:r w:rsidRPr="002F7B6A">
        <w:rPr>
          <w:rFonts w:eastAsiaTheme="minorEastAsia"/>
          <w:color w:val="0070C0"/>
        </w:rPr>
        <w:t>)</w:t>
      </w:r>
    </w:p>
    <w:p w:rsidR="000A75F6" w:rsidRPr="00265A61" w:rsidRDefault="000A75F6" w:rsidP="000A75F6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Détermination du pKa du bleu de Bromophénol (BBP) (Daumarie, Florilège)</w:t>
      </w:r>
    </w:p>
    <w:p w:rsidR="005A1DBD" w:rsidRPr="00265A61" w:rsidRDefault="005A1DBD" w:rsidP="005A1DBD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5. Oxydants et réducteurs (Lycée)</w:t>
      </w:r>
    </w:p>
    <w:p w:rsidR="00AF5ED2" w:rsidRPr="00265A61" w:rsidRDefault="00AF5ED2" w:rsidP="00AF5ED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="0089546D" w:rsidRPr="00265A61">
        <w:rPr>
          <w:color w:val="ED7D31" w:themeColor="accent2"/>
          <w:sz w:val="22"/>
          <w:szCs w:val="22"/>
        </w:rPr>
        <w:t xml:space="preserve">Corrosion : </w:t>
      </w:r>
      <w:r w:rsidRPr="00265A61">
        <w:rPr>
          <w:color w:val="ED7D31" w:themeColor="accent2"/>
          <w:sz w:val="22"/>
          <w:szCs w:val="22"/>
        </w:rPr>
        <w:t>clou dans l’eau + FeCN62-: zones bleu Fe2+, zones rose HO-</w:t>
      </w:r>
    </w:p>
    <w:p w:rsidR="00AF5ED2" w:rsidRPr="00265A61" w:rsidRDefault="00AF5ED2" w:rsidP="00AF5ED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ab/>
      </w:r>
      <w:hyperlink r:id="rId5" w:history="1">
        <w:r w:rsidRPr="00265A61">
          <w:rPr>
            <w:rStyle w:val="Lienhypertexte"/>
            <w:color w:val="ED7D31" w:themeColor="accent2"/>
            <w:sz w:val="22"/>
            <w:szCs w:val="22"/>
          </w:rPr>
          <w:t>https://www.f-legrand.fr/scidoc/docmml/sciphys/electrochim/corrosion/corrosion.html</w:t>
        </w:r>
      </w:hyperlink>
    </w:p>
    <w:p w:rsidR="00A73F20" w:rsidRPr="001924F8" w:rsidRDefault="00A73F20" w:rsidP="00A73F20">
      <w:pPr>
        <w:rPr>
          <w:color w:val="70AD47" w:themeColor="accent6"/>
          <w:sz w:val="22"/>
          <w:szCs w:val="22"/>
        </w:rPr>
      </w:pPr>
      <w:r w:rsidRPr="001924F8">
        <w:rPr>
          <w:color w:val="70AD47" w:themeColor="accent6"/>
          <w:sz w:val="22"/>
          <w:szCs w:val="22"/>
        </w:rPr>
        <w:tab/>
        <w:t>Fem de la pile Daniell (Cachau, RedOx, p217)</w:t>
      </w:r>
      <w:r w:rsidRPr="001924F8">
        <w:rPr>
          <w:color w:val="70AD47" w:themeColor="accent6"/>
          <w:sz w:val="22"/>
          <w:szCs w:val="22"/>
        </w:rPr>
        <w:tab/>
      </w:r>
    </w:p>
    <w:p w:rsidR="00083A11" w:rsidRPr="001924F8" w:rsidRDefault="00083A11" w:rsidP="00083A11">
      <w:pPr>
        <w:rPr>
          <w:color w:val="70AD47" w:themeColor="accent6"/>
          <w:sz w:val="22"/>
          <w:szCs w:val="22"/>
        </w:rPr>
      </w:pPr>
      <w:r w:rsidRPr="001924F8">
        <w:rPr>
          <w:color w:val="70AD47" w:themeColor="accent6"/>
          <w:sz w:val="22"/>
          <w:szCs w:val="22"/>
        </w:rPr>
        <w:tab/>
        <w:t>Electrolyse de l’eau (JFLM, La chimie experimentale, p187)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6. Chimie analytique quantitative et fiabilité (Lycée)</w:t>
      </w:r>
    </w:p>
    <w:p w:rsidR="00DF5817" w:rsidRPr="00383AFD" w:rsidRDefault="00DF5817" w:rsidP="00F66784">
      <w:pPr>
        <w:rPr>
          <w:color w:val="70AD47" w:themeColor="accent6"/>
          <w:sz w:val="22"/>
          <w:szCs w:val="22"/>
        </w:rPr>
      </w:pPr>
      <w:r w:rsidRPr="00383AFD">
        <w:rPr>
          <w:color w:val="70AD47" w:themeColor="accent6"/>
          <w:sz w:val="22"/>
          <w:szCs w:val="22"/>
        </w:rPr>
        <w:tab/>
      </w:r>
      <w:r w:rsidR="00FA5F6F" w:rsidRPr="00383AFD">
        <w:rPr>
          <w:color w:val="70AD47" w:themeColor="accent6"/>
          <w:sz w:val="22"/>
          <w:szCs w:val="22"/>
        </w:rPr>
        <w:t>T</w:t>
      </w:r>
      <w:r w:rsidRPr="00383AFD">
        <w:rPr>
          <w:color w:val="70AD47" w:themeColor="accent6"/>
          <w:sz w:val="22"/>
          <w:szCs w:val="22"/>
        </w:rPr>
        <w:t>itrage du vinaigre par soude : colorimétrie, conductimétrie</w:t>
      </w:r>
      <w:r w:rsidR="00345907">
        <w:rPr>
          <w:color w:val="70AD47" w:themeColor="accent6"/>
          <w:sz w:val="22"/>
          <w:szCs w:val="22"/>
        </w:rPr>
        <w:t xml:space="preserve"> (10-1mol/L)</w:t>
      </w:r>
    </w:p>
    <w:p w:rsidR="00FA5F6F" w:rsidRPr="00265A61" w:rsidRDefault="00FA5F6F" w:rsidP="00F66784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Titrage de l’acétone contenue dans un dissolvant (40 expériences illustrées de chimie générale et organique)</w:t>
      </w:r>
    </w:p>
    <w:p w:rsidR="00030B84" w:rsidRDefault="00030B84" w:rsidP="005A1DBD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="005A1DBD" w:rsidRPr="00265A61">
        <w:rPr>
          <w:color w:val="ED7D31" w:themeColor="accent2"/>
          <w:sz w:val="22"/>
          <w:szCs w:val="22"/>
        </w:rPr>
        <w:t>Titrage de l’eau de javel (Cachau</w:t>
      </w:r>
      <w:r w:rsidR="00791355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RedOx</w:t>
      </w:r>
      <w:r w:rsidR="00791355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p391) (Toluene)</w:t>
      </w:r>
    </w:p>
    <w:p w:rsidR="00142BC7" w:rsidRPr="00345907" w:rsidRDefault="00142BC7" w:rsidP="005A1DBD">
      <w:pPr>
        <w:rPr>
          <w:color w:val="70AD47" w:themeColor="accent6"/>
          <w:sz w:val="22"/>
          <w:szCs w:val="22"/>
        </w:rPr>
      </w:pPr>
      <w:r w:rsidRPr="00345907">
        <w:rPr>
          <w:color w:val="70AD47" w:themeColor="accent6"/>
          <w:sz w:val="22"/>
          <w:szCs w:val="22"/>
        </w:rPr>
        <w:tab/>
      </w:r>
      <w:r w:rsidR="004303E7" w:rsidRPr="00345907">
        <w:rPr>
          <w:color w:val="70AD47" w:themeColor="accent6"/>
          <w:sz w:val="22"/>
          <w:szCs w:val="22"/>
        </w:rPr>
        <w:t>Dosage du colorant E131 dans un bonbon Schtroumpf (</w:t>
      </w:r>
      <w:r w:rsidRPr="00345907">
        <w:rPr>
          <w:color w:val="70AD47" w:themeColor="accent6"/>
          <w:sz w:val="22"/>
          <w:szCs w:val="22"/>
        </w:rPr>
        <w:t>Physique-Chimie Tle S, collection Sirius, Nathan (Édition 2012)</w:t>
      </w:r>
      <w:r w:rsidR="004303E7" w:rsidRPr="00345907">
        <w:rPr>
          <w:color w:val="70AD47" w:themeColor="accent6"/>
          <w:sz w:val="22"/>
          <w:szCs w:val="22"/>
        </w:rPr>
        <w:t xml:space="preserve"> p111)</w:t>
      </w:r>
    </w:p>
    <w:p w:rsidR="00142BC7" w:rsidRPr="00A60956" w:rsidRDefault="00142BC7" w:rsidP="005A1DBD">
      <w:pPr>
        <w:rPr>
          <w:color w:val="70AD47" w:themeColor="accent6"/>
          <w:sz w:val="22"/>
          <w:szCs w:val="22"/>
        </w:rPr>
      </w:pPr>
      <w:r w:rsidRPr="00A60956">
        <w:rPr>
          <w:color w:val="70AD47" w:themeColor="accent6"/>
          <w:sz w:val="22"/>
          <w:szCs w:val="22"/>
        </w:rPr>
        <w:tab/>
        <w:t>Dosage du sérum physiologique par étalonnage (</w:t>
      </w:r>
      <w:r w:rsidR="004303E7" w:rsidRPr="00A60956">
        <w:rPr>
          <w:color w:val="70AD47" w:themeColor="accent6"/>
          <w:sz w:val="22"/>
          <w:szCs w:val="22"/>
        </w:rPr>
        <w:t xml:space="preserve">Physique-Chimie Tle S, collection ESPACE, Bordas </w:t>
      </w:r>
      <w:r w:rsidRPr="00A60956">
        <w:rPr>
          <w:color w:val="70AD47" w:themeColor="accent6"/>
          <w:sz w:val="22"/>
          <w:szCs w:val="22"/>
        </w:rPr>
        <w:t>p471)</w:t>
      </w:r>
    </w:p>
    <w:p w:rsidR="000C394B" w:rsidRPr="00265A61" w:rsidRDefault="000C394B" w:rsidP="005A1DBD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7. Évolution spontanée d'un système chimique (Lycée)</w:t>
      </w:r>
    </w:p>
    <w:p w:rsidR="00A73F20" w:rsidRPr="00D8033B" w:rsidRDefault="00A73F20" w:rsidP="00A73F20">
      <w:pPr>
        <w:rPr>
          <w:strike/>
          <w:color w:val="70AD47" w:themeColor="accent6"/>
          <w:sz w:val="22"/>
          <w:szCs w:val="22"/>
        </w:rPr>
      </w:pPr>
      <w:r w:rsidRPr="00D8033B">
        <w:rPr>
          <w:strike/>
          <w:color w:val="70AD47" w:themeColor="accent6"/>
          <w:sz w:val="22"/>
          <w:szCs w:val="22"/>
        </w:rPr>
        <w:tab/>
        <w:t>Fem de la pile Daniell (Cachau, RedOx, p217)</w:t>
      </w:r>
      <w:r w:rsidRPr="00D8033B">
        <w:rPr>
          <w:strike/>
          <w:color w:val="70AD47" w:themeColor="accent6"/>
          <w:sz w:val="22"/>
          <w:szCs w:val="22"/>
        </w:rPr>
        <w:tab/>
      </w:r>
    </w:p>
    <w:p w:rsidR="005D1708" w:rsidRPr="00265A61" w:rsidRDefault="005D1708" w:rsidP="00F66784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constante d’équilibre de Fe(SCN)2+ (Mesplède</w:t>
      </w:r>
      <w:r w:rsidR="00026AC4" w:rsidRPr="00265A61">
        <w:rPr>
          <w:color w:val="ED7D31" w:themeColor="accent2"/>
          <w:sz w:val="22"/>
          <w:szCs w:val="22"/>
        </w:rPr>
        <w:t>,</w:t>
      </w:r>
      <w:r w:rsidRPr="00265A61">
        <w:rPr>
          <w:color w:val="ED7D31" w:themeColor="accent2"/>
          <w:sz w:val="22"/>
          <w:szCs w:val="22"/>
        </w:rPr>
        <w:t xml:space="preserve"> p119 (pas sure de la page))</w:t>
      </w:r>
    </w:p>
    <w:p w:rsidR="005D1708" w:rsidRPr="00D8033B" w:rsidRDefault="005D1708" w:rsidP="005D1708">
      <w:pPr>
        <w:rPr>
          <w:color w:val="0070C0"/>
          <w:sz w:val="22"/>
          <w:szCs w:val="22"/>
        </w:rPr>
      </w:pPr>
      <w:r w:rsidRPr="00D8033B">
        <w:rPr>
          <w:color w:val="0070C0"/>
          <w:sz w:val="22"/>
          <w:szCs w:val="22"/>
        </w:rPr>
        <w:tab/>
        <w:t>pile fer-cuivre (</w:t>
      </w:r>
      <w:r w:rsidR="00DA6DE8" w:rsidRPr="00D8033B">
        <w:rPr>
          <w:color w:val="0070C0"/>
          <w:sz w:val="22"/>
          <w:szCs w:val="22"/>
        </w:rPr>
        <w:t>JFLM,</w:t>
      </w:r>
      <w:r w:rsidRPr="00D8033B">
        <w:rPr>
          <w:color w:val="0070C0"/>
          <w:sz w:val="22"/>
          <w:szCs w:val="22"/>
        </w:rPr>
        <w:t xml:space="preserve"> p191)</w:t>
      </w:r>
    </w:p>
    <w:p w:rsidR="00433CE2" w:rsidRDefault="00433CE2" w:rsidP="005D1708">
      <w:pPr>
        <w:rPr>
          <w:color w:val="0070C0"/>
          <w:sz w:val="22"/>
          <w:szCs w:val="22"/>
        </w:rPr>
      </w:pPr>
      <w:r w:rsidRPr="00D8033B">
        <w:rPr>
          <w:color w:val="0070C0"/>
          <w:sz w:val="22"/>
          <w:szCs w:val="22"/>
        </w:rPr>
        <w:lastRenderedPageBreak/>
        <w:tab/>
        <w:t>﻿Complexe du fer</w:t>
      </w:r>
      <w:r w:rsidR="00D8033B">
        <w:rPr>
          <w:color w:val="0070C0"/>
          <w:sz w:val="22"/>
          <w:szCs w:val="22"/>
        </w:rPr>
        <w:t xml:space="preserve"> : </w:t>
      </w:r>
      <w:r w:rsidR="00D8033B" w:rsidRPr="00D8033B">
        <w:rPr>
          <w:color w:val="0070C0"/>
          <w:sz w:val="22"/>
          <w:szCs w:val="22"/>
        </w:rPr>
        <w:t>﻿</w:t>
      </w:r>
      <w:r w:rsidR="00D8033B">
        <w:rPr>
          <w:color w:val="0070C0"/>
          <w:sz w:val="22"/>
          <w:szCs w:val="22"/>
        </w:rPr>
        <w:t>d</w:t>
      </w:r>
      <w:r w:rsidR="00D8033B" w:rsidRPr="00D8033B">
        <w:rPr>
          <w:color w:val="0070C0"/>
          <w:sz w:val="22"/>
          <w:szCs w:val="22"/>
        </w:rPr>
        <w:t xml:space="preserve">étermination de la constante de formation du complexe Fe(SCN)2+ </w:t>
      </w:r>
      <w:r w:rsidRPr="00D8033B">
        <w:rPr>
          <w:color w:val="0070C0"/>
          <w:sz w:val="22"/>
          <w:szCs w:val="22"/>
        </w:rPr>
        <w:t>(</w:t>
      </w:r>
      <w:r w:rsidR="00C31D6E" w:rsidRPr="00C31D6E">
        <w:rPr>
          <w:color w:val="0070C0"/>
          <w:sz w:val="22"/>
          <w:szCs w:val="22"/>
        </w:rPr>
        <w:t>﻿100 manipulations de chimie analytique</w:t>
      </w:r>
      <w:r w:rsidR="00C31D6E">
        <w:rPr>
          <w:color w:val="0070C0"/>
          <w:sz w:val="22"/>
          <w:szCs w:val="22"/>
        </w:rPr>
        <w:t xml:space="preserve">, </w:t>
      </w:r>
      <w:r w:rsidRPr="00D8033B">
        <w:rPr>
          <w:color w:val="0070C0"/>
          <w:sz w:val="22"/>
          <w:szCs w:val="22"/>
        </w:rPr>
        <w:t>Mesplède</w:t>
      </w:r>
      <w:r w:rsidR="00D8033B" w:rsidRPr="00D8033B">
        <w:rPr>
          <w:color w:val="0070C0"/>
        </w:rPr>
        <w:t xml:space="preserve"> p</w:t>
      </w:r>
      <w:r w:rsidR="00D8033B" w:rsidRPr="00D8033B">
        <w:rPr>
          <w:color w:val="0070C0"/>
          <w:sz w:val="22"/>
          <w:szCs w:val="22"/>
        </w:rPr>
        <w:t>﻿119 -p176</w:t>
      </w:r>
      <w:r w:rsidRPr="00D8033B">
        <w:rPr>
          <w:color w:val="0070C0"/>
          <w:sz w:val="22"/>
          <w:szCs w:val="22"/>
        </w:rPr>
        <w:t>)</w:t>
      </w:r>
    </w:p>
    <w:p w:rsidR="00D8033B" w:rsidRPr="00D8033B" w:rsidRDefault="00D8033B" w:rsidP="005D1708">
      <w:p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ab/>
      </w:r>
      <w:r w:rsidRPr="00D8033B">
        <w:rPr>
          <w:color w:val="0070C0"/>
          <w:sz w:val="22"/>
          <w:szCs w:val="22"/>
        </w:rPr>
        <w:t>﻿</w:t>
      </w:r>
      <w:r w:rsidRPr="00D8033B">
        <w:t xml:space="preserve"> </w:t>
      </w:r>
      <w:r w:rsidRPr="00D8033B">
        <w:rPr>
          <w:color w:val="0070C0"/>
          <w:sz w:val="22"/>
          <w:szCs w:val="22"/>
        </w:rPr>
        <w:t xml:space="preserve">﻿Réaction d’oxydo-réduction entre Cu2+ et Fe </w:t>
      </w:r>
      <w:r>
        <w:rPr>
          <w:color w:val="0070C0"/>
          <w:sz w:val="22"/>
          <w:szCs w:val="22"/>
        </w:rPr>
        <w:t xml:space="preserve"> (</w:t>
      </w:r>
      <w:r w:rsidRPr="00D8033B">
        <w:rPr>
          <w:color w:val="0070C0"/>
          <w:sz w:val="22"/>
          <w:szCs w:val="22"/>
        </w:rPr>
        <w:t>Le Maréchal p49</w:t>
      </w:r>
      <w:r>
        <w:rPr>
          <w:color w:val="0070C0"/>
          <w:sz w:val="22"/>
          <w:szCs w:val="22"/>
        </w:rPr>
        <w:t>, prendre sulfate de cuivre 0,1mol/L)</w:t>
      </w:r>
    </w:p>
    <w:p w:rsidR="000C394B" w:rsidRPr="00265A61" w:rsidRDefault="000C394B" w:rsidP="005D1708">
      <w:pPr>
        <w:rPr>
          <w:color w:val="ED7D31" w:themeColor="accent2"/>
          <w:sz w:val="22"/>
          <w:szCs w:val="22"/>
        </w:rPr>
      </w:pPr>
    </w:p>
    <w:p w:rsidR="000A75F6" w:rsidRPr="00265A61" w:rsidRDefault="00F66784" w:rsidP="000A75F6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8. Cinétique et catalyse (Lycée)</w:t>
      </w:r>
    </w:p>
    <w:p w:rsidR="000A75F6" w:rsidRPr="00265A61" w:rsidRDefault="000A75F6" w:rsidP="000A75F6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="00C84CCC" w:rsidRPr="00265A61">
        <w:rPr>
          <w:color w:val="ED7D31" w:themeColor="accent2"/>
          <w:sz w:val="22"/>
          <w:szCs w:val="22"/>
        </w:rPr>
        <w:t xml:space="preserve">Qualitative : </w:t>
      </w:r>
      <w:r w:rsidRPr="00265A61">
        <w:rPr>
          <w:color w:val="ED7D31" w:themeColor="accent2"/>
          <w:sz w:val="22"/>
          <w:szCs w:val="22"/>
        </w:rPr>
        <w:t>La bouteille bleue (JFLM, Chimie générale)</w:t>
      </w:r>
    </w:p>
    <w:p w:rsidR="00F12C91" w:rsidRPr="00265A61" w:rsidRDefault="000A75F6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  <w:r w:rsidR="00F12C91" w:rsidRPr="00265A61">
        <w:rPr>
          <w:color w:val="70AD47" w:themeColor="accent6"/>
          <w:sz w:val="22"/>
          <w:szCs w:val="22"/>
        </w:rPr>
        <w:t>réaction rapide : Ag+I- (nitrate d’argent + iodure de potassium)</w:t>
      </w:r>
    </w:p>
    <w:p w:rsidR="00F12C91" w:rsidRPr="00265A61" w:rsidRDefault="00F12C91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réaction lente : </w:t>
      </w:r>
      <w:r w:rsidR="00D30874" w:rsidRPr="00265A61">
        <w:rPr>
          <w:color w:val="70AD47" w:themeColor="accent6"/>
          <w:sz w:val="22"/>
          <w:szCs w:val="22"/>
        </w:rPr>
        <w:t>ions iodure par le peroxodisulfate</w:t>
      </w:r>
    </w:p>
    <w:p w:rsidR="00030B84" w:rsidRPr="00265A61" w:rsidRDefault="00F12C91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  <w:r w:rsidR="00030B84" w:rsidRPr="00265A61">
        <w:rPr>
          <w:color w:val="70AD47" w:themeColor="accent6"/>
          <w:sz w:val="22"/>
          <w:szCs w:val="22"/>
        </w:rPr>
        <w:t xml:space="preserve">Oxydation des ions iodure par le peroxodisulfate et suivi spectro </w:t>
      </w:r>
      <w:r w:rsidRPr="00265A61">
        <w:rPr>
          <w:color w:val="70AD47" w:themeColor="accent6"/>
          <w:sz w:val="22"/>
          <w:szCs w:val="22"/>
        </w:rPr>
        <w:t>:  I- + S2O82-</w:t>
      </w:r>
      <w:r w:rsidR="00030B84" w:rsidRPr="00265A61">
        <w:rPr>
          <w:color w:val="70AD47" w:themeColor="accent6"/>
          <w:sz w:val="22"/>
          <w:szCs w:val="22"/>
        </w:rPr>
        <w:t xml:space="preserve"> (Mesplède</w:t>
      </w:r>
      <w:r w:rsidR="005A1DBD" w:rsidRPr="00265A61">
        <w:rPr>
          <w:color w:val="70AD47" w:themeColor="accent6"/>
          <w:sz w:val="22"/>
          <w:szCs w:val="22"/>
        </w:rPr>
        <w:t>, G</w:t>
      </w:r>
      <w:r w:rsidR="00030B84" w:rsidRPr="00265A61">
        <w:rPr>
          <w:color w:val="70AD47" w:themeColor="accent6"/>
          <w:sz w:val="22"/>
          <w:szCs w:val="22"/>
        </w:rPr>
        <w:t>énérale</w:t>
      </w:r>
      <w:r w:rsidR="005A1DBD" w:rsidRPr="00265A61">
        <w:rPr>
          <w:color w:val="70AD47" w:themeColor="accent6"/>
          <w:sz w:val="22"/>
          <w:szCs w:val="22"/>
        </w:rPr>
        <w:t>,</w:t>
      </w:r>
      <w:r w:rsidR="00030B84" w:rsidRPr="00265A61">
        <w:rPr>
          <w:color w:val="70AD47" w:themeColor="accent6"/>
          <w:sz w:val="22"/>
          <w:szCs w:val="22"/>
        </w:rPr>
        <w:t xml:space="preserve"> p199)</w:t>
      </w:r>
    </w:p>
    <w:p w:rsidR="00D81EDE" w:rsidRPr="00D81EDE" w:rsidRDefault="00D81EDE" w:rsidP="00D81EDE">
      <w:pPr>
        <w:rPr>
          <w:color w:val="70AD47" w:themeColor="accent6"/>
          <w:sz w:val="22"/>
          <w:szCs w:val="22"/>
        </w:rPr>
      </w:pPr>
      <w:r w:rsidRPr="00D81EDE">
        <w:rPr>
          <w:color w:val="70AD47" w:themeColor="accent6"/>
          <w:sz w:val="22"/>
          <w:szCs w:val="22"/>
          <w:lang w:val="en-US"/>
        </w:rPr>
        <w:t>﻿</w:t>
      </w:r>
      <w:r w:rsidRPr="00D81EDE">
        <w:rPr>
          <w:color w:val="70AD47" w:themeColor="accent6"/>
          <w:sz w:val="22"/>
          <w:szCs w:val="22"/>
        </w:rPr>
        <w:tab/>
        <w:t>Expérience qualitative avec tube à essais chauffé. Dans un bain chaud, un tube à essai avec KI, l’autre avec peroxodisulfate</w:t>
      </w:r>
    </w:p>
    <w:p w:rsidR="00030B84" w:rsidRPr="00265A61" w:rsidRDefault="00030B84" w:rsidP="00F66784">
      <w:pPr>
        <w:rPr>
          <w:sz w:val="22"/>
          <w:szCs w:val="22"/>
        </w:rPr>
      </w:pPr>
      <w:r w:rsidRPr="00D81EDE"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Catalyse de la réaction iodure – peroxodisulfate par Fe(II) (Mesplède +Physique-Chimie TS Hachette)</w:t>
      </w:r>
    </w:p>
    <w:p w:rsidR="00F12C91" w:rsidRDefault="00F12C91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catalyse : dismutation de </w:t>
      </w:r>
      <w:r w:rsidR="00D30874" w:rsidRPr="00265A61">
        <w:rPr>
          <w:color w:val="70AD47" w:themeColor="accent6"/>
          <w:sz w:val="22"/>
          <w:szCs w:val="22"/>
        </w:rPr>
        <w:t xml:space="preserve">peroxyde d’hydrogène </w:t>
      </w:r>
      <w:r w:rsidRPr="00265A61">
        <w:rPr>
          <w:color w:val="70AD47" w:themeColor="accent6"/>
          <w:sz w:val="22"/>
          <w:szCs w:val="22"/>
        </w:rPr>
        <w:t>H2O2, fil d’argent ou de platine</w:t>
      </w:r>
      <w:r w:rsidR="00D30874" w:rsidRPr="00265A61">
        <w:rPr>
          <w:color w:val="70AD47" w:themeColor="accent6"/>
          <w:sz w:val="22"/>
          <w:szCs w:val="22"/>
        </w:rPr>
        <w:t>, ions fer(II), dioxyde de manganèse (Mesplède, Générale, p212)</w:t>
      </w:r>
    </w:p>
    <w:p w:rsidR="0087281F" w:rsidRPr="00265A61" w:rsidRDefault="0087281F" w:rsidP="00F66784">
      <w:pPr>
        <w:rPr>
          <w:color w:val="70AD47" w:themeColor="accent6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9. Synthèse chimique : aspect macroscopique et mécanisme réactionnel (Lycée)</w:t>
      </w:r>
    </w:p>
    <w:p w:rsidR="00EB06A7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synthèse de l’eau de javel</w:t>
      </w:r>
    </w:p>
    <w:p w:rsidR="00325674" w:rsidRDefault="00325674" w:rsidP="00325674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Synthèse de l’aspirine</w:t>
      </w:r>
      <w:r>
        <w:rPr>
          <w:color w:val="ED7D31" w:themeColor="accent2"/>
          <w:sz w:val="22"/>
          <w:szCs w:val="22"/>
        </w:rPr>
        <w:t xml:space="preserve"> (Daumarie, Florilège) : carac fusion, CCM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carac CCM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carac fusion</w:t>
      </w:r>
    </w:p>
    <w:p w:rsidR="00B252E8" w:rsidRPr="00265A61" w:rsidRDefault="00B252E8" w:rsidP="00B252E8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Synthèse du nylon : réaction de polycondensation (JFLM, orga, p118)</w:t>
      </w:r>
    </w:p>
    <w:p w:rsidR="00306065" w:rsidRDefault="00306065" w:rsidP="00F66784">
      <w:pPr>
        <w:rPr>
          <w:strike/>
          <w:color w:val="70AD47" w:themeColor="accent6"/>
          <w:sz w:val="22"/>
          <w:szCs w:val="22"/>
        </w:rPr>
      </w:pPr>
      <w:r w:rsidRPr="004C16C3">
        <w:rPr>
          <w:strike/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4C16C3">
        <w:rPr>
          <w:strike/>
          <w:color w:val="70AD47" w:themeColor="accent6"/>
          <w:sz w:val="22"/>
          <w:szCs w:val="22"/>
        </w:rPr>
        <w:t>, 400 manip commentées de chimie orga, Bayle, p284</w:t>
      </w:r>
      <w:r w:rsidRPr="004C16C3">
        <w:rPr>
          <w:strike/>
          <w:color w:val="70AD47" w:themeColor="accent6"/>
          <w:sz w:val="22"/>
          <w:szCs w:val="22"/>
        </w:rPr>
        <w:t>)</w:t>
      </w:r>
    </w:p>
    <w:p w:rsidR="004C16C3" w:rsidRPr="00B031C7" w:rsidRDefault="004C16C3" w:rsidP="004C16C3">
      <w:pPr>
        <w:rPr>
          <w:color w:val="70AD47" w:themeColor="accent6"/>
          <w:sz w:val="22"/>
          <w:szCs w:val="22"/>
        </w:rPr>
      </w:pPr>
      <w:r w:rsidRPr="00B031C7">
        <w:rPr>
          <w:color w:val="70AD47" w:themeColor="accent6"/>
          <w:sz w:val="22"/>
          <w:szCs w:val="22"/>
        </w:rPr>
        <w:tab/>
        <w:t>saponification de l’huile d’olive (la chimie expérimentale 2 : chimie organique et minérale, JFLM p99)</w:t>
      </w:r>
    </w:p>
    <w:p w:rsidR="004C16C3" w:rsidRPr="004C16C3" w:rsidRDefault="004C16C3" w:rsidP="00F66784">
      <w:pPr>
        <w:rPr>
          <w:strike/>
          <w:color w:val="70AD47" w:themeColor="accent6"/>
          <w:sz w:val="22"/>
          <w:szCs w:val="22"/>
        </w:rPr>
      </w:pPr>
    </w:p>
    <w:p w:rsidR="00306065" w:rsidRPr="00265A61" w:rsidRDefault="00306065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10. Séparations, purifications, contrôles de pureté (Lycée)</w:t>
      </w:r>
    </w:p>
    <w:p w:rsidR="00317AC3" w:rsidRPr="00924605" w:rsidRDefault="00317AC3" w:rsidP="00F66784">
      <w:pPr>
        <w:rPr>
          <w:strike/>
          <w:color w:val="ED7D31" w:themeColor="accent2"/>
          <w:sz w:val="22"/>
          <w:szCs w:val="22"/>
        </w:rPr>
      </w:pPr>
      <w:r w:rsidRPr="00924605">
        <w:rPr>
          <w:strike/>
          <w:color w:val="70AD47" w:themeColor="accent6"/>
          <w:sz w:val="22"/>
          <w:szCs w:val="22"/>
        </w:rPr>
        <w:tab/>
        <w:t>purification du sel de guérande : gris vers blanc</w:t>
      </w:r>
      <w:r w:rsidR="006702BB" w:rsidRPr="00924605">
        <w:rPr>
          <w:strike/>
          <w:color w:val="70AD47" w:themeColor="accent6"/>
          <w:sz w:val="22"/>
          <w:szCs w:val="22"/>
        </w:rPr>
        <w:t xml:space="preserve"> (</w:t>
      </w:r>
      <w:r w:rsidR="0090096F" w:rsidRPr="00924605">
        <w:rPr>
          <w:strike/>
          <w:color w:val="70AD47" w:themeColor="accent6"/>
          <w:sz w:val="22"/>
          <w:szCs w:val="22"/>
        </w:rPr>
        <w:t xml:space="preserve">Daumarie, </w:t>
      </w:r>
      <w:r w:rsidR="006702BB" w:rsidRPr="00924605">
        <w:rPr>
          <w:strike/>
          <w:color w:val="70AD47" w:themeColor="accent6"/>
          <w:sz w:val="22"/>
          <w:szCs w:val="22"/>
        </w:rPr>
        <w:t xml:space="preserve">Florilège, p131), </w:t>
      </w:r>
      <w:r w:rsidR="006702BB" w:rsidRPr="00924605">
        <w:rPr>
          <w:strike/>
          <w:color w:val="ED7D31" w:themeColor="accent2"/>
          <w:sz w:val="22"/>
          <w:szCs w:val="22"/>
        </w:rPr>
        <w:t>est-ce que CCM possible </w:t>
      </w:r>
      <w:r w:rsidR="00953A6D" w:rsidRPr="00924605">
        <w:rPr>
          <w:strike/>
          <w:color w:val="ED7D31" w:themeColor="accent2"/>
          <w:sz w:val="22"/>
          <w:szCs w:val="22"/>
        </w:rPr>
        <w:t xml:space="preserve">pour rendre quantitatif </w:t>
      </w:r>
      <w:r w:rsidR="006702BB" w:rsidRPr="00924605">
        <w:rPr>
          <w:strike/>
          <w:color w:val="ED7D31" w:themeColor="accent2"/>
          <w:sz w:val="22"/>
          <w:szCs w:val="22"/>
        </w:rPr>
        <w:t>?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extraction liquide-liquide dans l’ampoule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cristallisation de l’acide benzoïque par changement de pH, essorage et filtration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carac indice de réfraction, CCM, temp de fusion</w:t>
      </w:r>
    </w:p>
    <w:p w:rsidR="00F65C2F" w:rsidRPr="00265A61" w:rsidRDefault="00F65C2F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recristallisation &amp; essorage sur Buchner</w:t>
      </w:r>
    </w:p>
    <w:p w:rsidR="00306065" w:rsidRPr="007E689F" w:rsidRDefault="00306065" w:rsidP="00306065">
      <w:pPr>
        <w:rPr>
          <w:strike/>
          <w:color w:val="70AD47" w:themeColor="accent6"/>
          <w:sz w:val="22"/>
          <w:szCs w:val="22"/>
        </w:rPr>
      </w:pPr>
      <w:r w:rsidRPr="007E689F">
        <w:rPr>
          <w:strike/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7E689F">
        <w:rPr>
          <w:strike/>
          <w:color w:val="70AD47" w:themeColor="accent6"/>
          <w:sz w:val="22"/>
          <w:szCs w:val="22"/>
        </w:rPr>
        <w:t>, 400 manip commentées de chimie orga, Bayle, p284</w:t>
      </w:r>
      <w:r w:rsidRPr="007E689F">
        <w:rPr>
          <w:strike/>
          <w:color w:val="70AD47" w:themeColor="accent6"/>
          <w:sz w:val="22"/>
          <w:szCs w:val="22"/>
        </w:rPr>
        <w:t>)</w:t>
      </w:r>
    </w:p>
    <w:p w:rsidR="007E689F" w:rsidRPr="00B252E8" w:rsidRDefault="007E689F" w:rsidP="007E689F">
      <w:pPr>
        <w:rPr>
          <w:color w:val="70AD47" w:themeColor="accent6"/>
          <w:sz w:val="22"/>
          <w:szCs w:val="22"/>
        </w:rPr>
      </w:pPr>
      <w:r w:rsidRPr="00B252E8">
        <w:rPr>
          <w:color w:val="70AD47" w:themeColor="accent6"/>
          <w:sz w:val="22"/>
          <w:szCs w:val="22"/>
        </w:rPr>
        <w:tab/>
        <w:t>Réaction de Cannizarro</w:t>
      </w:r>
      <w:r>
        <w:rPr>
          <w:color w:val="70AD47" w:themeColor="accent6"/>
          <w:sz w:val="22"/>
          <w:szCs w:val="22"/>
        </w:rPr>
        <w:t xml:space="preserve"> avec solvant</w:t>
      </w:r>
      <w:r w:rsidRPr="00B252E8">
        <w:rPr>
          <w:color w:val="70AD47" w:themeColor="accent6"/>
          <w:sz w:val="22"/>
          <w:szCs w:val="22"/>
        </w:rPr>
        <w:t xml:space="preserve"> (formation d’acide benzoïque, </w:t>
      </w:r>
      <w:r w:rsidR="00FC4BE6" w:rsidRPr="00FC4BE6">
        <w:rPr>
          <w:color w:val="70AD47" w:themeColor="accent6"/>
          <w:sz w:val="22"/>
          <w:szCs w:val="22"/>
        </w:rPr>
        <w:t>﻿100 manipulations de chimie – Chimie organique et inorganique, Jacques Mesplède</w:t>
      </w:r>
      <w:r w:rsidR="00FC4BE6">
        <w:rPr>
          <w:color w:val="70AD47" w:themeColor="accent6"/>
          <w:sz w:val="22"/>
          <w:szCs w:val="22"/>
        </w:rPr>
        <w:t>, p111</w:t>
      </w:r>
      <w:r w:rsidRPr="00B252E8">
        <w:rPr>
          <w:color w:val="70AD47" w:themeColor="accent6"/>
          <w:sz w:val="22"/>
          <w:szCs w:val="22"/>
        </w:rPr>
        <w:t>)</w:t>
      </w:r>
    </w:p>
    <w:p w:rsidR="007E689F" w:rsidRPr="00B252E8" w:rsidRDefault="007E689F" w:rsidP="00306065">
      <w:pPr>
        <w:rPr>
          <w:color w:val="70AD47" w:themeColor="accent6"/>
          <w:sz w:val="22"/>
          <w:szCs w:val="22"/>
        </w:rPr>
      </w:pPr>
    </w:p>
    <w:p w:rsidR="00306065" w:rsidRPr="00265A61" w:rsidRDefault="00306065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11. Distillation et diagrammes binaires (Lycée)</w:t>
      </w:r>
    </w:p>
    <w:p w:rsidR="005A1DBD" w:rsidRPr="00924605" w:rsidRDefault="00DD658B" w:rsidP="00F66784">
      <w:pPr>
        <w:rPr>
          <w:strike/>
          <w:color w:val="70AD47" w:themeColor="accent6"/>
          <w:sz w:val="22"/>
          <w:szCs w:val="22"/>
        </w:rPr>
      </w:pPr>
      <w:r w:rsidRPr="00924605">
        <w:rPr>
          <w:strike/>
          <w:color w:val="70AD47" w:themeColor="accent6"/>
          <w:sz w:val="22"/>
          <w:szCs w:val="22"/>
        </w:rPr>
        <w:tab/>
        <w:t>Hydrodistillation de l’huile essentielle de clous de girofle (Chimie Organique expérimentale (Chavanne p227))</w:t>
      </w:r>
    </w:p>
    <w:p w:rsidR="00DD658B" w:rsidRPr="00265A61" w:rsidRDefault="00DD658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12. Caractérisations par spectroscopie en synthèse organique (Lycée)</w:t>
      </w:r>
    </w:p>
    <w:p w:rsidR="000304E0" w:rsidRPr="00226806" w:rsidRDefault="000304E0" w:rsidP="000304E0">
      <w:pPr>
        <w:rPr>
          <w:strike/>
          <w:color w:val="70AD47" w:themeColor="accent6"/>
          <w:sz w:val="22"/>
          <w:szCs w:val="22"/>
        </w:rPr>
      </w:pPr>
      <w:r w:rsidRPr="00226806">
        <w:rPr>
          <w:strike/>
          <w:color w:val="70AD47" w:themeColor="accent6"/>
          <w:sz w:val="22"/>
          <w:szCs w:val="22"/>
        </w:rPr>
        <w:tab/>
        <w:t>indicateur coloré à base de chou rouge</w:t>
      </w:r>
      <w:r w:rsidR="005D4359" w:rsidRPr="00226806">
        <w:rPr>
          <w:strike/>
          <w:color w:val="70AD47" w:themeColor="accent6"/>
          <w:sz w:val="22"/>
          <w:szCs w:val="22"/>
        </w:rPr>
        <w:t>, carac longueur d’onde des 2 formes</w:t>
      </w:r>
      <w:r w:rsidRPr="00226806">
        <w:rPr>
          <w:strike/>
          <w:color w:val="70AD47" w:themeColor="accent6"/>
          <w:sz w:val="22"/>
          <w:szCs w:val="22"/>
        </w:rPr>
        <w:t xml:space="preserve"> (Cachau, Acide Base, p165)</w:t>
      </w:r>
    </w:p>
    <w:p w:rsidR="00F65C2F" w:rsidRPr="00226806" w:rsidRDefault="000304E0" w:rsidP="00F66784">
      <w:pPr>
        <w:rPr>
          <w:rFonts w:cstheme="minorHAnsi"/>
          <w:color w:val="0070C0"/>
        </w:rPr>
      </w:pPr>
      <w:r w:rsidRPr="00226806">
        <w:rPr>
          <w:rFonts w:cstheme="minorHAnsi"/>
        </w:rPr>
        <w:tab/>
      </w:r>
      <w:r w:rsidR="00CC0B6E" w:rsidRPr="00226806">
        <w:rPr>
          <w:rFonts w:cstheme="minorHAnsi"/>
          <w:color w:val="0070C0"/>
        </w:rPr>
        <w:t>carac de l’indigo</w:t>
      </w:r>
      <w:r w:rsidR="00226806" w:rsidRPr="00226806">
        <w:rPr>
          <w:rFonts w:cstheme="minorHAnsi"/>
          <w:color w:val="0070C0"/>
        </w:rPr>
        <w:t xml:space="preserve"> (</w:t>
      </w:r>
      <w:r w:rsidR="00226806" w:rsidRPr="00226806">
        <w:rPr>
          <w:rFonts w:eastAsiaTheme="minorHAnsi" w:cstheme="minorHAnsi"/>
          <w:color w:val="0070C0"/>
          <w:lang w:eastAsia="en-US"/>
        </w:rPr>
        <w:t>Physique Chimie Term S, Collection Sirius, Nathan (2012)</w:t>
      </w:r>
      <w:r w:rsidR="00226806" w:rsidRPr="00226806">
        <w:rPr>
          <w:rFonts w:eastAsiaTheme="minorHAnsi" w:cstheme="minorHAnsi"/>
          <w:color w:val="0070C0"/>
          <w:lang w:eastAsia="en-US"/>
        </w:rPr>
        <w:t xml:space="preserve"> p492 ou </w:t>
      </w:r>
      <w:r w:rsidR="00226806" w:rsidRPr="00226806">
        <w:rPr>
          <w:rFonts w:eastAsiaTheme="minorHAnsi" w:cstheme="minorHAnsi"/>
          <w:color w:val="0070C0"/>
          <w:lang w:eastAsia="en-US"/>
        </w:rPr>
        <w:t>La chimie expérimentale 2. Chimie organique et minérale, Romain Barbe, Jean-François Le Marécha</w:t>
      </w:r>
      <w:r w:rsidR="00226806" w:rsidRPr="00226806">
        <w:rPr>
          <w:rFonts w:eastAsiaTheme="minorHAnsi" w:cstheme="minorHAnsi"/>
          <w:color w:val="0070C0"/>
          <w:lang w:eastAsia="en-US"/>
        </w:rPr>
        <w:t>l p136</w:t>
      </w:r>
      <w:r w:rsidR="00226806" w:rsidRPr="00226806">
        <w:rPr>
          <w:rFonts w:cstheme="minorHAnsi"/>
          <w:color w:val="0070C0"/>
        </w:rPr>
        <w:t>)</w:t>
      </w:r>
    </w:p>
    <w:p w:rsidR="00083A11" w:rsidRPr="00226806" w:rsidRDefault="00265A61" w:rsidP="00F66784">
      <w:pPr>
        <w:rPr>
          <w:strike/>
          <w:color w:val="70AD47" w:themeColor="accent6"/>
          <w:sz w:val="22"/>
          <w:szCs w:val="22"/>
        </w:rPr>
      </w:pPr>
      <w:r w:rsidRPr="00226806">
        <w:rPr>
          <w:strike/>
          <w:color w:val="70AD47" w:themeColor="accent6"/>
          <w:sz w:val="22"/>
          <w:szCs w:val="22"/>
        </w:rPr>
        <w:tab/>
        <w:t>Synthèse de l’indigo (JFLM, chimie exp, p136)</w:t>
      </w:r>
    </w:p>
    <w:p w:rsidR="00C944FD" w:rsidRDefault="00C944FD" w:rsidP="00C944FD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Synthèse de l’aspirine</w:t>
      </w:r>
      <w:r>
        <w:rPr>
          <w:color w:val="ED7D31" w:themeColor="accent2"/>
          <w:sz w:val="22"/>
          <w:szCs w:val="22"/>
        </w:rPr>
        <w:t xml:space="preserve"> (Daumarie, Florilège) : carac fusion, CCM</w:t>
      </w:r>
    </w:p>
    <w:p w:rsidR="00C944FD" w:rsidRDefault="00C944FD" w:rsidP="00C944FD">
      <w:pPr>
        <w:rPr>
          <w:color w:val="ED7D31" w:themeColor="accent2"/>
          <w:sz w:val="22"/>
          <w:szCs w:val="22"/>
        </w:rPr>
      </w:pPr>
      <w:r w:rsidRPr="00C944FD">
        <w:rPr>
          <w:color w:val="ED7D31" w:themeColor="accent2"/>
          <w:sz w:val="22"/>
          <w:szCs w:val="22"/>
        </w:rPr>
        <w:tab/>
        <w:t>synthèse du paracétamol (Mesplède, Orga</w:t>
      </w:r>
      <w:r w:rsidR="00F50AE8">
        <w:rPr>
          <w:color w:val="ED7D31" w:themeColor="accent2"/>
          <w:sz w:val="22"/>
          <w:szCs w:val="22"/>
        </w:rPr>
        <w:t xml:space="preserve"> p145</w:t>
      </w:r>
      <w:r w:rsidRPr="00C944FD">
        <w:rPr>
          <w:color w:val="ED7D31" w:themeColor="accent2"/>
          <w:sz w:val="22"/>
          <w:szCs w:val="22"/>
        </w:rPr>
        <w:t>)</w:t>
      </w:r>
    </w:p>
    <w:p w:rsidR="000304E0" w:rsidRPr="00226806" w:rsidRDefault="000304E0" w:rsidP="00C944FD">
      <w:pPr>
        <w:rPr>
          <w:color w:val="0070C0"/>
          <w:sz w:val="22"/>
          <w:szCs w:val="22"/>
        </w:rPr>
      </w:pPr>
      <w:r w:rsidRPr="00226806">
        <w:rPr>
          <w:color w:val="0070C0"/>
          <w:sz w:val="22"/>
          <w:szCs w:val="22"/>
        </w:rPr>
        <w:tab/>
        <w:t>synthèse de l’arôme de cannelle</w:t>
      </w:r>
      <w:r w:rsidR="00226806">
        <w:rPr>
          <w:color w:val="0070C0"/>
          <w:sz w:val="22"/>
          <w:szCs w:val="22"/>
        </w:rPr>
        <w:t xml:space="preserve"> (</w:t>
      </w:r>
      <w:r w:rsidR="00226806" w:rsidRPr="00226806">
        <w:rPr>
          <w:color w:val="0070C0"/>
          <w:sz w:val="22"/>
          <w:szCs w:val="22"/>
        </w:rPr>
        <w:t>http://www.slampert.com/Documents%20seconde/TPC14.pdf</w:t>
      </w:r>
      <w:r w:rsidR="00226806">
        <w:rPr>
          <w:color w:val="0070C0"/>
          <w:sz w:val="22"/>
          <w:szCs w:val="22"/>
        </w:rPr>
        <w:t>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13. Stratégie de synthèse (Lycée)</w:t>
      </w:r>
    </w:p>
    <w:p w:rsidR="00864A68" w:rsidRPr="00265A61" w:rsidRDefault="00864A68" w:rsidP="00864A68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 xml:space="preserve">Synthèse de l’eau de Javel </w:t>
      </w:r>
      <w:r>
        <w:rPr>
          <w:color w:val="ED7D31" w:themeColor="accent2"/>
          <w:sz w:val="22"/>
          <w:szCs w:val="22"/>
        </w:rPr>
        <w:t>(</w:t>
      </w:r>
      <w:r w:rsidRPr="00C944FD">
        <w:rPr>
          <w:color w:val="ED7D31" w:themeColor="accent2"/>
          <w:sz w:val="22"/>
          <w:szCs w:val="22"/>
        </w:rPr>
        <w:t>﻿électrolyse du chlorure de sodium)</w:t>
      </w:r>
      <w:r>
        <w:rPr>
          <w:color w:val="ED7D31" w:themeColor="accent2"/>
          <w:sz w:val="22"/>
          <w:szCs w:val="22"/>
        </w:rPr>
        <w:t xml:space="preserve"> </w:t>
      </w:r>
      <w:r w:rsidRPr="00265A61">
        <w:rPr>
          <w:color w:val="ED7D31" w:themeColor="accent2"/>
          <w:sz w:val="22"/>
          <w:szCs w:val="22"/>
        </w:rPr>
        <w:t>(Cachau, RedOx, p33)</w:t>
      </w:r>
      <w:r>
        <w:rPr>
          <w:color w:val="ED7D31" w:themeColor="accent2"/>
          <w:sz w:val="22"/>
          <w:szCs w:val="22"/>
        </w:rPr>
        <w:t xml:space="preserve"> (sous la hotte)</w:t>
      </w:r>
    </w:p>
    <w:p w:rsidR="00317AC3" w:rsidRPr="0005269F" w:rsidRDefault="00317AC3" w:rsidP="00317AC3">
      <w:pPr>
        <w:rPr>
          <w:color w:val="70AD47" w:themeColor="accent6"/>
          <w:sz w:val="22"/>
          <w:szCs w:val="22"/>
        </w:rPr>
      </w:pPr>
      <w:r w:rsidRPr="0005269F">
        <w:rPr>
          <w:color w:val="70AD47" w:themeColor="accent6"/>
          <w:sz w:val="22"/>
          <w:szCs w:val="22"/>
        </w:rPr>
        <w:tab/>
      </w:r>
      <w:r w:rsidR="00265A61" w:rsidRPr="0005269F">
        <w:rPr>
          <w:color w:val="70AD47" w:themeColor="accent6"/>
          <w:sz w:val="22"/>
          <w:szCs w:val="22"/>
        </w:rPr>
        <w:t>Synthèse de l’aspirine (Daumarie, Florilège) : carac fusion, CCM</w:t>
      </w:r>
    </w:p>
    <w:p w:rsidR="00F50AE8" w:rsidRDefault="00F50AE8" w:rsidP="00F50AE8">
      <w:pPr>
        <w:rPr>
          <w:color w:val="ED7D31" w:themeColor="accent2"/>
          <w:sz w:val="22"/>
          <w:szCs w:val="22"/>
        </w:rPr>
      </w:pPr>
      <w:r w:rsidRPr="00C944FD">
        <w:rPr>
          <w:color w:val="ED7D31" w:themeColor="accent2"/>
          <w:sz w:val="22"/>
          <w:szCs w:val="22"/>
        </w:rPr>
        <w:tab/>
        <w:t>synthèse du paracétamol (Mesplède, Orga</w:t>
      </w:r>
      <w:r>
        <w:rPr>
          <w:color w:val="ED7D31" w:themeColor="accent2"/>
          <w:sz w:val="22"/>
          <w:szCs w:val="22"/>
        </w:rPr>
        <w:t xml:space="preserve"> p145</w:t>
      </w:r>
      <w:r w:rsidRPr="00C944FD">
        <w:rPr>
          <w:color w:val="ED7D31" w:themeColor="accent2"/>
          <w:sz w:val="22"/>
          <w:szCs w:val="22"/>
        </w:rPr>
        <w:t>)</w:t>
      </w:r>
    </w:p>
    <w:p w:rsidR="00317AC3" w:rsidRPr="00AF4DE8" w:rsidRDefault="006702BB" w:rsidP="006702BB">
      <w:pPr>
        <w:rPr>
          <w:strike/>
          <w:color w:val="70AD47" w:themeColor="accent6"/>
          <w:sz w:val="22"/>
          <w:szCs w:val="22"/>
        </w:rPr>
      </w:pPr>
      <w:r w:rsidRPr="00AF4DE8">
        <w:rPr>
          <w:strike/>
          <w:color w:val="70AD47" w:themeColor="accent6"/>
          <w:sz w:val="22"/>
          <w:szCs w:val="22"/>
        </w:rPr>
        <w:tab/>
        <w:t>Synthèse du nylon : réaction de polycondensation (JFLM, orga</w:t>
      </w:r>
      <w:r w:rsidR="005A1DBD" w:rsidRPr="00AF4DE8">
        <w:rPr>
          <w:strike/>
          <w:color w:val="70AD47" w:themeColor="accent6"/>
          <w:sz w:val="22"/>
          <w:szCs w:val="22"/>
        </w:rPr>
        <w:t>,</w:t>
      </w:r>
      <w:r w:rsidRPr="00AF4DE8">
        <w:rPr>
          <w:strike/>
          <w:color w:val="70AD47" w:themeColor="accent6"/>
          <w:sz w:val="22"/>
          <w:szCs w:val="22"/>
        </w:rPr>
        <w:t xml:space="preserve"> p118)</w:t>
      </w:r>
    </w:p>
    <w:p w:rsidR="00306065" w:rsidRDefault="00306065" w:rsidP="00306065">
      <w:pPr>
        <w:rPr>
          <w:strike/>
          <w:color w:val="70AD47" w:themeColor="accent6"/>
          <w:sz w:val="22"/>
          <w:szCs w:val="22"/>
        </w:rPr>
      </w:pPr>
      <w:r w:rsidRPr="00AF4DE8">
        <w:rPr>
          <w:strike/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AF4DE8">
        <w:rPr>
          <w:strike/>
          <w:color w:val="70AD47" w:themeColor="accent6"/>
          <w:sz w:val="22"/>
          <w:szCs w:val="22"/>
        </w:rPr>
        <w:t>, 400 manip commentées de chimie orga, Bayle, p284</w:t>
      </w:r>
      <w:r w:rsidRPr="00AF4DE8">
        <w:rPr>
          <w:strike/>
          <w:color w:val="70AD47" w:themeColor="accent6"/>
          <w:sz w:val="22"/>
          <w:szCs w:val="22"/>
        </w:rPr>
        <w:t>)</w:t>
      </w:r>
    </w:p>
    <w:p w:rsidR="00AF4DE8" w:rsidRPr="00AF4DE8" w:rsidRDefault="00AF4DE8" w:rsidP="00306065">
      <w:pPr>
        <w:rPr>
          <w:color w:val="0070C0"/>
          <w:sz w:val="22"/>
          <w:szCs w:val="22"/>
        </w:rPr>
      </w:pPr>
      <w:r w:rsidRPr="00AF4DE8">
        <w:rPr>
          <w:color w:val="70AD47" w:themeColor="accent6"/>
          <w:sz w:val="22"/>
          <w:szCs w:val="22"/>
        </w:rPr>
        <w:tab/>
      </w:r>
      <w:r>
        <w:rPr>
          <w:color w:val="0070C0"/>
          <w:sz w:val="22"/>
          <w:szCs w:val="22"/>
        </w:rPr>
        <w:t>Synthèse de l’ét</w:t>
      </w:r>
      <w:r w:rsidR="00B542DC">
        <w:rPr>
          <w:color w:val="0070C0"/>
          <w:sz w:val="22"/>
          <w:szCs w:val="22"/>
        </w:rPr>
        <w:t>h</w:t>
      </w:r>
      <w:r>
        <w:rPr>
          <w:color w:val="0070C0"/>
          <w:sz w:val="22"/>
          <w:szCs w:val="22"/>
        </w:rPr>
        <w:t>anoate d’éthyle</w:t>
      </w:r>
      <w:r w:rsidR="00B542DC">
        <w:rPr>
          <w:color w:val="0070C0"/>
          <w:sz w:val="22"/>
          <w:szCs w:val="22"/>
        </w:rPr>
        <w:t xml:space="preserve"> (Hatier, Physique-Chimie- Terminale spé 2020, p260)</w:t>
      </w:r>
    </w:p>
    <w:p w:rsidR="00306065" w:rsidRPr="00265A61" w:rsidRDefault="00306065" w:rsidP="006702BB">
      <w:pPr>
        <w:rPr>
          <w:color w:val="70AD47" w:themeColor="accent6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lastRenderedPageBreak/>
        <w:t>14. Molécules d'intérêt biologique (Lycée)</w:t>
      </w:r>
    </w:p>
    <w:p w:rsidR="00CC0B6E" w:rsidRPr="001924F8" w:rsidRDefault="00CC0B6E" w:rsidP="00F66784">
      <w:pPr>
        <w:rPr>
          <w:color w:val="ED7D31" w:themeColor="accent2"/>
          <w:sz w:val="22"/>
          <w:szCs w:val="22"/>
        </w:rPr>
      </w:pPr>
      <w:r w:rsidRPr="001924F8">
        <w:rPr>
          <w:color w:val="ED7D31" w:themeColor="accent2"/>
          <w:sz w:val="22"/>
          <w:szCs w:val="22"/>
        </w:rPr>
        <w:tab/>
        <w:t>(+)-﻿carvone et (-) carvone : CCM, pouvoir rotatoire ?</w:t>
      </w:r>
    </w:p>
    <w:p w:rsidR="00F66784" w:rsidRPr="00F50AE8" w:rsidRDefault="00CC0B6E" w:rsidP="00F66784">
      <w:pPr>
        <w:rPr>
          <w:color w:val="ED7D31" w:themeColor="accent2"/>
          <w:sz w:val="22"/>
          <w:szCs w:val="22"/>
        </w:rPr>
      </w:pPr>
      <w:r w:rsidRPr="00F50AE8">
        <w:rPr>
          <w:sz w:val="22"/>
          <w:szCs w:val="22"/>
        </w:rPr>
        <w:t>﻿</w:t>
      </w:r>
      <w:r w:rsidRPr="00F50AE8">
        <w:rPr>
          <w:color w:val="ED7D31" w:themeColor="accent2"/>
          <w:sz w:val="22"/>
          <w:szCs w:val="22"/>
        </w:rPr>
        <w:tab/>
        <w:t xml:space="preserve">Effet de l’amylase sur l’amidon avant et après dénaturation [3] p 235 (﻿Physique Chimie Tle S, Collection ESPACE, Bordas﻿﻿) </w:t>
      </w:r>
    </w:p>
    <w:p w:rsidR="00F50AE8" w:rsidRPr="00872F9A" w:rsidRDefault="00F50AE8" w:rsidP="00F66784">
      <w:pPr>
        <w:rPr>
          <w:color w:val="70AD47" w:themeColor="accent6"/>
          <w:sz w:val="22"/>
          <w:szCs w:val="22"/>
        </w:rPr>
      </w:pPr>
      <w:r w:rsidRPr="00872F9A">
        <w:rPr>
          <w:color w:val="70AD47" w:themeColor="accent6"/>
          <w:sz w:val="22"/>
          <w:szCs w:val="22"/>
        </w:rPr>
        <w:tab/>
        <w:t>ou Hydrolyse de l’amidon (100 manip Mesplède Chimie orga et inorga p 195)</w:t>
      </w:r>
    </w:p>
    <w:p w:rsidR="00F50AE8" w:rsidRDefault="00F50AE8" w:rsidP="00F66784">
      <w:pPr>
        <w:rPr>
          <w:color w:val="ED7D31" w:themeColor="accent2"/>
          <w:sz w:val="22"/>
          <w:szCs w:val="22"/>
        </w:rPr>
      </w:pPr>
      <w:r w:rsidRPr="002C1718">
        <w:rPr>
          <w:color w:val="ED7D31" w:themeColor="accent2"/>
          <w:sz w:val="22"/>
          <w:szCs w:val="22"/>
        </w:rPr>
        <w:tab/>
        <w:t>synthèse du paracétamol (Mesplède, Orga p145)</w:t>
      </w:r>
    </w:p>
    <w:p w:rsidR="002C1718" w:rsidRPr="002C1718" w:rsidRDefault="002C1718" w:rsidP="00F66784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Synthèse de l’aspirine</w:t>
      </w:r>
      <w:r>
        <w:rPr>
          <w:color w:val="ED7D31" w:themeColor="accent2"/>
          <w:sz w:val="22"/>
          <w:szCs w:val="22"/>
        </w:rPr>
        <w:t xml:space="preserve"> (Daumarie, Florilège) : carac fusion, CCM</w:t>
      </w:r>
    </w:p>
    <w:p w:rsidR="00021E2A" w:rsidRPr="0012651C" w:rsidRDefault="00F50AE8" w:rsidP="00F66784">
      <w:pPr>
        <w:rPr>
          <w:strike/>
          <w:color w:val="70AD47" w:themeColor="accent6"/>
          <w:sz w:val="22"/>
          <w:szCs w:val="22"/>
        </w:rPr>
      </w:pPr>
      <w:r w:rsidRPr="0012651C">
        <w:rPr>
          <w:strike/>
          <w:color w:val="70AD47" w:themeColor="accent6"/>
          <w:sz w:val="22"/>
          <w:szCs w:val="22"/>
        </w:rPr>
        <w:tab/>
      </w:r>
      <w:r w:rsidR="00937607" w:rsidRPr="0012651C">
        <w:rPr>
          <w:strike/>
          <w:color w:val="70AD47" w:themeColor="accent6"/>
          <w:sz w:val="22"/>
          <w:szCs w:val="22"/>
        </w:rPr>
        <w:t>nylon pour parler de polymères ? « soie synthetique »</w:t>
      </w:r>
    </w:p>
    <w:p w:rsidR="00021E2A" w:rsidRPr="00202EAF" w:rsidRDefault="00021E2A" w:rsidP="00F66784">
      <w:pPr>
        <w:rPr>
          <w:strike/>
          <w:color w:val="70AD47" w:themeColor="accent6"/>
          <w:sz w:val="22"/>
          <w:szCs w:val="22"/>
        </w:rPr>
      </w:pPr>
      <w:r w:rsidRPr="00202EAF">
        <w:rPr>
          <w:strike/>
          <w:color w:val="70AD47" w:themeColor="accent6"/>
          <w:sz w:val="22"/>
          <w:szCs w:val="22"/>
        </w:rPr>
        <w:tab/>
        <w:t>saponification de l’huile d’olive (la chimie expérimentale 2 : chimie organique et minérale, JFLM p99)</w:t>
      </w:r>
    </w:p>
    <w:p w:rsidR="00CC0B6E" w:rsidRPr="002C1718" w:rsidRDefault="00B031C7" w:rsidP="00B031C7">
      <w:pPr>
        <w:rPr>
          <w:color w:val="ED7D31" w:themeColor="accent2"/>
          <w:sz w:val="22"/>
          <w:szCs w:val="22"/>
        </w:rPr>
      </w:pPr>
      <w:r w:rsidRPr="002C1718">
        <w:rPr>
          <w:color w:val="ED7D31" w:themeColor="accent2"/>
          <w:sz w:val="22"/>
          <w:szCs w:val="22"/>
        </w:rPr>
        <w:tab/>
        <w:t>dosage ﻿de la vitamine C dans ﻿un comprimé de vitamine C (des expériences de la famille Redox de D. Cachau Herreillat)</w:t>
      </w:r>
    </w:p>
    <w:p w:rsidR="00E40322" w:rsidRPr="00E40322" w:rsidRDefault="00E40322" w:rsidP="00B031C7">
      <w:pPr>
        <w:rPr>
          <w:color w:val="ED7D31" w:themeColor="accent2"/>
          <w:sz w:val="22"/>
          <w:szCs w:val="22"/>
        </w:rPr>
      </w:pPr>
      <w:r w:rsidRPr="00E40322">
        <w:rPr>
          <w:color w:val="ED7D31" w:themeColor="accent2"/>
          <w:sz w:val="22"/>
          <w:szCs w:val="22"/>
        </w:rPr>
        <w:tab/>
        <w:t>extraction de la caséine du lait (http://www.slampert.com/Activites%20pedagogiques/TPONC2.pdf)</w:t>
      </w:r>
    </w:p>
    <w:p w:rsidR="00E40322" w:rsidRDefault="00E40322" w:rsidP="00B031C7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  <w:t>hydrolyse de la caséine</w:t>
      </w:r>
      <w:r w:rsidR="00D722A2">
        <w:rPr>
          <w:color w:val="ED7D31" w:themeColor="accent2"/>
          <w:sz w:val="22"/>
          <w:szCs w:val="22"/>
        </w:rPr>
        <w:t xml:space="preserve"> (livre </w:t>
      </w:r>
      <w:r w:rsidR="00D722A2" w:rsidRPr="00D722A2">
        <w:rPr>
          <w:color w:val="ED7D31" w:themeColor="accent2"/>
          <w:sz w:val="22"/>
          <w:szCs w:val="22"/>
        </w:rPr>
        <w:t>﻿chimie du petit déjeuner</w:t>
      </w:r>
      <w:r w:rsidR="00D722A2">
        <w:rPr>
          <w:color w:val="ED7D31" w:themeColor="accent2"/>
          <w:sz w:val="22"/>
          <w:szCs w:val="22"/>
        </w:rPr>
        <w:t>)</w:t>
      </w:r>
    </w:p>
    <w:p w:rsidR="003B4A31" w:rsidRPr="00E40322" w:rsidRDefault="003B4A31" w:rsidP="00B031C7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3B4A31">
        <w:rPr>
          <w:color w:val="ED7D31" w:themeColor="accent2"/>
          <w:sz w:val="22"/>
          <w:szCs w:val="22"/>
        </w:rPr>
        <w:t>Mise en évidence du caractère oxydant d’un antiseptique</w:t>
      </w:r>
      <w:r>
        <w:rPr>
          <w:color w:val="ED7D31" w:themeColor="accent2"/>
          <w:sz w:val="22"/>
          <w:szCs w:val="22"/>
        </w:rPr>
        <w:t xml:space="preserve"> (</w:t>
      </w:r>
      <w:r w:rsidRPr="003B4A31">
        <w:rPr>
          <w:color w:val="ED7D31" w:themeColor="accent2"/>
          <w:sz w:val="22"/>
          <w:szCs w:val="22"/>
        </w:rPr>
        <w:t>Physique Chimie TS, Collection Dulaurans Durupthy, Hachette (2012)</w:t>
      </w:r>
      <w:r>
        <w:rPr>
          <w:color w:val="ED7D31" w:themeColor="accent2"/>
          <w:sz w:val="22"/>
          <w:szCs w:val="22"/>
        </w:rPr>
        <w:t>, p468)</w:t>
      </w:r>
    </w:p>
    <w:p w:rsidR="00B031C7" w:rsidRPr="00265A61" w:rsidRDefault="00B031C7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15. Solvants (CPGE)</w:t>
      </w:r>
    </w:p>
    <w:p w:rsidR="002D6AB0" w:rsidRDefault="005D1708" w:rsidP="00F66784">
      <w:pPr>
        <w:rPr>
          <w:color w:val="70AD47" w:themeColor="accent6"/>
          <w:sz w:val="22"/>
          <w:szCs w:val="22"/>
        </w:rPr>
      </w:pPr>
      <w:r w:rsidRPr="002D6AB0">
        <w:rPr>
          <w:color w:val="70AD47" w:themeColor="accent6"/>
          <w:sz w:val="22"/>
          <w:szCs w:val="22"/>
        </w:rPr>
        <w:tab/>
      </w:r>
      <w:r w:rsidR="002D6AB0" w:rsidRPr="002D6AB0">
        <w:rPr>
          <w:color w:val="70AD47" w:themeColor="accent6"/>
          <w:sz w:val="22"/>
          <w:szCs w:val="22"/>
        </w:rPr>
        <w:t>Qualitatif solubilité : ﻿NaCl dans eau et cyclohexane</w:t>
      </w:r>
    </w:p>
    <w:p w:rsidR="002D6AB0" w:rsidRPr="002D6AB0" w:rsidRDefault="002D6AB0" w:rsidP="00F66784">
      <w:pPr>
        <w:rPr>
          <w:color w:val="70AD47" w:themeColor="accent6"/>
          <w:sz w:val="22"/>
          <w:szCs w:val="22"/>
        </w:rPr>
      </w:pPr>
      <w:r w:rsidRPr="002D6AB0">
        <w:rPr>
          <w:color w:val="70AD47" w:themeColor="accent6"/>
          <w:sz w:val="22"/>
          <w:szCs w:val="22"/>
        </w:rPr>
        <w:tab/>
        <w:t>Qualitatif miscibilité : ﻿Mélange éthanol-eau, cyclohexane-eau</w:t>
      </w:r>
    </w:p>
    <w:p w:rsidR="005D1708" w:rsidRPr="00265A61" w:rsidRDefault="002D6AB0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5D1708" w:rsidRPr="00265A61">
        <w:rPr>
          <w:color w:val="ED7D31" w:themeColor="accent2"/>
          <w:sz w:val="22"/>
          <w:szCs w:val="22"/>
        </w:rPr>
        <w:t>Complexes du cobalt (</w:t>
      </w:r>
      <w:r w:rsidR="005D1708" w:rsidRPr="00265A61">
        <w:rPr>
          <w:rFonts w:cs="Arial"/>
          <w:color w:val="ED7D31" w:themeColor="accent2"/>
          <w:sz w:val="22"/>
          <w:szCs w:val="22"/>
        </w:rPr>
        <w:t>JFLM I, p96</w:t>
      </w:r>
      <w:r w:rsidR="005D1708" w:rsidRPr="00265A61">
        <w:rPr>
          <w:color w:val="ED7D31" w:themeColor="accent2"/>
          <w:sz w:val="22"/>
          <w:szCs w:val="22"/>
        </w:rPr>
        <w:t>)</w:t>
      </w:r>
    </w:p>
    <w:p w:rsidR="005C4E31" w:rsidRDefault="005C4E31" w:rsidP="005C4E31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Détermination de la constante de partage du diiode entre le cyclohexane et l’eau</w:t>
      </w:r>
      <w:r w:rsidR="00265A61" w:rsidRPr="00265A61">
        <w:rPr>
          <w:color w:val="ED7D31" w:themeColor="accent2"/>
          <w:sz w:val="22"/>
          <w:szCs w:val="22"/>
        </w:rPr>
        <w:t xml:space="preserve"> (Daumarie, Florilège)</w:t>
      </w:r>
    </w:p>
    <w:p w:rsidR="00C944FD" w:rsidRDefault="00C944FD" w:rsidP="00C944FD">
      <w:pPr>
        <w:rPr>
          <w:color w:val="70AD47" w:themeColor="accent6"/>
          <w:sz w:val="22"/>
          <w:szCs w:val="22"/>
        </w:rPr>
      </w:pPr>
      <w:r w:rsidRPr="00B252E8">
        <w:rPr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B252E8">
        <w:rPr>
          <w:color w:val="70AD47" w:themeColor="accent6"/>
          <w:sz w:val="22"/>
          <w:szCs w:val="22"/>
        </w:rPr>
        <w:t>, 400 manip commentées de chimie orga, Bayle, p284</w:t>
      </w:r>
      <w:r w:rsidRPr="00B252E8">
        <w:rPr>
          <w:color w:val="70AD47" w:themeColor="accent6"/>
          <w:sz w:val="22"/>
          <w:szCs w:val="22"/>
        </w:rPr>
        <w:t>) (extraction liq-liq)</w:t>
      </w:r>
    </w:p>
    <w:p w:rsidR="00C05308" w:rsidRPr="00B252E8" w:rsidRDefault="00C05308" w:rsidP="00C944FD">
      <w:pPr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ab/>
      </w:r>
      <w:r w:rsidRPr="00B252E8">
        <w:rPr>
          <w:color w:val="70AD47" w:themeColor="accent6"/>
          <w:sz w:val="22"/>
          <w:szCs w:val="22"/>
        </w:rPr>
        <w:t>Réaction de Cannizarro</w:t>
      </w:r>
      <w:r>
        <w:rPr>
          <w:color w:val="70AD47" w:themeColor="accent6"/>
          <w:sz w:val="22"/>
          <w:szCs w:val="22"/>
        </w:rPr>
        <w:t xml:space="preserve"> avec solvant</w:t>
      </w:r>
      <w:r w:rsidRPr="00B252E8">
        <w:rPr>
          <w:color w:val="70AD47" w:themeColor="accent6"/>
          <w:sz w:val="22"/>
          <w:szCs w:val="22"/>
        </w:rPr>
        <w:t xml:space="preserve"> (formation d’acide benzoïque, </w:t>
      </w:r>
      <w:r w:rsidRPr="00FC4BE6">
        <w:rPr>
          <w:color w:val="70AD47" w:themeColor="accent6"/>
          <w:sz w:val="22"/>
          <w:szCs w:val="22"/>
        </w:rPr>
        <w:t>﻿100 manipulations de chimie – Chimie organique et inorganique, Jacques Mesplède</w:t>
      </w:r>
      <w:r>
        <w:rPr>
          <w:color w:val="70AD47" w:themeColor="accent6"/>
          <w:sz w:val="22"/>
          <w:szCs w:val="22"/>
        </w:rPr>
        <w:t>, p111</w:t>
      </w:r>
      <w:r w:rsidRPr="00B252E8">
        <w:rPr>
          <w:color w:val="70AD47" w:themeColor="accent6"/>
          <w:sz w:val="22"/>
          <w:szCs w:val="22"/>
        </w:rPr>
        <w:t>)</w:t>
      </w:r>
    </w:p>
    <w:p w:rsidR="000C394B" w:rsidRDefault="002D6AB0" w:rsidP="00F66784">
      <w:pPr>
        <w:rPr>
          <w:color w:val="ED7D31" w:themeColor="accent2"/>
          <w:sz w:val="22"/>
          <w:szCs w:val="22"/>
        </w:rPr>
      </w:pPr>
      <w:r w:rsidRPr="002D6AB0">
        <w:rPr>
          <w:color w:val="ED7D31" w:themeColor="accent2"/>
          <w:sz w:val="22"/>
          <w:szCs w:val="22"/>
        </w:rPr>
        <w:t>﻿</w:t>
      </w:r>
      <w:r>
        <w:rPr>
          <w:color w:val="ED7D31" w:themeColor="accent2"/>
          <w:sz w:val="22"/>
          <w:szCs w:val="22"/>
        </w:rPr>
        <w:tab/>
      </w:r>
      <w:r w:rsidRPr="002D6AB0">
        <w:rPr>
          <w:color w:val="ED7D31" w:themeColor="accent2"/>
          <w:sz w:val="22"/>
          <w:szCs w:val="22"/>
        </w:rPr>
        <w:t>Solubilité de l’acide maléique et fumarique dans l’eau</w:t>
      </w:r>
      <w:r>
        <w:rPr>
          <w:color w:val="ED7D31" w:themeColor="accent2"/>
          <w:sz w:val="22"/>
          <w:szCs w:val="22"/>
        </w:rPr>
        <w:t xml:space="preserve"> (</w:t>
      </w:r>
      <w:r w:rsidRPr="002D6AB0">
        <w:rPr>
          <w:color w:val="ED7D31" w:themeColor="accent2"/>
          <w:sz w:val="22"/>
          <w:szCs w:val="22"/>
        </w:rPr>
        <w:t>﻿Quelques expériences illustrant la notion d’isomérie Z/E, BUP n°777</w:t>
      </w:r>
      <w:r>
        <w:rPr>
          <w:color w:val="ED7D31" w:themeColor="accent2"/>
          <w:sz w:val="22"/>
          <w:szCs w:val="22"/>
        </w:rPr>
        <w:t>)</w:t>
      </w:r>
    </w:p>
    <w:p w:rsidR="000E1232" w:rsidRDefault="000E123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0E1232">
        <w:rPr>
          <w:color w:val="ED7D31" w:themeColor="accent2"/>
          <w:sz w:val="22"/>
          <w:szCs w:val="22"/>
        </w:rPr>
        <w:t>﻿Hydrolyse du bromure de tertiobutyle</w:t>
      </w:r>
      <w:r>
        <w:rPr>
          <w:color w:val="ED7D31" w:themeColor="accent2"/>
          <w:sz w:val="22"/>
          <w:szCs w:val="22"/>
        </w:rPr>
        <w:t xml:space="preserve"> (Daumarie, Florilège, p71) ou (</w:t>
      </w:r>
      <w:r w:rsidRPr="000E1232">
        <w:rPr>
          <w:color w:val="ED7D31" w:themeColor="accent2"/>
          <w:sz w:val="22"/>
          <w:szCs w:val="22"/>
        </w:rPr>
        <w:t>Chimie organique expérimentale, Blanchard et al., Hermann (1987)</w:t>
      </w:r>
      <w:r>
        <w:rPr>
          <w:color w:val="ED7D31" w:themeColor="accent2"/>
          <w:sz w:val="22"/>
          <w:szCs w:val="22"/>
        </w:rPr>
        <w:t>, p167)</w:t>
      </w:r>
    </w:p>
    <w:p w:rsidR="002D6AB0" w:rsidRPr="00265A61" w:rsidRDefault="002D6AB0" w:rsidP="00F66784"/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16. Classification périodique (CPGE)</w:t>
      </w:r>
    </w:p>
    <w:p w:rsidR="000E1232" w:rsidRDefault="000E123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  <w:t xml:space="preserve">Qualitatif : </w:t>
      </w:r>
      <w:r w:rsidRPr="000E1232">
        <w:rPr>
          <w:color w:val="ED7D31" w:themeColor="accent2"/>
          <w:sz w:val="22"/>
          <w:szCs w:val="22"/>
        </w:rPr>
        <w:t>﻿Précipitation des halogénures</w:t>
      </w:r>
      <w:r>
        <w:rPr>
          <w:color w:val="ED7D31" w:themeColor="accent2"/>
          <w:sz w:val="22"/>
          <w:szCs w:val="22"/>
        </w:rPr>
        <w:t xml:space="preserve">, </w:t>
      </w:r>
      <w:r w:rsidRPr="000E1232">
        <w:rPr>
          <w:color w:val="ED7D31" w:themeColor="accent2"/>
          <w:sz w:val="22"/>
          <w:szCs w:val="22"/>
        </w:rPr>
        <w:t xml:space="preserve">﻿Nitrate d’argent + halogénure de potassium </w:t>
      </w:r>
      <w:r>
        <w:rPr>
          <w:color w:val="ED7D31" w:themeColor="accent2"/>
          <w:sz w:val="22"/>
          <w:szCs w:val="22"/>
        </w:rPr>
        <w:t>(</w:t>
      </w:r>
      <w:r w:rsidRPr="000E1232">
        <w:rPr>
          <w:color w:val="ED7D31" w:themeColor="accent2"/>
          <w:sz w:val="22"/>
          <w:szCs w:val="22"/>
        </w:rPr>
        <w:t>﻿Chimie tout-en-un PCSI 4e édition, Dunod, 2016</w:t>
      </w:r>
      <w:r>
        <w:rPr>
          <w:color w:val="ED7D31" w:themeColor="accent2"/>
          <w:sz w:val="22"/>
          <w:szCs w:val="22"/>
        </w:rPr>
        <w:t>, p133)</w:t>
      </w:r>
    </w:p>
    <w:p w:rsidR="00543682" w:rsidRPr="00265A61" w:rsidRDefault="00543682" w:rsidP="0054368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>
        <w:rPr>
          <w:color w:val="ED7D31" w:themeColor="accent2"/>
          <w:sz w:val="22"/>
          <w:szCs w:val="22"/>
        </w:rPr>
        <w:t xml:space="preserve">Qualitatif : </w:t>
      </w:r>
      <w:r w:rsidRPr="000E1232">
        <w:rPr>
          <w:color w:val="ED7D31" w:themeColor="accent2"/>
          <w:sz w:val="22"/>
          <w:szCs w:val="22"/>
        </w:rPr>
        <w:t>﻿</w:t>
      </w:r>
      <w:r w:rsidRPr="00265A61">
        <w:rPr>
          <w:color w:val="ED7D31" w:themeColor="accent2"/>
          <w:sz w:val="22"/>
          <w:szCs w:val="22"/>
        </w:rPr>
        <w:t xml:space="preserve">Illustration du pouvoir réducteur des alcalins </w:t>
      </w:r>
      <w:r>
        <w:rPr>
          <w:color w:val="ED7D31" w:themeColor="accent2"/>
          <w:sz w:val="22"/>
          <w:szCs w:val="22"/>
        </w:rPr>
        <w:t>(</w:t>
      </w:r>
      <w:r w:rsidRPr="000E1232">
        <w:rPr>
          <w:color w:val="ED7D31" w:themeColor="accent2"/>
          <w:sz w:val="22"/>
          <w:szCs w:val="22"/>
        </w:rPr>
        <w:t>﻿Chimie tout-en-un PCSI 4e édition, Dunod, 2016</w:t>
      </w:r>
      <w:r>
        <w:rPr>
          <w:color w:val="ED7D31" w:themeColor="accent2"/>
          <w:sz w:val="22"/>
          <w:szCs w:val="22"/>
        </w:rPr>
        <w:t>, p131)</w:t>
      </w:r>
    </w:p>
    <w:p w:rsidR="00543682" w:rsidRDefault="00543682" w:rsidP="0054368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>
        <w:rPr>
          <w:color w:val="ED7D31" w:themeColor="accent2"/>
          <w:sz w:val="22"/>
          <w:szCs w:val="22"/>
        </w:rPr>
        <w:t xml:space="preserve">Qualitatif : </w:t>
      </w:r>
      <w:r w:rsidRPr="000E1232">
        <w:rPr>
          <w:color w:val="ED7D31" w:themeColor="accent2"/>
          <w:sz w:val="22"/>
          <w:szCs w:val="22"/>
        </w:rPr>
        <w:t>﻿</w:t>
      </w:r>
      <w:r w:rsidRPr="00265A61">
        <w:rPr>
          <w:color w:val="ED7D31" w:themeColor="accent2"/>
          <w:sz w:val="22"/>
          <w:szCs w:val="22"/>
        </w:rPr>
        <w:t xml:space="preserve">Illustration du pouvoir oxydant des </w:t>
      </w:r>
      <w:r>
        <w:rPr>
          <w:color w:val="ED7D31" w:themeColor="accent2"/>
          <w:sz w:val="22"/>
          <w:szCs w:val="22"/>
        </w:rPr>
        <w:t>di</w:t>
      </w:r>
      <w:r w:rsidRPr="00265A61">
        <w:rPr>
          <w:color w:val="ED7D31" w:themeColor="accent2"/>
          <w:sz w:val="22"/>
          <w:szCs w:val="22"/>
        </w:rPr>
        <w:t>halogènes (</w:t>
      </w:r>
      <w:r w:rsidRPr="000E1232">
        <w:rPr>
          <w:color w:val="ED7D31" w:themeColor="accent2"/>
          <w:sz w:val="22"/>
          <w:szCs w:val="22"/>
        </w:rPr>
        <w:t>﻿Chimie tout-en-un PCSI 4e édition, Dunod, 2016</w:t>
      </w:r>
      <w:r>
        <w:rPr>
          <w:color w:val="ED7D31" w:themeColor="accent2"/>
          <w:sz w:val="22"/>
          <w:szCs w:val="22"/>
        </w:rPr>
        <w:t>, p131</w:t>
      </w:r>
      <w:r w:rsidRPr="00265A61">
        <w:rPr>
          <w:color w:val="ED7D31" w:themeColor="accent2"/>
          <w:sz w:val="22"/>
          <w:szCs w:val="22"/>
        </w:rPr>
        <w:t>)</w:t>
      </w:r>
    </w:p>
    <w:p w:rsidR="00985181" w:rsidRPr="00265A61" w:rsidRDefault="00985181" w:rsidP="00985181">
      <w:pPr>
        <w:rPr>
          <w:rFonts w:eastAsiaTheme="minorHAnsi" w:cstheme="minorBidi"/>
          <w:color w:val="ED7D31" w:themeColor="accent2"/>
          <w:sz w:val="22"/>
          <w:szCs w:val="22"/>
          <w:lang w:eastAsia="en-US"/>
        </w:rPr>
      </w:pPr>
    </w:p>
    <w:p w:rsidR="00985181" w:rsidRPr="00265A61" w:rsidRDefault="000E123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17. Solides cristallins (CPGE)</w:t>
      </w:r>
    </w:p>
    <w:p w:rsidR="00543682" w:rsidRPr="00543682" w:rsidRDefault="00265A61" w:rsidP="00F66784">
      <w:pPr>
        <w:rPr>
          <w:color w:val="70AD47" w:themeColor="accent6"/>
          <w:sz w:val="22"/>
          <w:szCs w:val="22"/>
        </w:rPr>
      </w:pPr>
      <w:r w:rsidRPr="00543682">
        <w:rPr>
          <w:color w:val="70AD47" w:themeColor="accent6"/>
          <w:sz w:val="22"/>
          <w:szCs w:val="22"/>
        </w:rPr>
        <w:tab/>
      </w:r>
      <w:r w:rsidR="00543682" w:rsidRPr="00543682">
        <w:rPr>
          <w:color w:val="70AD47" w:themeColor="accent6"/>
          <w:sz w:val="22"/>
          <w:szCs w:val="22"/>
        </w:rPr>
        <w:t xml:space="preserve">﻿Cristaux de CuSO4 (﻿Faire chauffer de l’eau à 90 °C, la saturer en </w:t>
      </w:r>
      <w:r w:rsidR="00543682">
        <w:rPr>
          <w:color w:val="70AD47" w:themeColor="accent6"/>
          <w:sz w:val="22"/>
          <w:szCs w:val="22"/>
        </w:rPr>
        <w:t>sulfate de cuivre, mettre un support pour que les cristaux se forment dessus</w:t>
      </w:r>
      <w:r w:rsidR="00543682" w:rsidRPr="00543682">
        <w:rPr>
          <w:color w:val="70AD47" w:themeColor="accent6"/>
          <w:sz w:val="22"/>
          <w:szCs w:val="22"/>
        </w:rPr>
        <w:t>)</w:t>
      </w:r>
    </w:p>
    <w:p w:rsidR="000C394B" w:rsidRDefault="0054368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265A61" w:rsidRPr="00265A61">
        <w:rPr>
          <w:color w:val="ED7D31" w:themeColor="accent2"/>
          <w:sz w:val="22"/>
          <w:szCs w:val="22"/>
        </w:rPr>
        <w:t>Determination experimentale de longueur de liaison</w:t>
      </w:r>
      <w:r w:rsidR="00265A61">
        <w:rPr>
          <w:color w:val="ED7D31" w:themeColor="accent2"/>
          <w:sz w:val="22"/>
          <w:szCs w:val="22"/>
        </w:rPr>
        <w:t xml:space="preserve"> </w:t>
      </w:r>
      <w:r w:rsidR="00D03A7D">
        <w:rPr>
          <w:color w:val="ED7D31" w:themeColor="accent2"/>
          <w:sz w:val="22"/>
          <w:szCs w:val="22"/>
        </w:rPr>
        <w:t xml:space="preserve">Na-Cl </w:t>
      </w:r>
      <w:r w:rsidR="00265A61">
        <w:rPr>
          <w:color w:val="ED7D31" w:themeColor="accent2"/>
          <w:sz w:val="22"/>
          <w:szCs w:val="22"/>
        </w:rPr>
        <w:t>(</w:t>
      </w:r>
      <w:r w:rsidR="00265A61" w:rsidRPr="00265A61">
        <w:rPr>
          <w:color w:val="ED7D31" w:themeColor="accent2"/>
          <w:sz w:val="22"/>
          <w:szCs w:val="22"/>
        </w:rPr>
        <w:t>Je prépare, experiences de chimie, Dunac p134 et 140</w:t>
      </w:r>
      <w:r w:rsidR="00265A61">
        <w:rPr>
          <w:color w:val="ED7D31" w:themeColor="accent2"/>
          <w:sz w:val="22"/>
          <w:szCs w:val="22"/>
        </w:rPr>
        <w:t>)</w:t>
      </w:r>
    </w:p>
    <w:p w:rsidR="00265A61" w:rsidRPr="00265A61" w:rsidRDefault="00265A61" w:rsidP="00F66784">
      <w:pPr>
        <w:rPr>
          <w:color w:val="ED7D31" w:themeColor="accent2"/>
          <w:sz w:val="22"/>
          <w:szCs w:val="22"/>
        </w:rPr>
      </w:pPr>
    </w:p>
    <w:p w:rsidR="00543682" w:rsidRPr="00543682" w:rsidRDefault="00F66784" w:rsidP="00265A61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18. Corps purs et mélanges binaires (CPGE)</w:t>
      </w:r>
    </w:p>
    <w:p w:rsidR="00265A61" w:rsidRPr="00D91656" w:rsidRDefault="00543682" w:rsidP="00265A61">
      <w:pPr>
        <w:rPr>
          <w:rFonts w:cs="Arial"/>
          <w:strike/>
          <w:color w:val="D9D9D9" w:themeColor="background1" w:themeShade="D9"/>
          <w:sz w:val="22"/>
          <w:szCs w:val="22"/>
        </w:rPr>
      </w:pPr>
      <w:r w:rsidRPr="00D91656">
        <w:rPr>
          <w:rFonts w:cs="Arial"/>
          <w:strike/>
          <w:color w:val="D9D9D9" w:themeColor="background1" w:themeShade="D9"/>
          <w:sz w:val="22"/>
          <w:szCs w:val="22"/>
        </w:rPr>
        <w:tab/>
      </w:r>
      <w:r w:rsidR="00265A61" w:rsidRPr="00D91656">
        <w:rPr>
          <w:rFonts w:cs="Arial"/>
          <w:strike/>
          <w:color w:val="D9D9D9" w:themeColor="background1" w:themeShade="D9"/>
          <w:sz w:val="22"/>
          <w:szCs w:val="22"/>
        </w:rPr>
        <w:t>Construction diagramme binaire de l’acide stéraïque-acide benzoïque (Je prépare, Expériences de chimie, Dunac p470)</w:t>
      </w:r>
    </w:p>
    <w:p w:rsidR="00AC5760" w:rsidRPr="001924F8" w:rsidRDefault="00AC5760" w:rsidP="00265A61">
      <w:pPr>
        <w:rPr>
          <w:rFonts w:cs="Arial"/>
          <w:color w:val="70AD47" w:themeColor="accent6"/>
          <w:sz w:val="22"/>
          <w:szCs w:val="22"/>
        </w:rPr>
      </w:pPr>
      <w:r w:rsidRPr="001924F8">
        <w:rPr>
          <w:rFonts w:cs="Arial"/>
          <w:color w:val="70AD47" w:themeColor="accent6"/>
          <w:sz w:val="22"/>
          <w:szCs w:val="22"/>
        </w:rPr>
        <w:tab/>
        <w:t>Refroidissement</w:t>
      </w:r>
      <w:r w:rsidR="00E76E8D" w:rsidRPr="001924F8">
        <w:rPr>
          <w:rFonts w:cs="Arial"/>
          <w:color w:val="70AD47" w:themeColor="accent6"/>
          <w:sz w:val="22"/>
          <w:szCs w:val="22"/>
        </w:rPr>
        <w:t xml:space="preserve"> mélange Sn-Pb</w:t>
      </w:r>
      <w:r w:rsidR="00F16C5F" w:rsidRPr="001924F8">
        <w:rPr>
          <w:rFonts w:cs="Arial"/>
          <w:color w:val="70AD47" w:themeColor="accent6"/>
          <w:sz w:val="22"/>
          <w:szCs w:val="22"/>
        </w:rPr>
        <w:t xml:space="preserve"> (75-25%)</w:t>
      </w:r>
      <w:r w:rsidR="00D306EB" w:rsidRPr="001924F8">
        <w:rPr>
          <w:rFonts w:cs="Arial"/>
          <w:color w:val="70AD47" w:themeColor="accent6"/>
          <w:sz w:val="22"/>
          <w:szCs w:val="22"/>
        </w:rPr>
        <w:t xml:space="preserve"> et Sn pur</w:t>
      </w:r>
    </w:p>
    <w:p w:rsidR="00613B51" w:rsidRPr="001924F8" w:rsidRDefault="00613B51" w:rsidP="00265A61">
      <w:pPr>
        <w:rPr>
          <w:rFonts w:cs="Arial"/>
          <w:color w:val="70AD47" w:themeColor="accent6"/>
          <w:sz w:val="22"/>
          <w:szCs w:val="22"/>
        </w:rPr>
      </w:pPr>
      <w:r w:rsidRPr="001924F8">
        <w:rPr>
          <w:rFonts w:cs="Arial"/>
          <w:color w:val="70AD47" w:themeColor="accent6"/>
          <w:sz w:val="22"/>
          <w:szCs w:val="22"/>
        </w:rPr>
        <w:t>﻿</w:t>
      </w:r>
      <w:r w:rsidRPr="001924F8">
        <w:rPr>
          <w:rFonts w:cs="Arial"/>
          <w:color w:val="70AD47" w:themeColor="accent6"/>
          <w:sz w:val="22"/>
          <w:szCs w:val="22"/>
        </w:rPr>
        <w:tab/>
        <w:t>Mélange eutectique phénol/menthol</w:t>
      </w:r>
      <w:r w:rsidR="00D306EB" w:rsidRPr="001924F8">
        <w:rPr>
          <w:rFonts w:cs="Arial"/>
          <w:color w:val="70AD47" w:themeColor="accent6"/>
          <w:sz w:val="22"/>
          <w:szCs w:val="22"/>
        </w:rPr>
        <w:t> : liquide à Tamb</w:t>
      </w:r>
    </w:p>
    <w:p w:rsidR="000C394B" w:rsidRPr="00D91656" w:rsidRDefault="00DD658B" w:rsidP="00F66784">
      <w:pPr>
        <w:rPr>
          <w:b/>
          <w:bCs/>
          <w:strike/>
          <w:color w:val="D9D9D9" w:themeColor="background1" w:themeShade="D9"/>
          <w:sz w:val="22"/>
          <w:szCs w:val="22"/>
        </w:rPr>
      </w:pPr>
      <w:r w:rsidRPr="00D91656">
        <w:rPr>
          <w:strike/>
          <w:color w:val="D9D9D9" w:themeColor="background1" w:themeShade="D9"/>
          <w:sz w:val="22"/>
          <w:szCs w:val="22"/>
        </w:rPr>
        <w:tab/>
        <w:t>Hydrodistillation de l’huile essentielle de clous de girofle (Chimie Organique expérimentale (Chavanne p227))</w:t>
      </w:r>
    </w:p>
    <w:p w:rsidR="00DD658B" w:rsidRPr="00265A61" w:rsidRDefault="00DD658B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19. Application du premier principe de la thermodynamique à la réaction chimique (CPGE)</w:t>
      </w:r>
    </w:p>
    <w:p w:rsidR="00E457A2" w:rsidRDefault="00E457A2" w:rsidP="00E457A2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  <w:r>
        <w:rPr>
          <w:color w:val="70AD47" w:themeColor="accent6"/>
          <w:sz w:val="22"/>
          <w:szCs w:val="22"/>
        </w:rPr>
        <w:t>Illustration exothermique, faire qualitativement</w:t>
      </w:r>
      <w:r w:rsidR="004159AF">
        <w:rPr>
          <w:color w:val="70AD47" w:themeColor="accent6"/>
          <w:sz w:val="22"/>
          <w:szCs w:val="22"/>
        </w:rPr>
        <w:t xml:space="preserve"> en intro dans un bécher puis quantitativement</w:t>
      </w:r>
      <w:r>
        <w:rPr>
          <w:color w:val="70AD47" w:themeColor="accent6"/>
          <w:sz w:val="22"/>
          <w:szCs w:val="22"/>
        </w:rPr>
        <w:t xml:space="preserve"> : </w:t>
      </w:r>
      <w:r w:rsidRPr="00265A61">
        <w:rPr>
          <w:color w:val="70AD47" w:themeColor="accent6"/>
          <w:sz w:val="22"/>
          <w:szCs w:val="22"/>
        </w:rPr>
        <w:t>Calorimétrie : détermination de l’enthalpie de formation de l’eau</w:t>
      </w:r>
      <w:r w:rsidR="008E5740">
        <w:rPr>
          <w:color w:val="70AD47" w:themeColor="accent6"/>
          <w:sz w:val="22"/>
          <w:szCs w:val="22"/>
        </w:rPr>
        <w:t xml:space="preserve"> ( ? ou neutralisation ?)</w:t>
      </w:r>
      <w:r w:rsidRPr="00265A61">
        <w:rPr>
          <w:color w:val="70AD47" w:themeColor="accent6"/>
          <w:sz w:val="22"/>
          <w:szCs w:val="22"/>
        </w:rPr>
        <w:t xml:space="preserve"> (Des expériences de la famille acide base, Cachau, p129)</w:t>
      </w:r>
      <w:r w:rsidR="004159AF">
        <w:rPr>
          <w:color w:val="70AD47" w:themeColor="accent6"/>
          <w:sz w:val="22"/>
          <w:szCs w:val="22"/>
        </w:rPr>
        <w:t xml:space="preserve"> (</w:t>
      </w:r>
      <w:r w:rsidR="004159AF" w:rsidRPr="004159AF">
        <w:rPr>
          <w:color w:val="70AD47" w:themeColor="accent6"/>
          <w:sz w:val="22"/>
          <w:szCs w:val="22"/>
        </w:rPr>
        <w:t>﻿valeur en eau du calorimètre</w:t>
      </w:r>
      <w:r w:rsidR="004159AF">
        <w:rPr>
          <w:color w:val="70AD47" w:themeColor="accent6"/>
          <w:sz w:val="22"/>
          <w:szCs w:val="22"/>
        </w:rPr>
        <w:t> : Daumarie, Florilège, p98)</w:t>
      </w:r>
    </w:p>
    <w:p w:rsidR="000C394B" w:rsidRDefault="004159AF" w:rsidP="00F66784">
      <w:pPr>
        <w:rPr>
          <w:color w:val="0070C0"/>
          <w:sz w:val="22"/>
          <w:szCs w:val="22"/>
        </w:rPr>
      </w:pPr>
      <w:r w:rsidRPr="008E5740">
        <w:rPr>
          <w:color w:val="0070C0"/>
          <w:sz w:val="22"/>
          <w:szCs w:val="22"/>
        </w:rPr>
        <w:tab/>
        <w:t>﻿Détermination de l’enthalpie d’hydratation du carbonate de sodium (Daumarie, Florilège, p97)</w:t>
      </w:r>
    </w:p>
    <w:p w:rsidR="002B7259" w:rsidRPr="001465CD" w:rsidRDefault="001465CD" w:rsidP="001465CD">
      <w:pPr>
        <w:rPr>
          <w:color w:val="ED7D31" w:themeColor="accent2"/>
          <w:sz w:val="22"/>
          <w:szCs w:val="22"/>
        </w:rPr>
      </w:pPr>
      <w:r>
        <w:rPr>
          <w:color w:val="0070C0"/>
          <w:sz w:val="22"/>
          <w:szCs w:val="22"/>
        </w:rPr>
        <w:lastRenderedPageBreak/>
        <w:tab/>
      </w:r>
      <w:r>
        <w:rPr>
          <w:color w:val="ED7D31" w:themeColor="accent2"/>
          <w:sz w:val="22"/>
          <w:szCs w:val="22"/>
        </w:rPr>
        <w:t>Détermination enthalpie de réaction : Zn(s)+Cu2+ -&gt; Zn2+ + Cu (</w:t>
      </w:r>
      <w:r w:rsidRPr="001465CD">
        <w:rPr>
          <w:color w:val="ED7D31" w:themeColor="accent2"/>
          <w:sz w:val="22"/>
          <w:szCs w:val="22"/>
        </w:rPr>
        <w:t>Chimie expérimentale generale de boeck</w:t>
      </w:r>
      <w:r>
        <w:rPr>
          <w:color w:val="ED7D31" w:themeColor="accent2"/>
          <w:sz w:val="22"/>
          <w:szCs w:val="22"/>
        </w:rPr>
        <w:t xml:space="preserve"> p259 ou </w:t>
      </w:r>
      <w:r w:rsidRPr="001465CD">
        <w:rPr>
          <w:color w:val="ED7D31" w:themeColor="accent2"/>
          <w:sz w:val="22"/>
          <w:szCs w:val="22"/>
        </w:rPr>
        <w:t>Experiences de la famille redox, Cachau</w:t>
      </w:r>
      <w:r>
        <w:rPr>
          <w:color w:val="ED7D31" w:themeColor="accent2"/>
          <w:sz w:val="22"/>
          <w:szCs w:val="22"/>
        </w:rPr>
        <w:t xml:space="preserve"> p213) </w:t>
      </w:r>
    </w:p>
    <w:p w:rsidR="00E457A2" w:rsidRPr="00265A61" w:rsidRDefault="00E457A2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20. Détermination de constantes d’équilibre (CPGE)</w:t>
      </w:r>
    </w:p>
    <w:p w:rsidR="006702BB" w:rsidRPr="00CD3929" w:rsidRDefault="006702BB" w:rsidP="006702BB">
      <w:pPr>
        <w:rPr>
          <w:color w:val="0070C0"/>
          <w:sz w:val="22"/>
          <w:szCs w:val="22"/>
        </w:rPr>
      </w:pPr>
      <w:r w:rsidRPr="00CD3929">
        <w:rPr>
          <w:color w:val="0070C0"/>
          <w:sz w:val="22"/>
          <w:szCs w:val="22"/>
        </w:rPr>
        <w:tab/>
        <w:t>Détermination du produit de solubilité de l’iodure de plomb(II) par conductimétrie (</w:t>
      </w:r>
      <w:r w:rsidR="003F6ADF" w:rsidRPr="00CD3929">
        <w:rPr>
          <w:color w:val="0070C0"/>
          <w:sz w:val="22"/>
          <w:szCs w:val="22"/>
        </w:rPr>
        <w:t>Cachau, RedOx</w:t>
      </w:r>
      <w:r w:rsidRPr="00CD3929">
        <w:rPr>
          <w:color w:val="0070C0"/>
          <w:sz w:val="22"/>
          <w:szCs w:val="22"/>
        </w:rPr>
        <w:t xml:space="preserve">, p317) (faire une statistique, </w:t>
      </w:r>
      <w:r w:rsidR="00762345" w:rsidRPr="00CD3929">
        <w:rPr>
          <w:color w:val="0070C0"/>
          <w:sz w:val="22"/>
          <w:szCs w:val="22"/>
        </w:rPr>
        <w:t>répéter préparation de la</w:t>
      </w:r>
      <w:r w:rsidRPr="00CD3929">
        <w:rPr>
          <w:color w:val="0070C0"/>
          <w:sz w:val="22"/>
          <w:szCs w:val="22"/>
        </w:rPr>
        <w:t xml:space="preserve"> solution</w:t>
      </w:r>
      <w:r w:rsidR="00762345" w:rsidRPr="00CD3929">
        <w:rPr>
          <w:color w:val="0070C0"/>
          <w:sz w:val="22"/>
          <w:szCs w:val="22"/>
        </w:rPr>
        <w:t xml:space="preserve"> car mesure varie bcp</w:t>
      </w:r>
      <w:r w:rsidRPr="00CD3929">
        <w:rPr>
          <w:color w:val="0070C0"/>
          <w:sz w:val="22"/>
          <w:szCs w:val="22"/>
        </w:rPr>
        <w:t>)</w:t>
      </w:r>
    </w:p>
    <w:p w:rsidR="00A73F20" w:rsidRPr="00CD3929" w:rsidRDefault="00A73F20" w:rsidP="00F66784">
      <w:pPr>
        <w:rPr>
          <w:color w:val="70AD47" w:themeColor="accent6"/>
          <w:sz w:val="22"/>
          <w:szCs w:val="22"/>
        </w:rPr>
      </w:pPr>
      <w:r w:rsidRPr="00CD3929">
        <w:rPr>
          <w:color w:val="70AD47" w:themeColor="accent6"/>
          <w:sz w:val="22"/>
          <w:szCs w:val="22"/>
        </w:rPr>
        <w:tab/>
        <w:t>Fem de la pile Daniell (Cachau, RedOx, p217)</w:t>
      </w:r>
      <w:r w:rsidR="00654B6D" w:rsidRPr="00CD3929">
        <w:rPr>
          <w:color w:val="70AD47" w:themeColor="accent6"/>
          <w:sz w:val="22"/>
          <w:szCs w:val="22"/>
        </w:rPr>
        <w:tab/>
      </w:r>
    </w:p>
    <w:p w:rsidR="00C73AD5" w:rsidRPr="00CD3929" w:rsidRDefault="00C73AD5" w:rsidP="00C73AD5">
      <w:pPr>
        <w:rPr>
          <w:b/>
          <w:bCs/>
          <w:color w:val="70AD47" w:themeColor="accent6"/>
          <w:sz w:val="22"/>
          <w:szCs w:val="22"/>
          <w:u w:val="single"/>
        </w:rPr>
      </w:pPr>
      <w:r w:rsidRPr="00CD3929">
        <w:rPr>
          <w:b/>
          <w:bCs/>
          <w:color w:val="70AD47" w:themeColor="accent6"/>
          <w:sz w:val="22"/>
          <w:szCs w:val="22"/>
          <w:u w:val="single"/>
        </w:rPr>
        <w:tab/>
        <w:t>﻿pKs (Enthalpie de dissolution) de l’acide benzoïque (﻿Chimie physique expérimentale, Fosset, p106)</w:t>
      </w:r>
    </w:p>
    <w:p w:rsidR="00853E99" w:rsidRPr="00CD3929" w:rsidRDefault="00853E99" w:rsidP="00F66784">
      <w:pPr>
        <w:rPr>
          <w:color w:val="70AD47" w:themeColor="accent6"/>
          <w:sz w:val="22"/>
          <w:szCs w:val="22"/>
        </w:rPr>
      </w:pPr>
      <w:r w:rsidRPr="00CD3929">
        <w:rPr>
          <w:color w:val="70AD47" w:themeColor="accent6"/>
          <w:sz w:val="22"/>
          <w:szCs w:val="22"/>
        </w:rPr>
        <w:tab/>
        <w:t>﻿Détermination du pKs de PbI2 (Cachau, RedOx, 250)</w:t>
      </w:r>
    </w:p>
    <w:p w:rsidR="00654B6D" w:rsidRPr="00265A61" w:rsidRDefault="00A73F20" w:rsidP="00F66784">
      <w:pPr>
        <w:rPr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654B6D" w:rsidRPr="00265A61">
        <w:rPr>
          <w:color w:val="ED7D31" w:themeColor="accent2"/>
          <w:sz w:val="22"/>
          <w:szCs w:val="22"/>
        </w:rPr>
        <w:t>Déterminer la stœchiométrie d’un complexe et sa constante de formation (ici thiocyanatofer III) (40 expériences illustrées de chimie générale et organique)</w:t>
      </w:r>
    </w:p>
    <w:p w:rsidR="00306065" w:rsidRPr="00265A61" w:rsidRDefault="005D1708" w:rsidP="00306065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Complexes du cobalt (</w:t>
      </w:r>
      <w:r w:rsidRPr="00265A61">
        <w:rPr>
          <w:rFonts w:cs="Arial"/>
          <w:color w:val="ED7D31" w:themeColor="accent2"/>
          <w:sz w:val="22"/>
          <w:szCs w:val="22"/>
        </w:rPr>
        <w:t>JFLM I, p96</w:t>
      </w:r>
      <w:r w:rsidRPr="00265A61">
        <w:rPr>
          <w:color w:val="ED7D31" w:themeColor="accent2"/>
          <w:sz w:val="22"/>
          <w:szCs w:val="22"/>
        </w:rPr>
        <w:t>)</w:t>
      </w:r>
    </w:p>
    <w:p w:rsidR="00853E99" w:rsidRDefault="00853E99" w:rsidP="00306065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853E99">
        <w:rPr>
          <w:color w:val="ED7D31" w:themeColor="accent2"/>
          <w:sz w:val="22"/>
          <w:szCs w:val="22"/>
        </w:rPr>
        <w:t>﻿</w:t>
      </w:r>
      <w:r w:rsidR="00EA7A32">
        <w:rPr>
          <w:color w:val="ED7D31" w:themeColor="accent2"/>
          <w:sz w:val="22"/>
          <w:szCs w:val="22"/>
        </w:rPr>
        <w:t xml:space="preserve">illustatif dep de T : </w:t>
      </w:r>
      <w:r w:rsidRPr="00853E99">
        <w:rPr>
          <w:color w:val="ED7D31" w:themeColor="accent2"/>
          <w:sz w:val="22"/>
          <w:szCs w:val="22"/>
        </w:rPr>
        <w:t>Pluie d’or</w:t>
      </w:r>
      <w:r>
        <w:rPr>
          <w:color w:val="ED7D31" w:themeColor="accent2"/>
          <w:sz w:val="22"/>
          <w:szCs w:val="22"/>
        </w:rPr>
        <w:t xml:space="preserve">, précipitation </w:t>
      </w:r>
      <w:r w:rsidRPr="00853E99">
        <w:rPr>
          <w:color w:val="ED7D31" w:themeColor="accent2"/>
          <w:sz w:val="22"/>
          <w:szCs w:val="22"/>
        </w:rPr>
        <w:t xml:space="preserve">﻿PbI2 </w:t>
      </w:r>
      <w:r>
        <w:rPr>
          <w:color w:val="ED7D31" w:themeColor="accent2"/>
          <w:sz w:val="22"/>
          <w:szCs w:val="22"/>
        </w:rPr>
        <w:t xml:space="preserve">(JFLM, Géné, </w:t>
      </w:r>
      <w:r w:rsidRPr="00853E99">
        <w:rPr>
          <w:color w:val="ED7D31" w:themeColor="accent2"/>
          <w:sz w:val="22"/>
          <w:szCs w:val="22"/>
        </w:rPr>
        <w:t>p229</w:t>
      </w:r>
      <w:r>
        <w:rPr>
          <w:color w:val="ED7D31" w:themeColor="accent2"/>
          <w:sz w:val="22"/>
          <w:szCs w:val="22"/>
        </w:rPr>
        <w:t>)</w:t>
      </w:r>
    </w:p>
    <w:p w:rsidR="00EA7A32" w:rsidRPr="00265A61" w:rsidRDefault="00EA7A32" w:rsidP="00306065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EA7A32">
        <w:rPr>
          <w:color w:val="ED7D31" w:themeColor="accent2"/>
          <w:sz w:val="22"/>
          <w:szCs w:val="22"/>
        </w:rPr>
        <w:t>﻿Solubilité de l’acide benzoïque et température</w:t>
      </w:r>
      <w:r>
        <w:rPr>
          <w:color w:val="ED7D31" w:themeColor="accent2"/>
          <w:sz w:val="22"/>
          <w:szCs w:val="22"/>
        </w:rPr>
        <w:t xml:space="preserve"> (</w:t>
      </w:r>
      <w:r w:rsidRPr="00EA7A32">
        <w:rPr>
          <w:color w:val="ED7D31" w:themeColor="accent2"/>
          <w:sz w:val="22"/>
          <w:szCs w:val="22"/>
        </w:rPr>
        <w:t>﻿Chimie physique expérimentale, Bruno Fosset</w:t>
      </w:r>
      <w:r>
        <w:rPr>
          <w:color w:val="ED7D31" w:themeColor="accent2"/>
          <w:sz w:val="22"/>
          <w:szCs w:val="22"/>
        </w:rPr>
        <w:t>, p106)</w:t>
      </w:r>
    </w:p>
    <w:p w:rsidR="00306065" w:rsidRPr="00265A61" w:rsidRDefault="00306065" w:rsidP="00306065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21. Cinétique homogène (CPGE)</w:t>
      </w:r>
    </w:p>
    <w:p w:rsidR="00192B2F" w:rsidRPr="00265A61" w:rsidRDefault="00192B2F" w:rsidP="00192B2F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réaction rapide : Ag+I- (nitrate d’argent + iodure de potassium)</w:t>
      </w:r>
    </w:p>
    <w:p w:rsidR="00192B2F" w:rsidRDefault="00192B2F" w:rsidP="00192B2F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réaction lente : ions iodure par le peroxodisulfate</w:t>
      </w:r>
    </w:p>
    <w:p w:rsidR="00691350" w:rsidRPr="00265A61" w:rsidRDefault="00691350" w:rsidP="00691350">
      <w:pPr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ab/>
      </w:r>
      <w:r w:rsidRPr="00691350">
        <w:rPr>
          <w:color w:val="70AD47" w:themeColor="accent6"/>
          <w:sz w:val="22"/>
          <w:szCs w:val="22"/>
        </w:rPr>
        <w:t>Influence de la concentration</w:t>
      </w:r>
      <w:r>
        <w:rPr>
          <w:color w:val="70AD47" w:themeColor="accent6"/>
          <w:sz w:val="22"/>
          <w:szCs w:val="22"/>
        </w:rPr>
        <w:t> : d</w:t>
      </w:r>
      <w:r w:rsidRPr="00691350">
        <w:rPr>
          <w:color w:val="70AD47" w:themeColor="accent6"/>
          <w:sz w:val="22"/>
          <w:szCs w:val="22"/>
        </w:rPr>
        <w:t>ans tubes à essais, utiliser une solution de peroxodisulfate de sodium à 10</w:t>
      </w:r>
      <w:r>
        <w:rPr>
          <w:color w:val="70AD47" w:themeColor="accent6"/>
          <w:sz w:val="22"/>
          <w:szCs w:val="22"/>
        </w:rPr>
        <w:t>^-</w:t>
      </w:r>
      <w:r w:rsidRPr="00691350">
        <w:rPr>
          <w:color w:val="70AD47" w:themeColor="accent6"/>
          <w:sz w:val="22"/>
          <w:szCs w:val="22"/>
        </w:rPr>
        <w:t xml:space="preserve">3 </w:t>
      </w:r>
      <w:r>
        <w:rPr>
          <w:color w:val="70AD47" w:themeColor="accent6"/>
          <w:sz w:val="22"/>
          <w:szCs w:val="22"/>
        </w:rPr>
        <w:t xml:space="preserve">et </w:t>
      </w:r>
      <w:r w:rsidRPr="00691350">
        <w:rPr>
          <w:color w:val="70AD47" w:themeColor="accent6"/>
          <w:sz w:val="22"/>
          <w:szCs w:val="22"/>
        </w:rPr>
        <w:t>10</w:t>
      </w:r>
      <w:r>
        <w:rPr>
          <w:color w:val="70AD47" w:themeColor="accent6"/>
          <w:sz w:val="22"/>
          <w:szCs w:val="22"/>
        </w:rPr>
        <w:t>^-</w:t>
      </w:r>
      <w:r w:rsidRPr="00691350">
        <w:rPr>
          <w:color w:val="70AD47" w:themeColor="accent6"/>
          <w:sz w:val="22"/>
          <w:szCs w:val="22"/>
        </w:rPr>
        <w:t>2</w:t>
      </w:r>
    </w:p>
    <w:p w:rsidR="00192B2F" w:rsidRPr="00265A61" w:rsidRDefault="00192B2F" w:rsidP="00192B2F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Oxydation des ions iodure par le peroxodisulfate et suivi spectro :  I- + S2O82- (Mesplède, Générale, p199)</w:t>
      </w:r>
    </w:p>
    <w:p w:rsidR="00D81EDE" w:rsidRPr="00D81EDE" w:rsidRDefault="00D81EDE" w:rsidP="00D81EDE">
      <w:pPr>
        <w:rPr>
          <w:color w:val="70AD47" w:themeColor="accent6"/>
          <w:sz w:val="22"/>
          <w:szCs w:val="22"/>
        </w:rPr>
      </w:pPr>
      <w:r w:rsidRPr="00D81EDE">
        <w:rPr>
          <w:color w:val="70AD47" w:themeColor="accent6"/>
          <w:sz w:val="22"/>
          <w:szCs w:val="22"/>
          <w:lang w:val="en-US"/>
        </w:rPr>
        <w:t>﻿</w:t>
      </w:r>
      <w:r w:rsidRPr="00D81EDE">
        <w:rPr>
          <w:color w:val="70AD47" w:themeColor="accent6"/>
          <w:sz w:val="22"/>
          <w:szCs w:val="22"/>
        </w:rPr>
        <w:tab/>
        <w:t>Expérience qualitative avec tube à essais chauffé. Dans un bain chaud, un tube à essai avec KI, l’autre avec peroxodisulfate</w:t>
      </w:r>
    </w:p>
    <w:p w:rsidR="00FA5F6F" w:rsidRPr="00265A61" w:rsidRDefault="00FA5F6F" w:rsidP="00F12C91">
      <w:pPr>
        <w:rPr>
          <w:color w:val="ED7D31" w:themeColor="accent2"/>
          <w:sz w:val="22"/>
          <w:szCs w:val="22"/>
        </w:rPr>
      </w:pPr>
      <w:r w:rsidRPr="00D81EDE"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 xml:space="preserve">Cinétique de la réaction de dismutation de l’eau oxygénée (Chimie générale, </w:t>
      </w:r>
      <w:r w:rsidR="005C4E31" w:rsidRPr="00265A61">
        <w:rPr>
          <w:color w:val="ED7D31" w:themeColor="accent2"/>
          <w:sz w:val="22"/>
          <w:szCs w:val="22"/>
        </w:rPr>
        <w:t>JFLM</w:t>
      </w:r>
      <w:r w:rsidRPr="00265A61">
        <w:rPr>
          <w:color w:val="ED7D31" w:themeColor="accent2"/>
          <w:sz w:val="22"/>
          <w:szCs w:val="22"/>
        </w:rPr>
        <w:t>)</w:t>
      </w:r>
    </w:p>
    <w:p w:rsidR="000C394B" w:rsidRPr="00265A61" w:rsidRDefault="000C394B" w:rsidP="00F12C91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22. Évolution et équilibre chimique (CPGE)</w:t>
      </w:r>
    </w:p>
    <w:p w:rsidR="00DF5817" w:rsidRDefault="00DF5817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équilibre NO2 et N2O4 (BUP 879)</w:t>
      </w:r>
    </w:p>
    <w:p w:rsidR="006B5864" w:rsidRDefault="006B5864" w:rsidP="00F66784">
      <w:pPr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ab/>
      </w:r>
      <w:r w:rsidRPr="006B5864">
        <w:rPr>
          <w:color w:val="70AD47" w:themeColor="accent6"/>
          <w:sz w:val="22"/>
          <w:szCs w:val="22"/>
        </w:rPr>
        <w:t>﻿Mesure du pKa de l’acide acétique</w:t>
      </w:r>
      <w:r>
        <w:rPr>
          <w:color w:val="70AD47" w:themeColor="accent6"/>
          <w:sz w:val="22"/>
          <w:szCs w:val="22"/>
        </w:rPr>
        <w:t xml:space="preserve">, </w:t>
      </w:r>
      <w:r w:rsidRPr="006B5864">
        <w:rPr>
          <w:color w:val="70AD47" w:themeColor="accent6"/>
          <w:sz w:val="22"/>
          <w:szCs w:val="22"/>
        </w:rPr>
        <w:t>﻿</w:t>
      </w:r>
      <w:r w:rsidR="009543D0">
        <w:rPr>
          <w:color w:val="70AD47" w:themeColor="accent6"/>
          <w:sz w:val="22"/>
          <w:szCs w:val="22"/>
        </w:rPr>
        <w:t>p</w:t>
      </w:r>
      <w:r w:rsidRPr="006B5864">
        <w:rPr>
          <w:color w:val="70AD47" w:themeColor="accent6"/>
          <w:sz w:val="22"/>
          <w:szCs w:val="22"/>
        </w:rPr>
        <w:t>réparer devant le jury une solution à 10</w:t>
      </w:r>
      <w:r>
        <w:rPr>
          <w:color w:val="70AD47" w:themeColor="accent6"/>
          <w:sz w:val="22"/>
          <w:szCs w:val="22"/>
        </w:rPr>
        <w:t>^-</w:t>
      </w:r>
      <w:r w:rsidRPr="006B5864">
        <w:rPr>
          <w:color w:val="70AD47" w:themeColor="accent6"/>
          <w:sz w:val="22"/>
          <w:szCs w:val="22"/>
        </w:rPr>
        <w:t>2 d’acide acétique</w:t>
      </w:r>
      <w:r>
        <w:rPr>
          <w:color w:val="70AD47" w:themeColor="accent6"/>
          <w:sz w:val="22"/>
          <w:szCs w:val="22"/>
        </w:rPr>
        <w:t>, mesure du pH</w:t>
      </w:r>
      <w:r w:rsidR="00826143">
        <w:rPr>
          <w:color w:val="70AD47" w:themeColor="accent6"/>
          <w:sz w:val="22"/>
          <w:szCs w:val="22"/>
        </w:rPr>
        <w:t xml:space="preserve">, calcul de Ka (ou </w:t>
      </w:r>
      <w:r w:rsidR="00826143">
        <w:rPr>
          <w:color w:val="ED7D31" w:themeColor="accent2"/>
          <w:sz w:val="22"/>
          <w:szCs w:val="22"/>
        </w:rPr>
        <w:t>(Cachau, AcideBase)</w:t>
      </w:r>
      <w:r w:rsidR="00826143">
        <w:rPr>
          <w:color w:val="70AD47" w:themeColor="accent6"/>
          <w:sz w:val="22"/>
          <w:szCs w:val="22"/>
        </w:rPr>
        <w:t>)</w:t>
      </w:r>
    </w:p>
    <w:p w:rsidR="00C73AD5" w:rsidRPr="002E3BE8" w:rsidRDefault="00C73AD5" w:rsidP="00C73AD5">
      <w:pPr>
        <w:rPr>
          <w:b/>
          <w:bCs/>
          <w:color w:val="70AD47" w:themeColor="accent6"/>
          <w:sz w:val="22"/>
          <w:szCs w:val="22"/>
          <w:u w:val="single"/>
        </w:rPr>
      </w:pPr>
      <w:r w:rsidRPr="002E3BE8">
        <w:rPr>
          <w:b/>
          <w:bCs/>
          <w:color w:val="70AD47" w:themeColor="accent6"/>
          <w:sz w:val="22"/>
          <w:szCs w:val="22"/>
          <w:u w:val="single"/>
        </w:rPr>
        <w:tab/>
        <w:t>﻿pKs (Enthalpie de dissolution) de l’acide benzoïque (﻿Chimie physique expérimentale, Fosset, p106)</w:t>
      </w:r>
    </w:p>
    <w:p w:rsidR="008E1F3A" w:rsidRDefault="008E1F3A" w:rsidP="00F66784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="005D1708" w:rsidRPr="00265A61">
        <w:rPr>
          <w:color w:val="ED7D31" w:themeColor="accent2"/>
          <w:sz w:val="22"/>
          <w:szCs w:val="22"/>
        </w:rPr>
        <w:t>Complexes du cobalt (</w:t>
      </w:r>
      <w:r w:rsidR="005D1708" w:rsidRPr="00265A61">
        <w:rPr>
          <w:rFonts w:cs="Arial"/>
          <w:color w:val="ED7D31" w:themeColor="accent2"/>
          <w:sz w:val="22"/>
          <w:szCs w:val="22"/>
        </w:rPr>
        <w:t>JFLM I, p96</w:t>
      </w:r>
      <w:r w:rsidR="005D1708" w:rsidRPr="00265A61">
        <w:rPr>
          <w:color w:val="ED7D31" w:themeColor="accent2"/>
          <w:sz w:val="22"/>
          <w:szCs w:val="22"/>
        </w:rPr>
        <w:t>)</w:t>
      </w:r>
    </w:p>
    <w:p w:rsidR="00F35AFB" w:rsidRPr="00F35AFB" w:rsidRDefault="00F35AFB" w:rsidP="00F35AFB">
      <w:pPr>
        <w:rPr>
          <w:color w:val="70AD47" w:themeColor="accent6"/>
          <w:sz w:val="22"/>
          <w:szCs w:val="22"/>
        </w:rPr>
      </w:pPr>
      <w:r w:rsidRPr="00F35AFB">
        <w:rPr>
          <w:color w:val="70AD47" w:themeColor="accent6"/>
          <w:sz w:val="22"/>
          <w:szCs w:val="22"/>
        </w:rPr>
        <w:tab/>
        <w:t>Synthèse de l’éthanolate d’isoamyle (JFLM II, p86) (esterification, Dean-Stark, déplacement d’équilibre par élimination de l’eau formée)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23. Diagrammes potentiel-pH (construction exclue) (CPGE)</w:t>
      </w:r>
    </w:p>
    <w:p w:rsidR="005D1708" w:rsidRPr="003D1A6C" w:rsidRDefault="005D1708" w:rsidP="00F66784">
      <w:pPr>
        <w:rPr>
          <w:color w:val="5B9BD5" w:themeColor="accent5"/>
          <w:sz w:val="22"/>
          <w:szCs w:val="22"/>
        </w:rPr>
      </w:pPr>
      <w:r w:rsidRPr="003D1A6C">
        <w:rPr>
          <w:color w:val="5B9BD5" w:themeColor="accent5"/>
          <w:sz w:val="22"/>
          <w:szCs w:val="22"/>
        </w:rPr>
        <w:tab/>
        <w:t>qualitatif : dismutation de l’iode en milieu basique (Sarrazin</w:t>
      </w:r>
      <w:r w:rsidR="00281003" w:rsidRPr="003D1A6C">
        <w:rPr>
          <w:color w:val="5B9BD5" w:themeColor="accent5"/>
          <w:sz w:val="22"/>
          <w:szCs w:val="22"/>
        </w:rPr>
        <w:t>,</w:t>
      </w:r>
      <w:r w:rsidRPr="003D1A6C">
        <w:rPr>
          <w:color w:val="5B9BD5" w:themeColor="accent5"/>
          <w:sz w:val="22"/>
          <w:szCs w:val="22"/>
        </w:rPr>
        <w:t xml:space="preserve"> p128)</w:t>
      </w:r>
    </w:p>
    <w:p w:rsidR="005D1708" w:rsidRPr="00343813" w:rsidRDefault="005D1708" w:rsidP="00F66784">
      <w:pPr>
        <w:rPr>
          <w:color w:val="70AD47" w:themeColor="accent6"/>
          <w:sz w:val="22"/>
          <w:szCs w:val="22"/>
        </w:rPr>
      </w:pPr>
      <w:r w:rsidRPr="00343813">
        <w:rPr>
          <w:color w:val="70AD47" w:themeColor="accent6"/>
          <w:sz w:val="22"/>
          <w:szCs w:val="22"/>
        </w:rPr>
        <w:tab/>
        <w:t>dosage de Winkler (</w:t>
      </w:r>
      <w:r w:rsidR="00281003" w:rsidRPr="00343813">
        <w:rPr>
          <w:color w:val="70AD47" w:themeColor="accent6"/>
          <w:sz w:val="22"/>
          <w:szCs w:val="22"/>
        </w:rPr>
        <w:t>JFLM</w:t>
      </w:r>
      <w:r w:rsidR="00DE7A1D" w:rsidRPr="00343813">
        <w:rPr>
          <w:color w:val="70AD47" w:themeColor="accent6"/>
          <w:sz w:val="22"/>
          <w:szCs w:val="22"/>
        </w:rPr>
        <w:t>, géné</w:t>
      </w:r>
      <w:r w:rsidR="00281003" w:rsidRPr="00343813">
        <w:rPr>
          <w:color w:val="70AD47" w:themeColor="accent6"/>
          <w:sz w:val="22"/>
          <w:szCs w:val="22"/>
        </w:rPr>
        <w:t>,</w:t>
      </w:r>
      <w:r w:rsidRPr="00343813">
        <w:rPr>
          <w:color w:val="70AD47" w:themeColor="accent6"/>
          <w:sz w:val="22"/>
          <w:szCs w:val="22"/>
        </w:rPr>
        <w:t xml:space="preserve"> p7</w:t>
      </w:r>
      <w:r w:rsidR="00DE7A1D" w:rsidRPr="00343813">
        <w:rPr>
          <w:color w:val="70AD47" w:themeColor="accent6"/>
          <w:sz w:val="22"/>
          <w:szCs w:val="22"/>
        </w:rPr>
        <w:t>7</w:t>
      </w:r>
      <w:r w:rsidRPr="00343813">
        <w:rPr>
          <w:color w:val="70AD47" w:themeColor="accent6"/>
          <w:sz w:val="22"/>
          <w:szCs w:val="22"/>
        </w:rPr>
        <w:t>)</w:t>
      </w:r>
    </w:p>
    <w:p w:rsidR="00654B6D" w:rsidRDefault="00654B6D" w:rsidP="00F66784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Construire le diagramme E-pH de l’argent (40 expériences illustrées de chimie générale et organique)</w:t>
      </w:r>
    </w:p>
    <w:p w:rsidR="002A5142" w:rsidRPr="00343813" w:rsidRDefault="002A5142" w:rsidP="00F66784">
      <w:pPr>
        <w:rPr>
          <w:color w:val="5B9BD5" w:themeColor="accent5"/>
          <w:sz w:val="22"/>
          <w:szCs w:val="22"/>
        </w:rPr>
      </w:pPr>
      <w:r w:rsidRPr="00343813">
        <w:rPr>
          <w:color w:val="5B9BD5" w:themeColor="accent5"/>
          <w:sz w:val="22"/>
          <w:szCs w:val="22"/>
        </w:rPr>
        <w:tab/>
        <w:t>﻿Couples Fe(III)/Fe(II) et I2/I- (Sarrazin, p126)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3F6F78" w:rsidRPr="007C28A3" w:rsidRDefault="00F66784" w:rsidP="00265A61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24. Optimisation d’un procédé chimique (CPGE)</w:t>
      </w:r>
    </w:p>
    <w:p w:rsidR="003F6F78" w:rsidRDefault="003F6F78" w:rsidP="003F6F78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équilibre NO2 et N2O4 (BUP 879)</w:t>
      </w:r>
    </w:p>
    <w:p w:rsidR="00265A61" w:rsidRPr="005F5EA1" w:rsidRDefault="00265A61" w:rsidP="00265A61">
      <w:pPr>
        <w:rPr>
          <w:strike/>
          <w:color w:val="70AD47" w:themeColor="accent6"/>
          <w:sz w:val="22"/>
          <w:szCs w:val="22"/>
        </w:rPr>
      </w:pPr>
      <w:r w:rsidRPr="005F5EA1">
        <w:rPr>
          <w:strike/>
          <w:color w:val="70AD47" w:themeColor="accent6"/>
          <w:sz w:val="22"/>
          <w:szCs w:val="22"/>
        </w:rPr>
        <w:tab/>
        <w:t>Synthèse de l’éthanolate d’isoamyle (JFLM II, p86) (esterification, Dean-Stark</w:t>
      </w:r>
      <w:r w:rsidR="001F285B" w:rsidRPr="005F5EA1">
        <w:rPr>
          <w:strike/>
          <w:color w:val="70AD47" w:themeColor="accent6"/>
          <w:sz w:val="22"/>
          <w:szCs w:val="22"/>
        </w:rPr>
        <w:t>, déplacement d’équilibre par élimination de l’eau formée</w:t>
      </w:r>
      <w:r w:rsidRPr="005F5EA1">
        <w:rPr>
          <w:strike/>
          <w:color w:val="70AD47" w:themeColor="accent6"/>
          <w:sz w:val="22"/>
          <w:szCs w:val="22"/>
        </w:rPr>
        <w:t>)</w:t>
      </w:r>
    </w:p>
    <w:p w:rsidR="00C73AD5" w:rsidRPr="002E3BE8" w:rsidRDefault="00C73AD5" w:rsidP="00C73AD5">
      <w:pPr>
        <w:rPr>
          <w:b/>
          <w:bCs/>
          <w:color w:val="70AD47" w:themeColor="accent6"/>
          <w:sz w:val="22"/>
          <w:szCs w:val="22"/>
          <w:u w:val="single"/>
        </w:rPr>
      </w:pPr>
      <w:r w:rsidRPr="002E3BE8">
        <w:rPr>
          <w:b/>
          <w:bCs/>
          <w:color w:val="70AD47" w:themeColor="accent6"/>
          <w:sz w:val="22"/>
          <w:szCs w:val="22"/>
          <w:u w:val="single"/>
        </w:rPr>
        <w:tab/>
        <w:t>﻿pKs (Enthalpie de dissolution) de l’acide benzoïque (﻿Chimie physique expérimentale, Fosset, p106)</w:t>
      </w:r>
    </w:p>
    <w:p w:rsidR="003F6F78" w:rsidRPr="005F5EA1" w:rsidRDefault="00985302" w:rsidP="00265A61">
      <w:pPr>
        <w:rPr>
          <w:color w:val="0070C0"/>
          <w:sz w:val="22"/>
          <w:szCs w:val="22"/>
        </w:rPr>
      </w:pPr>
      <w:r w:rsidRPr="00985302">
        <w:rPr>
          <w:color w:val="ED7D31" w:themeColor="accent2"/>
          <w:sz w:val="22"/>
          <w:szCs w:val="22"/>
        </w:rPr>
        <w:t>﻿</w:t>
      </w:r>
      <w:r w:rsidRPr="00985302">
        <w:rPr>
          <w:color w:val="ED7D31" w:themeColor="accent2"/>
          <w:sz w:val="22"/>
          <w:szCs w:val="22"/>
        </w:rPr>
        <w:tab/>
      </w:r>
      <w:r w:rsidRPr="005F5EA1">
        <w:rPr>
          <w:color w:val="0070C0"/>
          <w:sz w:val="22"/>
          <w:szCs w:val="22"/>
        </w:rPr>
        <w:t>Dismutation des ions thiosulfate en milieu acide</w:t>
      </w:r>
      <w:r w:rsidR="009C27DD" w:rsidRPr="005F5EA1">
        <w:rPr>
          <w:color w:val="0070C0"/>
          <w:sz w:val="22"/>
          <w:szCs w:val="22"/>
        </w:rPr>
        <w:t xml:space="preserve"> à 60°C</w:t>
      </w:r>
      <w:r w:rsidRPr="005F5EA1">
        <w:rPr>
          <w:color w:val="0070C0"/>
          <w:sz w:val="22"/>
          <w:szCs w:val="22"/>
        </w:rPr>
        <w:t xml:space="preserve"> (Mesplede, 100 manip géné, p194)</w:t>
      </w:r>
    </w:p>
    <w:p w:rsidR="001F285B" w:rsidRPr="00265A61" w:rsidRDefault="001F285B" w:rsidP="00265A61">
      <w:pPr>
        <w:rPr>
          <w:color w:val="ED7D31" w:themeColor="accent2"/>
          <w:sz w:val="22"/>
          <w:szCs w:val="22"/>
        </w:rPr>
      </w:pPr>
    </w:p>
    <w:p w:rsidR="000C394B" w:rsidRPr="00265A61" w:rsidRDefault="000C394B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25. Corrosion humide des métaux (CPGE)</w:t>
      </w:r>
    </w:p>
    <w:p w:rsidR="000C394B" w:rsidRPr="003D1A6C" w:rsidRDefault="009C27DD" w:rsidP="00F66784">
      <w:pPr>
        <w:rPr>
          <w:color w:val="70AD47" w:themeColor="accent6"/>
          <w:sz w:val="22"/>
          <w:szCs w:val="22"/>
        </w:rPr>
      </w:pPr>
      <w:r w:rsidRPr="003D1A6C">
        <w:rPr>
          <w:color w:val="70AD47" w:themeColor="accent6"/>
          <w:sz w:val="22"/>
          <w:szCs w:val="22"/>
        </w:rPr>
        <w:tab/>
        <w:t xml:space="preserve">﻿Corrosion du fer </w:t>
      </w:r>
      <w:r w:rsidR="00D92007" w:rsidRPr="003D1A6C">
        <w:rPr>
          <w:color w:val="70AD47" w:themeColor="accent6"/>
          <w:sz w:val="22"/>
          <w:szCs w:val="22"/>
        </w:rPr>
        <w:t xml:space="preserve">(clou) </w:t>
      </w:r>
      <w:r w:rsidRPr="003D1A6C">
        <w:rPr>
          <w:color w:val="70AD47" w:themeColor="accent6"/>
          <w:sz w:val="22"/>
          <w:szCs w:val="22"/>
        </w:rPr>
        <w:t>en milieu acide (Mesplede, 100 manip géné, p172)</w:t>
      </w:r>
      <w:r w:rsidR="00D92007" w:rsidRPr="003D1A6C">
        <w:rPr>
          <w:color w:val="70AD47" w:themeColor="accent6"/>
          <w:sz w:val="22"/>
          <w:szCs w:val="22"/>
        </w:rPr>
        <w:t xml:space="preserve"> (chapelet de bulles) (mil basique : passivation, invisible)</w:t>
      </w:r>
      <w:r w:rsidR="00523E0E" w:rsidRPr="003D1A6C">
        <w:rPr>
          <w:color w:val="70AD47" w:themeColor="accent6"/>
          <w:sz w:val="22"/>
          <w:szCs w:val="22"/>
        </w:rPr>
        <w:t xml:space="preserve"> ; avec agar-agar (Redox Cachau p166) </w:t>
      </w:r>
    </w:p>
    <w:p w:rsidR="00D92007" w:rsidRDefault="00D92007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D92007">
        <w:rPr>
          <w:color w:val="ED7D31" w:themeColor="accent2"/>
          <w:sz w:val="22"/>
          <w:szCs w:val="22"/>
        </w:rPr>
        <w:t xml:space="preserve">﻿Électrolyse d’une solution de sulfate de zinc </w:t>
      </w:r>
      <w:r>
        <w:rPr>
          <w:color w:val="ED7D31" w:themeColor="accent2"/>
          <w:sz w:val="22"/>
          <w:szCs w:val="22"/>
        </w:rPr>
        <w:t>(Cachau,</w:t>
      </w:r>
      <w:r w:rsidR="00B857DC">
        <w:rPr>
          <w:color w:val="ED7D31" w:themeColor="accent2"/>
          <w:sz w:val="22"/>
          <w:szCs w:val="22"/>
        </w:rPr>
        <w:t xml:space="preserve"> RedOx</w:t>
      </w:r>
      <w:r w:rsidRPr="00D92007">
        <w:rPr>
          <w:color w:val="ED7D31" w:themeColor="accent2"/>
          <w:sz w:val="22"/>
          <w:szCs w:val="22"/>
        </w:rPr>
        <w:t xml:space="preserve"> p232</w:t>
      </w:r>
      <w:r>
        <w:rPr>
          <w:color w:val="ED7D31" w:themeColor="accent2"/>
          <w:sz w:val="22"/>
          <w:szCs w:val="22"/>
        </w:rPr>
        <w:t>)</w:t>
      </w:r>
    </w:p>
    <w:p w:rsidR="00905A64" w:rsidRDefault="00905A64" w:rsidP="00F66784">
      <w:pPr>
        <w:rPr>
          <w:color w:val="ED7D31" w:themeColor="accent2"/>
          <w:sz w:val="22"/>
          <w:szCs w:val="22"/>
        </w:rPr>
      </w:pPr>
    </w:p>
    <w:p w:rsidR="00D92007" w:rsidRPr="009C27DD" w:rsidRDefault="00D92007" w:rsidP="00F66784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26. Conversion réciproque d’énergie électrique en énergie chimique (CPGE)</w:t>
      </w:r>
    </w:p>
    <w:p w:rsidR="005A1DBD" w:rsidRDefault="00614681" w:rsidP="005A1DBD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électrolyse</w:t>
      </w:r>
    </w:p>
    <w:p w:rsidR="00905A64" w:rsidRPr="00030EB7" w:rsidRDefault="00905A64" w:rsidP="005A1DBD">
      <w:pPr>
        <w:rPr>
          <w:color w:val="70AD47" w:themeColor="accent6"/>
          <w:sz w:val="22"/>
          <w:szCs w:val="22"/>
        </w:rPr>
      </w:pPr>
      <w:r w:rsidRPr="00030EB7">
        <w:rPr>
          <w:color w:val="70AD47" w:themeColor="accent6"/>
          <w:sz w:val="22"/>
          <w:szCs w:val="22"/>
        </w:rPr>
        <w:tab/>
        <w:t>Fem de la pile Daniell (Cachau, RedOx, p217)</w:t>
      </w:r>
      <w:r w:rsidRPr="00030EB7">
        <w:rPr>
          <w:color w:val="70AD47" w:themeColor="accent6"/>
          <w:sz w:val="22"/>
          <w:szCs w:val="22"/>
        </w:rPr>
        <w:tab/>
      </w:r>
    </w:p>
    <w:p w:rsidR="005A1DBD" w:rsidRPr="00265A61" w:rsidRDefault="005A1DBD" w:rsidP="005A1DBD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lastRenderedPageBreak/>
        <w:tab/>
        <w:t>Tracer les courbes i(V) de l’eau (Cachau</w:t>
      </w:r>
      <w:r w:rsidR="003F6ADF" w:rsidRPr="00265A61">
        <w:rPr>
          <w:color w:val="ED7D31" w:themeColor="accent2"/>
          <w:sz w:val="22"/>
          <w:szCs w:val="22"/>
        </w:rPr>
        <w:t>,</w:t>
      </w:r>
      <w:r w:rsidRPr="00265A61">
        <w:rPr>
          <w:color w:val="ED7D31" w:themeColor="accent2"/>
          <w:sz w:val="22"/>
          <w:szCs w:val="22"/>
        </w:rPr>
        <w:t xml:space="preserve"> RedOx p248)</w:t>
      </w:r>
      <w:r w:rsidR="002031D6">
        <w:rPr>
          <w:color w:val="ED7D31" w:themeColor="accent2"/>
          <w:sz w:val="22"/>
          <w:szCs w:val="22"/>
        </w:rPr>
        <w:t xml:space="preserve"> (papillon bleu ? ou </w:t>
      </w:r>
      <w:r w:rsidR="002031D6" w:rsidRPr="002031D6">
        <w:rPr>
          <w:color w:val="ED7D31" w:themeColor="accent2"/>
          <w:sz w:val="22"/>
          <w:szCs w:val="22"/>
        </w:rPr>
        <w:t>﻿</w:t>
      </w:r>
      <w:hyperlink r:id="rId6" w:history="1">
        <w:r w:rsidR="00B93CF2" w:rsidRPr="00336541">
          <w:rPr>
            <w:rStyle w:val="Lienhypertexte"/>
            <w:sz w:val="22"/>
            <w:szCs w:val="22"/>
          </w:rPr>
          <w:t>http://culturesciences.chimie.ens.fr/content/electrolyse-de-leau-796</w:t>
        </w:r>
      </w:hyperlink>
      <w:r w:rsidR="002031D6">
        <w:rPr>
          <w:color w:val="ED7D31" w:themeColor="accent2"/>
          <w:sz w:val="22"/>
          <w:szCs w:val="22"/>
        </w:rPr>
        <w:t>)</w:t>
      </w:r>
    </w:p>
    <w:p w:rsidR="00FD0801" w:rsidRPr="003D1A6C" w:rsidRDefault="00FD0801" w:rsidP="005A1DBD">
      <w:pPr>
        <w:rPr>
          <w:color w:val="70AD47" w:themeColor="accent6"/>
          <w:sz w:val="22"/>
          <w:szCs w:val="22"/>
        </w:rPr>
      </w:pPr>
      <w:r w:rsidRPr="003D1A6C">
        <w:rPr>
          <w:color w:val="70AD47" w:themeColor="accent6"/>
          <w:sz w:val="22"/>
          <w:szCs w:val="22"/>
        </w:rPr>
        <w:tab/>
        <w:t>Synthèse de l’eau de Jave</w:t>
      </w:r>
      <w:r w:rsidR="00C944FD" w:rsidRPr="003D1A6C">
        <w:rPr>
          <w:color w:val="70AD47" w:themeColor="accent6"/>
          <w:sz w:val="22"/>
          <w:szCs w:val="22"/>
        </w:rPr>
        <w:t>l (﻿électrolyse du chlorure de sodium) (Cachau, RedOx, p 337)</w:t>
      </w:r>
    </w:p>
    <w:p w:rsidR="000C394B" w:rsidRPr="00265A61" w:rsidRDefault="000C394B" w:rsidP="005A1DBD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27. Solubilité (CPGE)</w:t>
      </w:r>
    </w:p>
    <w:p w:rsidR="0031341A" w:rsidRPr="0031341A" w:rsidRDefault="00614681" w:rsidP="0031341A">
      <w:pPr>
        <w:rPr>
          <w:color w:val="70AD47" w:themeColor="accent6"/>
          <w:sz w:val="22"/>
          <w:szCs w:val="22"/>
        </w:rPr>
      </w:pPr>
      <w:r w:rsidRPr="0031341A">
        <w:rPr>
          <w:color w:val="70AD47" w:themeColor="accent6"/>
          <w:sz w:val="22"/>
          <w:szCs w:val="22"/>
        </w:rPr>
        <w:tab/>
      </w:r>
      <w:r w:rsidR="0031341A">
        <w:rPr>
          <w:color w:val="70AD47" w:themeColor="accent6"/>
          <w:sz w:val="22"/>
          <w:szCs w:val="22"/>
        </w:rPr>
        <w:t>Qualitatif : d</w:t>
      </w:r>
      <w:r w:rsidR="0031341A" w:rsidRPr="0031341A">
        <w:rPr>
          <w:color w:val="70AD47" w:themeColor="accent6"/>
          <w:sz w:val="22"/>
          <w:szCs w:val="22"/>
        </w:rPr>
        <w:t>issolution de NaCl (ou acide benzoïque ou PbI2) dans l’eau (</w:t>
      </w:r>
      <w:r w:rsidR="0031341A">
        <w:rPr>
          <w:color w:val="70AD47" w:themeColor="accent6"/>
          <w:sz w:val="22"/>
          <w:szCs w:val="22"/>
        </w:rPr>
        <w:t>m</w:t>
      </w:r>
      <w:r w:rsidR="0031341A" w:rsidRPr="0031341A">
        <w:rPr>
          <w:color w:val="70AD47" w:themeColor="accent6"/>
          <w:sz w:val="22"/>
          <w:szCs w:val="22"/>
        </w:rPr>
        <w:t xml:space="preserve">ontrer la limite de solubilité. </w:t>
      </w:r>
      <w:r w:rsidR="0031341A">
        <w:rPr>
          <w:color w:val="70AD47" w:themeColor="accent6"/>
          <w:sz w:val="22"/>
          <w:szCs w:val="22"/>
        </w:rPr>
        <w:t>p</w:t>
      </w:r>
      <w:r w:rsidR="0031341A" w:rsidRPr="0031341A">
        <w:rPr>
          <w:color w:val="70AD47" w:themeColor="accent6"/>
          <w:sz w:val="22"/>
          <w:szCs w:val="22"/>
        </w:rPr>
        <w:t>réparer une solution saturée témoin agitée depuis</w:t>
      </w:r>
      <w:r w:rsidR="0031341A">
        <w:rPr>
          <w:color w:val="70AD47" w:themeColor="accent6"/>
          <w:sz w:val="22"/>
          <w:szCs w:val="22"/>
        </w:rPr>
        <w:t xml:space="preserve"> lgtps</w:t>
      </w:r>
      <w:r w:rsidR="0031341A" w:rsidRPr="0031341A">
        <w:rPr>
          <w:color w:val="70AD47" w:themeColor="accent6"/>
          <w:sz w:val="22"/>
          <w:szCs w:val="22"/>
        </w:rPr>
        <w:t xml:space="preserve"> pour parer la remarque "si ça se trouve vous avez pas agité assez longtemps"</w:t>
      </w:r>
      <w:r w:rsidR="0031341A">
        <w:rPr>
          <w:color w:val="70AD47" w:themeColor="accent6"/>
          <w:sz w:val="22"/>
          <w:szCs w:val="22"/>
        </w:rPr>
        <w:t>, p</w:t>
      </w:r>
      <w:r w:rsidR="0031341A" w:rsidRPr="0031341A">
        <w:rPr>
          <w:color w:val="70AD47" w:themeColor="accent6"/>
          <w:sz w:val="22"/>
          <w:szCs w:val="22"/>
        </w:rPr>
        <w:t xml:space="preserve">remière </w:t>
      </w:r>
      <w:r w:rsidR="0031341A">
        <w:rPr>
          <w:color w:val="70AD47" w:themeColor="accent6"/>
          <w:sz w:val="22"/>
          <w:szCs w:val="22"/>
        </w:rPr>
        <w:t>def</w:t>
      </w:r>
      <w:r w:rsidR="0031341A" w:rsidRPr="0031341A">
        <w:rPr>
          <w:color w:val="70AD47" w:themeColor="accent6"/>
          <w:sz w:val="22"/>
          <w:szCs w:val="22"/>
        </w:rPr>
        <w:t xml:space="preserve"> semi-quantitative de la solubilité : quantité de solide que l’on peut</w:t>
      </w:r>
      <w:r w:rsidR="00CA7AA4">
        <w:rPr>
          <w:color w:val="70AD47" w:themeColor="accent6"/>
          <w:sz w:val="22"/>
          <w:szCs w:val="22"/>
        </w:rPr>
        <w:t xml:space="preserve"> </w:t>
      </w:r>
      <w:r w:rsidR="0031341A" w:rsidRPr="0031341A">
        <w:rPr>
          <w:color w:val="70AD47" w:themeColor="accent6"/>
          <w:sz w:val="22"/>
          <w:szCs w:val="22"/>
        </w:rPr>
        <w:t>dissoudre dans une sol)</w:t>
      </w:r>
    </w:p>
    <w:p w:rsidR="001E576C" w:rsidRPr="002E3BE8" w:rsidRDefault="001E576C" w:rsidP="00F66784">
      <w:pPr>
        <w:rPr>
          <w:b/>
          <w:bCs/>
          <w:color w:val="70AD47" w:themeColor="accent6"/>
          <w:sz w:val="22"/>
          <w:szCs w:val="22"/>
          <w:u w:val="single"/>
        </w:rPr>
      </w:pPr>
      <w:r w:rsidRPr="002E3BE8">
        <w:rPr>
          <w:b/>
          <w:bCs/>
          <w:color w:val="70AD47" w:themeColor="accent6"/>
          <w:sz w:val="22"/>
          <w:szCs w:val="22"/>
          <w:u w:val="single"/>
        </w:rPr>
        <w:tab/>
        <w:t>﻿pK</w:t>
      </w:r>
      <w:r w:rsidR="00C73AD5" w:rsidRPr="002E3BE8">
        <w:rPr>
          <w:b/>
          <w:bCs/>
          <w:color w:val="70AD47" w:themeColor="accent6"/>
          <w:sz w:val="22"/>
          <w:szCs w:val="22"/>
          <w:u w:val="single"/>
        </w:rPr>
        <w:t>s</w:t>
      </w:r>
      <w:r w:rsidR="00036CFE" w:rsidRPr="002E3BE8">
        <w:rPr>
          <w:b/>
          <w:bCs/>
          <w:color w:val="70AD47" w:themeColor="accent6"/>
          <w:sz w:val="22"/>
          <w:szCs w:val="22"/>
          <w:u w:val="single"/>
        </w:rPr>
        <w:t xml:space="preserve"> (Enthalpie de dissolution)</w:t>
      </w:r>
      <w:r w:rsidRPr="002E3BE8">
        <w:rPr>
          <w:b/>
          <w:bCs/>
          <w:color w:val="70AD47" w:themeColor="accent6"/>
          <w:sz w:val="22"/>
          <w:szCs w:val="22"/>
          <w:u w:val="single"/>
        </w:rPr>
        <w:t xml:space="preserve"> de l’acide benzoïque (﻿Chimie physique expérimentale, Fosset, p106)</w:t>
      </w:r>
    </w:p>
    <w:p w:rsidR="00E0454D" w:rsidRPr="00AE0E2E" w:rsidRDefault="00E0454D" w:rsidP="00E0454D">
      <w:pPr>
        <w:rPr>
          <w:b/>
          <w:bCs/>
          <w:color w:val="70AD47" w:themeColor="accent6"/>
          <w:sz w:val="22"/>
          <w:szCs w:val="22"/>
          <w:u w:val="single"/>
        </w:rPr>
      </w:pPr>
      <w:r w:rsidRPr="00AE0E2E">
        <w:rPr>
          <w:color w:val="70AD47" w:themeColor="accent6"/>
          <w:sz w:val="22"/>
          <w:szCs w:val="22"/>
        </w:rPr>
        <w:tab/>
      </w:r>
      <w:r w:rsidRPr="00AE0E2E">
        <w:rPr>
          <w:b/>
          <w:bCs/>
          <w:color w:val="70AD47" w:themeColor="accent6"/>
          <w:sz w:val="22"/>
          <w:szCs w:val="22"/>
          <w:u w:val="single"/>
        </w:rPr>
        <w:t>﻿illustatif dep de T : Pluie d’or, précipitation ﻿PbI2 (JFLM, Géné, p229)</w:t>
      </w:r>
    </w:p>
    <w:p w:rsidR="00E0454D" w:rsidRPr="00AE0E2E" w:rsidRDefault="00E0454D" w:rsidP="00E0454D">
      <w:pPr>
        <w:rPr>
          <w:color w:val="ED7D31" w:themeColor="accent2"/>
          <w:sz w:val="22"/>
          <w:szCs w:val="22"/>
        </w:rPr>
      </w:pPr>
      <w:r w:rsidRPr="00AE0E2E">
        <w:rPr>
          <w:color w:val="ED7D31" w:themeColor="accent2"/>
          <w:sz w:val="22"/>
          <w:szCs w:val="22"/>
        </w:rPr>
        <w:tab/>
      </w:r>
      <w:r w:rsidRPr="00AE0E2E">
        <w:rPr>
          <w:color w:val="ED7D31" w:themeColor="accent2"/>
          <w:sz w:val="22"/>
          <w:szCs w:val="22"/>
          <w:highlight w:val="black"/>
        </w:rPr>
        <w:t>﻿Solubilité de l’acide benzoïque en fonction de pH (Mesplède, géné, p187)</w:t>
      </w:r>
    </w:p>
    <w:p w:rsidR="00985181" w:rsidRPr="00265A61" w:rsidRDefault="00985181" w:rsidP="00F66784">
      <w:pPr>
        <w:rPr>
          <w:sz w:val="22"/>
          <w:szCs w:val="22"/>
        </w:rPr>
      </w:pPr>
    </w:p>
    <w:p w:rsidR="008270AA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28. Cinétique électrochimique (CPGE)</w:t>
      </w:r>
    </w:p>
    <w:p w:rsidR="003B0337" w:rsidRPr="003D1A6C" w:rsidRDefault="005A1DBD" w:rsidP="003B0337">
      <w:pPr>
        <w:rPr>
          <w:color w:val="5B9BD5" w:themeColor="accent5"/>
          <w:sz w:val="22"/>
          <w:szCs w:val="22"/>
        </w:rPr>
      </w:pPr>
      <w:r w:rsidRPr="003D1A6C">
        <w:rPr>
          <w:color w:val="5B9BD5" w:themeColor="accent5"/>
          <w:sz w:val="22"/>
          <w:szCs w:val="22"/>
        </w:rPr>
        <w:tab/>
      </w:r>
      <w:r w:rsidR="003B0337" w:rsidRPr="003D1A6C">
        <w:rPr>
          <w:color w:val="5B9BD5" w:themeColor="accent5"/>
          <w:sz w:val="22"/>
          <w:szCs w:val="22"/>
        </w:rPr>
        <w:t>Qualitatif : clou en fer et acide sulfurique (1mol/L) ; ﻿Fil de platine au contact : bulles ; ﻿ferricyanure de potassium pour visualiser la présence de Fe2</w:t>
      </w:r>
      <w:r w:rsidR="005C141E" w:rsidRPr="003D1A6C">
        <w:rPr>
          <w:color w:val="5B9BD5" w:themeColor="accent5"/>
          <w:sz w:val="22"/>
          <w:szCs w:val="22"/>
        </w:rPr>
        <w:t>+</w:t>
      </w:r>
      <w:r w:rsidR="003B0337" w:rsidRPr="003D1A6C">
        <w:rPr>
          <w:color w:val="5B9BD5" w:themeColor="accent5"/>
          <w:sz w:val="22"/>
          <w:szCs w:val="22"/>
        </w:rPr>
        <w:t> ?</w:t>
      </w:r>
      <w:r w:rsidR="00580511" w:rsidRPr="003D1A6C">
        <w:rPr>
          <w:color w:val="5B9BD5" w:themeColor="accent5"/>
          <w:sz w:val="22"/>
          <w:szCs w:val="22"/>
        </w:rPr>
        <w:t xml:space="preserve"> (besoin de l’acide sulfurique ? juste eau d’après Roussille)</w:t>
      </w:r>
    </w:p>
    <w:p w:rsidR="00580511" w:rsidRPr="00343813" w:rsidRDefault="00580511" w:rsidP="003B0337">
      <w:pPr>
        <w:rPr>
          <w:color w:val="70AD47" w:themeColor="accent6"/>
          <w:sz w:val="22"/>
          <w:szCs w:val="22"/>
        </w:rPr>
      </w:pPr>
      <w:r w:rsidRPr="00343813">
        <w:rPr>
          <w:color w:val="70AD47" w:themeColor="accent6"/>
          <w:sz w:val="22"/>
          <w:szCs w:val="22"/>
        </w:rPr>
        <w:tab/>
        <w:t>Courbes i(V) Fe3+/Fe2+ (Cachau, RedOx)</w:t>
      </w:r>
    </w:p>
    <w:p w:rsidR="005A1DBD" w:rsidRPr="00265A61" w:rsidRDefault="003B0337" w:rsidP="005A1DBD">
      <w:pPr>
        <w:rPr>
          <w:color w:val="ED7D31" w:themeColor="accent2"/>
          <w:sz w:val="22"/>
          <w:szCs w:val="22"/>
        </w:rPr>
      </w:pPr>
      <w:r w:rsidRPr="00580511">
        <w:rPr>
          <w:color w:val="ED7D31" w:themeColor="accent2"/>
          <w:sz w:val="22"/>
          <w:szCs w:val="22"/>
        </w:rPr>
        <w:tab/>
      </w:r>
      <w:r w:rsidR="005A1DBD" w:rsidRPr="00265A61">
        <w:rPr>
          <w:color w:val="ED7D31" w:themeColor="accent2"/>
          <w:sz w:val="22"/>
          <w:szCs w:val="22"/>
        </w:rPr>
        <w:t>Tracer les courbes i(V) de l’eau (Cachau</w:t>
      </w:r>
      <w:r w:rsidR="003F6ADF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RedOx</w:t>
      </w:r>
      <w:r w:rsidR="003D18E9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p248)</w:t>
      </w:r>
    </w:p>
    <w:p w:rsidR="00C944FD" w:rsidRPr="00343813" w:rsidRDefault="00C944FD" w:rsidP="00C944FD">
      <w:pPr>
        <w:rPr>
          <w:color w:val="70AD47" w:themeColor="accent6"/>
          <w:sz w:val="22"/>
          <w:szCs w:val="22"/>
        </w:rPr>
      </w:pPr>
      <w:r w:rsidRPr="00343813">
        <w:rPr>
          <w:color w:val="70AD47" w:themeColor="accent6"/>
          <w:sz w:val="22"/>
          <w:szCs w:val="22"/>
        </w:rPr>
        <w:tab/>
        <w:t>Synthèse de l’eau de Javel (﻿électrolyse du chlorure de sodium) (Cachau, RedOx, p337</w:t>
      </w:r>
      <w:r w:rsidR="00580511" w:rsidRPr="00343813">
        <w:rPr>
          <w:color w:val="70AD47" w:themeColor="accent6"/>
          <w:sz w:val="22"/>
          <w:szCs w:val="22"/>
        </w:rPr>
        <w:t xml:space="preserve"> ou p264 ou p292 ?</w:t>
      </w:r>
      <w:r w:rsidRPr="00343813">
        <w:rPr>
          <w:color w:val="70AD47" w:themeColor="accent6"/>
          <w:sz w:val="22"/>
          <w:szCs w:val="22"/>
        </w:rPr>
        <w:t>)</w:t>
      </w:r>
      <w:r w:rsidR="00BE2436" w:rsidRPr="00343813">
        <w:rPr>
          <w:color w:val="70AD47" w:themeColor="accent6"/>
          <w:sz w:val="22"/>
          <w:szCs w:val="22"/>
        </w:rPr>
        <w:t xml:space="preserve"> (sous la hotte)</w:t>
      </w:r>
    </w:p>
    <w:p w:rsidR="00654B6D" w:rsidRPr="00265A61" w:rsidRDefault="003B0337" w:rsidP="00F667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sz w:val="22"/>
          <w:szCs w:val="22"/>
          <w:u w:val="single"/>
        </w:rPr>
      </w:pPr>
      <w:r w:rsidRPr="00265A61">
        <w:rPr>
          <w:sz w:val="22"/>
          <w:szCs w:val="22"/>
          <w:u w:val="single"/>
        </w:rPr>
        <w:t xml:space="preserve">autres à </w:t>
      </w:r>
      <w:r w:rsidR="000C394B" w:rsidRPr="00265A61">
        <w:rPr>
          <w:sz w:val="22"/>
          <w:szCs w:val="22"/>
          <w:u w:val="single"/>
        </w:rPr>
        <w:t>étudier</w:t>
      </w:r>
      <w:r w:rsidR="009C4CCF">
        <w:rPr>
          <w:sz w:val="22"/>
          <w:szCs w:val="22"/>
          <w:u w:val="single"/>
        </w:rPr>
        <w:t xml:space="preserve"> peut-être</w:t>
      </w:r>
    </w:p>
    <w:p w:rsidR="00654B6D" w:rsidRPr="00265A61" w:rsidRDefault="00654B6D" w:rsidP="00654B6D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65A61">
        <w:rPr>
          <w:sz w:val="22"/>
          <w:szCs w:val="22"/>
        </w:rPr>
        <w:t>Titrage de Volhard (JFLM I, p90) (bcp de gestes expérimentaux (filtration Büchner, dosage, etc..))</w:t>
      </w:r>
    </w:p>
    <w:p w:rsidR="00B252E8" w:rsidRPr="00B252E8" w:rsidRDefault="00226806" w:rsidP="00B252E8">
      <w:pPr>
        <w:rPr>
          <w:sz w:val="22"/>
          <w:szCs w:val="22"/>
        </w:rPr>
      </w:pPr>
      <w:hyperlink r:id="rId7" w:history="1">
        <w:r w:rsidR="00B252E8" w:rsidRPr="00390DF8">
          <w:rPr>
            <w:rStyle w:val="Lienhypertexte"/>
            <w:sz w:val="22"/>
            <w:szCs w:val="22"/>
          </w:rPr>
          <w:t>https://www.youtube.com/watch?v=lI3zPWR5qRU</w:t>
        </w:r>
      </w:hyperlink>
    </w:p>
    <w:p w:rsidR="00B252E8" w:rsidRPr="00B252E8" w:rsidRDefault="00B252E8" w:rsidP="00B252E8">
      <w:pPr>
        <w:pStyle w:val="Paragraphedeliste"/>
        <w:numPr>
          <w:ilvl w:val="0"/>
          <w:numId w:val="2"/>
        </w:numPr>
        <w:rPr>
          <w:sz w:val="22"/>
          <w:szCs w:val="22"/>
        </w:rPr>
      </w:pPr>
    </w:p>
    <w:sectPr w:rsidR="00B252E8" w:rsidRPr="00B252E8" w:rsidSect="00AF5E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333B5"/>
    <w:multiLevelType w:val="hybridMultilevel"/>
    <w:tmpl w:val="C30054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E26F3"/>
    <w:multiLevelType w:val="hybridMultilevel"/>
    <w:tmpl w:val="CA64F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84"/>
    <w:rsid w:val="0000715D"/>
    <w:rsid w:val="00021E2A"/>
    <w:rsid w:val="00026AC4"/>
    <w:rsid w:val="000304E0"/>
    <w:rsid w:val="00030B84"/>
    <w:rsid w:val="00030EB7"/>
    <w:rsid w:val="00036CFE"/>
    <w:rsid w:val="0005269F"/>
    <w:rsid w:val="00083A11"/>
    <w:rsid w:val="000968EB"/>
    <w:rsid w:val="000A75F6"/>
    <w:rsid w:val="000C289C"/>
    <w:rsid w:val="000C2B35"/>
    <w:rsid w:val="000C394B"/>
    <w:rsid w:val="000C4F2D"/>
    <w:rsid w:val="000D5D2D"/>
    <w:rsid w:val="000E1232"/>
    <w:rsid w:val="00125789"/>
    <w:rsid w:val="0012651C"/>
    <w:rsid w:val="00141684"/>
    <w:rsid w:val="00142BC7"/>
    <w:rsid w:val="001465CD"/>
    <w:rsid w:val="001924F8"/>
    <w:rsid w:val="00192B2F"/>
    <w:rsid w:val="001E576C"/>
    <w:rsid w:val="001F285B"/>
    <w:rsid w:val="00202EAF"/>
    <w:rsid w:val="002031D6"/>
    <w:rsid w:val="002244F8"/>
    <w:rsid w:val="00226806"/>
    <w:rsid w:val="002373E7"/>
    <w:rsid w:val="00257ACC"/>
    <w:rsid w:val="00264EEA"/>
    <w:rsid w:val="00265A61"/>
    <w:rsid w:val="00281003"/>
    <w:rsid w:val="00285A0D"/>
    <w:rsid w:val="002A5142"/>
    <w:rsid w:val="002B7259"/>
    <w:rsid w:val="002C1718"/>
    <w:rsid w:val="002C34DA"/>
    <w:rsid w:val="002D6AB0"/>
    <w:rsid w:val="002E3BE8"/>
    <w:rsid w:val="002F7B6A"/>
    <w:rsid w:val="00306065"/>
    <w:rsid w:val="0031341A"/>
    <w:rsid w:val="00317AC3"/>
    <w:rsid w:val="00325674"/>
    <w:rsid w:val="00343813"/>
    <w:rsid w:val="00345907"/>
    <w:rsid w:val="00383AFD"/>
    <w:rsid w:val="003951C0"/>
    <w:rsid w:val="003B0337"/>
    <w:rsid w:val="003B4A31"/>
    <w:rsid w:val="003C27A0"/>
    <w:rsid w:val="003D18E9"/>
    <w:rsid w:val="003D1A6C"/>
    <w:rsid w:val="003F6ADF"/>
    <w:rsid w:val="003F6F78"/>
    <w:rsid w:val="004159AF"/>
    <w:rsid w:val="004303E7"/>
    <w:rsid w:val="00433CE2"/>
    <w:rsid w:val="0047512F"/>
    <w:rsid w:val="004A7193"/>
    <w:rsid w:val="004C16C3"/>
    <w:rsid w:val="004C5F5A"/>
    <w:rsid w:val="00501DC2"/>
    <w:rsid w:val="00523E0E"/>
    <w:rsid w:val="00543682"/>
    <w:rsid w:val="00571EE1"/>
    <w:rsid w:val="00580511"/>
    <w:rsid w:val="00595375"/>
    <w:rsid w:val="005A1DBD"/>
    <w:rsid w:val="005C141E"/>
    <w:rsid w:val="005C4E31"/>
    <w:rsid w:val="005D1708"/>
    <w:rsid w:val="005D3E47"/>
    <w:rsid w:val="005D4359"/>
    <w:rsid w:val="005F5EA1"/>
    <w:rsid w:val="00612E96"/>
    <w:rsid w:val="00613B51"/>
    <w:rsid w:val="00614681"/>
    <w:rsid w:val="00651227"/>
    <w:rsid w:val="00654B6D"/>
    <w:rsid w:val="006702BB"/>
    <w:rsid w:val="00691350"/>
    <w:rsid w:val="006B2F2D"/>
    <w:rsid w:val="006B5864"/>
    <w:rsid w:val="006D0CE4"/>
    <w:rsid w:val="00705354"/>
    <w:rsid w:val="007174A0"/>
    <w:rsid w:val="007275C9"/>
    <w:rsid w:val="00753A0B"/>
    <w:rsid w:val="00762345"/>
    <w:rsid w:val="00791355"/>
    <w:rsid w:val="00794C1C"/>
    <w:rsid w:val="007C28A3"/>
    <w:rsid w:val="007C6B56"/>
    <w:rsid w:val="007E689F"/>
    <w:rsid w:val="00826143"/>
    <w:rsid w:val="00853E99"/>
    <w:rsid w:val="00864A68"/>
    <w:rsid w:val="0087281F"/>
    <w:rsid w:val="00872F9A"/>
    <w:rsid w:val="0089546D"/>
    <w:rsid w:val="008E1F3A"/>
    <w:rsid w:val="008E5740"/>
    <w:rsid w:val="008E69B9"/>
    <w:rsid w:val="008F6369"/>
    <w:rsid w:val="0090096F"/>
    <w:rsid w:val="00905A64"/>
    <w:rsid w:val="00924605"/>
    <w:rsid w:val="00937607"/>
    <w:rsid w:val="00953A6D"/>
    <w:rsid w:val="009543D0"/>
    <w:rsid w:val="00985181"/>
    <w:rsid w:val="00985302"/>
    <w:rsid w:val="009A0972"/>
    <w:rsid w:val="009A311F"/>
    <w:rsid w:val="009C27DD"/>
    <w:rsid w:val="009C4CCF"/>
    <w:rsid w:val="009F1735"/>
    <w:rsid w:val="00A14B8B"/>
    <w:rsid w:val="00A60956"/>
    <w:rsid w:val="00A716D0"/>
    <w:rsid w:val="00A73F20"/>
    <w:rsid w:val="00AC5760"/>
    <w:rsid w:val="00AE0E2E"/>
    <w:rsid w:val="00AE3925"/>
    <w:rsid w:val="00AF4DE8"/>
    <w:rsid w:val="00AF5ED2"/>
    <w:rsid w:val="00B031C7"/>
    <w:rsid w:val="00B252E8"/>
    <w:rsid w:val="00B542DC"/>
    <w:rsid w:val="00B857DC"/>
    <w:rsid w:val="00B93CF2"/>
    <w:rsid w:val="00BE2436"/>
    <w:rsid w:val="00C05308"/>
    <w:rsid w:val="00C31D6E"/>
    <w:rsid w:val="00C73AD5"/>
    <w:rsid w:val="00C84CCC"/>
    <w:rsid w:val="00C93395"/>
    <w:rsid w:val="00C944FD"/>
    <w:rsid w:val="00CA7AA4"/>
    <w:rsid w:val="00CC0B6E"/>
    <w:rsid w:val="00CD3929"/>
    <w:rsid w:val="00D03A7D"/>
    <w:rsid w:val="00D22EFC"/>
    <w:rsid w:val="00D306EB"/>
    <w:rsid w:val="00D30874"/>
    <w:rsid w:val="00D722A2"/>
    <w:rsid w:val="00D72E5B"/>
    <w:rsid w:val="00D8033B"/>
    <w:rsid w:val="00D81EDE"/>
    <w:rsid w:val="00D91656"/>
    <w:rsid w:val="00D92007"/>
    <w:rsid w:val="00DA6DE8"/>
    <w:rsid w:val="00DD658B"/>
    <w:rsid w:val="00DD7A46"/>
    <w:rsid w:val="00DE7A1D"/>
    <w:rsid w:val="00DF5817"/>
    <w:rsid w:val="00E0454D"/>
    <w:rsid w:val="00E40322"/>
    <w:rsid w:val="00E415B8"/>
    <w:rsid w:val="00E457A2"/>
    <w:rsid w:val="00E76E8D"/>
    <w:rsid w:val="00EA7A32"/>
    <w:rsid w:val="00EB06A7"/>
    <w:rsid w:val="00F12C91"/>
    <w:rsid w:val="00F16C5F"/>
    <w:rsid w:val="00F35AFB"/>
    <w:rsid w:val="00F40632"/>
    <w:rsid w:val="00F50AE8"/>
    <w:rsid w:val="00F65C2F"/>
    <w:rsid w:val="00F66784"/>
    <w:rsid w:val="00FA59B0"/>
    <w:rsid w:val="00FA5F6F"/>
    <w:rsid w:val="00FC4BE6"/>
    <w:rsid w:val="00FD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D166"/>
  <w14:defaultImageDpi w14:val="32767"/>
  <w15:chartTrackingRefBased/>
  <w15:docId w15:val="{49A37F6B-378B-314D-97F2-E54C5796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A61"/>
    <w:rPr>
      <w:rFonts w:eastAsia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7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F5E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AF5E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D170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5181"/>
    <w:pPr>
      <w:spacing w:before="100" w:beforeAutospacing="1" w:after="100" w:afterAutospacing="1"/>
    </w:pPr>
    <w:rPr>
      <w:rFonts w:ascii="Times New Roman" w:hAnsi="Times New Roman"/>
    </w:rPr>
  </w:style>
  <w:style w:type="paragraph" w:styleId="Sansinterligne">
    <w:name w:val="No Spacing"/>
    <w:uiPriority w:val="1"/>
    <w:qFormat/>
    <w:rsid w:val="00265A61"/>
    <w:rPr>
      <w:rFonts w:eastAsia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4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44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82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26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9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78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18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I3zPWR5q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lturesciences.chimie.ens.fr/content/electrolyse-de-leau-796" TargetMode="External"/><Relationship Id="rId5" Type="http://schemas.openxmlformats.org/officeDocument/2006/relationships/hyperlink" Target="https://www.f-legrand.fr/scidoc/docmml/sciphys/electrochim/corrosion/corros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2233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Emeric</dc:creator>
  <cp:keywords/>
  <dc:description/>
  <cp:lastModifiedBy>Ludivine Emeric</cp:lastModifiedBy>
  <cp:revision>94</cp:revision>
  <dcterms:created xsi:type="dcterms:W3CDTF">2021-01-24T18:53:00Z</dcterms:created>
  <dcterms:modified xsi:type="dcterms:W3CDTF">2021-06-13T08:30:00Z</dcterms:modified>
</cp:coreProperties>
</file>