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Présentation orale — Projet Speed Dating / Tinder</w:t>
      </w:r>
    </w:p>
    <w:p>
      <w:pPr>
        <w:spacing w:after="300"/>
      </w:pPr>
      <w:r>
        <w:rPr>
          <w:i/>
          <w:iCs/>
          <w:color w:val="555555"/>
        </w:rPr>
        <w:t xml:space="preserve">Script ~5 min + préparation aux questions du jury</w:t>
      </w:r>
    </w:p>
    <w:p>
      <w:pPr>
        <w:pStyle w:val="Heading1"/>
      </w:pPr>
      <w:r>
        <w:t xml:space="preserve">Script oral (à lire à voix haute, ~5 minutes)</w:t>
      </w:r>
    </w:p>
    <w:p>
      <w:pPr>
        <w:pStyle w:val="Heading2"/>
      </w:pPr>
      <w:r>
        <w:t xml:space="preserve">1. Introduction — contexte et objectif  </w:t>
      </w:r>
      <w:r>
        <w:rPr>
          <w:b w:val="false"/>
          <w:bCs w:val="false"/>
          <w:i/>
          <w:iCs/>
          <w:color w:val="888888"/>
        </w:rPr>
        <w:t xml:space="preserve">(~30 sec)</w:t>
      </w:r>
    </w:p>
    <w:p>
      <w:pPr>
        <w:spacing w:after="200"/>
      </w:pPr>
      <w:r>
        <w:rPr>
          <w:i/>
          <w:iCs/>
        </w:rPr>
        <w:t xml:space="preserve">Bonjour, je vais vous présenter mon analyse du jeu de données Speed Dating fourni par Tinder. Le contexte : l'équipe marketing constate une baisse du nombre de mises en relation, et cherche à comprendre ce qui fait qu'une personne accepte réellement de revoir quelqu'un après un premier contact. J'ai utilisé les données d'une expérience de speed dating menée entre 2002 et 2004, où chaque participant évaluait son partenaire sur six critères — attractivité, sincérité, intelligence, humour, ambition, intérêts communs — puis décidait s'il souhaitait le revoir.</w:t>
      </w:r>
    </w:p>
    <w:p>
      <w:pPr>
        <w:pStyle w:val="Heading2"/>
      </w:pPr>
      <w:r>
        <w:t xml:space="preserve">2. Méthodologie  </w:t>
      </w:r>
      <w:r>
        <w:rPr>
          <w:b w:val="false"/>
          <w:bCs w:val="false"/>
          <w:i/>
          <w:iCs/>
          <w:color w:val="888888"/>
        </w:rPr>
        <w:t xml:space="preserve">(~20 sec)</w:t>
      </w:r>
    </w:p>
    <w:p>
      <w:pPr>
        <w:spacing w:after="200"/>
      </w:pPr>
      <w:r>
        <w:rPr>
          <w:i/>
          <w:iCs/>
        </w:rPr>
        <w:t xml:space="preserve">J'ai combiné des statistiques descriptives et des corrélations pour distinguer ce que les gens déclarent rechercher chez un partenaire, de ce qui influence réellement leur décision. J'ai utilisé Plotly et Seaborn pour les visualisations, sur un peu plus de 8 000 rendez-vous.</w:t>
      </w:r>
    </w:p>
    <w:p>
      <w:pPr>
        <w:pStyle w:val="Heading2"/>
      </w:pPr>
      <w:r>
        <w:t xml:space="preserve">3. Résultat n°1 — le décalage discours / action  </w:t>
      </w:r>
      <w:r>
        <w:rPr>
          <w:b w:val="false"/>
          <w:bCs w:val="false"/>
          <w:i/>
          <w:iCs/>
          <w:color w:val="888888"/>
        </w:rPr>
        <w:t xml:space="preserve">(~1 min)</w:t>
      </w:r>
    </w:p>
    <w:p>
      <w:pPr>
        <w:spacing w:after="200"/>
      </w:pPr>
      <w:r>
        <w:rPr>
          <w:i/>
          <w:iCs/>
        </w:rPr>
        <w:t xml:space="preserve">Le résultat le plus frappant : les femmes déclarent l'intelligence comme critère numéro un, avec 21 points sur l'échelle de répartition. Pourtant, dans les faits, l'intelligence a l'une des corrélations les plus faibles avec leur décision réelle. Ce qui les fait dire "oui", c'est l'attractivité et l'humour. Les hommes, eux, sont plus cohérents : ils déclarent l'attractivité en priorité, et c'est effectivement ce qui corrèle le plus avec leur choix. Il y a donc un vrai écart entre ce que les femmes pensent chercher et ce qui les influence réellement.</w:t>
      </w:r>
    </w:p>
    <w:p>
      <w:pPr>
        <w:pStyle w:val="Heading2"/>
      </w:pPr>
      <w:r>
        <w:t xml:space="preserve">4. Résultat n°2 — intérêts communs vs origine raciale  </w:t>
      </w:r>
      <w:r>
        <w:rPr>
          <w:b w:val="false"/>
          <w:bCs w:val="false"/>
          <w:i/>
          <w:iCs/>
          <w:color w:val="888888"/>
        </w:rPr>
        <w:t xml:space="preserve">(~45 sec)</w:t>
      </w:r>
    </w:p>
    <w:p>
      <w:pPr>
        <w:spacing w:after="200"/>
      </w:pPr>
      <w:r>
        <w:rPr>
          <w:i/>
          <w:iCs/>
        </w:rPr>
        <w:t xml:space="preserve">Je me suis aussi posé la question suggérée par l'énoncé : les intérêts communs comptent-ils plus qu'une origine raciale partagée ? La réponse est nette. Partager la même origine raciale a une corrélation quasi nulle, autour de 0,02, avec la décision de revoir l'autre — statistiquement, ça n'a aucun effet. À l'inverse, les intérêts communs perçus ont une corrélation d'environ 0,40, presque aussi forte que l'humour. C'est un signal beaucoup plus prédictif que l'origine ethnique.</w:t>
      </w:r>
    </w:p>
    <w:p>
      <w:pPr>
        <w:pStyle w:val="Heading2"/>
      </w:pPr>
      <w:r>
        <w:t xml:space="preserve">5. Résultat n°3 — l'aveuglement sur soi-même  </w:t>
      </w:r>
      <w:r>
        <w:rPr>
          <w:b w:val="false"/>
          <w:bCs w:val="false"/>
          <w:i/>
          <w:iCs/>
          <w:color w:val="888888"/>
        </w:rPr>
        <w:t xml:space="preserve">(~1 min)</w:t>
      </w:r>
    </w:p>
    <w:p>
      <w:pPr>
        <w:spacing w:after="200"/>
      </w:pPr>
      <w:r>
        <w:rPr>
          <w:i/>
          <w:iCs/>
        </w:rPr>
        <w:t xml:space="preserve">Troisième axe : les gens savent-ils correctement s'auto-évaluer ? J'ai comparé la note que chaque participant se donne en attractivité à la note moyenne réellement reçue de ses partenaires. La corrélation est proche de zéro, aussi bien chez les hommes que chez les femmes — se trouver séduisant ne garantit absolument pas d'être perçu comme tel. Pour Tinder, ça veut dire que les utilisateurs ne sont pas les mieux placés pour choisir seuls leur photo de profil : un système qui teste plusieurs photos et mesure l'engagement réel, comme peut le faire l'algorithme, est plus fiable que l'auto-perception.</w:t>
      </w:r>
    </w:p>
    <w:p>
      <w:pPr>
        <w:pStyle w:val="Heading2"/>
      </w:pPr>
      <w:r>
        <w:t xml:space="preserve">6. Résultat n°4 — l'effet d'ordre et sa robustesse  </w:t>
      </w:r>
      <w:r>
        <w:rPr>
          <w:b w:val="false"/>
          <w:bCs w:val="false"/>
          <w:i/>
          <w:iCs/>
          <w:color w:val="888888"/>
        </w:rPr>
        <w:t xml:space="preserve">(~45 sec)</w:t>
      </w:r>
    </w:p>
    <w:p>
      <w:pPr>
        <w:spacing w:after="200"/>
      </w:pPr>
      <w:r>
        <w:rPr>
          <w:i/>
          <w:iCs/>
        </w:rPr>
        <w:t xml:space="preserve">Enfin, j'ai regardé si la position dans la soirée influence les chances de match. On observe une érosion progressive du taux de "oui" au fil des rendez-vous — probablement de la fatigue ou une sélectivité qui augmente. J'ai cependant vérifié le nombre d'observations derrière chaque point : les toutes dernières positions ne reposent parfois que sur une quarantaine de rendez-vous, contre plus de 500 en début de soirée. J'ai donc pris soin de distinguer la tendance globale, qui est robuste, des comparaisons ponctuelles sur les dernières positions, qui sont plus fragiles statistiquement.</w:t>
      </w:r>
    </w:p>
    <w:p>
      <w:pPr>
        <w:pStyle w:val="Heading2"/>
      </w:pPr>
      <w:r>
        <w:t xml:space="preserve">7. Conclusion et recommandation  </w:t>
      </w:r>
      <w:r>
        <w:rPr>
          <w:b w:val="false"/>
          <w:bCs w:val="false"/>
          <w:i/>
          <w:iCs/>
          <w:color w:val="888888"/>
        </w:rPr>
        <w:t xml:space="preserve">(~30 sec)</w:t>
      </w:r>
    </w:p>
    <w:p>
      <w:pPr>
        <w:spacing w:after="200"/>
      </w:pPr>
      <w:r>
        <w:rPr>
          <w:i/>
          <w:iCs/>
        </w:rPr>
        <w:t xml:space="preserve">Pour conclure : ces résultats sont des corrélations observées dans un cadre expérimental encadré, pas des relations de cause à effet démontrées — je reste prudent sur leur transposition directe au produit actuel. Mais ils suggèrent trois pistes concrètes pour l'équipe marketing : mettre en avant l'humour et des centres d'intérêt concrets plutôt que des traits abstraits comme l'ambition ; ne pas laisser l'algorithme se fier à l'auto-perception des utilisateurs pour optimiser les profils ; et réfléchir à limiter la fatigue de sélection en réduisant le nombre de profils proposés par session. Je vous remercie, je suis prêt à répondre à vos questions.</w:t>
      </w:r>
    </w:p>
    <w:p>
      <w:pPr>
        <w:spacing w:after="200"/>
      </w:pPr>
    </w:p>
    <w:p>
      <w:pPr>
        <w:pStyle w:val="Heading1"/>
      </w:pPr>
      <w:r>
        <w:t xml:space="preserve">Questions probables du jury</w:t>
      </w:r>
    </w:p>
    <w:p>
      <w:pPr>
        <w:pStyle w:val="ListParagraph"/>
        <w:numPr>
          <w:ilvl w:val="0"/>
          <w:numId w:val="2"/>
        </w:numPr>
        <w:spacing w:before="200"/>
      </w:pPr>
      <w:r>
        <w:rPr>
          <w:b/>
          <w:bCs/>
        </w:rPr>
        <w:t xml:space="preserve">Vous parlez de corrélation partout — pourquoi pas des tests de significativité (p-value) ou une régression ?</w:t>
      </w:r>
    </w:p>
    <w:p>
      <w:pPr>
        <w:spacing w:after="100"/>
        <w:ind w:left="360"/>
      </w:pPr>
      <w:r>
        <w:rPr>
          <w:b/>
          <w:bCs/>
          <w:color w:val="2E5395"/>
        </w:rPr>
        <w:t xml:space="preserve">Réponse : </w:t>
      </w:r>
      <w:r>
        <w:t xml:space="preserve">L'énoncé demandait des statistiques descriptives et des visualisations, donc j'ai privilégié la corrélation comme mesure simple et lisible. Avec 8 000+ observations, mes corrélations principales (0,40+) sont de toute façon largement significatives. Pour aller plus loin, l'étape suivante serait une régression logistique sur "dec", qui permettrait d'isoler l'effet de chaque critère toutes choses égales par ailleurs.</w:t>
      </w:r>
    </w:p>
    <w:p>
      <w:pPr>
        <w:pStyle w:val="ListParagraph"/>
        <w:numPr>
          <w:ilvl w:val="0"/>
          <w:numId w:val="2"/>
        </w:numPr>
        <w:spacing w:before="200"/>
      </w:pPr>
      <w:r>
        <w:rPr>
          <w:b/>
          <w:bCs/>
        </w:rPr>
        <w:t xml:space="preserve">"samerace" a une corrélation nulle — mais est-ce que ça ne cache pas un effet indirect, par exemple si "imprace" (importance déclarée de la race) est corrélée à d'autres variables ?</w:t>
      </w:r>
    </w:p>
    <w:p>
      <w:pPr>
        <w:spacing w:after="100"/>
        <w:ind w:left="360"/>
      </w:pPr>
      <w:r>
        <w:rPr>
          <w:b/>
          <w:bCs/>
          <w:color w:val="2E5395"/>
        </w:rPr>
        <w:t xml:space="preserve">Réponse : </w:t>
      </w:r>
      <w:r>
        <w:t xml:space="preserve">C'est possible, je n'ai pas testé d'interaction. Ce que je peux affirmer, c'est l'absence d'effet direct mesurable de "samerace" sur "dec". Un effet indirect via d'autres variables démographiques nécessiterait une analyse multivariée que je n'ai pas menée ici.</w:t>
      </w:r>
    </w:p>
    <w:p>
      <w:pPr>
        <w:pStyle w:val="ListParagraph"/>
        <w:numPr>
          <w:ilvl w:val="0"/>
          <w:numId w:val="2"/>
        </w:numPr>
        <w:spacing w:before="200"/>
      </w:pPr>
      <w:r>
        <w:rPr>
          <w:b/>
          <w:bCs/>
        </w:rPr>
        <w:t xml:space="preserve">Vos données datent de 2002-2004. Pensez-vous que ces résultats sont encore valables pour Tinder aujourd'hui ?</w:t>
      </w:r>
    </w:p>
    <w:p>
      <w:pPr>
        <w:spacing w:after="100"/>
        <w:ind w:left="360"/>
      </w:pPr>
      <w:r>
        <w:rPr>
          <w:b/>
          <w:bCs/>
          <w:color w:val="2E5395"/>
        </w:rPr>
        <w:t xml:space="preserve">Réponse : </w:t>
      </w:r>
      <w:r>
        <w:t xml:space="preserve">C'est une vraie limite que j'assume. Le speed dating en face à face et le swipe sur une app sont deux contextes différents — sur Tinder, la photo est le premier filtre, alors qu'ici les partenaires interagissaient 4 minutes en vrai. Les mécanismes psychologiques de base (le poids du physique, l'écart discours/action) sont probablement transposables, mais je recommanderais de valider ces constats avec des données d'usage Tinder actuelles avant d'agir dessus.</w:t>
      </w:r>
    </w:p>
    <w:p>
      <w:pPr>
        <w:pStyle w:val="ListParagraph"/>
        <w:numPr>
          <w:ilvl w:val="0"/>
          <w:numId w:val="2"/>
        </w:numPr>
        <w:spacing w:before="200"/>
      </w:pPr>
      <w:r>
        <w:rPr>
          <w:b/>
          <w:bCs/>
        </w:rPr>
        <w:t xml:space="preserve">Pourquoi avoir utilisé à la fois Plotly et Matplotlib/Seaborn plutôt qu'un seul outil ?</w:t>
      </w:r>
    </w:p>
    <w:p>
      <w:pPr>
        <w:spacing w:after="100"/>
        <w:ind w:left="360"/>
      </w:pPr>
      <w:r>
        <w:rPr>
          <w:b/>
          <w:bCs/>
          <w:color w:val="2E5395"/>
        </w:rPr>
        <w:t xml:space="preserve">Réponse : </w:t>
      </w:r>
      <w:r>
        <w:t xml:space="preserve">Choix pragmatique — Plotly pour l'interactivité sur les graphiques que je voulais explorer moi-même (heatmap, nuages de points), Seaborn/Matplotlib pour les barplots plus simples. Avec plus de temps, j'aurais harmonisé sur un seul outil pour la cohérence visuelle du livrable final.</w:t>
      </w:r>
    </w:p>
    <w:p>
      <w:pPr>
        <w:pStyle w:val="ListParagraph"/>
        <w:numPr>
          <w:ilvl w:val="0"/>
          <w:numId w:val="2"/>
        </w:numPr>
        <w:spacing w:before="200"/>
      </w:pPr>
      <w:r>
        <w:rPr>
          <w:b/>
          <w:bCs/>
        </w:rPr>
        <w:t xml:space="preserve">Quelle est la différence entre les variables "dec" et "match" que vous utilisez ?</w:t>
      </w:r>
    </w:p>
    <w:p>
      <w:pPr>
        <w:spacing w:after="100"/>
        <w:ind w:left="360"/>
      </w:pPr>
      <w:r>
        <w:rPr>
          <w:b/>
          <w:bCs/>
          <w:color w:val="2E5395"/>
        </w:rPr>
        <w:t xml:space="preserve">Réponse : </w:t>
      </w:r>
      <w:r>
        <w:t xml:space="preserve">"dec" est la décision d'une seule personne — "est-ce que MOI je veux revoir cette personne ?". "match" est vrai seulement si les deux personnes ont dit oui en même temps, sans le savoir au moment du rendez-vous. J'utilise surtout "dec" pour capturer les préférences individuelles, et "match" quand je veux mesurer un résultat mutuel, comme pour l'effet d'ordre.</w:t>
      </w:r>
    </w:p>
    <w:p>
      <w:pPr>
        <w:pStyle w:val="ListParagraph"/>
        <w:numPr>
          <w:ilvl w:val="0"/>
          <w:numId w:val="2"/>
        </w:numPr>
        <w:spacing w:before="200"/>
      </w:pPr>
      <w:r>
        <w:rPr>
          <w:b/>
          <w:bCs/>
        </w:rPr>
        <w:t xml:space="preserve">Vous dites que l'humour et les intérêts comptent plus que déclaré — mais n'est-ce pas juste que les gens qui ont bien matché se souviennent après coup avoir trouvé l'autre drôle ?</w:t>
      </w:r>
    </w:p>
    <w:p>
      <w:pPr>
        <w:spacing w:after="100"/>
        <w:ind w:left="360"/>
      </w:pPr>
      <w:r>
        <w:rPr>
          <w:b/>
          <w:bCs/>
          <w:color w:val="2E5395"/>
        </w:rPr>
        <w:t xml:space="preserve">Réponse : </w:t>
      </w:r>
      <w:r>
        <w:t xml:space="preserve">C'est un biais de rationalisation possible, en effet — la note d'humour est donnée juste après le rendez-vous, donc elle peut être influencée par l'attirance globale plutôt que l'inverse. C'est une limite de ce type de données auto-rapportées que je n'ai pas isolée statistiquement.</w:t>
      </w:r>
    </w:p>
    <w:p>
      <w:pPr>
        <w:pStyle w:val="ListParagraph"/>
        <w:numPr>
          <w:ilvl w:val="0"/>
          <w:numId w:val="2"/>
        </w:numPr>
        <w:spacing w:before="200"/>
      </w:pPr>
      <w:r>
        <w:rPr>
          <w:b/>
          <w:bCs/>
        </w:rPr>
        <w:t xml:space="preserve">Qu'est-ce que vous feriez différemment avec plus de temps ?</w:t>
      </w:r>
    </w:p>
    <w:p>
      <w:pPr>
        <w:spacing w:after="100"/>
        <w:ind w:left="360"/>
      </w:pPr>
      <w:r>
        <w:rPr>
          <w:b/>
          <w:bCs/>
          <w:color w:val="2E5395"/>
        </w:rPr>
        <w:t xml:space="preserve">Réponse : </w:t>
      </w:r>
      <w:r>
        <w:t xml:space="preserve">Trois choses : une régression logistique multivariée pour isoler l'effet propre de chaque critère, un contrôle des biais de désirabilité sociale dans les réponses déclarées, et un croisement avec les données de mode de vie et de loisirs pour affiner ce que "intérêts communs" veut dire concrètement.</w:t>
      </w:r>
    </w:p>
    <w:p>
      <w:pPr>
        <w:pStyle w:val="ListParagraph"/>
        <w:numPr>
          <w:ilvl w:val="0"/>
          <w:numId w:val="2"/>
        </w:numPr>
        <w:spacing w:before="200"/>
      </w:pPr>
      <w:r>
        <w:rPr>
          <w:b/>
          <w:bCs/>
        </w:rPr>
        <w:t xml:space="preserve">Concrètement, qu'est-ce que l'équipe marketing de Tinder devrait faire de vos résultats ?</w:t>
      </w:r>
    </w:p>
    <w:p>
      <w:pPr>
        <w:spacing w:after="100"/>
        <w:ind w:left="360"/>
      </w:pPr>
      <w:r>
        <w:rPr>
          <w:b/>
          <w:bCs/>
          <w:color w:val="2E5395"/>
        </w:rPr>
        <w:t xml:space="preserve">Réponse : </w:t>
      </w:r>
      <w:r>
        <w:t xml:space="preserve">Trois recommandations opérationnelles : premièrement, encourager dans l'app la mise en avant de centres d'intérêt concrets sur le profil plutôt que des traits abstraits ; deuxièmement, ne pas se fier à l'auto-évaluation des utilisateurs pour choisir leur photo principale, mais tester plusieurs photos et mesurer l'engagement réel ; troisièmement, étudier si limiter le nombre de profils proposés par session (pour réduire la fatigue de sélection) améliore le taux de "oui" sur la durée.</w:t>
      </w:r>
    </w:p>
    <w:p>
      <w:pPr>
        <w:pStyle w:val="ListParagraph"/>
        <w:numPr>
          <w:ilvl w:val="0"/>
          <w:numId w:val="2"/>
        </w:numPr>
        <w:spacing w:before="200"/>
      </w:pPr>
      <w:r>
        <w:rPr>
          <w:b/>
          <w:bCs/>
        </w:rPr>
        <w:t xml:space="preserve">Le taux de match global est de 16,5% — c'est haut ou bas par rapport à ce qu'on pourrait attendre ?</w:t>
      </w:r>
    </w:p>
    <w:p>
      <w:pPr>
        <w:spacing w:after="100"/>
        <w:ind w:left="360"/>
      </w:pPr>
      <w:r>
        <w:rPr>
          <w:b/>
          <w:bCs/>
          <w:color w:val="2E5395"/>
        </w:rPr>
        <w:t xml:space="preserve">Réponse : </w:t>
      </w:r>
      <w:r>
        <w:t xml:space="preserve">Je n'ai pas de benchmark externe pour comparer, mais dans un contexte de speed dating où chacun voit de nombreux partenaires en une soirée, un taux de match mutuel de 16,5% (donc où les deux personnes disent oui indépendamment) me semble cohérent avec des critères de sélection assez exigeants des deux côtés.</w:t>
      </w:r>
    </w:p>
    <w:p>
      <w:pPr>
        <w:pStyle w:val="ListParagraph"/>
        <w:numPr>
          <w:ilvl w:val="0"/>
          <w:numId w:val="2"/>
        </w:numPr>
        <w:spacing w:before="200"/>
      </w:pPr>
      <w:r>
        <w:rPr>
          <w:b/>
          <w:bCs/>
        </w:rPr>
        <w:t xml:space="preserve">Comment avez-vous géré les valeurs manquantes dans le dataset ?</w:t>
      </w:r>
    </w:p>
    <w:p>
      <w:pPr>
        <w:spacing w:after="0"/>
        <w:ind w:left="360"/>
      </w:pPr>
      <w:r>
        <w:rPr>
          <w:b/>
          <w:bCs/>
          <w:color w:val="2E5395"/>
        </w:rPr>
        <w:t xml:space="preserve">Réponse : </w:t>
      </w:r>
      <w:r>
        <w:t xml:space="preserve">J'ai utilisé dropna() sur les colonnes concernées avant de calculer les corrélations et les moyennes par individu, notamment pour l'auto-perception. Cela réduit légèrement la taille de l'échantillon utilisé mais évite de biaiser les moyennes avec des valeurs nulles ou manquantes.</w:t>
      </w:r>
    </w:p>
    <w:p>
      <w:pPr>
        <w:pBdr>
          <w:top w:val="single" w:color="AAAAAA" w:sz="6" w:space="4"/>
        </w:pBdr>
        <w:spacing w:after="100" w:before="300"/>
      </w:pPr>
      <w:r>
        <w:rPr>
          <w:i/>
          <w:iCs/>
          <w:color w:val="555555"/>
          <w:sz w:val="20"/>
          <w:szCs w:val="20"/>
        </w:rPr>
        <w:t xml:space="preserve">Conseil pour l'oral : le script fait environ 700 mots, soit ~5 minutes à un rythme normal. Entraîne-toi une fois à voix haute pour ajuster le débit avant l'oral Zoom.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2026-09-10T13:10:52.058Z</dcterms:created>
  <dcterms:modified xsi:type="dcterms:W3CDTF">2026-09-10T13:10:52.058Z</dcterms:modified>
</cp:coreProperties>
</file>

<file path=docProps/custom.xml><?xml version="1.0" encoding="utf-8"?>
<Properties xmlns="http://schemas.openxmlformats.org/officeDocument/2006/custom-properties" xmlns:vt="http://schemas.openxmlformats.org/officeDocument/2006/docPropsVTypes"/>
</file>