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2A9A" w14:textId="7658D427" w:rsidR="00336A46" w:rsidRDefault="00796921" w:rsidP="000E6167">
      <w:pPr>
        <w:spacing w:after="0" w:line="240" w:lineRule="auto"/>
        <w:outlineLvl w:val="0"/>
        <w:rPr>
          <w:rFonts w:ascii="regular" w:eastAsia="Times New Roman" w:hAnsi="regular" w:cs="Times New Roman"/>
          <w:b/>
          <w:bCs/>
          <w:kern w:val="36"/>
          <w:sz w:val="34"/>
          <w:szCs w:val="34"/>
        </w:rPr>
      </w:pP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Travaux pratiques </w:t>
      </w:r>
      <w:r w:rsidR="000E6167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3</w:t>
      </w: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 </w:t>
      </w:r>
      <w:r w:rsidR="00497387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programmation </w:t>
      </w:r>
      <w:r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>en langage C</w:t>
      </w:r>
      <w:r w:rsidR="000E6167">
        <w:rPr>
          <w:rFonts w:ascii="regular" w:eastAsia="Times New Roman" w:hAnsi="regular" w:cs="Times New Roman"/>
          <w:b/>
          <w:bCs/>
          <w:kern w:val="36"/>
          <w:sz w:val="34"/>
          <w:szCs w:val="34"/>
        </w:rPr>
        <w:t xml:space="preserve"> –Les structures répétitives </w:t>
      </w:r>
    </w:p>
    <w:p w14:paraId="738D9E31" w14:textId="441A6D97" w:rsidR="000E6167" w:rsidRPr="000E6167" w:rsidRDefault="00796921" w:rsidP="000E6167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1</w:t>
      </w:r>
    </w:p>
    <w:p w14:paraId="1AFAC161" w14:textId="583B809D" w:rsidR="000E6167" w:rsidRDefault="007A5398" w:rsidP="000E6167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R</w:t>
      </w:r>
      <w:r w:rsidR="000E6167">
        <w:rPr>
          <w:color w:val="1C1C1C"/>
          <w:sz w:val="21"/>
          <w:szCs w:val="21"/>
        </w:rPr>
        <w:t>éaliser un programme qui détermine si un nombre entré par l’utilisateur est premier. Pour rappel, un nombre est dit premier s’il n’est divisible que par un et par lui-même. Notez que si un nombre </w:t>
      </w:r>
      <w:r w:rsidR="000E6167"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x</w:t>
      </w:r>
      <w:r w:rsidR="000E6167">
        <w:rPr>
          <w:color w:val="1C1C1C"/>
          <w:sz w:val="21"/>
          <w:szCs w:val="21"/>
        </w:rPr>
        <w:t> est divisible par </w:t>
      </w:r>
      <w:r w:rsidR="000E6167"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y</w:t>
      </w:r>
      <w:r w:rsidR="000E6167">
        <w:rPr>
          <w:color w:val="1C1C1C"/>
          <w:sz w:val="21"/>
          <w:szCs w:val="21"/>
        </w:rPr>
        <w:t> alors le résultat de l’opération </w:t>
      </w:r>
      <w:r w:rsidR="000E6167">
        <w:rPr>
          <w:rStyle w:val="CodeHTML"/>
          <w:color w:val="1C1C1C"/>
          <w:sz w:val="21"/>
          <w:szCs w:val="21"/>
        </w:rPr>
        <w:t>x % y</w:t>
      </w:r>
      <w:r w:rsidR="000E6167">
        <w:rPr>
          <w:color w:val="1C1C1C"/>
          <w:sz w:val="21"/>
          <w:szCs w:val="21"/>
        </w:rPr>
        <w:t> est nul.</w:t>
      </w:r>
    </w:p>
    <w:p w14:paraId="79BA3DDB" w14:textId="3909EB1D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Corrigé.</w:t>
      </w:r>
    </w:p>
    <w:p w14:paraId="7FF91B6D" w14:textId="77777777" w:rsidR="000E6167" w:rsidRDefault="000E6167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0E6167">
        <w:rPr>
          <w:rFonts w:ascii="regular" w:eastAsia="Times New Roman" w:hAnsi="regular" w:cs="Times New Roman"/>
          <w:i/>
          <w:iCs/>
          <w:noProof/>
          <w:color w:val="333333"/>
          <w:sz w:val="24"/>
          <w:szCs w:val="24"/>
        </w:rPr>
        <w:drawing>
          <wp:inline distT="0" distB="0" distL="0" distR="0" wp14:anchorId="02453398" wp14:editId="4F90C597">
            <wp:extent cx="5760720" cy="3251506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5B59" w14:textId="383CA0FB" w:rsid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2</w:t>
      </w:r>
    </w:p>
    <w:p w14:paraId="215AC5F6" w14:textId="2486AF44" w:rsidR="00B12521" w:rsidRDefault="007A5398" w:rsidP="006D158C">
      <w:pPr>
        <w:spacing w:before="100" w:beforeAutospacing="1" w:after="100" w:afterAutospacing="1" w:line="240" w:lineRule="auto"/>
        <w:jc w:val="both"/>
        <w:rPr>
          <w:color w:val="1C1C1C"/>
          <w:sz w:val="21"/>
          <w:szCs w:val="21"/>
          <w:shd w:val="clear" w:color="auto" w:fill="FAFAFA"/>
        </w:rPr>
      </w:pPr>
      <w:r>
        <w:rPr>
          <w:color w:val="1C1C1C"/>
          <w:sz w:val="21"/>
          <w:szCs w:val="21"/>
          <w:shd w:val="clear" w:color="auto" w:fill="FAFAFA"/>
        </w:rPr>
        <w:t>R</w:t>
      </w:r>
      <w:r w:rsidR="00B12521">
        <w:rPr>
          <w:color w:val="1C1C1C"/>
          <w:sz w:val="21"/>
          <w:szCs w:val="21"/>
          <w:shd w:val="clear" w:color="auto" w:fill="FAFAFA"/>
        </w:rPr>
        <w:t>éaliser un programme qui calcule la somme de tous les nombres compris entre un et </w:t>
      </w:r>
      <w:r w:rsidR="00B12521">
        <w:rPr>
          <w:rStyle w:val="mord"/>
          <w:rFonts w:ascii="KaTeX_Math" w:hAnsi="KaTeX_Math"/>
          <w:i/>
          <w:iCs/>
          <w:color w:val="1C1C1C"/>
          <w:sz w:val="25"/>
          <w:szCs w:val="25"/>
          <w:shd w:val="clear" w:color="auto" w:fill="FAFAFA"/>
        </w:rPr>
        <w:t>n</w:t>
      </w:r>
      <w:r w:rsidR="00B12521">
        <w:rPr>
          <w:color w:val="1C1C1C"/>
          <w:sz w:val="21"/>
          <w:szCs w:val="21"/>
          <w:shd w:val="clear" w:color="auto" w:fill="FAFAFA"/>
        </w:rPr>
        <w:t> (</w:t>
      </w:r>
      <w:r w:rsidR="00B12521">
        <w:rPr>
          <w:rStyle w:val="mord"/>
          <w:rFonts w:ascii="KaTeX_Math" w:hAnsi="KaTeX_Math"/>
          <w:i/>
          <w:iCs/>
          <w:color w:val="1C1C1C"/>
          <w:sz w:val="25"/>
          <w:szCs w:val="25"/>
          <w:shd w:val="clear" w:color="auto" w:fill="FAFAFA"/>
        </w:rPr>
        <w:t>n</w:t>
      </w:r>
      <w:r w:rsidR="00B12521">
        <w:rPr>
          <w:color w:val="1C1C1C"/>
          <w:sz w:val="21"/>
          <w:szCs w:val="21"/>
          <w:shd w:val="clear" w:color="auto" w:fill="FAFAFA"/>
        </w:rPr>
        <w:t> étant déterminé par vos soins). Autrement dit, pour un nombre </w:t>
      </w:r>
      <w:r w:rsidR="00B12521">
        <w:rPr>
          <w:rStyle w:val="mord"/>
          <w:rFonts w:ascii="KaTeX_Math" w:hAnsi="KaTeX_Math"/>
          <w:i/>
          <w:iCs/>
          <w:color w:val="1C1C1C"/>
          <w:sz w:val="25"/>
          <w:szCs w:val="25"/>
          <w:shd w:val="clear" w:color="auto" w:fill="FAFAFA"/>
        </w:rPr>
        <w:t>n</w:t>
      </w:r>
      <w:r w:rsidR="00B12521">
        <w:rPr>
          <w:color w:val="1C1C1C"/>
          <w:sz w:val="21"/>
          <w:szCs w:val="21"/>
          <w:shd w:val="clear" w:color="auto" w:fill="FAFAFA"/>
        </w:rPr>
        <w:t> donné, vous allez devoir calculer </w:t>
      </w:r>
      <w:r w:rsidR="00B12521">
        <w:rPr>
          <w:rStyle w:val="katex-mathml"/>
          <w:color w:val="1C1C1C"/>
          <w:sz w:val="25"/>
          <w:szCs w:val="25"/>
          <w:bdr w:val="none" w:sz="0" w:space="0" w:color="auto" w:frame="1"/>
          <w:shd w:val="clear" w:color="auto" w:fill="FAFAFA"/>
        </w:rPr>
        <w:t>1+2+3+...+(</w:t>
      </w:r>
      <w:r w:rsidR="006D158C">
        <w:rPr>
          <w:rStyle w:val="katex-mathml"/>
          <w:rFonts w:ascii="Tahoma" w:hAnsi="Tahoma" w:cs="Tahoma"/>
          <w:color w:val="1C1C1C"/>
          <w:sz w:val="25"/>
          <w:szCs w:val="25"/>
          <w:bdr w:val="none" w:sz="0" w:space="0" w:color="auto" w:frame="1"/>
          <w:shd w:val="clear" w:color="auto" w:fill="FAFAFA"/>
        </w:rPr>
        <w:t>n</w:t>
      </w:r>
      <w:r w:rsidR="00B12521">
        <w:rPr>
          <w:rStyle w:val="katex-mathml"/>
          <w:color w:val="1C1C1C"/>
          <w:sz w:val="25"/>
          <w:szCs w:val="25"/>
          <w:bdr w:val="none" w:sz="0" w:space="0" w:color="auto" w:frame="1"/>
          <w:shd w:val="clear" w:color="auto" w:fill="FAFAFA"/>
        </w:rPr>
        <w:t>−2)+(</w:t>
      </w:r>
      <w:r w:rsidR="006D158C">
        <w:rPr>
          <w:rStyle w:val="katex-mathml"/>
          <w:rFonts w:ascii="Tahoma" w:hAnsi="Tahoma" w:cs="Tahoma"/>
          <w:color w:val="1C1C1C"/>
          <w:sz w:val="25"/>
          <w:szCs w:val="25"/>
          <w:bdr w:val="none" w:sz="0" w:space="0" w:color="auto" w:frame="1"/>
          <w:shd w:val="clear" w:color="auto" w:fill="FAFAFA"/>
        </w:rPr>
        <w:t>n</w:t>
      </w:r>
      <w:r w:rsidR="00B12521">
        <w:rPr>
          <w:rStyle w:val="katex-mathml"/>
          <w:color w:val="1C1C1C"/>
          <w:sz w:val="25"/>
          <w:szCs w:val="25"/>
          <w:bdr w:val="none" w:sz="0" w:space="0" w:color="auto" w:frame="1"/>
          <w:shd w:val="clear" w:color="auto" w:fill="FAFAFA"/>
        </w:rPr>
        <w:t>−1)+</w:t>
      </w:r>
      <w:r w:rsidR="006D158C">
        <w:rPr>
          <w:rStyle w:val="katex-mathml"/>
          <w:color w:val="1C1C1C"/>
          <w:sz w:val="25"/>
          <w:szCs w:val="25"/>
          <w:bdr w:val="none" w:sz="0" w:space="0" w:color="auto" w:frame="1"/>
          <w:shd w:val="clear" w:color="auto" w:fill="FAFAFA"/>
        </w:rPr>
        <w:t>n</w:t>
      </w:r>
      <w:r w:rsidR="00B12521">
        <w:rPr>
          <w:color w:val="1C1C1C"/>
          <w:sz w:val="21"/>
          <w:szCs w:val="21"/>
          <w:shd w:val="clear" w:color="auto" w:fill="FAFAFA"/>
        </w:rPr>
        <w:t>.</w:t>
      </w:r>
    </w:p>
    <w:p w14:paraId="49833F79" w14:textId="3269309B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Demander à l’utilisateur de saisir un nombre entier.</w:t>
      </w:r>
    </w:p>
    <w:p w14:paraId="4B26E53D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Afficher si ce nombre est pair ou impair (le reste de la division entière de ce nombre par deux égal à 0 ou non).</w:t>
      </w:r>
    </w:p>
    <w:p w14:paraId="2E353EA9" w14:textId="77777777" w:rsidR="00796921" w:rsidRPr="00796921" w:rsidRDefault="00796921" w:rsidP="007969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 w:rsidRPr="00796921">
        <w:rPr>
          <w:rFonts w:ascii="Arial" w:eastAsia="Times New Roman" w:hAnsi="Arial" w:cs="Arial"/>
          <w:color w:val="3D5766"/>
          <w:sz w:val="27"/>
          <w:szCs w:val="27"/>
          <w:lang w:eastAsia="en-US"/>
        </w:rPr>
        <w:t>Pour obtenir le reste d'une division, on utilise l'opérateur "Modulo". En langage C l'opérateur Modulo est représenté par le symbole % :</w:t>
      </w:r>
    </w:p>
    <w:p w14:paraId="25D679F2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 a = 14;</w:t>
      </w:r>
    </w:p>
    <w:p w14:paraId="3010FC47" w14:textId="77777777" w:rsidR="00796921" w:rsidRP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 b = 5;</w:t>
      </w:r>
    </w:p>
    <w:p w14:paraId="5027A536" w14:textId="16AAEE96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796921"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>int reste = a % b; // suite à cette opération, reste = 4 (14/5 = 2 et il reste 4)</w:t>
      </w:r>
    </w:p>
    <w:p w14:paraId="368FAC36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4E8CA8BA" w14:textId="73C3C92E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lastRenderedPageBreak/>
        <w:t>Corrigé.</w:t>
      </w:r>
    </w:p>
    <w:p w14:paraId="22A45CB8" w14:textId="77777777" w:rsidR="00EF540C" w:rsidRDefault="006D158C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6D158C">
        <w:rPr>
          <w:rFonts w:ascii="regular" w:eastAsia="Times New Roman" w:hAnsi="regular" w:cs="Times New Roman"/>
          <w:i/>
          <w:iCs/>
          <w:noProof/>
          <w:color w:val="333333"/>
          <w:sz w:val="24"/>
          <w:szCs w:val="24"/>
        </w:rPr>
        <w:drawing>
          <wp:inline distT="0" distB="0" distL="0" distR="0" wp14:anchorId="672B8CB6" wp14:editId="0CC2040D">
            <wp:extent cx="4457700" cy="2647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6733" w14:textId="77777777" w:rsidR="00EF540C" w:rsidRDefault="00EF540C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2AFEE3AC" w14:textId="77777777" w:rsidR="00EF540C" w:rsidRDefault="00EF540C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3878C5B6" w14:textId="6E2F03B1" w:rsid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3</w:t>
      </w:r>
    </w:p>
    <w:p w14:paraId="776A2384" w14:textId="77777777" w:rsidR="00EF540C" w:rsidRDefault="00EF540C" w:rsidP="00EF540C">
      <w:pPr>
        <w:pStyle w:val="Titre5"/>
        <w:shd w:val="clear" w:color="auto" w:fill="FAFAFA"/>
        <w:rPr>
          <w:rFonts w:ascii="Segoe UI" w:hAnsi="Segoe UI" w:cs="Segoe UI"/>
          <w:color w:val="1C1C1C"/>
        </w:rPr>
      </w:pPr>
      <w:r>
        <w:rPr>
          <w:rFonts w:ascii="Segoe UI" w:hAnsi="Segoe UI" w:cs="Segoe UI"/>
          <w:color w:val="1C1C1C"/>
        </w:rPr>
        <w:t>Calcul du PGCD de deux nombres</w:t>
      </w:r>
    </w:p>
    <w:p w14:paraId="3DE170C5" w14:textId="77777777" w:rsidR="00EF540C" w:rsidRDefault="00EF540C" w:rsidP="00EF540C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Le PGCD de deux nombres est le plus grand nombre qui peut diviser ces derniers. Par exemple, le PGCD de quinze et douze est trois et celui de vingt-quatre et dix-huit est six.</w:t>
      </w:r>
    </w:p>
    <w:p w14:paraId="0CB00C1D" w14:textId="1EEC758B" w:rsidR="00EF540C" w:rsidRDefault="00EF540C" w:rsidP="00EF540C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Pour le calculer, nous devons disposer de deux nombres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a</w:t>
      </w:r>
      <w:r>
        <w:rPr>
          <w:color w:val="1C1C1C"/>
          <w:sz w:val="21"/>
          <w:szCs w:val="21"/>
        </w:rPr>
        <w:t> et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b</w:t>
      </w:r>
      <w:r>
        <w:rPr>
          <w:color w:val="1C1C1C"/>
          <w:sz w:val="21"/>
          <w:szCs w:val="21"/>
        </w:rPr>
        <w:t> avec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a</w:t>
      </w:r>
      <w:r>
        <w:rPr>
          <w:color w:val="1C1C1C"/>
          <w:sz w:val="21"/>
          <w:szCs w:val="21"/>
        </w:rPr>
        <w:t> supérieur à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b</w:t>
      </w:r>
      <w:r>
        <w:rPr>
          <w:color w:val="1C1C1C"/>
          <w:sz w:val="21"/>
          <w:szCs w:val="21"/>
        </w:rPr>
        <w:t>. Ensuite, nous effectuons la division entière de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a</w:t>
      </w:r>
      <w:r>
        <w:rPr>
          <w:color w:val="1C1C1C"/>
          <w:sz w:val="21"/>
          <w:szCs w:val="21"/>
        </w:rPr>
        <w:t> par </w:t>
      </w:r>
      <w:r>
        <w:rPr>
          <w:rStyle w:val="mord"/>
          <w:rFonts w:ascii="KaTeX_Math" w:eastAsiaTheme="majorEastAsia" w:hAnsi="KaTeX_Math"/>
          <w:i/>
          <w:iCs/>
          <w:color w:val="1C1C1C"/>
          <w:sz w:val="25"/>
          <w:szCs w:val="25"/>
        </w:rPr>
        <w:t>b</w:t>
      </w:r>
      <w:r>
        <w:rPr>
          <w:color w:val="1C1C1C"/>
          <w:sz w:val="21"/>
          <w:szCs w:val="21"/>
        </w:rPr>
        <w:t>.</w:t>
      </w:r>
    </w:p>
    <w:p w14:paraId="58CD6024" w14:textId="77777777" w:rsidR="00EF540C" w:rsidRDefault="00EF540C" w:rsidP="00EF540C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si le reste est nul, alors nous avons terminé ;</w:t>
      </w:r>
    </w:p>
    <w:p w14:paraId="59EE3A57" w14:textId="77777777" w:rsidR="00EF540C" w:rsidRDefault="00EF540C" w:rsidP="00EF540C">
      <w:pPr>
        <w:numPr>
          <w:ilvl w:val="0"/>
          <w:numId w:val="15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si le reste est non nul, nous revenons au début en remplaçant </w:t>
      </w:r>
      <w:r>
        <w:rPr>
          <w:rStyle w:val="katex-mathml"/>
          <w:rFonts w:ascii="Tahoma" w:hAnsi="Tahoma" w:cs="Tahoma"/>
          <w:color w:val="1C1C1C"/>
          <w:sz w:val="25"/>
          <w:szCs w:val="25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1C1C1C"/>
          <w:sz w:val="25"/>
          <w:szCs w:val="25"/>
        </w:rPr>
        <w:t>a</w:t>
      </w:r>
      <w:r>
        <w:rPr>
          <w:color w:val="1C1C1C"/>
          <w:sz w:val="21"/>
          <w:szCs w:val="21"/>
        </w:rPr>
        <w:t> par </w:t>
      </w:r>
      <w:r>
        <w:rPr>
          <w:rStyle w:val="katex-mathml"/>
          <w:rFonts w:ascii="Tahoma" w:hAnsi="Tahoma" w:cs="Tahoma"/>
          <w:color w:val="1C1C1C"/>
          <w:sz w:val="25"/>
          <w:szCs w:val="25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1C1C1C"/>
          <w:sz w:val="25"/>
          <w:szCs w:val="25"/>
        </w:rPr>
        <w:t>b</w:t>
      </w:r>
      <w:r>
        <w:rPr>
          <w:color w:val="1C1C1C"/>
          <w:sz w:val="21"/>
          <w:szCs w:val="21"/>
        </w:rPr>
        <w:t> et </w:t>
      </w:r>
      <w:r>
        <w:rPr>
          <w:rStyle w:val="katex-mathml"/>
          <w:rFonts w:ascii="Tahoma" w:hAnsi="Tahoma" w:cs="Tahoma"/>
          <w:color w:val="1C1C1C"/>
          <w:sz w:val="25"/>
          <w:szCs w:val="25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1C1C1C"/>
          <w:sz w:val="25"/>
          <w:szCs w:val="25"/>
        </w:rPr>
        <w:t>b</w:t>
      </w:r>
      <w:r>
        <w:rPr>
          <w:color w:val="1C1C1C"/>
          <w:sz w:val="21"/>
          <w:szCs w:val="21"/>
        </w:rPr>
        <w:t> par le reste.</w:t>
      </w:r>
    </w:p>
    <w:p w14:paraId="2340FFB6" w14:textId="77777777" w:rsidR="00EF540C" w:rsidRDefault="00EF540C" w:rsidP="00EF540C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Avec cette explication, vous avez tout ce qu’il vous faut : à vos claviers !</w:t>
      </w:r>
    </w:p>
    <w:p w14:paraId="4ECA4909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Corrigé. </w:t>
      </w:r>
    </w:p>
    <w:p w14:paraId="36785C5D" w14:textId="77777777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07B8870C" w14:textId="77777777" w:rsidR="00EF540C" w:rsidRDefault="00EF540C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EF540C">
        <w:rPr>
          <w:rFonts w:ascii="regular" w:eastAsia="Times New Roman" w:hAnsi="regular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53A1B704" wp14:editId="7DF6FF99">
            <wp:extent cx="4200525" cy="3495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B9C7" w14:textId="77777777" w:rsidR="00EF540C" w:rsidRDefault="00EF540C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3B9BCDAE" w14:textId="4DEEBBB8" w:rsidR="005A0889" w:rsidRDefault="005A0889" w:rsidP="005A088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4</w:t>
      </w:r>
    </w:p>
    <w:p w14:paraId="1FD5A34A" w14:textId="77777777" w:rsidR="00EF540C" w:rsidRDefault="00EF540C" w:rsidP="00EF540C">
      <w:pPr>
        <w:pStyle w:val="Titre5"/>
        <w:shd w:val="clear" w:color="auto" w:fill="FAFAFA"/>
        <w:rPr>
          <w:rFonts w:ascii="Segoe UI" w:hAnsi="Segoe UI" w:cs="Segoe UI"/>
          <w:color w:val="1C1C1C"/>
        </w:rPr>
      </w:pPr>
      <w:r>
        <w:rPr>
          <w:rFonts w:ascii="Segoe UI" w:hAnsi="Segoe UI" w:cs="Segoe UI"/>
          <w:color w:val="1C1C1C"/>
        </w:rPr>
        <w:t>Une overdose de lapins</w:t>
      </w:r>
    </w:p>
    <w:p w14:paraId="61E620D4" w14:textId="77777777" w:rsidR="00EF540C" w:rsidRDefault="00EF540C" w:rsidP="00EF540C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Au treizième siècle, un mathématicien italien du nom de </w:t>
      </w:r>
      <w:r>
        <w:rPr>
          <w:rStyle w:val="Accentuation"/>
          <w:color w:val="1C1C1C"/>
          <w:sz w:val="21"/>
          <w:szCs w:val="21"/>
        </w:rPr>
        <w:t>Leonardo Fibonacci</w:t>
      </w:r>
      <w:r>
        <w:rPr>
          <w:color w:val="1C1C1C"/>
          <w:sz w:val="21"/>
          <w:szCs w:val="21"/>
        </w:rPr>
        <w:t> posa un petit problème dans un de ses livres, qui mettait en scène des lapins. Ce petit problème mit en avant une suite de nombres particulière, nommée la </w:t>
      </w:r>
      <w:hyperlink r:id="rId10" w:history="1">
        <w:r>
          <w:rPr>
            <w:rStyle w:val="Lienhypertexte"/>
            <w:color w:val="0079AD"/>
            <w:sz w:val="21"/>
            <w:szCs w:val="21"/>
          </w:rPr>
          <w:t>suite de Fibonnaci</w:t>
        </w:r>
      </w:hyperlink>
      <w:r>
        <w:rPr>
          <w:color w:val="1C1C1C"/>
          <w:sz w:val="21"/>
          <w:szCs w:val="21"/>
        </w:rPr>
        <w:t>, du nom de son inventeur. Il fit les hypothèses suivantes :</w:t>
      </w:r>
    </w:p>
    <w:p w14:paraId="548641C7" w14:textId="77777777" w:rsidR="00EF540C" w:rsidRDefault="00EF540C" w:rsidP="00EF540C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le premier mois, nous plaçons un couple de deux lapins dans un enclos ;</w:t>
      </w:r>
    </w:p>
    <w:p w14:paraId="3D964430" w14:textId="77777777" w:rsidR="00EF540C" w:rsidRDefault="00EF540C" w:rsidP="00EF540C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un couple de lapin ne peut procréer qu’à partir du troisième mois de sa venue dans l’enclos (autrement dit, il ne se passe rien pendant les deux premiers mois) ;</w:t>
      </w:r>
    </w:p>
    <w:p w14:paraId="48C2B78F" w14:textId="77777777" w:rsidR="00EF540C" w:rsidRDefault="00EF540C" w:rsidP="00EF540C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chaque couple </w:t>
      </w:r>
      <w:r>
        <w:rPr>
          <w:rStyle w:val="Accentuation"/>
          <w:color w:val="1C1C1C"/>
          <w:sz w:val="21"/>
          <w:szCs w:val="21"/>
        </w:rPr>
        <w:t>capable de procréer</w:t>
      </w:r>
      <w:r>
        <w:rPr>
          <w:color w:val="1C1C1C"/>
          <w:sz w:val="21"/>
          <w:szCs w:val="21"/>
        </w:rPr>
        <w:t> donne naissance à un nouveau couple tous les mois ;</w:t>
      </w:r>
    </w:p>
    <w:p w14:paraId="7108C5C8" w14:textId="77777777" w:rsidR="00EF540C" w:rsidRDefault="00EF540C" w:rsidP="00EF540C">
      <w:pPr>
        <w:numPr>
          <w:ilvl w:val="0"/>
          <w:numId w:val="16"/>
        </w:numPr>
        <w:shd w:val="clear" w:color="auto" w:fill="FAFAFA"/>
        <w:spacing w:before="100" w:beforeAutospacing="1" w:after="100" w:afterAutospacing="1" w:line="240" w:lineRule="auto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enfin, pour éviter tout problème avec la SPA, les lapins ne meurent jamais.</w:t>
      </w:r>
    </w:p>
    <w:p w14:paraId="78988BE1" w14:textId="77777777" w:rsidR="00EF540C" w:rsidRDefault="00EF540C" w:rsidP="00EF540C">
      <w:pPr>
        <w:pStyle w:val="NormalWeb"/>
        <w:shd w:val="clear" w:color="auto" w:fill="FAFAFA"/>
        <w:rPr>
          <w:color w:val="1C1C1C"/>
          <w:sz w:val="21"/>
          <w:szCs w:val="21"/>
        </w:rPr>
      </w:pPr>
      <w:r>
        <w:rPr>
          <w:color w:val="1C1C1C"/>
          <w:sz w:val="21"/>
          <w:szCs w:val="21"/>
        </w:rPr>
        <w:t>Le problème est le suivant : combien y a-t-il de couples de lapins dans l’enclos au n-ième mois ? Le but de cet exercice est de réaliser un petit programme qui fasse ce calcul automatiquement.</w:t>
      </w:r>
    </w:p>
    <w:p w14:paraId="4AB5F2D6" w14:textId="7A7A197E" w:rsidR="00CB65A9" w:rsidRDefault="00CB65A9" w:rsidP="005A0889">
      <w:pPr>
        <w:pStyle w:val="NormalWeb"/>
        <w:jc w:val="both"/>
        <w:rPr>
          <w:rFonts w:ascii="Arial" w:hAnsi="Arial" w:cs="Arial"/>
          <w:i/>
          <w:iCs/>
          <w:color w:val="3D5766"/>
          <w:sz w:val="27"/>
          <w:szCs w:val="27"/>
        </w:rPr>
      </w:pPr>
      <w:r>
        <w:rPr>
          <w:rFonts w:ascii="Arial" w:hAnsi="Arial" w:cs="Arial"/>
          <w:i/>
          <w:iCs/>
          <w:color w:val="3D5766"/>
          <w:sz w:val="27"/>
          <w:szCs w:val="27"/>
        </w:rPr>
        <w:t>Indice</w:t>
      </w:r>
    </w:p>
    <w:p w14:paraId="2E40794C" w14:textId="0BB2ABD7" w:rsidR="00CB65A9" w:rsidRDefault="00CB65A9" w:rsidP="005A0889">
      <w:pPr>
        <w:pStyle w:val="NormalWeb"/>
        <w:jc w:val="both"/>
        <w:rPr>
          <w:rFonts w:ascii="Arial" w:hAnsi="Arial" w:cs="Arial"/>
          <w:i/>
          <w:iCs/>
          <w:color w:val="3D5766"/>
          <w:sz w:val="27"/>
          <w:szCs w:val="27"/>
        </w:rPr>
      </w:pPr>
      <w:r>
        <w:rPr>
          <w:color w:val="1C1C1C"/>
          <w:sz w:val="21"/>
          <w:szCs w:val="21"/>
          <w:shd w:val="clear" w:color="auto" w:fill="E5E8EB"/>
        </w:rPr>
        <w:t>Un petit coup de pouce : suivant l’énoncé, un couple ne donne naissance à un autre couple qu’au début du troisième mois de son apparition. Combien de couple y a-t-il le premier mois ? Un seul. Combien y en a-t-il le deuxième mois ? Toujours un seul. Combien y en a-t-il le troisième mois (le premier couple étant là depuis deux mois) ? Deux. Avec ceci, vous devriez venir à bout du problème.</w:t>
      </w:r>
    </w:p>
    <w:p w14:paraId="06927709" w14:textId="77777777" w:rsidR="005A0889" w:rsidRPr="005A0889" w:rsidRDefault="005A0889" w:rsidP="005A0889">
      <w:pPr>
        <w:pStyle w:val="NormalWeb"/>
        <w:jc w:val="both"/>
        <w:rPr>
          <w:rFonts w:ascii="Arial" w:hAnsi="Arial" w:cs="Arial"/>
          <w:i/>
          <w:iCs/>
          <w:color w:val="3D5766"/>
          <w:sz w:val="27"/>
          <w:szCs w:val="27"/>
        </w:rPr>
      </w:pPr>
      <w:r w:rsidRPr="005A0889">
        <w:rPr>
          <w:rFonts w:ascii="Arial" w:hAnsi="Arial" w:cs="Arial"/>
          <w:i/>
          <w:iCs/>
          <w:color w:val="3D5766"/>
          <w:sz w:val="27"/>
          <w:szCs w:val="27"/>
        </w:rPr>
        <w:t>Corrigé.</w:t>
      </w:r>
    </w:p>
    <w:p w14:paraId="710E16C9" w14:textId="77777777" w:rsidR="00CB65A9" w:rsidRDefault="00CB65A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  <w:r w:rsidRPr="00CB65A9">
        <w:rPr>
          <w:rFonts w:ascii="Arial" w:hAnsi="Arial" w:cs="Arial"/>
          <w:noProof/>
          <w:color w:val="3D5766"/>
          <w:sz w:val="27"/>
          <w:szCs w:val="27"/>
        </w:rPr>
        <w:lastRenderedPageBreak/>
        <w:drawing>
          <wp:inline distT="0" distB="0" distL="0" distR="0" wp14:anchorId="0E10E91D" wp14:editId="6F42CF0D">
            <wp:extent cx="5760720" cy="3289478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9EFC" w14:textId="77777777" w:rsidR="00CB65A9" w:rsidRDefault="00CB65A9" w:rsidP="005A0889">
      <w:pPr>
        <w:pStyle w:val="NormalWeb"/>
        <w:jc w:val="both"/>
        <w:rPr>
          <w:rFonts w:ascii="Arial" w:hAnsi="Arial" w:cs="Arial"/>
          <w:color w:val="3D5766"/>
          <w:sz w:val="27"/>
          <w:szCs w:val="27"/>
        </w:rPr>
      </w:pPr>
    </w:p>
    <w:p w14:paraId="7C777B2C" w14:textId="4CE1AC58" w:rsidR="00796921" w:rsidRPr="00796921" w:rsidRDefault="00796921" w:rsidP="00796921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5</w:t>
      </w:r>
    </w:p>
    <w:p w14:paraId="1FE66C3F" w14:textId="4C1681D5" w:rsidR="00796921" w:rsidRDefault="00CB65A9" w:rsidP="00CB65A9">
      <w:pPr>
        <w:spacing w:before="100" w:beforeAutospacing="1" w:after="100" w:afterAutospacing="1" w:line="240" w:lineRule="auto"/>
        <w:jc w:val="both"/>
        <w:rPr>
          <w:color w:val="1C1C1C"/>
          <w:sz w:val="21"/>
          <w:szCs w:val="21"/>
          <w:shd w:val="clear" w:color="auto" w:fill="FAFAFA"/>
        </w:rPr>
      </w:pPr>
      <w:r>
        <w:rPr>
          <w:color w:val="1C1C1C"/>
          <w:sz w:val="21"/>
          <w:szCs w:val="21"/>
          <w:shd w:val="clear" w:color="auto" w:fill="FAFAFA"/>
        </w:rPr>
        <w:t>Vérifier si un nombre est une puissance de trois, et afficher le résultat. De plus, si c’est le cas, afficher l’exposant qui va avec.</w:t>
      </w:r>
    </w:p>
    <w:p w14:paraId="167F9D80" w14:textId="158BCBBF" w:rsidR="00CB65A9" w:rsidRDefault="00CB65A9" w:rsidP="00CB65A9">
      <w:pPr>
        <w:spacing w:before="100" w:beforeAutospacing="1" w:after="100" w:afterAutospacing="1" w:line="240" w:lineRule="auto"/>
        <w:jc w:val="both"/>
        <w:rPr>
          <w:color w:val="1C1C1C"/>
          <w:sz w:val="21"/>
          <w:szCs w:val="21"/>
          <w:shd w:val="clear" w:color="auto" w:fill="FAFAFA"/>
        </w:rPr>
      </w:pPr>
      <w:r>
        <w:rPr>
          <w:color w:val="1C1C1C"/>
          <w:sz w:val="21"/>
          <w:szCs w:val="21"/>
          <w:shd w:val="clear" w:color="auto" w:fill="FAFAFA"/>
        </w:rPr>
        <w:t>Indice.</w:t>
      </w:r>
    </w:p>
    <w:p w14:paraId="2F142CFD" w14:textId="5FC35DB2" w:rsidR="00CB65A9" w:rsidRPr="00796921" w:rsidRDefault="00CB65A9" w:rsidP="00CB65A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D5766"/>
          <w:sz w:val="27"/>
          <w:szCs w:val="27"/>
          <w:lang w:eastAsia="en-US"/>
        </w:rPr>
      </w:pPr>
      <w:r>
        <w:rPr>
          <w:color w:val="1C1C1C"/>
          <w:sz w:val="21"/>
          <w:szCs w:val="21"/>
          <w:shd w:val="clear" w:color="auto" w:fill="E5E8EB"/>
        </w:rPr>
        <w:t>Pour savoir si un nombre est une puissance de trois, vous pouvez utiliser le modulo. Attention cependant : si le reste vaut 0, le nombre n’est pas forcément une puissance de trois (par exemple, le reste de la division de 15 par 3 est nul, mais 15 n’est pas une puissance de trois).</w:t>
      </w:r>
    </w:p>
    <w:p w14:paraId="39E9953D" w14:textId="7527CA60" w:rsidR="00796921" w:rsidRDefault="00796921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  <w:t xml:space="preserve">Corrigé. </w:t>
      </w:r>
    </w:p>
    <w:p w14:paraId="64EE6B3A" w14:textId="77E91D37" w:rsidR="00CB65A9" w:rsidRDefault="00CB65A9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  <w:r w:rsidRPr="00CB65A9">
        <w:rPr>
          <w:rFonts w:ascii="regular" w:eastAsia="Times New Roman" w:hAnsi="regular" w:cs="Times New Roman"/>
          <w:i/>
          <w:iCs/>
          <w:noProof/>
          <w:color w:val="333333"/>
          <w:sz w:val="24"/>
          <w:szCs w:val="24"/>
        </w:rPr>
        <w:lastRenderedPageBreak/>
        <w:drawing>
          <wp:inline distT="0" distB="0" distL="0" distR="0" wp14:anchorId="4512BA5F" wp14:editId="6B35024B">
            <wp:extent cx="5760720" cy="4513768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F1D4" w14:textId="77777777" w:rsidR="00CB65A9" w:rsidRDefault="00CB65A9" w:rsidP="00796921">
      <w:pPr>
        <w:spacing w:after="0" w:line="240" w:lineRule="auto"/>
        <w:outlineLvl w:val="0"/>
        <w:rPr>
          <w:rFonts w:ascii="regular" w:eastAsia="Times New Roman" w:hAnsi="regular" w:cs="Times New Roman"/>
          <w:i/>
          <w:iCs/>
          <w:color w:val="333333"/>
          <w:sz w:val="24"/>
          <w:szCs w:val="24"/>
        </w:rPr>
      </w:pPr>
    </w:p>
    <w:p w14:paraId="2FA46E78" w14:textId="4D059AAA" w:rsidR="005A0889" w:rsidRDefault="005A0889" w:rsidP="005A0889">
      <w:pPr>
        <w:pStyle w:val="Titre2"/>
        <w:rPr>
          <w:rFonts w:ascii="Arial" w:hAnsi="Arial" w:cs="Arial"/>
          <w:color w:val="FF5D00"/>
          <w:sz w:val="44"/>
          <w:szCs w:val="44"/>
        </w:rPr>
      </w:pPr>
      <w:r>
        <w:rPr>
          <w:rFonts w:ascii="Arial" w:hAnsi="Arial" w:cs="Arial"/>
          <w:color w:val="FF5D00"/>
          <w:sz w:val="44"/>
          <w:szCs w:val="44"/>
        </w:rPr>
        <w:t>Exercice 6</w:t>
      </w:r>
    </w:p>
    <w:p w14:paraId="4D87FAEB" w14:textId="063BD177" w:rsidR="00CB65A9" w:rsidRPr="00CB65A9" w:rsidRDefault="00534CFE" w:rsidP="00CB65A9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C1C1C"/>
          <w:sz w:val="21"/>
          <w:szCs w:val="21"/>
          <w:lang w:eastAsia="en-US"/>
        </w:rPr>
      </w:pPr>
      <w:r>
        <w:rPr>
          <w:rFonts w:ascii="Times New Roman" w:eastAsia="Times New Roman" w:hAnsi="Times New Roman" w:cs="Times New Roman"/>
          <w:color w:val="1C1C1C"/>
          <w:sz w:val="21"/>
          <w:szCs w:val="21"/>
          <w:lang w:eastAsia="en-US"/>
        </w:rPr>
        <w:t xml:space="preserve">Développer </w:t>
      </w:r>
      <w:r w:rsidR="00CB65A9" w:rsidRPr="00CB65A9">
        <w:rPr>
          <w:rFonts w:ascii="Times New Roman" w:eastAsia="Times New Roman" w:hAnsi="Times New Roman" w:cs="Times New Roman"/>
          <w:color w:val="1C1C1C"/>
          <w:sz w:val="21"/>
          <w:szCs w:val="21"/>
          <w:lang w:eastAsia="en-US"/>
        </w:rPr>
        <w:t>un programme qui demande à l’utilisateur de taper une phrase, puis qui affiche le nombre de « e » qu’il y a dans celle-ci. Une phrase se termine toujours par un point « . », un point d’exclamation « ! » ou un point d’interrogation « ? ». Pour effectuer cet exercice, il sera indispensable de lire la phrase caractère par caractère.</w:t>
      </w:r>
    </w:p>
    <w:p w14:paraId="74B1F557" w14:textId="72FFF147" w:rsidR="00CB65A9" w:rsidRPr="00CB65A9" w:rsidRDefault="00CB65A9" w:rsidP="00C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</w:pPr>
      <w:r w:rsidRPr="00CB65A9"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  <w:t>Entre</w:t>
      </w:r>
      <w:r w:rsidR="000C24DA"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  <w:t>r</w:t>
      </w:r>
      <w:r w:rsidRPr="00CB65A9"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  <w:t xml:space="preserve"> une phrase : Bonjour, comment allez-vous ?</w:t>
      </w:r>
    </w:p>
    <w:p w14:paraId="6A1E00FD" w14:textId="77777777" w:rsidR="00CB65A9" w:rsidRPr="00CB65A9" w:rsidRDefault="00CB65A9" w:rsidP="00CB65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</w:pPr>
      <w:r w:rsidRPr="00CB65A9">
        <w:rPr>
          <w:rFonts w:ascii="Courier New" w:eastAsia="Times New Roman" w:hAnsi="Courier New" w:cs="Courier New"/>
          <w:color w:val="1C1C1C"/>
          <w:sz w:val="21"/>
          <w:szCs w:val="21"/>
          <w:lang w:eastAsia="en-US"/>
        </w:rPr>
        <w:t>Au moins une lettre 'e' a été repérée (précisément : 2) !</w:t>
      </w:r>
    </w:p>
    <w:p w14:paraId="610782DC" w14:textId="77777777" w:rsidR="005A0889" w:rsidRDefault="005A0889" w:rsidP="005A088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color w:val="333333"/>
          <w:sz w:val="24"/>
          <w:szCs w:val="24"/>
        </w:rPr>
        <w:t>Corrigé.</w:t>
      </w:r>
    </w:p>
    <w:p w14:paraId="0113E9ED" w14:textId="6C48D3EE" w:rsidR="005A0889" w:rsidRPr="00F05D60" w:rsidRDefault="005A0889" w:rsidP="00CB65A9">
      <w:pPr>
        <w:shd w:val="clear" w:color="auto" w:fill="FFFFFF"/>
        <w:spacing w:before="100" w:beforeAutospacing="1" w:after="100" w:afterAutospacing="1" w:line="240" w:lineRule="auto"/>
        <w:rPr>
          <w:rFonts w:ascii="regular" w:eastAsia="Times New Roman" w:hAnsi="regular" w:cs="Times New Roman"/>
          <w:color w:val="333333"/>
          <w:sz w:val="24"/>
          <w:szCs w:val="24"/>
        </w:rPr>
      </w:pPr>
      <w:r>
        <w:rPr>
          <w:rFonts w:ascii="regular" w:eastAsia="Times New Roman" w:hAnsi="regular" w:cs="Times New Roman"/>
          <w:color w:val="333333"/>
          <w:sz w:val="24"/>
          <w:szCs w:val="24"/>
        </w:rPr>
        <w:t xml:space="preserve"> </w:t>
      </w:r>
      <w:r w:rsidR="00CB65A9" w:rsidRPr="00CB65A9">
        <w:rPr>
          <w:rFonts w:ascii="regular" w:eastAsia="Times New Roman" w:hAnsi="regular" w:cs="Times New Roman"/>
          <w:noProof/>
          <w:color w:val="333333"/>
          <w:sz w:val="24"/>
          <w:szCs w:val="24"/>
        </w:rPr>
        <w:drawing>
          <wp:inline distT="0" distB="0" distL="0" distR="0" wp14:anchorId="53FFCF57" wp14:editId="4F32D601">
            <wp:extent cx="5760720" cy="3084306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89" w:rsidRPr="00F05D60" w:rsidSect="009A3A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0535" w14:textId="77777777" w:rsidR="00F5152C" w:rsidRDefault="00F5152C" w:rsidP="0044769E">
      <w:pPr>
        <w:spacing w:after="0" w:line="240" w:lineRule="auto"/>
      </w:pPr>
      <w:r>
        <w:separator/>
      </w:r>
    </w:p>
  </w:endnote>
  <w:endnote w:type="continuationSeparator" w:id="0">
    <w:p w14:paraId="17AE4B54" w14:textId="77777777" w:rsidR="00F5152C" w:rsidRDefault="00F5152C" w:rsidP="0044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egular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3312" w14:textId="77777777" w:rsidR="0044769E" w:rsidRDefault="0044769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44056"/>
      <w:docPartObj>
        <w:docPartGallery w:val="Page Numbers (Bottom of Page)"/>
        <w:docPartUnique/>
      </w:docPartObj>
    </w:sdtPr>
    <w:sdtEndPr/>
    <w:sdtContent>
      <w:p w14:paraId="5CEBA226" w14:textId="4466C9EA" w:rsidR="0044769E" w:rsidRDefault="0044769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>/6</w:t>
        </w:r>
      </w:p>
    </w:sdtContent>
  </w:sdt>
  <w:p w14:paraId="10F9D828" w14:textId="77777777" w:rsidR="0044769E" w:rsidRDefault="0044769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2DE6" w14:textId="77777777" w:rsidR="0044769E" w:rsidRDefault="0044769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B7B17" w14:textId="77777777" w:rsidR="00F5152C" w:rsidRDefault="00F5152C" w:rsidP="0044769E">
      <w:pPr>
        <w:spacing w:after="0" w:line="240" w:lineRule="auto"/>
      </w:pPr>
      <w:r>
        <w:separator/>
      </w:r>
    </w:p>
  </w:footnote>
  <w:footnote w:type="continuationSeparator" w:id="0">
    <w:p w14:paraId="5B9DE590" w14:textId="77777777" w:rsidR="00F5152C" w:rsidRDefault="00F5152C" w:rsidP="00447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218CC" w14:textId="77777777" w:rsidR="0044769E" w:rsidRDefault="0044769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4393F" w14:textId="77777777" w:rsidR="0044769E" w:rsidRDefault="0044769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819F" w14:textId="77777777" w:rsidR="0044769E" w:rsidRDefault="0044769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36"/>
    <w:multiLevelType w:val="multilevel"/>
    <w:tmpl w:val="7DF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16960"/>
    <w:multiLevelType w:val="multilevel"/>
    <w:tmpl w:val="9A1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14FF7"/>
    <w:multiLevelType w:val="hybridMultilevel"/>
    <w:tmpl w:val="9412F9F8"/>
    <w:lvl w:ilvl="0" w:tplc="A67C9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B7D54"/>
    <w:multiLevelType w:val="multilevel"/>
    <w:tmpl w:val="B884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62761"/>
    <w:multiLevelType w:val="hybridMultilevel"/>
    <w:tmpl w:val="0268A552"/>
    <w:lvl w:ilvl="0" w:tplc="E4EA6F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CC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E41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B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D021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48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A7D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56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FC87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6850"/>
    <w:multiLevelType w:val="multilevel"/>
    <w:tmpl w:val="376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74CFF"/>
    <w:multiLevelType w:val="multilevel"/>
    <w:tmpl w:val="4F1C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C4182"/>
    <w:multiLevelType w:val="multilevel"/>
    <w:tmpl w:val="D4D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E5BF3"/>
    <w:multiLevelType w:val="multilevel"/>
    <w:tmpl w:val="7DA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A1ACE"/>
    <w:multiLevelType w:val="multilevel"/>
    <w:tmpl w:val="276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D0EC6"/>
    <w:multiLevelType w:val="multilevel"/>
    <w:tmpl w:val="C6C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94F1F"/>
    <w:multiLevelType w:val="hybridMultilevel"/>
    <w:tmpl w:val="87287432"/>
    <w:lvl w:ilvl="0" w:tplc="782A510A">
      <w:numFmt w:val="bullet"/>
      <w:lvlText w:val="-"/>
      <w:lvlJc w:val="left"/>
      <w:pPr>
        <w:ind w:left="720" w:hanging="360"/>
      </w:pPr>
      <w:rPr>
        <w:rFonts w:ascii="regular" w:eastAsia="Times New Roman" w:hAnsi="regular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64F51"/>
    <w:multiLevelType w:val="multilevel"/>
    <w:tmpl w:val="2D4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F23C2"/>
    <w:multiLevelType w:val="multilevel"/>
    <w:tmpl w:val="EB6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7175B"/>
    <w:multiLevelType w:val="multilevel"/>
    <w:tmpl w:val="5C60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645D0"/>
    <w:multiLevelType w:val="multilevel"/>
    <w:tmpl w:val="EF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031965">
    <w:abstractNumId w:val="7"/>
  </w:num>
  <w:num w:numId="2" w16cid:durableId="1492405032">
    <w:abstractNumId w:val="0"/>
  </w:num>
  <w:num w:numId="3" w16cid:durableId="302277684">
    <w:abstractNumId w:val="6"/>
  </w:num>
  <w:num w:numId="4" w16cid:durableId="1545286332">
    <w:abstractNumId w:val="9"/>
  </w:num>
  <w:num w:numId="5" w16cid:durableId="701327029">
    <w:abstractNumId w:val="12"/>
  </w:num>
  <w:num w:numId="6" w16cid:durableId="1117913783">
    <w:abstractNumId w:val="13"/>
  </w:num>
  <w:num w:numId="7" w16cid:durableId="1077551427">
    <w:abstractNumId w:val="5"/>
  </w:num>
  <w:num w:numId="8" w16cid:durableId="778767202">
    <w:abstractNumId w:val="15"/>
  </w:num>
  <w:num w:numId="9" w16cid:durableId="1285115798">
    <w:abstractNumId w:val="1"/>
  </w:num>
  <w:num w:numId="10" w16cid:durableId="1834569965">
    <w:abstractNumId w:val="14"/>
  </w:num>
  <w:num w:numId="11" w16cid:durableId="893349812">
    <w:abstractNumId w:val="4"/>
  </w:num>
  <w:num w:numId="12" w16cid:durableId="285501623">
    <w:abstractNumId w:val="2"/>
  </w:num>
  <w:num w:numId="13" w16cid:durableId="329989144">
    <w:abstractNumId w:val="11"/>
  </w:num>
  <w:num w:numId="14" w16cid:durableId="1295864306">
    <w:abstractNumId w:val="8"/>
  </w:num>
  <w:num w:numId="15" w16cid:durableId="1271474851">
    <w:abstractNumId w:val="3"/>
  </w:num>
  <w:num w:numId="16" w16cid:durableId="814569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B5C"/>
    <w:rsid w:val="00033B5C"/>
    <w:rsid w:val="000C24DA"/>
    <w:rsid w:val="000E6167"/>
    <w:rsid w:val="00273C38"/>
    <w:rsid w:val="002C4B02"/>
    <w:rsid w:val="002C7996"/>
    <w:rsid w:val="00336A46"/>
    <w:rsid w:val="0044769E"/>
    <w:rsid w:val="00497387"/>
    <w:rsid w:val="00534CFE"/>
    <w:rsid w:val="00557868"/>
    <w:rsid w:val="005923C7"/>
    <w:rsid w:val="005A0889"/>
    <w:rsid w:val="005B6890"/>
    <w:rsid w:val="006A1D54"/>
    <w:rsid w:val="006D158C"/>
    <w:rsid w:val="00796921"/>
    <w:rsid w:val="007A5398"/>
    <w:rsid w:val="00802EFA"/>
    <w:rsid w:val="009A3A30"/>
    <w:rsid w:val="009A71F1"/>
    <w:rsid w:val="009F5C1D"/>
    <w:rsid w:val="00A73562"/>
    <w:rsid w:val="00B12521"/>
    <w:rsid w:val="00C7751F"/>
    <w:rsid w:val="00CB65A9"/>
    <w:rsid w:val="00CC6357"/>
    <w:rsid w:val="00D46917"/>
    <w:rsid w:val="00D846D8"/>
    <w:rsid w:val="00E43930"/>
    <w:rsid w:val="00EE7DD4"/>
    <w:rsid w:val="00EF540C"/>
    <w:rsid w:val="00F05D60"/>
    <w:rsid w:val="00F5152C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ED02"/>
  <w15:docId w15:val="{4A9F214B-3AC6-6D4E-8EA1-C5282D4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33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033B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61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B5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33B5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notelbl">
    <w:name w:val="notelbl"/>
    <w:basedOn w:val="Policepardfaut"/>
    <w:rsid w:val="00033B5C"/>
  </w:style>
  <w:style w:type="character" w:customStyle="1" w:styleId="pictocours">
    <w:name w:val="pictocours"/>
    <w:basedOn w:val="Policepardfaut"/>
    <w:rsid w:val="00033B5C"/>
  </w:style>
  <w:style w:type="paragraph" w:styleId="NormalWeb">
    <w:name w:val="Normal (Web)"/>
    <w:basedOn w:val="Normal"/>
    <w:uiPriority w:val="99"/>
    <w:unhideWhenUsed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atique">
    <w:name w:val="pratique"/>
    <w:basedOn w:val="Normal"/>
    <w:rsid w:val="0003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3B5C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B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43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A0889"/>
    <w:rPr>
      <w:color w:val="0000FF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0E61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atex-mathml">
    <w:name w:val="katex-mathml"/>
    <w:basedOn w:val="Policepardfaut"/>
    <w:rsid w:val="000E6167"/>
  </w:style>
  <w:style w:type="character" w:customStyle="1" w:styleId="mord">
    <w:name w:val="mord"/>
    <w:basedOn w:val="Policepardfaut"/>
    <w:rsid w:val="000E6167"/>
  </w:style>
  <w:style w:type="character" w:styleId="CodeHTML">
    <w:name w:val="HTML Code"/>
    <w:basedOn w:val="Policepardfaut"/>
    <w:uiPriority w:val="99"/>
    <w:semiHidden/>
    <w:unhideWhenUsed/>
    <w:rsid w:val="000E6167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Policepardfaut"/>
    <w:rsid w:val="00B12521"/>
  </w:style>
  <w:style w:type="character" w:customStyle="1" w:styleId="mopen">
    <w:name w:val="mopen"/>
    <w:basedOn w:val="Policepardfaut"/>
    <w:rsid w:val="00B12521"/>
  </w:style>
  <w:style w:type="character" w:customStyle="1" w:styleId="mclose">
    <w:name w:val="mclose"/>
    <w:basedOn w:val="Policepardfaut"/>
    <w:rsid w:val="00B12521"/>
  </w:style>
  <w:style w:type="character" w:styleId="Accentuation">
    <w:name w:val="Emphasis"/>
    <w:basedOn w:val="Policepardfaut"/>
    <w:uiPriority w:val="20"/>
    <w:qFormat/>
    <w:rsid w:val="00EF540C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B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B65A9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En-tte">
    <w:name w:val="header"/>
    <w:basedOn w:val="Normal"/>
    <w:link w:val="En-tteCar"/>
    <w:uiPriority w:val="99"/>
    <w:unhideWhenUsed/>
    <w:rsid w:val="004476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769E"/>
  </w:style>
  <w:style w:type="paragraph" w:styleId="Pieddepage">
    <w:name w:val="footer"/>
    <w:basedOn w:val="Normal"/>
    <w:link w:val="PieddepageCar"/>
    <w:uiPriority w:val="99"/>
    <w:unhideWhenUsed/>
    <w:rsid w:val="004476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348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119">
          <w:marLeft w:val="7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7810">
                          <w:marLeft w:val="0"/>
                          <w:marRight w:val="0"/>
                          <w:marTop w:val="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65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26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10922">
                  <w:marLeft w:val="0"/>
                  <w:marRight w:val="0"/>
                  <w:marTop w:val="10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182204">
                  <w:marLeft w:val="0"/>
                  <w:marRight w:val="0"/>
                  <w:marTop w:val="0"/>
                  <w:marBottom w:val="0"/>
                  <w:divBdr>
                    <w:top w:val="single" w:sz="8" w:space="0" w:color="0093A8"/>
                    <w:left w:val="single" w:sz="8" w:space="0" w:color="0093A8"/>
                    <w:bottom w:val="single" w:sz="8" w:space="0" w:color="0093A8"/>
                    <w:right w:val="single" w:sz="8" w:space="0" w:color="0093A8"/>
                  </w:divBdr>
                  <w:divsChild>
                    <w:div w:id="1253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18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2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011854">
                                      <w:marLeft w:val="0"/>
                                      <w:marRight w:val="0"/>
                                      <w:marTop w:val="10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12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0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4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6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6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3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customXml" Target="../customXml/item2.xml"/><Relationship Id="rId10" Type="http://schemas.openxmlformats.org/officeDocument/2006/relationships/hyperlink" Target="http://fr.wikipedia.org/wiki/Suite_de_Fibonacci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ée un document." ma:contentTypeScope="" ma:versionID="e263c8977764e11dffc2580412d471a7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a0eead85dfb5e263fe9f42518e2345f6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1B7A5D-991D-492F-9B06-DAC746E1E4C1}"/>
</file>

<file path=customXml/itemProps2.xml><?xml version="1.0" encoding="utf-8"?>
<ds:datastoreItem xmlns:ds="http://schemas.openxmlformats.org/officeDocument/2006/customXml" ds:itemID="{52D0A0D2-81E6-4788-A5B0-E9E8EF299D83}"/>
</file>

<file path=customXml/itemProps3.xml><?xml version="1.0" encoding="utf-8"?>
<ds:datastoreItem xmlns:ds="http://schemas.openxmlformats.org/officeDocument/2006/customXml" ds:itemID="{B9976550-E265-41F8-B7DB-AA8176BB01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ahlem</dc:creator>
  <cp:lastModifiedBy>Leila Ben Ayed</cp:lastModifiedBy>
  <cp:revision>2</cp:revision>
  <dcterms:created xsi:type="dcterms:W3CDTF">2024-03-28T20:03:00Z</dcterms:created>
  <dcterms:modified xsi:type="dcterms:W3CDTF">2024-03-28T20:03:00Z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