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D7E" w:rsidRPr="0012396F" w:rsidRDefault="00643F7A" w:rsidP="00606D7E">
      <w:pPr>
        <w:jc w:val="center"/>
        <w:rPr>
          <w:rFonts w:ascii="Arial" w:hAnsi="Arial" w:cs="Arial"/>
          <w:b/>
          <w:sz w:val="28"/>
          <w:szCs w:val="24"/>
          <w:lang w:val="fr-CA"/>
        </w:rPr>
      </w:pPr>
      <w:r>
        <w:rPr>
          <w:rFonts w:ascii="Arial" w:hAnsi="Arial" w:cs="Arial"/>
          <w:b/>
          <w:sz w:val="28"/>
          <w:szCs w:val="24"/>
          <w:lang w:val="fr-CA"/>
        </w:rPr>
        <w:t>« </w:t>
      </w:r>
      <w:proofErr w:type="spellStart"/>
      <w:r>
        <w:rPr>
          <w:rFonts w:ascii="Arial" w:hAnsi="Arial" w:cs="Arial"/>
          <w:b/>
          <w:sz w:val="28"/>
          <w:szCs w:val="24"/>
          <w:lang w:val="fr-CA"/>
        </w:rPr>
        <w:t>Backlog</w:t>
      </w:r>
      <w:proofErr w:type="spellEnd"/>
      <w:r>
        <w:rPr>
          <w:rFonts w:ascii="Arial" w:hAnsi="Arial" w:cs="Arial"/>
          <w:b/>
          <w:sz w:val="28"/>
          <w:szCs w:val="24"/>
          <w:lang w:val="fr-CA"/>
        </w:rPr>
        <w:t> » de sprint #3</w:t>
      </w:r>
    </w:p>
    <w:p w:rsidR="00606D7E" w:rsidRPr="0012396F" w:rsidRDefault="00606D7E" w:rsidP="00606D7E">
      <w:pPr>
        <w:jc w:val="center"/>
        <w:rPr>
          <w:rFonts w:ascii="Arial" w:hAnsi="Arial" w:cs="Arial"/>
          <w:sz w:val="24"/>
          <w:szCs w:val="24"/>
          <w:lang w:val="fr-CA"/>
        </w:rPr>
      </w:pPr>
    </w:p>
    <w:p w:rsidR="00606D7E" w:rsidRPr="0012396F" w:rsidRDefault="00606D7E" w:rsidP="00606D7E">
      <w:pPr>
        <w:jc w:val="center"/>
        <w:rPr>
          <w:rFonts w:ascii="Arial" w:hAnsi="Arial" w:cs="Arial"/>
          <w:sz w:val="24"/>
          <w:szCs w:val="24"/>
          <w:lang w:val="fr-CA"/>
        </w:rPr>
      </w:pPr>
      <w:r w:rsidRPr="0012396F">
        <w:rPr>
          <w:rFonts w:ascii="Arial" w:hAnsi="Arial" w:cs="Arial"/>
          <w:sz w:val="24"/>
          <w:szCs w:val="24"/>
          <w:lang w:val="fr-CA"/>
        </w:rPr>
        <w:t xml:space="preserve">Produit : </w:t>
      </w:r>
      <w:proofErr w:type="spellStart"/>
      <w:r w:rsidRPr="0012396F">
        <w:rPr>
          <w:rFonts w:ascii="Arial" w:hAnsi="Arial" w:cs="Arial"/>
          <w:sz w:val="24"/>
          <w:szCs w:val="24"/>
          <w:lang w:val="fr-CA"/>
        </w:rPr>
        <w:t>Curved</w:t>
      </w:r>
      <w:proofErr w:type="spellEnd"/>
      <w:r w:rsidRPr="0012396F">
        <w:rPr>
          <w:rFonts w:ascii="Arial" w:hAnsi="Arial" w:cs="Arial"/>
          <w:sz w:val="24"/>
          <w:szCs w:val="24"/>
          <w:lang w:val="fr-CA"/>
        </w:rPr>
        <w:t xml:space="preserve"> Fractals</w:t>
      </w:r>
    </w:p>
    <w:p w:rsidR="00606D7E" w:rsidRPr="0012396F" w:rsidRDefault="00606D7E" w:rsidP="00606D7E">
      <w:pPr>
        <w:jc w:val="center"/>
        <w:rPr>
          <w:rFonts w:ascii="Arial" w:hAnsi="Arial" w:cs="Arial"/>
          <w:sz w:val="24"/>
          <w:szCs w:val="24"/>
          <w:lang w:val="fr-CA"/>
        </w:rPr>
      </w:pPr>
      <w:r w:rsidRPr="0012396F">
        <w:rPr>
          <w:rFonts w:ascii="Arial" w:hAnsi="Arial" w:cs="Arial"/>
          <w:sz w:val="24"/>
          <w:szCs w:val="24"/>
          <w:lang w:val="fr-CA"/>
        </w:rPr>
        <w:t xml:space="preserve">Conçu par : </w:t>
      </w:r>
      <w:proofErr w:type="spellStart"/>
      <w:r w:rsidRPr="0012396F">
        <w:rPr>
          <w:rFonts w:ascii="Arial" w:hAnsi="Arial" w:cs="Arial"/>
          <w:sz w:val="24"/>
          <w:szCs w:val="24"/>
          <w:lang w:val="fr-CA"/>
        </w:rPr>
        <w:t>JeeGo</w:t>
      </w:r>
      <w:proofErr w:type="spellEnd"/>
      <w:r w:rsidRPr="0012396F">
        <w:rPr>
          <w:rFonts w:ascii="Arial" w:hAnsi="Arial" w:cs="Arial"/>
          <w:sz w:val="24"/>
          <w:szCs w:val="24"/>
          <w:lang w:val="fr-CA"/>
        </w:rPr>
        <w:t xml:space="preserve"> </w:t>
      </w:r>
      <w:proofErr w:type="spellStart"/>
      <w:r w:rsidRPr="0012396F">
        <w:rPr>
          <w:rFonts w:ascii="Arial" w:hAnsi="Arial" w:cs="Arial"/>
          <w:sz w:val="24"/>
          <w:szCs w:val="24"/>
          <w:lang w:val="fr-CA"/>
        </w:rPr>
        <w:t>Squad</w:t>
      </w:r>
      <w:proofErr w:type="spellEnd"/>
    </w:p>
    <w:p w:rsidR="00606D7E" w:rsidRPr="0012396F" w:rsidRDefault="00606D7E" w:rsidP="00606D7E">
      <w:pPr>
        <w:pStyle w:val="Titre2"/>
        <w:rPr>
          <w:sz w:val="22"/>
          <w:szCs w:val="22"/>
          <w:lang w:val="fr-CA"/>
        </w:rPr>
      </w:pPr>
      <w:r w:rsidRPr="0012396F">
        <w:rPr>
          <w:sz w:val="22"/>
          <w:szCs w:val="22"/>
          <w:lang w:val="fr-CA"/>
        </w:rPr>
        <w:t>Nom des membres :</w:t>
      </w:r>
    </w:p>
    <w:p w:rsidR="00606D7E" w:rsidRPr="0012396F" w:rsidRDefault="00606D7E" w:rsidP="00606D7E">
      <w:pPr>
        <w:rPr>
          <w:sz w:val="22"/>
          <w:szCs w:val="22"/>
          <w:lang w:val="fr-CA"/>
        </w:rPr>
      </w:pPr>
      <w:r w:rsidRPr="0012396F">
        <w:rPr>
          <w:sz w:val="22"/>
          <w:szCs w:val="22"/>
          <w:lang w:val="fr-CA"/>
        </w:rPr>
        <w:t>Jérôme Pagé – Responsable des livrables</w:t>
      </w:r>
    </w:p>
    <w:p w:rsidR="00606D7E" w:rsidRPr="0012396F" w:rsidRDefault="00606D7E" w:rsidP="00606D7E">
      <w:pPr>
        <w:rPr>
          <w:sz w:val="22"/>
          <w:szCs w:val="22"/>
          <w:lang w:val="fr-CA"/>
        </w:rPr>
      </w:pPr>
      <w:r w:rsidRPr="0012396F">
        <w:rPr>
          <w:sz w:val="22"/>
          <w:szCs w:val="22"/>
          <w:lang w:val="fr-CA"/>
        </w:rPr>
        <w:t>Simon Lepage – Scrum master</w:t>
      </w:r>
    </w:p>
    <w:p w:rsidR="00606D7E" w:rsidRPr="0012396F" w:rsidRDefault="00606D7E" w:rsidP="00606D7E">
      <w:pPr>
        <w:rPr>
          <w:sz w:val="22"/>
          <w:szCs w:val="22"/>
          <w:lang w:val="fr-CA"/>
        </w:rPr>
      </w:pPr>
      <w:r w:rsidRPr="0012396F">
        <w:rPr>
          <w:sz w:val="22"/>
          <w:szCs w:val="22"/>
          <w:lang w:val="fr-CA"/>
        </w:rPr>
        <w:t>Jonathan Simard – Secrétaire</w:t>
      </w:r>
    </w:p>
    <w:p w:rsidR="00606D7E" w:rsidRPr="0012396F" w:rsidRDefault="00606D7E" w:rsidP="00606D7E">
      <w:pPr>
        <w:rPr>
          <w:sz w:val="22"/>
          <w:szCs w:val="22"/>
          <w:lang w:val="fr-CA"/>
        </w:rPr>
      </w:pPr>
      <w:r w:rsidRPr="0012396F">
        <w:rPr>
          <w:sz w:val="22"/>
          <w:szCs w:val="22"/>
          <w:lang w:val="fr-CA"/>
        </w:rPr>
        <w:t>Ludovic D’Anjou-</w:t>
      </w:r>
      <w:proofErr w:type="spellStart"/>
      <w:r w:rsidRPr="0012396F">
        <w:rPr>
          <w:sz w:val="22"/>
          <w:szCs w:val="22"/>
          <w:lang w:val="fr-CA"/>
        </w:rPr>
        <w:t>Madore</w:t>
      </w:r>
      <w:proofErr w:type="spellEnd"/>
      <w:r w:rsidRPr="0012396F">
        <w:rPr>
          <w:sz w:val="22"/>
          <w:szCs w:val="22"/>
          <w:lang w:val="fr-CA"/>
        </w:rPr>
        <w:t xml:space="preserve"> – Directeur de produit</w:t>
      </w:r>
    </w:p>
    <w:p w:rsidR="00606D7E" w:rsidRPr="0012396F" w:rsidRDefault="00606D7E" w:rsidP="00606D7E">
      <w:pPr>
        <w:pStyle w:val="Titre2"/>
        <w:rPr>
          <w:sz w:val="22"/>
          <w:szCs w:val="22"/>
          <w:lang w:val="fr-CA"/>
        </w:rPr>
      </w:pPr>
      <w:r w:rsidRPr="0012396F">
        <w:rPr>
          <w:sz w:val="22"/>
          <w:szCs w:val="22"/>
          <w:lang w:val="fr-CA"/>
        </w:rPr>
        <w:t>Éch</w:t>
      </w:r>
      <w:r w:rsidRPr="0012396F">
        <w:rPr>
          <w:rStyle w:val="Titre1Car"/>
          <w:sz w:val="22"/>
          <w:szCs w:val="22"/>
          <w:lang w:val="fr-CA"/>
        </w:rPr>
        <w:t>é</w:t>
      </w:r>
      <w:r w:rsidRPr="0012396F">
        <w:rPr>
          <w:sz w:val="22"/>
          <w:szCs w:val="22"/>
          <w:lang w:val="fr-CA"/>
        </w:rPr>
        <w:t>ancier (période):</w:t>
      </w:r>
    </w:p>
    <w:p w:rsidR="00606D7E" w:rsidRPr="0012396F" w:rsidRDefault="00606D7E" w:rsidP="00606D7E">
      <w:pPr>
        <w:pStyle w:val="Titre2"/>
        <w:rPr>
          <w:sz w:val="22"/>
          <w:szCs w:val="22"/>
          <w:lang w:val="fr-CA"/>
        </w:rPr>
      </w:pPr>
      <w:r w:rsidRPr="0012396F">
        <w:rPr>
          <w:sz w:val="22"/>
          <w:szCs w:val="22"/>
          <w:lang w:val="fr-CA"/>
        </w:rPr>
        <w:t>Légende :</w:t>
      </w:r>
    </w:p>
    <w:p w:rsidR="00606D7E" w:rsidRPr="0012396F" w:rsidRDefault="00606D7E" w:rsidP="00606D7E">
      <w:pPr>
        <w:pStyle w:val="Paragraphedeliste"/>
        <w:numPr>
          <w:ilvl w:val="0"/>
          <w:numId w:val="1"/>
        </w:numPr>
        <w:rPr>
          <w:sz w:val="22"/>
          <w:szCs w:val="22"/>
        </w:rPr>
      </w:pPr>
      <w:r w:rsidRPr="0012396F">
        <w:rPr>
          <w:sz w:val="22"/>
          <w:szCs w:val="22"/>
          <w:highlight w:val="green"/>
        </w:rPr>
        <w:t>Vert, indique que ces items sont réalisés.</w:t>
      </w:r>
    </w:p>
    <w:p w:rsidR="00606D7E" w:rsidRPr="0012396F" w:rsidRDefault="00606D7E" w:rsidP="00606D7E">
      <w:pPr>
        <w:pStyle w:val="Paragraphedeliste"/>
        <w:numPr>
          <w:ilvl w:val="0"/>
          <w:numId w:val="1"/>
        </w:numPr>
        <w:rPr>
          <w:sz w:val="22"/>
          <w:szCs w:val="22"/>
        </w:rPr>
      </w:pPr>
      <w:r w:rsidRPr="0012396F">
        <w:rPr>
          <w:sz w:val="22"/>
          <w:szCs w:val="22"/>
          <w:highlight w:val="yellow"/>
        </w:rPr>
        <w:t>Jaune, indique que ces items sont en cours de réalisation.</w:t>
      </w:r>
    </w:p>
    <w:p w:rsidR="00606D7E" w:rsidRPr="0012396F" w:rsidRDefault="00606D7E" w:rsidP="00606D7E">
      <w:pPr>
        <w:pStyle w:val="Paragraphedeliste"/>
        <w:numPr>
          <w:ilvl w:val="0"/>
          <w:numId w:val="1"/>
        </w:numPr>
        <w:rPr>
          <w:sz w:val="22"/>
          <w:szCs w:val="22"/>
        </w:rPr>
      </w:pPr>
      <w:r w:rsidRPr="0012396F">
        <w:rPr>
          <w:sz w:val="22"/>
          <w:szCs w:val="22"/>
          <w:highlight w:val="red"/>
        </w:rPr>
        <w:t>Rouge, problème ou questionnement important qui demande une rencontre d’équipe.</w:t>
      </w:r>
    </w:p>
    <w:p w:rsidR="0012396F" w:rsidRPr="00446C19" w:rsidRDefault="00606D7E" w:rsidP="0012396F">
      <w:pPr>
        <w:pStyle w:val="Paragraphedeliste"/>
        <w:numPr>
          <w:ilvl w:val="0"/>
          <w:numId w:val="1"/>
        </w:numPr>
        <w:rPr>
          <w:sz w:val="22"/>
          <w:szCs w:val="22"/>
        </w:rPr>
      </w:pPr>
      <w:r w:rsidRPr="0012396F">
        <w:rPr>
          <w:sz w:val="22"/>
          <w:szCs w:val="22"/>
        </w:rPr>
        <w:t xml:space="preserve">Aucune couleur, indique que ces items ne sont pas encore faits ou commencés, </w:t>
      </w:r>
      <w:r w:rsidRPr="0012396F">
        <w:rPr>
          <w:b/>
          <w:sz w:val="22"/>
          <w:szCs w:val="22"/>
          <w:u w:val="single"/>
        </w:rPr>
        <w:t>on peut toujours les enrichir mais il faut le consentement de toute l’équipe</w:t>
      </w:r>
      <w:r w:rsidRPr="0012396F">
        <w:rPr>
          <w:sz w:val="22"/>
          <w:szCs w:val="22"/>
        </w:rPr>
        <w:t>.</w:t>
      </w:r>
    </w:p>
    <w:p w:rsidR="00606D7E" w:rsidRPr="0012396F" w:rsidRDefault="00606D7E" w:rsidP="00606D7E">
      <w:pPr>
        <w:pStyle w:val="Titre2"/>
        <w:rPr>
          <w:sz w:val="22"/>
          <w:szCs w:val="22"/>
          <w:lang w:val="fr-CA"/>
        </w:rPr>
      </w:pPr>
      <w:r w:rsidRPr="0012396F">
        <w:rPr>
          <w:sz w:val="22"/>
          <w:szCs w:val="22"/>
          <w:lang w:val="fr-CA"/>
        </w:rPr>
        <w:t>« </w:t>
      </w:r>
      <w:proofErr w:type="spellStart"/>
      <w:r w:rsidRPr="0012396F">
        <w:rPr>
          <w:sz w:val="22"/>
          <w:szCs w:val="22"/>
          <w:lang w:val="fr-CA"/>
        </w:rPr>
        <w:t>Backlog</w:t>
      </w:r>
      <w:proofErr w:type="spellEnd"/>
      <w:r w:rsidRPr="0012396F">
        <w:rPr>
          <w:sz w:val="22"/>
          <w:szCs w:val="22"/>
          <w:lang w:val="fr-CA"/>
        </w:rPr>
        <w:t> » de sprint</w:t>
      </w:r>
      <w:bookmarkStart w:id="0" w:name="_GoBack"/>
      <w:bookmarkEnd w:id="0"/>
    </w:p>
    <w:p w:rsidR="00840BE3" w:rsidRDefault="00840BE3" w:rsidP="00606D7E">
      <w:pPr>
        <w:rPr>
          <w:lang w:val="fr-CA"/>
        </w:rPr>
      </w:pPr>
    </w:p>
    <w:tbl>
      <w:tblPr>
        <w:tblStyle w:val="Grilledutableau"/>
        <w:tblW w:w="9498" w:type="dxa"/>
        <w:tblInd w:w="-5" w:type="dxa"/>
        <w:tblLook w:val="04A0" w:firstRow="1" w:lastRow="0" w:firstColumn="1" w:lastColumn="0" w:noHBand="0" w:noVBand="1"/>
      </w:tblPr>
      <w:tblGrid>
        <w:gridCol w:w="1985"/>
        <w:gridCol w:w="7513"/>
      </w:tblGrid>
      <w:tr w:rsidR="00643F7A" w:rsidTr="0052075E"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643F7A" w:rsidRPr="00A53994" w:rsidRDefault="00643F7A" w:rsidP="0052075E">
            <w:pPr>
              <w:jc w:val="both"/>
              <w:rPr>
                <w:rFonts w:eastAsia="Cambria"/>
                <w:b/>
              </w:rPr>
            </w:pPr>
            <w:r w:rsidRPr="00A53994">
              <w:rPr>
                <w:rFonts w:eastAsia="Cambria"/>
                <w:b/>
              </w:rPr>
              <w:t>3</w:t>
            </w:r>
          </w:p>
        </w:tc>
      </w:tr>
      <w:tr w:rsidR="00643F7A" w:rsidTr="0052075E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F7A" w:rsidRDefault="00643F7A" w:rsidP="0052075E">
            <w:pPr>
              <w:jc w:val="both"/>
              <w:rPr>
                <w:rFonts w:eastAsia="Cambria"/>
                <w:lang w:val="fr-CA"/>
              </w:rPr>
            </w:pPr>
            <w:proofErr w:type="spellStart"/>
            <w:r>
              <w:rPr>
                <w:rFonts w:eastAsia="Cambria"/>
              </w:rPr>
              <w:t>Acteur</w:t>
            </w:r>
            <w:proofErr w:type="spellEnd"/>
            <w:r>
              <w:rPr>
                <w:rFonts w:eastAsia="Cambria"/>
              </w:rPr>
              <w:t xml:space="preserve"> </w:t>
            </w:r>
            <w:proofErr w:type="spellStart"/>
            <w:r>
              <w:rPr>
                <w:rFonts w:eastAsia="Cambria"/>
              </w:rPr>
              <w:t>ou</w:t>
            </w:r>
            <w:proofErr w:type="spellEnd"/>
            <w:r>
              <w:rPr>
                <w:rFonts w:eastAsia="Cambria"/>
              </w:rPr>
              <w:t xml:space="preserve"> </w:t>
            </w:r>
            <w:proofErr w:type="spellStart"/>
            <w:r>
              <w:rPr>
                <w:rFonts w:eastAsia="Cambria"/>
              </w:rPr>
              <w:t>rôle</w:t>
            </w:r>
            <w:proofErr w:type="spellEnd"/>
            <w:r>
              <w:rPr>
                <w:rFonts w:eastAsia="Cambria"/>
              </w:rPr>
              <w:t>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F7A" w:rsidRDefault="00643F7A" w:rsidP="0052075E">
            <w:pPr>
              <w:jc w:val="both"/>
              <w:rPr>
                <w:rFonts w:eastAsia="Cambria"/>
              </w:rPr>
            </w:pPr>
            <w:proofErr w:type="spellStart"/>
            <w:r>
              <w:rPr>
                <w:rFonts w:eastAsia="Cambria"/>
              </w:rPr>
              <w:t>Utilisateur</w:t>
            </w:r>
            <w:proofErr w:type="spellEnd"/>
          </w:p>
        </w:tc>
      </w:tr>
      <w:tr w:rsidR="00643F7A" w:rsidRPr="00643F7A" w:rsidTr="0052075E">
        <w:trPr>
          <w:trHeight w:val="55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3F7A" w:rsidRDefault="00643F7A" w:rsidP="0052075E">
            <w:pPr>
              <w:jc w:val="both"/>
              <w:rPr>
                <w:rFonts w:eastAsia="Cambria"/>
              </w:rPr>
            </w:pPr>
            <w:proofErr w:type="spellStart"/>
            <w:r>
              <w:t>Scénario</w:t>
            </w:r>
            <w:proofErr w:type="spellEnd"/>
            <w:r>
              <w:t xml:space="preserve"> </w:t>
            </w:r>
            <w:proofErr w:type="spellStart"/>
            <w:r>
              <w:t>ou</w:t>
            </w:r>
            <w:proofErr w:type="spellEnd"/>
            <w:r>
              <w:t xml:space="preserve">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3F7A" w:rsidRPr="00A53994" w:rsidRDefault="00643F7A" w:rsidP="0052075E">
            <w:pPr>
              <w:jc w:val="both"/>
              <w:rPr>
                <w:rFonts w:eastAsia="Cambria"/>
                <w:lang w:val="fr-CA"/>
              </w:rPr>
            </w:pPr>
            <w:r w:rsidRPr="00A53994">
              <w:rPr>
                <w:rFonts w:eastAsia="Cambria"/>
                <w:lang w:val="fr-CA"/>
              </w:rPr>
              <w:t>En tant qu’utilisateur, je veux pouvoir spécifier les composantes du champ tensoriel métrique et voir les effets de la courbure de celui-ci sur une fractale</w:t>
            </w:r>
          </w:p>
        </w:tc>
      </w:tr>
      <w:tr w:rsidR="00643F7A" w:rsidRPr="00643F7A" w:rsidTr="0052075E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3F7A" w:rsidRDefault="00643F7A" w:rsidP="0052075E">
            <w:pPr>
              <w:jc w:val="both"/>
              <w:rPr>
                <w:rFonts w:eastAsia="Cambria"/>
              </w:rPr>
            </w:pPr>
            <w:proofErr w:type="spellStart"/>
            <w:r>
              <w:t>Détail</w:t>
            </w:r>
            <w:proofErr w:type="spellEnd"/>
            <w:r>
              <w:t xml:space="preserve"> </w:t>
            </w:r>
            <w:proofErr w:type="spellStart"/>
            <w:r>
              <w:t>ou</w:t>
            </w:r>
            <w:proofErr w:type="spellEnd"/>
            <w:r>
              <w:t xml:space="preserve">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3F7A" w:rsidRDefault="00643F7A" w:rsidP="00643F7A">
            <w:pPr>
              <w:pStyle w:val="Paragraphedeliste"/>
              <w:numPr>
                <w:ilvl w:val="0"/>
                <w:numId w:val="5"/>
              </w:numPr>
              <w:spacing w:line="271" w:lineRule="auto"/>
              <w:jc w:val="both"/>
              <w:rPr>
                <w:sz w:val="20"/>
              </w:rPr>
            </w:pPr>
            <w:r>
              <w:rPr>
                <w:sz w:val="20"/>
              </w:rPr>
              <w:t>Recevoir les chaines de caractères de l’utilisateur représentant les composantes du champ tensoriel métrique.</w:t>
            </w:r>
          </w:p>
          <w:p w:rsidR="00643F7A" w:rsidRDefault="00643F7A" w:rsidP="00643F7A">
            <w:pPr>
              <w:pStyle w:val="Paragraphedeliste"/>
              <w:numPr>
                <w:ilvl w:val="0"/>
                <w:numId w:val="5"/>
              </w:numPr>
              <w:spacing w:line="271" w:lineRule="auto"/>
              <w:jc w:val="both"/>
              <w:rPr>
                <w:sz w:val="20"/>
              </w:rPr>
            </w:pPr>
            <w:r>
              <w:rPr>
                <w:sz w:val="20"/>
              </w:rPr>
              <w:t>Valider la structure et la syntaxe des composantes et les interpréter pour construire le champ tensoriel métrique en Java.</w:t>
            </w:r>
          </w:p>
          <w:p w:rsidR="00643F7A" w:rsidRDefault="00643F7A" w:rsidP="00643F7A">
            <w:pPr>
              <w:pStyle w:val="Paragraphedeliste"/>
              <w:numPr>
                <w:ilvl w:val="0"/>
                <w:numId w:val="5"/>
              </w:numPr>
              <w:spacing w:line="271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Construire une texture 3D (2D </w:t>
            </w:r>
            <w:proofErr w:type="spellStart"/>
            <w:r>
              <w:rPr>
                <w:sz w:val="20"/>
              </w:rPr>
              <w:t>Array</w:t>
            </w:r>
            <w:proofErr w:type="spellEnd"/>
            <w:r>
              <w:rPr>
                <w:sz w:val="20"/>
              </w:rPr>
              <w:t xml:space="preserve"> Textures ou un tableau 2x2 de matrices 2x2 sur OGL 4.3 et +) en évaluant le tenseur à chaque pixel (les composantes x et y de la texture représentent la position de chaque pixel et le niveau (pour le 2DTextures </w:t>
            </w:r>
            <w:proofErr w:type="spellStart"/>
            <w:r>
              <w:rPr>
                <w:sz w:val="20"/>
              </w:rPr>
              <w:t>Array</w:t>
            </w:r>
            <w:proofErr w:type="spellEnd"/>
            <w:r>
              <w:rPr>
                <w:sz w:val="20"/>
              </w:rPr>
              <w:t>) représente la nième composante du tenseur a un point (pour le tableau 2x2, en fixant la position, on obtient une matrice, la représentation locale du tenseur métrique).</w:t>
            </w:r>
          </w:p>
          <w:p w:rsidR="00643F7A" w:rsidRDefault="00643F7A" w:rsidP="00643F7A">
            <w:pPr>
              <w:pStyle w:val="Paragraphedeliste"/>
              <w:numPr>
                <w:ilvl w:val="0"/>
                <w:numId w:val="5"/>
              </w:numPr>
              <w:spacing w:line="271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Envoyer la structure de données choisie sur le </w:t>
            </w:r>
            <w:proofErr w:type="spellStart"/>
            <w:r>
              <w:rPr>
                <w:sz w:val="20"/>
              </w:rPr>
              <w:t>shader</w:t>
            </w:r>
            <w:proofErr w:type="spellEnd"/>
            <w:r>
              <w:rPr>
                <w:sz w:val="20"/>
              </w:rPr>
              <w:t xml:space="preserve"> et calculer la déformation pour chaque pixel.</w:t>
            </w:r>
          </w:p>
        </w:tc>
      </w:tr>
      <w:tr w:rsidR="00643F7A" w:rsidRPr="00643F7A" w:rsidTr="0052075E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3F7A" w:rsidRDefault="00643F7A" w:rsidP="0052075E">
            <w:pPr>
              <w:jc w:val="both"/>
              <w:rPr>
                <w:rFonts w:eastAsia="Cambria"/>
              </w:rPr>
            </w:pPr>
            <w:r>
              <w:t xml:space="preserve">Tests </w:t>
            </w:r>
            <w:proofErr w:type="spellStart"/>
            <w:r>
              <w:t>d’acceptation</w:t>
            </w:r>
            <w:proofErr w:type="spellEnd"/>
            <w:r>
              <w:t>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3F7A" w:rsidRPr="00A53994" w:rsidRDefault="00643F7A" w:rsidP="0052075E">
            <w:pPr>
              <w:jc w:val="both"/>
              <w:rPr>
                <w:rFonts w:eastAsia="Cambria"/>
                <w:lang w:val="fr-CA"/>
              </w:rPr>
            </w:pPr>
            <w:r w:rsidRPr="00A53994">
              <w:rPr>
                <w:rFonts w:eastAsia="Cambria"/>
                <w:lang w:val="fr-CA"/>
              </w:rPr>
              <w:t>Afficher l’ensemble de Mandelbrot et confirmation visuelle de la déformation.</w:t>
            </w:r>
          </w:p>
        </w:tc>
      </w:tr>
      <w:tr w:rsidR="00643F7A" w:rsidTr="0052075E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3F7A" w:rsidRDefault="00643F7A" w:rsidP="0052075E">
            <w:pPr>
              <w:jc w:val="both"/>
              <w:rPr>
                <w:rFonts w:eastAsia="Cambria"/>
              </w:rPr>
            </w:pPr>
            <w:proofErr w:type="spellStart"/>
            <w:r>
              <w:t>Complexité</w:t>
            </w:r>
            <w:proofErr w:type="spellEnd"/>
            <w:r>
              <w:t>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3F7A" w:rsidRDefault="00643F7A" w:rsidP="0052075E">
            <w:pPr>
              <w:jc w:val="both"/>
              <w:rPr>
                <w:rFonts w:eastAsia="Cambria"/>
              </w:rPr>
            </w:pPr>
            <w:r>
              <w:rPr>
                <w:rFonts w:eastAsia="Cambria"/>
              </w:rPr>
              <w:t>7</w:t>
            </w:r>
          </w:p>
        </w:tc>
      </w:tr>
      <w:tr w:rsidR="00643F7A" w:rsidTr="0052075E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3F7A" w:rsidRDefault="00643F7A" w:rsidP="0052075E">
            <w:pPr>
              <w:jc w:val="both"/>
              <w:rPr>
                <w:rFonts w:eastAsia="Cambria"/>
              </w:rPr>
            </w:pPr>
            <w: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3F7A" w:rsidRDefault="00643F7A" w:rsidP="0052075E">
            <w:pPr>
              <w:jc w:val="both"/>
              <w:rPr>
                <w:rFonts w:eastAsia="Cambria"/>
              </w:rPr>
            </w:pPr>
            <w:r>
              <w:rPr>
                <w:rFonts w:eastAsia="Cambria"/>
              </w:rPr>
              <w:t>3j/</w:t>
            </w:r>
            <w:proofErr w:type="spellStart"/>
            <w:r>
              <w:rPr>
                <w:rFonts w:eastAsia="Cambria"/>
              </w:rPr>
              <w:t>personne</w:t>
            </w:r>
            <w:proofErr w:type="spellEnd"/>
            <w:r>
              <w:rPr>
                <w:rFonts w:eastAsia="Cambria"/>
              </w:rPr>
              <w:t xml:space="preserve"> </w:t>
            </w:r>
            <w:proofErr w:type="spellStart"/>
            <w:r>
              <w:rPr>
                <w:rFonts w:eastAsia="Cambria"/>
                <w:b/>
              </w:rPr>
              <w:t>ou</w:t>
            </w:r>
            <w:proofErr w:type="spellEnd"/>
            <w:r>
              <w:rPr>
                <w:rFonts w:eastAsia="Cambria"/>
              </w:rPr>
              <w:t xml:space="preserve"> 4</w:t>
            </w:r>
          </w:p>
        </w:tc>
      </w:tr>
      <w:tr w:rsidR="00643F7A" w:rsidRPr="00643F7A" w:rsidTr="0052075E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3F7A" w:rsidRDefault="00643F7A" w:rsidP="0052075E">
            <w:pPr>
              <w:jc w:val="both"/>
              <w:rPr>
                <w:rFonts w:eastAsia="Cambria"/>
              </w:rPr>
            </w:pPr>
            <w:proofErr w:type="spellStart"/>
            <w:r>
              <w:t>Commentaires</w:t>
            </w:r>
            <w:proofErr w:type="spellEnd"/>
            <w:r>
              <w:t>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3F7A" w:rsidRPr="00A53994" w:rsidRDefault="00643F7A" w:rsidP="0052075E">
            <w:pPr>
              <w:jc w:val="both"/>
              <w:rPr>
                <w:rFonts w:eastAsia="Cambria"/>
                <w:lang w:val="fr-CA"/>
              </w:rPr>
            </w:pPr>
            <w:r w:rsidRPr="00A53994">
              <w:rPr>
                <w:rFonts w:eastAsia="Cambria"/>
                <w:lang w:val="fr-CA"/>
              </w:rPr>
              <w:t xml:space="preserve">-Lors du changement de tenseur spécifié par l’utilisateur, on recalcule une texture et on met à jour la référence dans le </w:t>
            </w:r>
            <w:proofErr w:type="spellStart"/>
            <w:r w:rsidRPr="00A53994">
              <w:rPr>
                <w:rFonts w:eastAsia="Cambria"/>
                <w:lang w:val="fr-CA"/>
              </w:rPr>
              <w:t>shader</w:t>
            </w:r>
            <w:proofErr w:type="spellEnd"/>
          </w:p>
          <w:p w:rsidR="00643F7A" w:rsidRPr="00A53994" w:rsidRDefault="00643F7A" w:rsidP="0052075E">
            <w:pPr>
              <w:jc w:val="both"/>
              <w:rPr>
                <w:rFonts w:eastAsia="Cambria"/>
                <w:lang w:val="fr-CA"/>
              </w:rPr>
            </w:pPr>
            <w:r w:rsidRPr="00A53994">
              <w:rPr>
                <w:rFonts w:eastAsia="Cambria"/>
                <w:lang w:val="fr-CA"/>
              </w:rPr>
              <w:t xml:space="preserve">-lors d’un zoom, on doit « zoomer » aussi les coordonnés d’accès à la représentation en mémoire du tenseur. Donc, si on utilise une texture 3d, l’interpolation </w:t>
            </w:r>
            <w:proofErr w:type="gramStart"/>
            <w:r w:rsidRPr="00A53994">
              <w:rPr>
                <w:rFonts w:eastAsia="Cambria"/>
                <w:lang w:val="fr-CA"/>
              </w:rPr>
              <w:t>ce</w:t>
            </w:r>
            <w:proofErr w:type="gramEnd"/>
            <w:r w:rsidRPr="00A53994">
              <w:rPr>
                <w:rFonts w:eastAsia="Cambria"/>
                <w:lang w:val="fr-CA"/>
              </w:rPr>
              <w:t xml:space="preserve"> fait automatique pour chaque niveau. Si on utilise un tableau de matrice, dans chaque direction, on doit interpoler entre les composantes. (par exemple : voir l’interpolation linéaire dans la description des concepts) </w:t>
            </w:r>
          </w:p>
        </w:tc>
      </w:tr>
    </w:tbl>
    <w:p w:rsidR="00643F7A" w:rsidRPr="00E90BB6" w:rsidRDefault="00643F7A" w:rsidP="00606D7E">
      <w:pPr>
        <w:rPr>
          <w:lang w:val="fr-CA"/>
        </w:rPr>
      </w:pPr>
    </w:p>
    <w:sectPr w:rsidR="00643F7A" w:rsidRPr="00E90BB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714A3"/>
    <w:multiLevelType w:val="hybridMultilevel"/>
    <w:tmpl w:val="D194D0CA"/>
    <w:lvl w:ilvl="0" w:tplc="4BBE1BC6">
      <w:start w:val="1"/>
      <w:numFmt w:val="decimal"/>
      <w:pStyle w:val="Titre1Car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54FA7"/>
    <w:multiLevelType w:val="multilevel"/>
    <w:tmpl w:val="E0187B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45504D78"/>
    <w:multiLevelType w:val="hybridMultilevel"/>
    <w:tmpl w:val="6480F93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8374C2"/>
    <w:multiLevelType w:val="multilevel"/>
    <w:tmpl w:val="E1307B2C"/>
    <w:lvl w:ilvl="0">
      <w:start w:val="1"/>
      <w:numFmt w:val="decimal"/>
      <w:pStyle w:val="Paragraphedelist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eniveau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Listeniveau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B0F3264"/>
    <w:multiLevelType w:val="hybridMultilevel"/>
    <w:tmpl w:val="E460C3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D7E"/>
    <w:rsid w:val="000C29B6"/>
    <w:rsid w:val="0012396F"/>
    <w:rsid w:val="003534CA"/>
    <w:rsid w:val="00446C19"/>
    <w:rsid w:val="00606D7E"/>
    <w:rsid w:val="00643F7A"/>
    <w:rsid w:val="008311B7"/>
    <w:rsid w:val="00840BE3"/>
    <w:rsid w:val="008A57F5"/>
    <w:rsid w:val="00E90BB6"/>
    <w:rsid w:val="00FF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29177"/>
  <w15:chartTrackingRefBased/>
  <w15:docId w15:val="{2A42AEC2-C045-4C47-A3F6-03AFDDED0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6D7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606D7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06D7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06D7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606D7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paragraph" w:styleId="Paragraphedeliste">
    <w:name w:val="List Paragraph"/>
    <w:basedOn w:val="Normal"/>
    <w:uiPriority w:val="34"/>
    <w:qFormat/>
    <w:rsid w:val="00606D7E"/>
    <w:pPr>
      <w:numPr>
        <w:numId w:val="2"/>
      </w:numPr>
      <w:spacing w:line="275" w:lineRule="auto"/>
      <w:ind w:right="667"/>
      <w:contextualSpacing/>
    </w:pPr>
    <w:rPr>
      <w:rFonts w:eastAsia="Cambria"/>
      <w:sz w:val="24"/>
      <w:lang w:val="fr-CA"/>
    </w:rPr>
  </w:style>
  <w:style w:type="paragraph" w:customStyle="1" w:styleId="Listeniveau2">
    <w:name w:val="Liste niveau 2"/>
    <w:basedOn w:val="Normal"/>
    <w:qFormat/>
    <w:rsid w:val="00606D7E"/>
    <w:pPr>
      <w:numPr>
        <w:ilvl w:val="1"/>
        <w:numId w:val="2"/>
      </w:numPr>
      <w:ind w:left="742" w:hanging="382"/>
    </w:pPr>
  </w:style>
  <w:style w:type="paragraph" w:customStyle="1" w:styleId="Listeniveau3">
    <w:name w:val="Liste niveau 3"/>
    <w:basedOn w:val="Normal"/>
    <w:qFormat/>
    <w:rsid w:val="00606D7E"/>
    <w:pPr>
      <w:numPr>
        <w:ilvl w:val="2"/>
        <w:numId w:val="2"/>
      </w:numPr>
    </w:pPr>
  </w:style>
  <w:style w:type="table" w:styleId="Grilledutableau">
    <w:name w:val="Table Grid"/>
    <w:basedOn w:val="TableauNormal"/>
    <w:uiPriority w:val="59"/>
    <w:rsid w:val="00123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352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Lepage1</dc:creator>
  <cp:keywords/>
  <dc:description/>
  <cp:lastModifiedBy>Simon Lepage1</cp:lastModifiedBy>
  <cp:revision>2</cp:revision>
  <dcterms:created xsi:type="dcterms:W3CDTF">2018-03-09T14:41:00Z</dcterms:created>
  <dcterms:modified xsi:type="dcterms:W3CDTF">2018-03-09T14:41:00Z</dcterms:modified>
</cp:coreProperties>
</file>