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80"/>
        <w:shd w:val="clear" w:fill="0A4800"/>
        <w:pBdr>
          <w:left w:val="single" w:sz="24" w:space="4" w:color="33CC00"/>
        </w:pBdr>
        <w:ind w:left="227"/>
      </w:pPr>
      <w:r>
        <w:rPr>
          <w:rFonts w:ascii="Calibri" w:hAnsi="Calibri" w:cs="Calibri"/>
          <w:b/>
          <w:i w:val="0"/>
          <w:color w:val="FFFFFF"/>
          <w:sz w:val="36"/>
        </w:rPr>
        <w:t>Guide — Activation Stripe pour la Boutique WallBox</w:t>
      </w: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EGREENCITY'S — Paiement CB en ligne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Pourquoi Stripe ?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Stripe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est la référence mondiale du paiement en ligne. Avantages pour EGREENCITY'S :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[OK] </w:t>
      </w:r>
      <w:r>
        <w:rPr>
          <w:rFonts w:ascii="Calibri" w:hAnsi="Calibri" w:cs="Calibri"/>
          <w:b/>
          <w:i w:val="0"/>
          <w:color w:val="0A4800"/>
          <w:sz w:val="22"/>
        </w:rPr>
        <w:t>Ouverture de compte en 5 min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(aucun dossier papier)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[OK] Encaissement CB Visa/Mastercard/Amex, Apple Pay, Google Pay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[OK] Frais transparents : </w:t>
      </w:r>
      <w:r>
        <w:rPr>
          <w:rFonts w:ascii="Calibri" w:hAnsi="Calibri" w:cs="Calibri"/>
          <w:b/>
          <w:i w:val="0"/>
          <w:color w:val="0A4800"/>
          <w:sz w:val="22"/>
        </w:rPr>
        <w:t>1,4 % + 0,25 €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par transaction (EU)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[OK] Versement sous </w:t>
      </w:r>
      <w:r>
        <w:rPr>
          <w:rFonts w:ascii="Calibri" w:hAnsi="Calibri" w:cs="Calibri"/>
          <w:b/>
          <w:i w:val="0"/>
          <w:color w:val="0A4800"/>
          <w:sz w:val="22"/>
        </w:rPr>
        <w:t>2-7 jours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sur votre compte bancaire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[OK] Facturation, reçus, remboursements automatiques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[OK] Payment Links = </w:t>
      </w:r>
      <w:r>
        <w:rPr>
          <w:rFonts w:ascii="Calibri" w:hAnsi="Calibri" w:cs="Calibri"/>
          <w:b/>
          <w:i w:val="0"/>
          <w:color w:val="0A4800"/>
          <w:sz w:val="22"/>
        </w:rPr>
        <w:t>aucun code à écrire</w:t>
      </w:r>
      <w:r>
        <w:rPr>
          <w:rFonts w:ascii="Calibri" w:hAnsi="Calibri" w:cs="Calibri"/>
          <w:b w:val="0"/>
          <w:i w:val="0"/>
          <w:color w:val="1A3A00"/>
          <w:sz w:val="22"/>
        </w:rPr>
        <w:t>, tout dans le dashboard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[OK] Certifié PCI-DSS niveau 1, RGPD, 3D Secure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[OK] </w:t>
      </w:r>
      <w:r>
        <w:rPr>
          <w:rFonts w:ascii="Calibri" w:hAnsi="Calibri" w:cs="Calibri"/>
          <w:b/>
          <w:i w:val="0"/>
          <w:color w:val="0A4800"/>
          <w:sz w:val="22"/>
        </w:rPr>
        <w:t>Paiement en 3× / 4×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via Klarna (activation dashboard, voir plus bas)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⭐ Activer le paiement en 3× / 4× (Klarna)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Le paiement fractionné (3× ou 4× sans frais pour le client) se fait via</w:t>
        <w:br/>
      </w:r>
      <w:r>
        <w:rPr>
          <w:rFonts w:ascii="Calibri" w:hAnsi="Calibri" w:cs="Calibri"/>
          <w:b/>
          <w:i w:val="0"/>
          <w:color w:val="0A4800"/>
          <w:sz w:val="22"/>
        </w:rPr>
        <w:t>Klarna</w:t>
      </w:r>
      <w:r>
        <w:rPr>
          <w:rFonts w:ascii="Calibri" w:hAnsi="Calibri" w:cs="Calibri"/>
          <w:b w:val="0"/>
          <w:i w:val="0"/>
          <w:color w:val="1A3A00"/>
          <w:sz w:val="22"/>
        </w:rPr>
        <w:t>, intégré nativement à Stripe. Aucune ligne de code : c'est un</w:t>
        <w:br/>
        <w:t>réglage dans votre dashboard.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Étapes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Dashboard Stripe -&gt; </w:t>
      </w:r>
      <w:r>
        <w:rPr>
          <w:rFonts w:ascii="Calibri" w:hAnsi="Calibri" w:cs="Calibri"/>
          <w:b/>
          <w:i w:val="0"/>
          <w:color w:val="0A4800"/>
          <w:sz w:val="22"/>
        </w:rPr>
        <w:t>Réglages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-&gt; </w:t>
      </w:r>
      <w:r>
        <w:rPr>
          <w:rFonts w:ascii="Calibri" w:hAnsi="Calibri" w:cs="Calibri"/>
          <w:b/>
          <w:i w:val="0"/>
          <w:color w:val="0A4800"/>
          <w:sz w:val="22"/>
        </w:rPr>
        <w:t>Moyens de paiement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 xml:space="preserve">   (https://dashboard.stripe.com/settings/payment_methods)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Chercher </w:t>
      </w:r>
      <w:r>
        <w:rPr>
          <w:rFonts w:ascii="Calibri" w:hAnsi="Calibri" w:cs="Calibri"/>
          <w:b/>
          <w:i w:val="0"/>
          <w:color w:val="0A4800"/>
          <w:sz w:val="22"/>
        </w:rPr>
        <w:t>Klarna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dans la liste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Cliquer </w:t>
      </w:r>
      <w:r>
        <w:rPr>
          <w:rFonts w:ascii="Calibri" w:hAnsi="Calibri" w:cs="Calibri"/>
          <w:b/>
          <w:i w:val="0"/>
          <w:color w:val="0A4800"/>
          <w:sz w:val="22"/>
        </w:rPr>
        <w:t>Activer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(Klarna gère le "Payer en 3 fois" en France)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C'est tout : sur </w:t>
      </w:r>
      <w:r>
        <w:rPr>
          <w:rFonts w:ascii="Calibri" w:hAnsi="Calibri" w:cs="Calibri"/>
          <w:b/>
          <w:i w:val="0"/>
          <w:color w:val="0A4800"/>
          <w:sz w:val="22"/>
        </w:rPr>
        <w:t>chaque Payment Link</w:t>
      </w:r>
      <w:r>
        <w:rPr>
          <w:rFonts w:ascii="Calibri" w:hAnsi="Calibri" w:cs="Calibri"/>
          <w:b w:val="0"/>
          <w:i w:val="0"/>
          <w:color w:val="1A3A00"/>
          <w:sz w:val="22"/>
        </w:rPr>
        <w:t>, le client verra automatiquement</w:t>
        <w:br/>
        <w:t xml:space="preserve">   l'option « Payer en plusieurs fois avec Klarna » à côté de la carte bancaire.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Comment ça marche pour vous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Le client choisit 3× ou 4× au moment de payer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Klarna vous verse la totalité immédiatement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(comme un paiement CB)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Klarna se rembourse ensuite auprès du client — </w:t>
      </w:r>
      <w:r>
        <w:rPr>
          <w:rFonts w:ascii="Calibri" w:hAnsi="Calibri" w:cs="Calibri"/>
          <w:b/>
          <w:i w:val="0"/>
          <w:color w:val="0A4800"/>
          <w:sz w:val="22"/>
        </w:rPr>
        <w:t>aucun risque d'impayé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Frais marchand Klarna : ~2 à 3 % (légèrement plus que la CB simple)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Montants éligibles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Klarna « Pay in 3 » France : commandes de </w:t>
      </w:r>
      <w:r>
        <w:rPr>
          <w:rFonts w:ascii="Calibri" w:hAnsi="Calibri" w:cs="Calibri"/>
          <w:b/>
          <w:i w:val="0"/>
          <w:color w:val="0A4800"/>
          <w:sz w:val="22"/>
        </w:rPr>
        <w:t>35 € à 1 000 €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environ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Au-delà, Klarna propose du paiement en 3× classique ou finance jusqu'à</w:t>
        <w:br/>
        <w:t xml:space="preserve">  plusieurs milliers d'euros selon le profil client</w:t>
      </w:r>
    </w:p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Note : pour les grosses bornes (&gt; 1 000 €), le client peut aussi utiliser</w:t>
        <w:br/>
        <w:t>sa CB en une fois, ou vous pouvez lui proposer un financement séparé</w:t>
        <w:br/>
        <w:t>(crédit-bail / ADVENIR pour les pros).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Alternative : Cofidis Pay 3xCB / 4xCB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Si vous préférez un partenaire français dédié au fractionné (plafonds plus</w:t>
        <w:br/>
        <w:t xml:space="preserve">élevés, jusqu'à 6 000 €), </w:t>
      </w:r>
      <w:r>
        <w:rPr>
          <w:rFonts w:ascii="Calibri" w:hAnsi="Calibri" w:cs="Calibri"/>
          <w:b/>
          <w:i w:val="0"/>
          <w:color w:val="0A4800"/>
          <w:sz w:val="22"/>
        </w:rPr>
        <w:t>Cofidis Pay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s'intègre aussi. Il nécessite un</w:t>
        <w:br/>
        <w:t>contrat séparé (cofidis-retail.com). Le bouton « Payer en 3×/4× » de la</w:t>
        <w:br/>
        <w:t>boutique pointe alors vers Cofidis au lieu de Klarna.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Statut actuel de l'intégration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Élément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Statut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Module Stripe (</w:t>
            </w:r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assets/js/stripe-config.js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[OK] En place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Clé publique TEST configurée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[OK] </w:t>
            </w:r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pk_test_51TvM98...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SDK Stripe.js chargé dans la boutique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[OK] Oui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Bouton « Payer par CB — Stripe » dans le configurateur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[OK] S'active dès qu'un Payment Link est configuré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Payment Links produits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⏳ </w:t>
            </w:r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À créer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 (13 produits)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Passage en production (clé </w:t>
            </w:r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pk_live_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⏳ À faire quand vous voulez encaisser réellement</w:t>
            </w:r>
          </w:p>
        </w:tc>
      </w:tr>
    </w:tbl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Étape 1 — Créer votre compte Stripe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1.1 Inscription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Aller sur https://dashboard.stripe.com/register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Remplir :</w:t>
        <w:br/>
        <w:t xml:space="preserve">   - Email :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egreencitys@gmail.com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 xml:space="preserve">   - Mot de passe fort (&gt;= 12 caractères)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Confirmer l'email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1.2 Activer votre compte marchand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Dans le dashboard Stripe -&gt; </w:t>
      </w:r>
      <w:r>
        <w:rPr>
          <w:rFonts w:ascii="Calibri" w:hAnsi="Calibri" w:cs="Calibri"/>
          <w:b/>
          <w:i w:val="0"/>
          <w:color w:val="0A4800"/>
          <w:sz w:val="22"/>
        </w:rPr>
        <w:t>Activer votre compte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Info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Raison sociale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EGREENCITY'S SAS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SIREN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878 682 854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RCS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Cayenne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Adresse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 rue Anangosi, Résidence La Rougerie — 97355 MACOURIA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Représentant légal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Loïc Yves LUDOSKY (Président)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Compte bancaire (RIB pro EGREENCITY'S)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IBAN + BIC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Site web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https://egreencitys.com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Type d'activité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Vente en ligne — équipement / high-tech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Ticket moyen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~1 500 €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CA prévisionnel An 1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30 000 €</w:t>
            </w:r>
          </w:p>
        </w:tc>
      </w:tr>
    </w:tbl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Délai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activation immédiate en général (5-15 min de validation automatique).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Étape 2 — Créer les 13 Payment Links (dashboard Stripe)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C'est l'étape principale : créer une URL de paiement pour chaque produit.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2.1 Aller dans Payment Links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Dashboard Stripe -&gt; </w:t>
      </w:r>
      <w:r>
        <w:rPr>
          <w:rFonts w:ascii="Calibri" w:hAnsi="Calibri" w:cs="Calibri"/>
          <w:b/>
          <w:i w:val="0"/>
          <w:color w:val="0A4800"/>
          <w:sz w:val="22"/>
        </w:rPr>
        <w:t>Paiements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-&gt; </w:t>
      </w:r>
      <w:r>
        <w:rPr>
          <w:rFonts w:ascii="Calibri" w:hAnsi="Calibri" w:cs="Calibri"/>
          <w:b/>
          <w:i w:val="0"/>
          <w:color w:val="0A4800"/>
          <w:sz w:val="22"/>
        </w:rPr>
        <w:t>Liens de paiement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-&gt; </w:t>
      </w:r>
      <w:r>
        <w:rPr>
          <w:rFonts w:ascii="Calibri" w:hAnsi="Calibri" w:cs="Calibri"/>
          <w:b/>
          <w:i w:val="0"/>
          <w:color w:val="0A4800"/>
          <w:sz w:val="22"/>
        </w:rPr>
        <w:t>+ Nouveau lien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2.2 Pour chaque produit :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Exemple — WallBox Murale 1×7 kW à 1 049 €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Cliquer </w:t>
      </w:r>
      <w:r>
        <w:rPr>
          <w:rFonts w:ascii="Calibri" w:hAnsi="Calibri" w:cs="Calibri"/>
          <w:b/>
          <w:i w:val="0"/>
          <w:color w:val="0A4800"/>
          <w:sz w:val="22"/>
        </w:rPr>
        <w:t>+ Ajouter un produit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-&gt; </w:t>
      </w:r>
      <w:r>
        <w:rPr>
          <w:rFonts w:ascii="Calibri" w:hAnsi="Calibri" w:cs="Calibri"/>
          <w:b/>
          <w:i w:val="0"/>
          <w:color w:val="0A4800"/>
          <w:sz w:val="22"/>
        </w:rPr>
        <w:t>+ Créer un nouveau produit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Remplir :</w:t>
        <w:br/>
        <w:t xml:space="preserve">   - </w:t>
      </w:r>
      <w:r>
        <w:rPr>
          <w:rFonts w:ascii="Calibri" w:hAnsi="Calibri" w:cs="Calibri"/>
          <w:b/>
          <w:i w:val="0"/>
          <w:color w:val="0A4800"/>
          <w:sz w:val="22"/>
        </w:rPr>
        <w:t>Nom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WallBox Résidentielle 7 kW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 xml:space="preserve">   - </w:t>
      </w:r>
      <w:r>
        <w:rPr>
          <w:rFonts w:ascii="Calibri" w:hAnsi="Calibri" w:cs="Calibri"/>
          <w:b/>
          <w:i w:val="0"/>
          <w:color w:val="0A4800"/>
          <w:sz w:val="22"/>
        </w:rPr>
        <w:t>Description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Borne de recharge E-TOTEM 1×7 kW AC — capot alu, RFID, garantie 2 ans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 xml:space="preserve">   - </w:t>
      </w:r>
      <w:r>
        <w:rPr>
          <w:rFonts w:ascii="Calibri" w:hAnsi="Calibri" w:cs="Calibri"/>
          <w:b/>
          <w:i w:val="0"/>
          <w:color w:val="0A4800"/>
          <w:sz w:val="22"/>
        </w:rPr>
        <w:t>Image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uploader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assets/img/products/e-wallbox-murale.jpg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 xml:space="preserve">   - </w:t>
      </w:r>
      <w:r>
        <w:rPr>
          <w:rFonts w:ascii="Calibri" w:hAnsi="Calibri" w:cs="Calibri"/>
          <w:b/>
          <w:i w:val="0"/>
          <w:color w:val="0A4800"/>
          <w:sz w:val="22"/>
        </w:rPr>
        <w:t>Prix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1 049,00 €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 xml:space="preserve">   - </w:t>
      </w:r>
      <w:r>
        <w:rPr>
          <w:rFonts w:ascii="Calibri" w:hAnsi="Calibri" w:cs="Calibri"/>
          <w:b/>
          <w:i w:val="0"/>
          <w:color w:val="0A4800"/>
          <w:sz w:val="22"/>
        </w:rPr>
        <w:t>Taxes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(laisser par défaut ou activer TVA Guyane 8,5 %)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Créer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Options du lien de paiement :</w:t>
        <w:br/>
        <w:t xml:space="preserve">   - Quantité fixée à 1 (ou modifiable si vous voulez)</w:t>
        <w:br/>
        <w:t xml:space="preserve">   - Collecte de l'adresse de livraison : </w:t>
      </w:r>
      <w:r>
        <w:rPr>
          <w:rFonts w:ascii="Calibri" w:hAnsi="Calibri" w:cs="Calibri"/>
          <w:b/>
          <w:i w:val="0"/>
          <w:color w:val="0A4800"/>
          <w:sz w:val="22"/>
        </w:rPr>
        <w:t>Oui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 xml:space="preserve">   - Adresse de facturation : </w:t>
      </w:r>
      <w:r>
        <w:rPr>
          <w:rFonts w:ascii="Calibri" w:hAnsi="Calibri" w:cs="Calibri"/>
          <w:b/>
          <w:i w:val="0"/>
          <w:color w:val="0A4800"/>
          <w:sz w:val="22"/>
        </w:rPr>
        <w:t>Oui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 xml:space="preserve">   - Numéro de téléphone : </w:t>
      </w:r>
      <w:r>
        <w:rPr>
          <w:rFonts w:ascii="Calibri" w:hAnsi="Calibri" w:cs="Calibri"/>
          <w:b/>
          <w:i w:val="0"/>
          <w:color w:val="0A4800"/>
          <w:sz w:val="22"/>
        </w:rPr>
        <w:t>Oui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 xml:space="preserve">   - Message personnalisé après achat :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Merci ! Nous vous contactons sous 24 h pour organiser la livraison Chronopost DOM.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 xml:space="preserve">   - </w:t>
      </w:r>
      <w:r>
        <w:rPr>
          <w:rFonts w:ascii="Calibri" w:hAnsi="Calibri" w:cs="Calibri"/>
          <w:b/>
          <w:i w:val="0"/>
          <w:color w:val="0A4800"/>
          <w:sz w:val="22"/>
        </w:rPr>
        <w:t>URL de redirection après paiement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https://egreencitys.com/pages/boutique-wallbox.html?paiement=succes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Créer le lien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-&gt; Stripe génère une URL du type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https://buy.stripe.com/test_xxxxxxxxxxxx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Copier cette URL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2.3 Coller les URLs dans le fichier de config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Ouvrir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assets/js/stripe-config.js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et remplir :</w:t>
      </w:r>
    </w:p>
    <w:p>
      <w:pPr>
        <w:spacing w:before="120" w:after="120"/>
        <w:ind w:left="170"/>
        <w:pBdr>
          <w:left w:val="single" w:sz="24" w:space="8" w:color="33CC00"/>
        </w:pBdr>
        <w:shd w:val="clear" w:fill="F4FFF0"/>
      </w:pPr>
      <w:r>
        <w:rPr>
          <w:rFonts w:ascii="Consolas" w:hAnsi="Consolas" w:cs="Consolas"/>
          <w:b w:val="0"/>
          <w:i w:val="0"/>
          <w:color w:val="1A3A00"/>
          <w:sz w:val="19"/>
        </w:rPr>
        <w:t>window.STRIPE_PAYMENT_LINKS = {</w:t>
        <w:br/>
        <w:t xml:space="preserve">  'wb-mur-7':   'https://buy.stripe.com/test_XXXXX',   // 1 049 EUR</w:t>
        <w:br/>
        <w:t xml:space="preserve">  'wb-mur-22':  'https://buy.stripe.com/test_YYYYY',   // 1 239 EUR</w:t>
        <w:br/>
        <w:t xml:space="preserve">  // etc.</w:t>
        <w:br/>
        <w:t>};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Faire de même pour les </w:t>
      </w:r>
      <w:r>
        <w:rPr>
          <w:rFonts w:ascii="Calibri" w:hAnsi="Calibri" w:cs="Calibri"/>
          <w:b/>
          <w:i w:val="0"/>
          <w:color w:val="0A4800"/>
          <w:sz w:val="22"/>
        </w:rPr>
        <w:t>13 produits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(liste ci-dessous).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Étape 3 — Tarifs à créer dans Stripe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Prix TTC calculés avec coefficient marge x1.35 sur les tarifs HT E-TOTEM 2026 + TVA 8,5 % 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ID produit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Nom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Prix TTC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wb-mur-7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WallBox Résidentielle 7 kW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1 049 €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wb-mur-22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WallBox Confort 22 kW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1 239 €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wb-pied-7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WallBox sur Pied 7 kW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1 339 €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wb-pied-22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WallBox sur Pied 22 kW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1 529 €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sm7-mur-1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e-Smart 7 kW Murale 1 PDC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2 179 €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sm7-mur-2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e-Smart 7 kW Murale 2 PDC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3 749 €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sm7-pied-1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e-Smart 7 kW sur Pied 1 PDC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2 219 €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sm7-pied-2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e-Smart 7 kW sur Pied 2 PDC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3 769 €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sm22-mur-1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e-Smart 22 kW Murale 1 PDC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2 299 €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sm22-mur-2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e-Smart 22 kW Murale 2 PDC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3 999 €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sm22-pied-1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e-Smart 22 kW sur Pied 1 PDC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2 349 €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sm22-pied-2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e-Smart 22 kW sur Pied 2 PDC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4 009 €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prem-2x22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e-Premium AC 2×22 kW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7 249 €</w:t>
            </w:r>
          </w:p>
        </w:tc>
      </w:tr>
    </w:tbl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Ces prix suivent le coefficient de marge défini dans catalog.js ( COEF_MARGE: 1.35 ).</w:t>
        <w:br/>
        <w:t>Si vous changez le coefficient, régénérez également les Payment Links dans Stripe.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Étape 4 — Tester avec les cartes de démo Stripe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Une fois les Payment Links créés en mode </w:t>
      </w:r>
      <w:r>
        <w:rPr>
          <w:rFonts w:ascii="Calibri" w:hAnsi="Calibri" w:cs="Calibri"/>
          <w:b/>
          <w:i w:val="0"/>
          <w:color w:val="0A4800"/>
          <w:sz w:val="22"/>
        </w:rPr>
        <w:t>TEST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Aller sur la boutique : https://egreencitys.com/pages/boutique-wallbox.html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Cliquer sur un produit -&gt; </w:t>
      </w:r>
      <w:r>
        <w:rPr>
          <w:rFonts w:ascii="Calibri" w:hAnsi="Calibri" w:cs="Calibri"/>
          <w:b/>
          <w:i w:val="0"/>
          <w:color w:val="0A4800"/>
          <w:sz w:val="22"/>
        </w:rPr>
        <w:t>Configurer &amp; commander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-&gt; </w:t>
      </w:r>
      <w:r>
        <w:rPr>
          <w:rFonts w:ascii="Calibri" w:hAnsi="Calibri" w:cs="Calibri"/>
          <w:b/>
          <w:i w:val="0"/>
          <w:color w:val="0A4800"/>
          <w:sz w:val="22"/>
        </w:rPr>
        <w:t>💳 Payer par CB — Stripe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Sur la page Stripe hébergée :</w:t>
        <w:br/>
        <w:t xml:space="preserve">   - </w:t>
      </w:r>
      <w:r>
        <w:rPr>
          <w:rFonts w:ascii="Calibri" w:hAnsi="Calibri" w:cs="Calibri"/>
          <w:b/>
          <w:i w:val="0"/>
          <w:color w:val="0A4800"/>
          <w:sz w:val="22"/>
        </w:rPr>
        <w:t>Email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votre email de test</w:t>
        <w:br/>
        <w:t xml:space="preserve">   - </w:t>
      </w:r>
      <w:r>
        <w:rPr>
          <w:rFonts w:ascii="Calibri" w:hAnsi="Calibri" w:cs="Calibri"/>
          <w:b/>
          <w:i w:val="0"/>
          <w:color w:val="0A4800"/>
          <w:sz w:val="22"/>
        </w:rPr>
        <w:t>Numéro de carte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4242 4242 4242 4242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 xml:space="preserve">   - </w:t>
      </w:r>
      <w:r>
        <w:rPr>
          <w:rFonts w:ascii="Calibri" w:hAnsi="Calibri" w:cs="Calibri"/>
          <w:b/>
          <w:i w:val="0"/>
          <w:color w:val="0A4800"/>
          <w:sz w:val="22"/>
        </w:rPr>
        <w:t>Date d'expiration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n'importe quelle date future (ex :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12/29</w:t>
      </w:r>
      <w:r>
        <w:rPr>
          <w:rFonts w:ascii="Calibri" w:hAnsi="Calibri" w:cs="Calibri"/>
          <w:b w:val="0"/>
          <w:i w:val="0"/>
          <w:color w:val="1A3A00"/>
          <w:sz w:val="22"/>
        </w:rPr>
        <w:t>)</w:t>
        <w:br/>
        <w:t xml:space="preserve">   - </w:t>
      </w:r>
      <w:r>
        <w:rPr>
          <w:rFonts w:ascii="Calibri" w:hAnsi="Calibri" w:cs="Calibri"/>
          <w:b/>
          <w:i w:val="0"/>
          <w:color w:val="0A4800"/>
          <w:sz w:val="22"/>
        </w:rPr>
        <w:t>CVC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123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 xml:space="preserve">   - </w:t>
      </w:r>
      <w:r>
        <w:rPr>
          <w:rFonts w:ascii="Calibri" w:hAnsi="Calibri" w:cs="Calibri"/>
          <w:b/>
          <w:i w:val="0"/>
          <w:color w:val="0A4800"/>
          <w:sz w:val="22"/>
        </w:rPr>
        <w:t>Code postal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97300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Cliquer </w:t>
      </w:r>
      <w:r>
        <w:rPr>
          <w:rFonts w:ascii="Calibri" w:hAnsi="Calibri" w:cs="Calibri"/>
          <w:b/>
          <w:i w:val="0"/>
          <w:color w:val="0A4800"/>
          <w:sz w:val="22"/>
        </w:rPr>
        <w:t>Payer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Vous êtes redirigé sur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https://egreencitys.com/pages/boutique-wallbox.html?paiement=succes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Toast vert « [OK] Paiement CB validé » s'affiche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Autres cartes de test utiles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Carte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Comportement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4242 4242 4242 4242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Paiement OK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4000 0025 0000 3155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Nécessite authentification 3D Secure (auth OK)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4000 0000 0000 9995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Fonds insuffisants (échec)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4000 0000 0000 0002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Carte refusée</w:t>
            </w:r>
          </w:p>
        </w:tc>
      </w:tr>
    </w:tbl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Toutes les infos : https://stripe.com/docs/testing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Étape 5 — Passer en production (encaissement réel)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Quand vous êtes prêt à encaisser vraiment :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5.1 Basculer le compte Stripe en mode LIVE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Dans le dashboard Stripe (en haut à droite) -&gt; toggle </w:t>
      </w:r>
      <w:r>
        <w:rPr>
          <w:rFonts w:ascii="Calibri" w:hAnsi="Calibri" w:cs="Calibri"/>
          <w:b/>
          <w:i w:val="0"/>
          <w:color w:val="0A4800"/>
          <w:sz w:val="22"/>
        </w:rPr>
        <w:t>Mode test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-&gt; </w:t>
      </w:r>
      <w:r>
        <w:rPr>
          <w:rFonts w:ascii="Calibri" w:hAnsi="Calibri" w:cs="Calibri"/>
          <w:b/>
          <w:i w:val="0"/>
          <w:color w:val="0A4800"/>
          <w:sz w:val="22"/>
        </w:rPr>
        <w:t>Mode production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5.2 Créer les mêmes Payment Links en mode LIVE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Répéter l'étape 2 en mode production. Les URLs commencent maintenant par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https://buy.stripe.com/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(sans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test_</w:t>
      </w:r>
      <w:r>
        <w:rPr>
          <w:rFonts w:ascii="Calibri" w:hAnsi="Calibri" w:cs="Calibri"/>
          <w:b w:val="0"/>
          <w:i w:val="0"/>
          <w:color w:val="1A3A00"/>
          <w:sz w:val="22"/>
        </w:rPr>
        <w:t>).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5.3 Récupérer la clé publique LIVE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Dashboard Stripe (en mode Live) -&gt; </w:t>
      </w:r>
      <w:r>
        <w:rPr>
          <w:rFonts w:ascii="Calibri" w:hAnsi="Calibri" w:cs="Calibri"/>
          <w:b/>
          <w:i w:val="0"/>
          <w:color w:val="0A4800"/>
          <w:sz w:val="22"/>
        </w:rPr>
        <w:t>Développeurs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-&gt; </w:t>
      </w:r>
      <w:r>
        <w:rPr>
          <w:rFonts w:ascii="Calibri" w:hAnsi="Calibri" w:cs="Calibri"/>
          <w:b/>
          <w:i w:val="0"/>
          <w:color w:val="0A4800"/>
          <w:sz w:val="22"/>
        </w:rPr>
        <w:t>Clés API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-&gt; copier la </w:t>
      </w:r>
      <w:r>
        <w:rPr>
          <w:rFonts w:ascii="Calibri" w:hAnsi="Calibri" w:cs="Calibri"/>
          <w:b/>
          <w:i w:val="0"/>
          <w:color w:val="0A4800"/>
          <w:sz w:val="22"/>
        </w:rPr>
        <w:t>clé publique publiable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pk_live_...</w:t>
      </w:r>
      <w:r>
        <w:rPr>
          <w:rFonts w:ascii="Calibri" w:hAnsi="Calibri" w:cs="Calibri"/>
          <w:b w:val="0"/>
          <w:i w:val="0"/>
          <w:color w:val="1A3A00"/>
          <w:sz w:val="22"/>
        </w:rPr>
        <w:t>)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5.4 Mettre à jour la config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Éditer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assets/js/stripe-config.js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</w:t>
      </w:r>
    </w:p>
    <w:p>
      <w:pPr>
        <w:spacing w:before="120" w:after="120"/>
        <w:ind w:left="170"/>
        <w:pBdr>
          <w:left w:val="single" w:sz="24" w:space="8" w:color="33CC00"/>
        </w:pBdr>
        <w:shd w:val="clear" w:fill="F4FFF0"/>
      </w:pPr>
      <w:r>
        <w:rPr>
          <w:rFonts w:ascii="Consolas" w:hAnsi="Consolas" w:cs="Consolas"/>
          <w:b w:val="0"/>
          <w:i w:val="0"/>
          <w:color w:val="1A3A00"/>
          <w:sz w:val="19"/>
        </w:rPr>
        <w:t>window.STRIPE_CONFIG = {</w:t>
        <w:br/>
        <w:t xml:space="preserve">  publishableKey: 'pk_live_XXXXXXX',  // &lt;-- remplacer</w:t>
        <w:br/>
        <w:t xml:space="preserve">  mode: 'live',                        // &lt;-- passer à live</w:t>
        <w:br/>
        <w:t xml:space="preserve">  successUrl: 'https://egreencitys.com/pages/boutique-wallbox.html?paiement=succes',</w:t>
        <w:br/>
        <w:t xml:space="preserve">  cancelUrl:  'https://egreencitys.com/pages/boutique-wallbox.html?paiement=annule'</w:t>
        <w:br/>
        <w:t>};</w:t>
        <w:br/>
        <w:br/>
        <w:t>window.STRIPE_PAYMENT_LINKS = {</w:t>
        <w:br/>
        <w:t xml:space="preserve">  'wb-mur-7': 'https://buy.stripe.com/XXXXX',   // &lt;-- URLs Live</w:t>
        <w:br/>
        <w:t xml:space="preserve">  // etc. pour les 13 produits</w:t>
        <w:br/>
        <w:t>};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5.5 Commit + push</w:t>
      </w:r>
    </w:p>
    <w:p>
      <w:pPr>
        <w:spacing w:before="120" w:after="120"/>
        <w:ind w:left="170"/>
        <w:pBdr>
          <w:left w:val="single" w:sz="24" w:space="8" w:color="33CC00"/>
        </w:pBdr>
        <w:shd w:val="clear" w:fill="F4FFF0"/>
      </w:pPr>
      <w:r>
        <w:rPr>
          <w:rFonts w:ascii="Consolas" w:hAnsi="Consolas" w:cs="Consolas"/>
          <w:b w:val="0"/>
          <w:i w:val="0"/>
          <w:color w:val="1A3A00"/>
          <w:sz w:val="19"/>
        </w:rPr>
        <w:t>git add assets/js/stripe-config.js</w:t>
        <w:br/>
        <w:t>git commit -m "prod: passage Stripe en mode Live"</w:t>
        <w:br/>
        <w:t>git push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-&gt; Boutique en production, prête à encaisser les vraies commandes.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Frais Stripe (indicatifs Europe)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Type transaction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Frais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CB standard EU (Visa/MC)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1,4 % + 0,25 €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CB hors EU / Amex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2,9 % + 0,25 €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Apple Pay / Google Pay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1,4 % + 0,25 €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Remboursement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Gratuit (frais initiaux non restitués)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Chargeback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15 € par contestation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Payout (versement bancaire)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Gratuit vers IBAN FR</w:t>
            </w:r>
          </w:p>
        </w:tc>
      </w:tr>
    </w:tbl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Exemple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commande 1 990 € payée en CB -&gt; EGREENCITY'S touche </w:t>
      </w:r>
      <w:r>
        <w:rPr>
          <w:rFonts w:ascii="Calibri" w:hAnsi="Calibri" w:cs="Calibri"/>
          <w:b/>
          <w:i w:val="0"/>
          <w:color w:val="0A4800"/>
          <w:sz w:val="22"/>
        </w:rPr>
        <w:t>1 962,89 € net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(Stripe prélève 27,11 €).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Sécurité — Rappels importants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[OK] La clé </w:t>
      </w:r>
      <w:r>
        <w:rPr>
          <w:rFonts w:ascii="Calibri" w:hAnsi="Calibri" w:cs="Calibri"/>
          <w:b/>
          <w:i w:val="0"/>
          <w:color w:val="0A4800"/>
          <w:sz w:val="22"/>
        </w:rPr>
        <w:t>publique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pk_...</w:t>
      </w:r>
      <w:r>
        <w:rPr>
          <w:rFonts w:ascii="Calibri" w:hAnsi="Calibri" w:cs="Calibri"/>
          <w:b w:val="0"/>
          <w:i w:val="0"/>
          <w:color w:val="1A3A00"/>
          <w:sz w:val="22"/>
        </w:rPr>
        <w:t>) est safe dans le code — versionnée sur Git, exposée dans le navigateur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[KO] La clé </w:t>
      </w:r>
      <w:r>
        <w:rPr>
          <w:rFonts w:ascii="Calibri" w:hAnsi="Calibri" w:cs="Calibri"/>
          <w:b/>
          <w:i w:val="0"/>
          <w:color w:val="0A4800"/>
          <w:sz w:val="22"/>
        </w:rPr>
        <w:t>secrète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sk_...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) doit </w:t>
      </w:r>
      <w:r>
        <w:rPr>
          <w:rFonts w:ascii="Calibri" w:hAnsi="Calibri" w:cs="Calibri"/>
          <w:b/>
          <w:i w:val="0"/>
          <w:color w:val="0A4800"/>
          <w:sz w:val="22"/>
        </w:rPr>
        <w:t>rester dans votre dashboard Stripe uniquement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jamais dans le code, jamais partagée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[OK] Stripe gère </w:t>
      </w:r>
      <w:r>
        <w:rPr>
          <w:rFonts w:ascii="Calibri" w:hAnsi="Calibri" w:cs="Calibri"/>
          <w:b/>
          <w:i w:val="0"/>
          <w:color w:val="0A4800"/>
          <w:sz w:val="22"/>
        </w:rPr>
        <w:t>entièrement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la conformité PCI-DSS — vous ne stockez aucune donnée bancaire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[OK] 3D Secure activé par défaut sur toutes les transactions EU (protection anti-fraude)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En cas de problème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Support Stripe France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</w:t>
        <w:br/>
        <w:t>- Chat : https://support.stripe.com (24/7)</w:t>
        <w:br/>
        <w:t>- Email : support@stripe.com</w:t>
        <w:br/>
        <w:t>- Documentation : https://stripe.com/docs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Sur EGREENCITY'S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</w:t>
        <w:br/>
        <w:t xml:space="preserve">- Le module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stripe-config.js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fonctionne côté client, pas de backend requis</w:t>
        <w:br/>
        <w:t xml:space="preserve">- Les logs des transactions sont dans le </w:t>
      </w:r>
      <w:r>
        <w:rPr>
          <w:rFonts w:ascii="Calibri" w:hAnsi="Calibri" w:cs="Calibri"/>
          <w:b/>
          <w:i w:val="0"/>
          <w:color w:val="0A4800"/>
          <w:sz w:val="22"/>
        </w:rPr>
        <w:t>dashboard Stripe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(Paiements -&gt; Toutes les transactions)</w:t>
        <w:br/>
        <w:t xml:space="preserve">- Chaque paiement génère un email de confirmation au client et à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egreencitys@gmail.com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Check-list de mise en production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[ ] Compte Stripe créé et activé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[ ] KBIS + RIB pro validés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[ ] 13 Payment Links créés en mode TEST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[ ] URLs collées dans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stripe-config.js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(mode test)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[ ] Test transaction OK avec carte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4242 4242 4242 4242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[ ] 13 Payment Links créés en mode LIVE (répliqués)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[ ] Clé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pk_live_...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récupérée et collée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[ ]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mode: 'live'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activé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[ ] Commit + push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[ ] Test transaction avec vraie CB (2 €) puis remboursement de test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[ ] Communication : ajouter mention « Paiement 100 % sécurisé par Stripe » sur la boutique</w:t>
      </w:r>
    </w:p>
    <w:p>
      <w:pPr>
        <w:pBdr>
          <w:bottom w:val="single" w:sz="8" w:space="1" w:color="33CC00"/>
        </w:pBdr>
      </w:pPr>
    </w:p>
    <w:p>
      <w:pPr>
        <w:spacing w:after="120" w:line="312" w:lineRule="auto"/>
      </w:pPr>
      <w:r>
        <w:rPr>
          <w:rFonts w:ascii="Calibri" w:hAnsi="Calibri" w:cs="Calibri"/>
          <w:b w:val="0"/>
          <w:i/>
          <w:color w:val="2B4DB5"/>
          <w:sz w:val="22"/>
        </w:rPr>
        <w:t>Guide activation Stripe — EGREENCITY'S SAS — v1.0 (07/05/2026)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36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888888"/>
        <w:sz w:val="16"/>
      </w:rPr>
      <w:t>EGREENCITY'S SAS · RCS Cayenne 878 682 854 · egreencitys@gmail.com · +33 6 51 14 11 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620000" cy="44726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0000" cy="44726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3A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