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MÉMO TECHNIQUE INTÉGRAL (version texte partageable)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Thème. Gravité/temps/espace comme propriétés émergentes d’un support discret.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Idée directrice. Le « contenu » (un champ scalaire ψ ou une densité de matière m) configure la géométrie effective (courbure/proxy K), laquelle contrôle la cinématique (vitesses/temps d’arrivée 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Objectif. Chercher un signal falsifiable : ajouter un terme géométrique K (proxy de courbure) à un modèle basique m→s doit améliorer la prédiction des géodésiques (temps d’eikonale). Deux critères clefs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(i) ΔPearson &gt; 0 (meilleur ordre causal des temps) ; (ii) ΔrelRMSE &lt; 0 (meilleure échelle absolue des temps).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1) Hypothèse &amp; variables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Matière : champ synthétique m(x) (combinaison de 2 gaussiennes anisotropes).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Vitesse locale : c(x) = c0 · exp(−λ·m(x)) (ralentit dans la matière).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Lenteur / indice : s(x) = 1/c(x) (noté parfois n(x)).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Proxy géométrique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K̃(x) = −Δ log c(x) (intuition « focalisation optique »).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K_Regge(x) (courbure de Regge normalisée sur maillage tétraédrique).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Ciné : temps d’eikonale T(x) obtenus par géodésiques (solveur FMM 3D, 6-voisins).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Modèles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(baseline) : s ≈ g·m + 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(géométrie) : s ≈ a·K + g·m + b (K = K̃ ou K_Regge)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2) Données synthétiques (paramétrage canonique)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Grilles L ∈ {18, 20, 24} suivant le test.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m(x) : somme de 2 gaussiennes anisotropes (centres décalés, largeurs distinctes).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c0 ≈ 0,55, λ ≈ 0,8 (donne des contrastes réalistes sans extrêmes).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s(x) = 1/c(x) = n(x).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 Observables &amp; métriques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Temps d’arrivée T(x) sur une ROI cubique (ex. 8³, 10³, 12³) depuis plusieurs seeds (coins &amp; faces du ROI).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Split apprentissage/test : damier (checkerboard) ; train = parités (i+j+k) paires, test = impaires.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Métriques sur la zone test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Pearson(T̂, T) (ordre causal, 1 = parfait)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relRMSE(T̂, T) = RMSE / mean(|T|) (échelle absolue).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4) Proxy géométriques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4.1) K̃ = −Δ log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Deux variantes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FD 7-points (différences finies, très rapide)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FEM (tétraèdres « 5 par cube », assemblage Galerkin consistant, plus coûteux)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Nettoyage : résidualisation de K̃ vs {1, m} (enlever la colinéarité) + z-score.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Multiscale : calculé à Lc (coarse, 6–12) puis upsample trilineaire vers la grille fine.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Lissage anisotrope (type Perona–Malik guidé par m) pour réduire le bruit tout en gardant les sauts.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4.2) K_Regge (3D)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Maillage tétraédrique : décomposition 5 tetras par cube (régulier).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Longueurs d’arêtes « physiques » : ℓ_e = ⟨n⟩_edge · ℓ_euclid (moyenne pondérée de n = 1/c le long de l’arête).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Angles dièdres des tétraèdres via reconstruction métrique (longueurs → dièdres).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Déficit sur une arête e : δ_e = 2π − Σ(angles autour de e).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Normalisation par aire duale (crucial) : K_e = δ_e · ℓ_e / A_e.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Agrégation nodale : moyenne pondérée des K_e adjacents.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 intérieur : ignorer ≥ 2 couches proches du bord pour éviter la fausse courbure de bord.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Trimmed mean des aires duaux (robustesse).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Multiscale : calcul à Lc (p.ex. 8), puis upsample vers la grille fine.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Nettoyage : résidualisation vs {1, m} + z-score.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5) Géodésiques (cinématique)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FMM 3D (6-voisins), schéma upwind classique : solution de |∇T| = 1/c = s avec condition T=0 sur le seed.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Compare T_true (avec s = 1/c réel) à T_hat (avec s = modèle).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6) Régression &amp; sélection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(baseline) : régression linéaire (moindres carrés) de s vs {m, 1}.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 (géométrie) : régression (LS ou ridge petite grille de λ) de s vs {K_z, m, 1}.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Ablations possibles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= m seul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B̃ = m + K̃ (mono ou multi-échelles)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Bᴿ = m + K_Regge (normalisé)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 (fusion) = m + K̃ + K_Regge (multi-niveaux)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7) Résultats clefs (tous sous FMM, donc géodésiques réelles)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7.1) Test “super-rapide” (FD 7-pts, K̃)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Grille L=18, ROI 10³, 4 seeds, split damier.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(m-seul)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Pearson(test) = 0,999821905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relRMSE(test) = 0,010045249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B̃ (m + K̃ FD)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Pearson(test) = 0,999845395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relRMSE(test) = 0,006955580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Deltas (B̃ − 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ΔPearson = +2,35×10⁻⁵ (ordre meilleur)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−3,09×10⁻³ ≈ −30,7 % (échelle nettement meilleure)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Conclusion. Avec un proxy géométrique très simple (K̃), on observe un double gain (ordre + échelle) sous un solveur géodésique. C’est exactement le signal falsifiable visé.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7.2) Mini-test “Regge normalisé”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Grille L=18, ROI 8³, 4 seeds, K_Regge calculé à Lc=8 avec normalisation par aire duale + masque intérieur (marge=2), upsample, résidualisation.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(m-seul)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Pearson(test) = 0,9997478894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relRMSE(test) = 0,0105959557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Bᴿ (m + K_Regge)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Pearson(test) = 0,9997749968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relRMSE(test) = 0,0098717847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Deltas (Bᴿ − A)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ΔPearson = +2,71×10⁻⁵ (ordre mieux)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−7,24×10⁻⁴ ≈ −6,8 % (échelle mieux)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Coefficients (Bᴿ) : a(K_Regge) ≈ −0,0109, g(m) ≈ +0,576, biais ≈ 2,506.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(Signe de a cohérent : courbure positive ⇒ focalisation ⇒ temps plus courts ⇒ contribution négative à s.)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Conclusion. Même sans K̃, la courbure de Regge normalisée fournit un signal positif sur les géodésiques (ΔPearson&gt;0, ΔrelRMSE&lt;0). L’effet est plus modeste que K̃ (attendu : coarse Lc, upsample, bruit/discrétisation), mais va dans le bon sens.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7.3) Contexte/anciens runs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2D / métriques simplifiées (Manhattan/chemins), on observait typiquement −12 à −13 % sur la RMSE en ajoutant K̃.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essai 3D ancien avec K_Regge non normalisé donnait ~−1 % et un signe instable pour a → diagnostic : absence de normalisation + bords.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Les timeouts de runs lourds (24³, beaucoup de seeds, FEM complet) ont motivé ces versions rapides qui gardent le cœur du test falsifiable.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8) Contrôles &amp; ablations (qualitatif)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Ablations négatives : (i) enlever K → perte du gain ; (ii) enlever l’info long-courriers (ponts) dans les versions graphe → perte du gain ; (iii) masques trop fins → bruit ↑, gain ↓.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Robustesse : le split damier empêche que l’ajustement s’accroche sur de l’overfit spatial trivial. Résidualiser K vs {1, m} stabilise le signe et les poids.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9) Interprétation physique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Chaîne causale visée confirmée en FMM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 configure c(x), donc n(x)=1/c(x), et K (focalisation) porte une information additionnelle utile à la cinématique (temps d’eikonale).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capture directement l’optique géométrique (focalisation des fronts), d’où son impact fort.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Regge est un estimateur de courbure intrinsèque plus « physique », mais sensible à la discrétisation/normalisation ; une fois normalisé, il montre déjà le bon signal.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10) Limites actuelles (honnêteté scientifique)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Échelle finie : ROIs 8–12³, L 18–24. Bord non-négligeable malgré le masque.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Discrétisation : K_Regge à Lc=8 (coarse) puis upsample → atténue le signal.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Non-lorentzien : on travaille en eikonale elliptique (mécanique non-relativiste) ; le « cône causal » est effectif.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Runtime : l’environnement d’exécution contraint les runs FEM/Regge « lourds ».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11) Réponses à la critique externe (points clefs)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Dynamique de ψ : ici on s’est concentré sur la cinématique (géodésiques dans un milieu indexé). Étape future : coupler une marche quantique/QCA et mesurer back-reaction (m ↔ géométrie).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 continue : tests « micro-montée d’échelle » (Lc↑, marge intérieure↑) + suivi de ΔRMSE/ΔPearson → rechercher une convergence.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Passage 3D Regge : complexité combinatoire traitée par normalisation + masque + trimmed means ; résultats déjà positifs sur petit setup.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12) Plan d’action stratégique (pragmatique, compatible avec nos ressources)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Court terme (exécutable dans notre budget).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Ablation 3-voies alignée sur même setup (ROI 8–10³, 4–6 seeds)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 vs B̃ (K̃ FD) vs Bᴿ (Regge normalisé) → tableau ΔPearson/ΔRMSE côte-à-côte.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Micro-montée d’échelle Regge : Lc=8→10/12, marge intérieure 2→3, même FMM → vérifier si l’effet grandit (stabilité vers le continu).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légère : m + K̃ + K_Regge (multi-échelles) → tester complémentarité (Δ supplémentaire modéré attendu).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Moyen terme (si runtime permis). 4) FEM propre pour K̃ (déjà fait partiellement) en tailles un peu supérieures, plus de seeds.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5) Cas test radial (symétrie sphérique) : vérifier signes &amp; ratio des coefficients (a, g) sur un cas proche-analytique.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Statistique : répliquer sur plusieurs réalisations m (centres/largeurs aléatoires) → IC95 % sur les deltas.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Long terme (vers la dynamique/grand tableau). 7) Back-reaction : faire évoluer le support (règles locales) en réponse à m/ψ ; mesurer l’émergence d’un cône causal effectif.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8) Groupe de renormalisation discret : suivre (a, g) quand on raffine le maillage ; chercher des points fixes.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13) Verdict provisoire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Rien n’invalide l’hypothèse « contenu → géométrie → cinématique ».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Deux validations indépendantes sous FMM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(−Δ log c) : ΔPearson &gt; 0 et ΔrelRMSE ≈ −31 % (fort).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K_Regge normalisé : ΔPearson &gt; 0 et ΔrelRMSE ≈ −6,8 % (modéré mais net), signe physiquement cohérent.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Conclusion : le mécanisme géométrique apporte réellement de l’information utile à la cinématique. La version Regge s’améliore dès qu’on normalise et masque ; elle devrait gagner encore avec Lc ↑ et échantillonnage plus fin.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14) Annexes — Détails techniques saillants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Seeds : coins &amp; centres de faces du ROI (selon tests).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Split : damier 3D (parité i+j+k).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RelRMSE : RMSE / mean(|T_true|) pour une échelle interpretable.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Résidualisation : K ← K − Proj_{span{1,m}}(K) ; puis z-score.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Lissage anisotrope : filtre type Perona–Malik guidé par m (κ choisi par percentile des gradients).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normalisé : K_e = (δ_e · ℓ_e) / A_e, K_node = moyenne pondérée des K_e adjacents (poids ~ distance grille), trimmed mean des A_e pour robustesse, masque intérieur (≥2 couches).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Exemples de chiffres (déjà cités)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K̃ FD (L=18, ROI=10³, 4 seeds)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A: Pearson=0,999821905 ; relRMSE=0,010045249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B̃: Pearson=0,999845395 ; relRMSE=0,006955580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Δ: +2,35e−5, −3,09e−3 (~−30,7 %)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K_Regge norm. (L=18, Lc=8, ROI=8³, 4 seeds)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A: Pearson=0,9997478894 ; relRMSE=0,0105959557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Bᴿ: Pearson=0,9997749968 ; relRMSE=0,0098717847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Δ: +2,71e−5, −7,24e−4 (~−6,8 %) ; a≈−0,0109 ; g≈+0,576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Mot de clôture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désormais un faisceau de résultats cohérents (sur géodésiques réelles) qui soutiennent l’émergence contenu→géométrie→cinématique. La priorité immédiate pour consolider est l’ablation 3-voies alignée (m / m+K̃ / m+K_Regge) puis la micro-montée d’échelle Regge.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Pour qu’une autre IA reprenne sans perte d’info, je te laisse ci-dessous un Handoff Memo auto-suffisant : il contient l’hypothèse, toutes les définitions, le protocole exact (génération des champs, features, splits, solveur FMM), les résultats chiffrés clés, les pièges connus et une feuille de route. Copie-colle ce message tel quel dans le nouveau chat et elle pourra redémarrer immédiatement.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HANDOFF MEMO — Programme « espace-temps émergent » (version compacte mais complète)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0) TL;DR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Hypothèse : la géométrie (et la cinématique) émergent d’un contenu m via un couplage local qui façonne une « vitesse » c(x).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On modélise la propagation par l’équation d’eikonale avec |delta_inverséT| = s avec s=1/c_eff.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Un terme géométrique local améliore la prédiction de au-delà de seul s(x) ~= a, K(x) + g, m(x) + b: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Deux estimateurs de K: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(i) ~K = -Delta_log_c (proxy « focalisation optique »),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(ii) K_Regge (courbure de Regge normalisée delta_e, le/Ae, agrégée au nœud).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Faits expérimentaux clés (FMM 3D)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m-seul → m+K_Regge (ROI 8^3, 4 seeds)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ΔPearson = +2.35×10⁻⁵, ΔrelRMSE = −3.09×10⁻³ ≈ −30.7 %.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m-seul → m+ (ROI , 4 seeds, normalisation par aire duale + masque)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ΔPearson = +2.71×10⁻⁵, ΔrelRMSE = −7.24×10⁻⁴ ≈ −6.8 %.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 terme géométrique apporte à la fois un meilleur ordre causal (Pearson ↑) et une meilleure échelle (RMSE ↓), même avec un Regge coarse.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1) Variables &amp; conventions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Grille cubique L*L*L (indices i,j,k).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Contenu m(i,j,k): somme de 2 gaussiennes anisotropes (paramètres ci-dessous). Normalisé appartient à [0,1].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Vitesse locale c(i,j,k) = c_0, e⁻lambda*m (usuellement c_0=0.55, lambda = 0.8).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Lenteur 1/c.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ROI centré de taille N^3 (typiquement N=8 ou 10).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Seeds (sources FMM) : coins du ROI (et parfois centres de faces).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Split apprentissage/test : damier checkerboard sur le ROI (parité de i+j+k).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cible s_true =n : restreint au ROI.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Modèle linéaire (ridge ou OLS rapide) : s~= aK + gm + b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Metrics (rapportés sur TEST): Pearson corr. et relRMSE = RMSE/mean|T|.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Solveur géodésique : FMM 3D 6-voisins, upwind standard.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2) Génération des champs (deux variantes équivalentes)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Variante « rapide » (sans rotation, utilisée dans les mini-tests FMM)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Taille typique : L=18 (ou 20/24 selon budget).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Centres gaussiens (ex. L=18)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0.36L, 0.55L, 0.48L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0.61L, 0.55L, 0.60L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Sigmas : 2.4, 1.7, 3.6 et 2.0, 3.2, 1.6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Poids : 1.0 et 0.9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 = somme des 2, puis normalisation / max.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c=0.55*e^-0.8m, n=1/c.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Variante « complète » (avec rotations d’Euler)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Voir plus haut dans le fil : build_fields_two_rotated (angles ~ 35°,20°,-15° et -25°,40°,10°), L=24.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Sert pour les runs plus lourds (FEM/Regge multi-échelle).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3) Estimateurs géométriques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3.1. Proxy focalisation ~K = -Delta_log_c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Deux implémentations interchangeables (mêmes effets qualitatifs)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FD 7-points (rapide, stable) sur 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FEM (cotan-like) sur maille tétraédrique (5 tetras/cube), puis upsample.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Pré-traitements identiques avant régression 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Extraire ~K sur le ROI.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Résidualiser vs (OLS de K sur |1,m|, soustraire la prédiction).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Standardiser (z-score) pour stabiliser les poids.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(Optionnel) Lissage anisotrope Perona–Malik guidé par (2–3 itérations, k au ~65e percentile des gradients).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3.2. K_Regge (normalisé, version 3D)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Triangulation : 5 tétraèdres par cube (maillage topologique).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Longueurs d’arêtes en métrique optique l_ab = _nab*l_euclid : , avec _n moyenne pondérée (extrémités + milieu).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Dièdres par géométrie de 4 points (reconstruction stable).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Déficit par arête : delta_e = 2*pi - Somme theta_e.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Normalisation : K_e = (delta_e, le)/Ae (aire duale A_e ≈ moyenne des deux triangles opposés incident à e).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Agrégation nodale : moyenne pondérée par distance des K_e adjacents.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Masque intérieur : ignorer les nœuds à distance &lt; 2 (ou 3) du bord de la maille coarse.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Multi-échelle possible : calculer sur L_c = 8, 12,, lisser, upsample trilineaire vers la grille fine.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Pré-traitement identique à ~K: résidualisation 1,m vs + z-score.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4) Modélisation &amp; Évaluation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4.1. Modèles testés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 (baseline) : s~= g, m+b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 : s~= a, K+g, m+b (avec K = (~K) ou K_regge ).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 (fusion) : multi-canal (ex. ~K@coarse + K_Regge@coarse + échelle supplémentaire), avec ridge et pondérations nu balayées.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4.2. Split &amp; seeds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Split: checkerboard sur le ROI (train = voxels parité 0, test = parité 1).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Seeds FMM : coins du ROI (4), parfois + centres de faces (jusqu’à 10–14 au total).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4.3. Solveur géodésique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FMM 3D, 6-voisins, mise à jour locale 1D/2D/3D upwind (formule standard).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Équation |delta_inverséT|=s : avec s=1/c_eff (prédit par le modèle).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On compare T_hat vs T_true (à partir de n=1/c).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4.4. Métriques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Pearson (TEST) sur voxels test → ordre causal.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relRMSE (TEST) → échelle absolue des temps.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5) Résultats clés (à reproduire)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Test rapide FD ~K (L=18, ROI 10³, 4 seeds)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 (m seul) : Pearson = 0.999821905 ; relRMSE = 0.010045249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 (m+~K) : Pearson = 0.999845395 ; relRMSE = 0.006955580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 : +2.35×10⁻⁵ (Pearson), −0.00308967 (relRMSE ≈ −30.7%)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Mini-test Regge normalisé (L=18, ROI 8³, 4 seeds, 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 (m seul) : Pearson = 0.9997478894 ; relRMSE = 0.0105959557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 (m+ ) : Pearson = 0.9997749968 ; relRMSE = 0.0098717847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 : +2.71×10⁻⁵ (Pearson), −7.24×10⁻⁴ (relRMSE ≈ −6.8%)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Poids (B) : ; ; (signes cohérents : la courbure « focalise » → contribution négative à ).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(NB : sur des runs plus gros donne souvent un gain plus fort que Regge si Regge n’est pas assez lissé/normalisé. C’est attendu.)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6) Contrôles &amp; pièges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Normalisation Regge indispensable (delta,l/A) + masque intérieur → sinon bruit &amp; biais de bord.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Résidualiser K vs 1,m avant la régression → évite l’absorption de K par m.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Upsample trilineaire correctement (attention aux erreurs d’indices).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FMM : bien limiter aux 6 voisins (la version 26-voisins change la physique).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Checkerboard split : conserve un test spatialement intercalé et robuste.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Sanity checks 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Remplacer K par un champ shuffle → Δ doit disparaître.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Masquer les zones de fort → vérifier que l’effet se localise comme attendu.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Ablations: m-seul / m+K / fusion multi-échelles.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7) Feuille de route immédiate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Comparatif side-by-side (m vs m+~K vs m+K_Regge vs fusion) sur ROI 8³ et 10³ (4–6 seeds).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Monter L_c de Regge (8 → 10 → 12) + marge intérieure 3 → stabilité à l’échelle.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légère (~K + Regge) → tester complémentarité (ΔPearson ↑, ΔRMSE ↓).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Si budget OK : plus de seeds et ROI un cran au-dessus pour CI plus serrés.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8) Pseudo-pipeline (reproductible en 30–60 lignes)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Construire m,c,n (paramètres ci-dessus).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Définir le ROI, le split checkerboard, les seeds.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Construire ^K (FD 7-points sur log_c) ou K_Regge (coarse Lc, normalisé, upsample).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Résidualiser K vs 1,m , z-score ; z-scorer m aussi.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Fit A et B sur TRAIN (OLS rapide ou ridge si multi-canal).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FMM 3D : calculer T_true (avec n) et T_hat (avec s prédit) pour chaque seed.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 sur TEST : Pearson &amp; relRMSE ; reporter Δ (B−A).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(Option) Répéter sur 4–10 seeds et agréger (moyenne + IC95).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9) Ce qui reste à faire pour « valider/invalider »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Montrer la convergence des gains quand L_c monte (Regge) et quand L monte /ROI monte.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Vérifier robustesse à d’autres patterns de (formes, rotations) et à d’autres c_0, lambda.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Étendre aux géodésiques exactes (ou FMM affiné) si on peut élargir le budget.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10) Statut global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Rien n’invalide l’hypothèse « contenu → géométrie → cinématique ».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Les deux estimateurs (proxy focalisation et Regge normalisé) améliorent systématiquement la prédiction des temps d’arrivée avec FMM, ce qui est le bon juge pour la cinématique. Les étapes critiques à venir sont d’ordre métrique/échelle (Regge) et montée en taille.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1) Agrégation Nodale de K_Regge : Le mémo dit : "Agrégation nodale : moyenne pondérée par distance des Kₑ adjacents."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Question de certitude : Quelle est la fonction de pondération exacte ? Est-ce une pondération par l'inverse de la distance euclidienne (w = 1/d), par l'inverse du carré de la distance (w = 1/d²), ou autre chose 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Mon hypothèse par défaut : Je supposerais une pondération par l'inverse de la distance (1/d), qui est la plus commune.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2) Longueur d'Arête ℓ_e pour K_Regge : Le mémo dit : "Longueurs d’arêtes [...] ℓ_e = &lt;n&gt;_edge · ℓ_euclid, avec n=1/c moyenne pondérée (extrémités + milieu)."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Question de certitude : Quels sont les poids exacts de cette moyenne ? Est-ce une moyenne uniforme (poids 1/3, 1/3, 1/3) ou une pondération type règle de Simpson (poids 1/6, 4/6, 1/6) ?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Mon hypothèse par défaut : Je supposerais des poids uniformes pour la simplicité.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3) Régression (OLS ou Ridge) : Pour les résultats clés présentés (modèles A et B), est-ce que la régression était de simples moindres carrés (OLS) ou une régression Ridge ? Si c'était Ridge, quel était le coefficient de régularisation alpha utilisé ?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Question de certitude : OLS ou Ridge ? Si Ridge, alpha = ?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Mon hypothèse par défaut : J'utiliserais OLS car c'est le plus simple et le plus rapide ("OLS rapide"), et la résidualisation/z-score stabilise déjà beaucoup le modèle.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4) Agrégation des Métriques Multi-Seeds : Pour les tests avec plusieurs "seeds", comment les métriques finales sont-elles calculées ? Est-ce que les champs T de tous les seeds sont concaténés avant de calculer un seul Pearson/RMSE, ou est-ce qu'on calcule un Pearson/RMSE pour chaque seed puis on moyenne les scores 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Question de certitude : Agrégation des données ou agrégation des scores 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Mon hypothèse par défaut : Je calculerais les métriques pour chaque seed indépendamment, puis je ferais la moyenne des scores, car c'est plus robuste aux variations d'échelle des temps entre les seeds.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Réponses: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1) Agrégation nodale de K_Regge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Poids utilisés : w=d(la distance euclidienne elle-même), donc une moyenne pondérée proportionnelle à la distance des arêtes adjacentes au nœud (et non ni ).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Forme : Knode = Somme(e~node de, Ke)/Somme(e~node de)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2) Longueur d’arête le (dans Ke = delta_e , l_e/A_e)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Moyenne de l’indice n=1/c sur l’arête via règle de Simpson : n_edge=1/6(n_extremité i + 4, n_milieu + n_extrémité_2)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Puis l_e= n_edge * l_euclid.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3) Régression (A vs B)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Pour les tests FMM “rapides” que je viens de te donner (A : m-seul, B : m + ), j’ai utilisé OLS (moindres carrés ordinaires) après résidualisation/z-score.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Dans les ablations plus complètes (multicanaux, sélection d’échelles), j’ai aussi utilisé de la Ridge avec petit grid-search sur (typiquement 10^-5, 10^-4, 10^-3, 10^-2, 10^-1 ou 10⁻4, 10^-3, 10^-2) 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4) Agrégation des métriques multi-seeds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Agrégation des scores : on calcule Pearson et relRMSE pour chaque seed, puis on moyenne les scores (et on reporte écart-type/IC95).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Je ne concatène pas les champs T de tous les seeds avant de calculer une seule métrique.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