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:rsidR="00EE72F0" w:rsidRDefault="00EE72F0" w:rsidP="00EE72F0">
      <w:pPr>
        <w:spacing w:after="160" w:line="240" w:lineRule="auto"/>
        <w:jc w:val="center"/>
        <w:rPr>
          <w:b/>
          <w:sz w:val="18"/>
          <w:szCs w:val="18"/>
          <w:lang w:val="en-US"/>
        </w:rPr>
      </w:pPr>
      <w:r>
        <w:rPr>
          <w:b/>
          <w:sz w:val="56"/>
          <w:szCs w:val="56"/>
          <w:lang w:val="en-US"/>
        </w:rPr>
        <w:t>Process Report</w:t>
      </w:r>
    </w:p>
    <w:p w:rsidR="00EE72F0" w:rsidRPr="00B55351" w:rsidRDefault="00EE72F0" w:rsidP="00EE72F0">
      <w:pPr>
        <w:spacing w:after="160" w:line="240" w:lineRule="auto"/>
        <w:jc w:val="center"/>
        <w:rPr>
          <w:b/>
          <w:sz w:val="18"/>
          <w:szCs w:val="18"/>
          <w:lang w:val="en-US"/>
        </w:rPr>
      </w:pPr>
    </w:p>
    <w:p w:rsidR="00EE72F0" w:rsidRPr="00945DD6" w:rsidRDefault="00EE72F0" w:rsidP="00EE72F0">
      <w:pPr>
        <w:spacing w:after="160" w:line="240" w:lineRule="auto"/>
        <w:jc w:val="center"/>
        <w:rPr>
          <w:b/>
          <w:sz w:val="40"/>
          <w:szCs w:val="40"/>
          <w:lang w:val="en-US"/>
        </w:rPr>
      </w:pPr>
      <w:r w:rsidRPr="00945DD6">
        <w:rPr>
          <w:b/>
          <w:sz w:val="40"/>
          <w:szCs w:val="40"/>
          <w:lang w:val="en-US"/>
        </w:rPr>
        <w:t>Fly High</w:t>
      </w:r>
      <w:r>
        <w:rPr>
          <w:b/>
          <w:sz w:val="40"/>
          <w:szCs w:val="40"/>
          <w:lang w:val="en-US"/>
        </w:rPr>
        <w:t xml:space="preserve"> – Airline Management System</w:t>
      </w:r>
    </w:p>
    <w:p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:rsidR="00EE72F0" w:rsidRPr="00FA609E" w:rsidRDefault="00EE72F0" w:rsidP="00EE72F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Created</w:t>
      </w:r>
      <w:r w:rsidRPr="00FA609E">
        <w:rPr>
          <w:b/>
          <w:sz w:val="32"/>
          <w:szCs w:val="32"/>
          <w:lang w:val="en-US"/>
        </w:rPr>
        <w:t xml:space="preserve"> by:</w:t>
      </w:r>
    </w:p>
    <w:p w:rsidR="00EE72F0" w:rsidRDefault="00EE72F0" w:rsidP="00EE72F0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FA609E">
        <w:rPr>
          <w:b/>
          <w:sz w:val="32"/>
          <w:szCs w:val="32"/>
          <w:lang w:val="en-US"/>
        </w:rPr>
        <w:t xml:space="preserve">Cristina </w:t>
      </w:r>
      <w:proofErr w:type="spellStart"/>
      <w:r w:rsidRPr="00FA609E">
        <w:rPr>
          <w:b/>
          <w:sz w:val="32"/>
          <w:szCs w:val="32"/>
          <w:lang w:val="en-US"/>
        </w:rPr>
        <w:t>Ailoaei</w:t>
      </w:r>
      <w:proofErr w:type="spellEnd"/>
      <w:r w:rsidRPr="00FA609E">
        <w:rPr>
          <w:b/>
          <w:sz w:val="32"/>
          <w:szCs w:val="32"/>
          <w:lang w:val="en-US"/>
        </w:rPr>
        <w:t xml:space="preserve"> (266543)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Dragoș Sîrbu (266500)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Michał Jurewicz (266892)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  <w:r w:rsidRPr="00B00BDD">
        <w:rPr>
          <w:b/>
          <w:sz w:val="32"/>
          <w:szCs w:val="32"/>
          <w:lang w:val="ro-RO"/>
        </w:rPr>
        <w:t>Michał Podgórni (267128)</w:t>
      </w: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</w:p>
    <w:p w:rsidR="00EE72F0" w:rsidRPr="00B00BDD" w:rsidRDefault="00EE72F0" w:rsidP="00EE72F0">
      <w:pPr>
        <w:spacing w:after="160" w:line="256" w:lineRule="auto"/>
        <w:jc w:val="center"/>
        <w:rPr>
          <w:b/>
          <w:sz w:val="32"/>
          <w:szCs w:val="32"/>
          <w:lang w:val="ro-RO"/>
        </w:rPr>
      </w:pPr>
    </w:p>
    <w:p w:rsidR="00EE72F0" w:rsidRPr="00EE72F0" w:rsidRDefault="00EE72F0" w:rsidP="00EE72F0">
      <w:pPr>
        <w:spacing w:after="160" w:line="256" w:lineRule="auto"/>
        <w:jc w:val="center"/>
        <w:rPr>
          <w:b/>
          <w:sz w:val="32"/>
          <w:szCs w:val="32"/>
          <w:lang w:val="pl-PL"/>
        </w:rPr>
      </w:pPr>
      <w:proofErr w:type="spellStart"/>
      <w:r w:rsidRPr="00EE72F0">
        <w:rPr>
          <w:b/>
          <w:sz w:val="32"/>
          <w:szCs w:val="32"/>
          <w:lang w:val="pl-PL"/>
        </w:rPr>
        <w:t>Supervisors</w:t>
      </w:r>
      <w:proofErr w:type="spellEnd"/>
      <w:r w:rsidRPr="00EE72F0">
        <w:rPr>
          <w:b/>
          <w:sz w:val="32"/>
          <w:szCs w:val="32"/>
          <w:lang w:val="pl-PL"/>
        </w:rPr>
        <w:t>:</w:t>
      </w:r>
    </w:p>
    <w:p w:rsidR="00EE72F0" w:rsidRDefault="00EE72F0" w:rsidP="00EE72F0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E96920">
        <w:rPr>
          <w:b/>
          <w:sz w:val="32"/>
          <w:szCs w:val="32"/>
          <w:lang w:val="da-DK"/>
        </w:rPr>
        <w:t>Ib Havn</w:t>
      </w:r>
    </w:p>
    <w:p w:rsidR="00EE72F0" w:rsidRPr="00C76477" w:rsidRDefault="00EE72F0" w:rsidP="00EE72F0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>
        <w:rPr>
          <w:b/>
          <w:sz w:val="32"/>
          <w:szCs w:val="32"/>
          <w:lang w:val="da-DK"/>
        </w:rPr>
        <w:t>Jens Cramer Alkjærsig</w:t>
      </w:r>
    </w:p>
    <w:p w:rsidR="00EE72F0" w:rsidRPr="00E96920" w:rsidRDefault="00EE72F0" w:rsidP="00EE72F0">
      <w:pPr>
        <w:spacing w:after="160" w:line="256" w:lineRule="auto"/>
        <w:jc w:val="center"/>
        <w:rPr>
          <w:b/>
          <w:sz w:val="32"/>
          <w:szCs w:val="32"/>
          <w:lang w:val="da-DK"/>
        </w:rPr>
      </w:pPr>
      <w:r w:rsidRPr="004716F7">
        <w:rPr>
          <w:b/>
          <w:sz w:val="32"/>
          <w:szCs w:val="32"/>
          <w:lang w:val="da-DK"/>
        </w:rPr>
        <w:t>Mona Wendel Andersen</w:t>
      </w:r>
    </w:p>
    <w:p w:rsidR="00EE72F0" w:rsidRPr="004874D3" w:rsidRDefault="00EE72F0" w:rsidP="00EE72F0">
      <w:pPr>
        <w:spacing w:after="160" w:line="256" w:lineRule="auto"/>
        <w:jc w:val="center"/>
        <w:rPr>
          <w:b/>
          <w:sz w:val="32"/>
          <w:szCs w:val="32"/>
          <w:lang w:val="en-US"/>
        </w:rPr>
      </w:pPr>
      <w:r w:rsidRPr="004874D3">
        <w:rPr>
          <w:b/>
          <w:sz w:val="32"/>
          <w:szCs w:val="32"/>
          <w:lang w:val="en-US"/>
        </w:rPr>
        <w:t xml:space="preserve">Steffen </w:t>
      </w:r>
      <w:proofErr w:type="spellStart"/>
      <w:r w:rsidRPr="004874D3">
        <w:rPr>
          <w:b/>
          <w:sz w:val="32"/>
          <w:szCs w:val="32"/>
          <w:lang w:val="en-US"/>
        </w:rPr>
        <w:t>Vissing</w:t>
      </w:r>
      <w:proofErr w:type="spellEnd"/>
      <w:r w:rsidRPr="004874D3">
        <w:rPr>
          <w:b/>
          <w:sz w:val="32"/>
          <w:szCs w:val="32"/>
          <w:lang w:val="en-US"/>
        </w:rPr>
        <w:t xml:space="preserve"> Andersen</w:t>
      </w:r>
    </w:p>
    <w:p w:rsidR="00F054F3" w:rsidRPr="00F054F3" w:rsidRDefault="00F054F3" w:rsidP="00F054F3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:rsidR="00C6467F" w:rsidRPr="00F054F3" w:rsidRDefault="00F054F3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EE72F0">
        <w:rPr>
          <w:b/>
          <w:sz w:val="32"/>
          <w:szCs w:val="32"/>
          <w:lang w:val="en-US"/>
        </w:rPr>
        <w:t>Information and Communication Technology</w:t>
      </w:r>
      <w:r w:rsidR="00DF419D">
        <w:rPr>
          <w:b/>
          <w:sz w:val="32"/>
          <w:szCs w:val="32"/>
          <w:lang w:val="en-US"/>
        </w:rPr>
        <w:t xml:space="preserve"> Engineering</w:t>
      </w:r>
    </w:p>
    <w:p w:rsidR="00EE72F0" w:rsidRPr="00FA609E" w:rsidRDefault="00EE72F0" w:rsidP="00EE72F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vertAlign w:val="superscript"/>
          <w:lang w:val="en-US"/>
        </w:rPr>
        <w:t>nd</w:t>
      </w:r>
      <w:r w:rsidRPr="00FA609E">
        <w:rPr>
          <w:b/>
          <w:sz w:val="32"/>
          <w:szCs w:val="32"/>
          <w:lang w:val="en-US"/>
        </w:rPr>
        <w:t xml:space="preserve"> Semester</w:t>
      </w:r>
    </w:p>
    <w:p w:rsidR="00A218E0" w:rsidRDefault="00EE72F0" w:rsidP="00A218E0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07.07.2018</w:t>
      </w:r>
    </w:p>
    <w:p w:rsidR="00A218E0" w:rsidRDefault="00A218E0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5C6" w:rsidRDefault="00FA75C6" w:rsidP="00FA75C6">
          <w:pPr>
            <w:pStyle w:val="Nagwekspisutreci"/>
          </w:pPr>
        </w:p>
        <w:p w:rsidR="001923B8" w:rsidRDefault="00FA75C6">
          <w:pPr>
            <w:pStyle w:val="Spistreci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87253" w:history="1">
            <w:r w:rsidR="001923B8" w:rsidRPr="00CE5A5E">
              <w:rPr>
                <w:rStyle w:val="Hipercze"/>
                <w:noProof/>
                <w:lang w:val="en-US"/>
              </w:rPr>
              <w:t>Preface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_Toc490487253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iii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70132D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4" w:history="1">
            <w:r w:rsidR="001923B8" w:rsidRPr="00CE5A5E">
              <w:rPr>
                <w:rStyle w:val="Hipercze"/>
                <w:noProof/>
                <w:lang w:val="en-US"/>
              </w:rPr>
              <w:t>1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Introduction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_Toc490487254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1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70132D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5" w:history="1">
            <w:r w:rsidR="001923B8" w:rsidRPr="00CE5A5E">
              <w:rPr>
                <w:rStyle w:val="Hipercze"/>
                <w:noProof/>
                <w:lang w:val="en-US"/>
              </w:rPr>
              <w:t>2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Group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_Toc490487255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2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70132D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6" w:history="1">
            <w:r w:rsidR="001923B8" w:rsidRPr="00CE5A5E">
              <w:rPr>
                <w:rStyle w:val="Hipercze"/>
                <w:noProof/>
                <w:lang w:val="en-US"/>
              </w:rPr>
              <w:t>3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Project Initiation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_Toc490487256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3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70132D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7" w:history="1">
            <w:r w:rsidR="001923B8" w:rsidRPr="00CE5A5E">
              <w:rPr>
                <w:rStyle w:val="Hipercze"/>
                <w:noProof/>
                <w:lang w:val="en-US"/>
              </w:rPr>
              <w:t>4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Project Description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_Toc490487257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4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70132D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8" w:history="1">
            <w:r w:rsidR="001923B8" w:rsidRPr="00CE5A5E">
              <w:rPr>
                <w:rStyle w:val="Hipercze"/>
                <w:noProof/>
                <w:lang w:val="en-US"/>
              </w:rPr>
              <w:t>5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Project Execution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_Toc490487258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5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70132D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59" w:history="1">
            <w:r w:rsidR="001923B8" w:rsidRPr="00CE5A5E">
              <w:rPr>
                <w:rStyle w:val="Hipercze"/>
                <w:noProof/>
                <w:lang w:val="en-US"/>
              </w:rPr>
              <w:t>6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Personal Reflections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_Toc490487259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6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70132D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0" w:history="1">
            <w:r w:rsidR="001923B8" w:rsidRPr="00CE5A5E">
              <w:rPr>
                <w:rStyle w:val="Hipercze"/>
                <w:noProof/>
                <w:lang w:val="en-US"/>
              </w:rPr>
              <w:t>7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Supervision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_Toc490487260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7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1923B8" w:rsidRDefault="0070132D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0487261" w:history="1">
            <w:r w:rsidR="001923B8" w:rsidRPr="00CE5A5E">
              <w:rPr>
                <w:rStyle w:val="Hipercze"/>
                <w:noProof/>
                <w:lang w:val="en-US"/>
              </w:rPr>
              <w:t>8</w:t>
            </w:r>
            <w:r w:rsidR="001923B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923B8" w:rsidRPr="00CE5A5E">
              <w:rPr>
                <w:rStyle w:val="Hipercze"/>
                <w:noProof/>
                <w:lang w:val="en-US"/>
              </w:rPr>
              <w:t>Conclusions</w:t>
            </w:r>
            <w:r w:rsidR="001923B8">
              <w:rPr>
                <w:noProof/>
                <w:webHidden/>
              </w:rPr>
              <w:tab/>
            </w:r>
            <w:r w:rsidR="001923B8">
              <w:rPr>
                <w:noProof/>
                <w:webHidden/>
              </w:rPr>
              <w:fldChar w:fldCharType="begin"/>
            </w:r>
            <w:r w:rsidR="001923B8">
              <w:rPr>
                <w:noProof/>
                <w:webHidden/>
              </w:rPr>
              <w:instrText xml:space="preserve"> PAGEREF _Toc490487261 \h </w:instrText>
            </w:r>
            <w:r w:rsidR="001923B8">
              <w:rPr>
                <w:noProof/>
                <w:webHidden/>
              </w:rPr>
            </w:r>
            <w:r w:rsidR="001923B8">
              <w:rPr>
                <w:noProof/>
                <w:webHidden/>
              </w:rPr>
              <w:fldChar w:fldCharType="separate"/>
            </w:r>
            <w:r w:rsidR="001923B8">
              <w:rPr>
                <w:noProof/>
                <w:webHidden/>
              </w:rPr>
              <w:t>8</w:t>
            </w:r>
            <w:r w:rsidR="001923B8">
              <w:rPr>
                <w:noProof/>
                <w:webHidden/>
              </w:rPr>
              <w:fldChar w:fldCharType="end"/>
            </w:r>
          </w:hyperlink>
        </w:p>
        <w:p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4209B4" w:rsidRDefault="00A218E0" w:rsidP="00FA75C6">
      <w:pPr>
        <w:pStyle w:val="Nagwek1"/>
        <w:numPr>
          <w:ilvl w:val="0"/>
          <w:numId w:val="0"/>
        </w:numPr>
        <w:ind w:left="567" w:hanging="567"/>
        <w:rPr>
          <w:lang w:val="en-US"/>
        </w:rPr>
      </w:pPr>
      <w:bookmarkStart w:id="1" w:name="_Toc490487253"/>
      <w:r>
        <w:rPr>
          <w:lang w:val="en-US"/>
        </w:rPr>
        <w:lastRenderedPageBreak/>
        <w:t>Preface</w:t>
      </w:r>
      <w:bookmarkStart w:id="2" w:name="_GoBack"/>
      <w:bookmarkEnd w:id="1"/>
      <w:bookmarkEnd w:id="2"/>
    </w:p>
    <w:p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:rsidR="00ED3CDE" w:rsidRPr="00ED3CDE" w:rsidRDefault="00ED3CDE" w:rsidP="00FA75C6">
      <w:pPr>
        <w:rPr>
          <w:szCs w:val="22"/>
          <w:lang w:val="en-US"/>
        </w:rPr>
      </w:pPr>
    </w:p>
    <w:p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ED3CDE" w:rsidRDefault="00ED3CDE" w:rsidP="00ED3CDE">
      <w:pPr>
        <w:pStyle w:val="Nagwek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ED3CDE" w:rsidRDefault="00ED3CDE" w:rsidP="00ED3CDE">
      <w:pPr>
        <w:pStyle w:val="Nagwek1"/>
        <w:rPr>
          <w:lang w:val="en-US"/>
        </w:rPr>
      </w:pPr>
      <w:bookmarkStart w:id="3" w:name="_Toc490487254"/>
      <w:r>
        <w:rPr>
          <w:lang w:val="en-US"/>
        </w:rPr>
        <w:lastRenderedPageBreak/>
        <w:t>Introduction</w:t>
      </w:r>
      <w:bookmarkEnd w:id="3"/>
    </w:p>
    <w:p w:rsidR="00ED3CDE" w:rsidRPr="00ED3CDE" w:rsidRDefault="00ED3CDE" w:rsidP="00ED3CDE">
      <w:pPr>
        <w:rPr>
          <w:lang w:val="en-US"/>
        </w:rPr>
      </w:pPr>
    </w:p>
    <w:p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4" w:name="_Toc490487255"/>
      <w:r>
        <w:rPr>
          <w:lang w:val="en-US"/>
        </w:rPr>
        <w:lastRenderedPageBreak/>
        <w:t>Group Description</w:t>
      </w:r>
      <w:bookmarkEnd w:id="4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5" w:name="_Toc490487256"/>
      <w:r>
        <w:rPr>
          <w:lang w:val="en-US"/>
        </w:rPr>
        <w:lastRenderedPageBreak/>
        <w:t>Project Initiation</w:t>
      </w:r>
      <w:bookmarkEnd w:id="5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6" w:name="_Toc490487257"/>
      <w:r>
        <w:rPr>
          <w:lang w:val="en-US"/>
        </w:rPr>
        <w:lastRenderedPageBreak/>
        <w:t>Project Description</w:t>
      </w:r>
      <w:bookmarkEnd w:id="6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7" w:name="_Toc490487258"/>
      <w:r>
        <w:rPr>
          <w:lang w:val="en-US"/>
        </w:rPr>
        <w:lastRenderedPageBreak/>
        <w:t>Project Execution</w:t>
      </w:r>
      <w:bookmarkEnd w:id="7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3CDE" w:rsidRDefault="007064D1" w:rsidP="00ED3CDE">
      <w:pPr>
        <w:pStyle w:val="Nagwek1"/>
        <w:rPr>
          <w:lang w:val="en-US"/>
        </w:rPr>
      </w:pPr>
      <w:bookmarkStart w:id="8" w:name="_Toc490487259"/>
      <w:r>
        <w:rPr>
          <w:lang w:val="en-US"/>
        </w:rPr>
        <w:lastRenderedPageBreak/>
        <w:t>Personal Reflections</w:t>
      </w:r>
      <w:bookmarkEnd w:id="8"/>
    </w:p>
    <w:p w:rsidR="00ED3CDE" w:rsidRPr="00ED3CDE" w:rsidRDefault="00ED3CDE" w:rsidP="00ED3CDE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Nagwek1"/>
        <w:rPr>
          <w:lang w:val="en-US"/>
        </w:rPr>
      </w:pPr>
      <w:bookmarkStart w:id="9" w:name="_Toc490487260"/>
      <w:r>
        <w:rPr>
          <w:lang w:val="en-US"/>
        </w:rPr>
        <w:lastRenderedPageBreak/>
        <w:t>Supervision</w:t>
      </w:r>
      <w:bookmarkEnd w:id="9"/>
    </w:p>
    <w:p w:rsidR="007064D1" w:rsidRPr="00ED3CDE" w:rsidRDefault="007064D1" w:rsidP="007064D1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7064D1" w:rsidRDefault="007064D1" w:rsidP="007064D1">
      <w:pPr>
        <w:pStyle w:val="Nagwek1"/>
        <w:rPr>
          <w:lang w:val="en-US"/>
        </w:rPr>
      </w:pPr>
      <w:bookmarkStart w:id="10" w:name="_Toc490487261"/>
      <w:r>
        <w:rPr>
          <w:lang w:val="en-US"/>
        </w:rPr>
        <w:lastRenderedPageBreak/>
        <w:t>Conclusions</w:t>
      </w:r>
      <w:bookmarkEnd w:id="10"/>
    </w:p>
    <w:p w:rsidR="007064D1" w:rsidRPr="00ED3CDE" w:rsidRDefault="007064D1" w:rsidP="007064D1">
      <w:pPr>
        <w:rPr>
          <w:lang w:val="en-US"/>
        </w:rPr>
      </w:pP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7064D1" w:rsidRDefault="007064D1" w:rsidP="007064D1">
      <w:pPr>
        <w:rPr>
          <w:color w:val="FF0000"/>
          <w:lang w:val="en-US"/>
        </w:rPr>
      </w:pPr>
    </w:p>
    <w:p w:rsidR="0019636B" w:rsidRPr="00ED3CDE" w:rsidRDefault="0019636B" w:rsidP="0019636B">
      <w:pPr>
        <w:rPr>
          <w:szCs w:val="22"/>
          <w:lang w:val="en-US"/>
        </w:rPr>
      </w:pPr>
    </w:p>
    <w:p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:rsidR="00D4565C" w:rsidRPr="001923B8" w:rsidRDefault="00D4565C" w:rsidP="00D4565C">
      <w:pPr>
        <w:rPr>
          <w:color w:val="FF0000"/>
          <w:lang w:val="en-US"/>
        </w:rPr>
      </w:pPr>
    </w:p>
    <w:p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32D" w:rsidRDefault="0070132D" w:rsidP="00F910B0">
      <w:pPr>
        <w:spacing w:line="240" w:lineRule="auto"/>
      </w:pPr>
      <w:r>
        <w:separator/>
      </w:r>
    </w:p>
  </w:endnote>
  <w:endnote w:type="continuationSeparator" w:id="0">
    <w:p w:rsidR="0070132D" w:rsidRDefault="0070132D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:rsidR="00162C84" w:rsidRDefault="00162C8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161" w:rsidRPr="00AF6161">
          <w:rPr>
            <w:noProof/>
            <w:lang w:val="da-DK"/>
          </w:rPr>
          <w:t>1</w:t>
        </w:r>
        <w:r>
          <w:fldChar w:fldCharType="end"/>
        </w:r>
      </w:p>
    </w:sdtContent>
  </w:sdt>
  <w:p w:rsidR="00BC5908" w:rsidRDefault="0070132D" w:rsidP="00D7037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:rsidR="006F28D2" w:rsidRDefault="00324DE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:rsidR="00BC5908" w:rsidRDefault="0070132D" w:rsidP="00851E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32D" w:rsidRDefault="0070132D" w:rsidP="00F910B0">
      <w:pPr>
        <w:spacing w:line="240" w:lineRule="auto"/>
      </w:pPr>
      <w:r>
        <w:separator/>
      </w:r>
    </w:p>
  </w:footnote>
  <w:footnote w:type="continuationSeparator" w:id="0">
    <w:p w:rsidR="0070132D" w:rsidRDefault="0070132D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2F28" w:rsidRDefault="002668CE" w:rsidP="002668CE">
    <w:pPr>
      <w:pStyle w:val="Nagwek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a-Siatka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:rsidR="002668CE" w:rsidRPr="00F054F3" w:rsidRDefault="007064D1" w:rsidP="00F054F3">
          <w:pPr>
            <w:pStyle w:val="Nagwek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F054F3">
            <w:rPr>
              <w:lang w:val="en-US"/>
            </w:rPr>
            <w:t xml:space="preserve"> </w:t>
          </w:r>
          <w:r w:rsidR="003927E4">
            <w:rPr>
              <w:lang w:val="en-US"/>
            </w:rPr>
            <w:t>–</w:t>
          </w:r>
          <w:r w:rsidR="00F054F3">
            <w:rPr>
              <w:lang w:val="en-US"/>
            </w:rPr>
            <w:t xml:space="preserve"> </w:t>
          </w:r>
          <w:r w:rsidR="003927E4">
            <w:rPr>
              <w:lang w:val="en-US"/>
            </w:rPr>
            <w:t>Fly High Airline Management System</w:t>
          </w:r>
        </w:p>
      </w:tc>
    </w:tr>
    <w:tr w:rsidR="002668CE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:rsidR="002668CE" w:rsidRPr="00F054F3" w:rsidRDefault="002668CE" w:rsidP="002668CE">
          <w:pPr>
            <w:pStyle w:val="Nagwek"/>
            <w:jc w:val="both"/>
            <w:rPr>
              <w:color w:val="FF0000"/>
              <w:lang w:val="en-US"/>
            </w:rPr>
          </w:pPr>
        </w:p>
      </w:tc>
    </w:tr>
  </w:tbl>
  <w:p w:rsidR="00B92F28" w:rsidRPr="004833C2" w:rsidRDefault="00F910B0" w:rsidP="002668CE">
    <w:pPr>
      <w:pStyle w:val="Nagwek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:rsidR="00F910B0" w:rsidRDefault="00F910B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908" w:rsidRPr="004833C2" w:rsidRDefault="00F910B0" w:rsidP="009C6276">
    <w:pPr>
      <w:pStyle w:val="Nagwek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C5908" w:rsidRPr="00113BB9" w:rsidRDefault="0070132D" w:rsidP="009C6276">
    <w:pPr>
      <w:pStyle w:val="Nagwek"/>
    </w:pPr>
  </w:p>
  <w:p w:rsidR="00BC5908" w:rsidRPr="00231D0F" w:rsidRDefault="0070132D" w:rsidP="009C62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Nagwek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anumerowana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apunktowana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207DC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27E4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132D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E49FE"/>
    <w:rsid w:val="00DF419D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E72F0"/>
    <w:rsid w:val="00EF0178"/>
    <w:rsid w:val="00F02EF4"/>
    <w:rsid w:val="00F034F6"/>
    <w:rsid w:val="00F054F3"/>
    <w:rsid w:val="00F17C73"/>
    <w:rsid w:val="00F21D25"/>
    <w:rsid w:val="00F5689D"/>
    <w:rsid w:val="00F63CEE"/>
    <w:rsid w:val="00F65CE8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9DD04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Nagwek4">
    <w:name w:val="heading 4"/>
    <w:basedOn w:val="Normalny"/>
    <w:next w:val="Normalny"/>
    <w:link w:val="Nagwek4Znak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Nagwek5">
    <w:name w:val="heading 5"/>
    <w:basedOn w:val="Normalny"/>
    <w:next w:val="Normalny"/>
    <w:link w:val="Nagwek5Znak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Nagwek6">
    <w:name w:val="heading 6"/>
    <w:basedOn w:val="Normalny"/>
    <w:next w:val="Normalny"/>
    <w:link w:val="Nagwek6Znak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Nagwek7">
    <w:name w:val="heading 7"/>
    <w:basedOn w:val="Normalny"/>
    <w:next w:val="Normalny"/>
    <w:link w:val="Nagwek7Znak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Nagwek8">
    <w:name w:val="heading 8"/>
    <w:basedOn w:val="Normalny"/>
    <w:next w:val="Normalny"/>
    <w:link w:val="Nagwek8Znak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Nagwek9">
    <w:name w:val="heading 9"/>
    <w:basedOn w:val="Normalny"/>
    <w:next w:val="Normalny"/>
    <w:link w:val="Nagwek9Znak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Nagwek3Znak">
    <w:name w:val="Nagłówek 3 Znak"/>
    <w:basedOn w:val="Domylnaczcionkaakapitu"/>
    <w:link w:val="Nagwek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Nagwek4Znak">
    <w:name w:val="Nagłówek 4 Znak"/>
    <w:basedOn w:val="Domylnaczcionkaakapitu"/>
    <w:link w:val="Nagwek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Nagwek5Znak">
    <w:name w:val="Nagłówek 5 Znak"/>
    <w:basedOn w:val="Domylnaczcionkaakapitu"/>
    <w:link w:val="Nagwek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6Znak">
    <w:name w:val="Nagłówek 6 Znak"/>
    <w:basedOn w:val="Domylnaczcionkaakapitu"/>
    <w:link w:val="Nagwek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7Znak">
    <w:name w:val="Nagłówek 7 Znak"/>
    <w:basedOn w:val="Domylnaczcionkaakapitu"/>
    <w:link w:val="Nagwek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gwek8Znak">
    <w:name w:val="Nagłówek 8 Znak"/>
    <w:basedOn w:val="Domylnaczcionkaakapitu"/>
    <w:link w:val="Nagwek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gwek9Znak">
    <w:name w:val="Nagłówek 9 Znak"/>
    <w:basedOn w:val="Domylnaczcionkaakapitu"/>
    <w:link w:val="Nagwek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Nagwek">
    <w:name w:val="header"/>
    <w:basedOn w:val="Normalny"/>
    <w:link w:val="NagwekZnak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NagwekZnak">
    <w:name w:val="Nagłówek Znak"/>
    <w:basedOn w:val="Domylnaczcionkaakapitu"/>
    <w:link w:val="Nagwek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topka">
    <w:name w:val="footer"/>
    <w:basedOn w:val="Normalny"/>
    <w:link w:val="StopkaZnak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topkaZnak">
    <w:name w:val="Stopka Znak"/>
    <w:basedOn w:val="Domylnaczcionkaakapitu"/>
    <w:link w:val="Stopk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apunktowana">
    <w:name w:val="List Bullet"/>
    <w:basedOn w:val="Normalny"/>
    <w:uiPriority w:val="2"/>
    <w:qFormat/>
    <w:rsid w:val="00F910B0"/>
    <w:pPr>
      <w:numPr>
        <w:numId w:val="1"/>
      </w:numPr>
      <w:spacing w:before="240" w:after="240"/>
    </w:pPr>
  </w:style>
  <w:style w:type="paragraph" w:styleId="Listanumerowana">
    <w:name w:val="List Number"/>
    <w:basedOn w:val="Normalny"/>
    <w:uiPriority w:val="2"/>
    <w:qFormat/>
    <w:rsid w:val="00F910B0"/>
    <w:pPr>
      <w:numPr>
        <w:numId w:val="2"/>
      </w:numPr>
      <w:contextualSpacing/>
    </w:pPr>
  </w:style>
  <w:style w:type="paragraph" w:styleId="Akapitzlist">
    <w:name w:val="List Paragraph"/>
    <w:basedOn w:val="Normalny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99"/>
    <w:unhideWhenUsed/>
    <w:rsid w:val="00F910B0"/>
  </w:style>
  <w:style w:type="paragraph" w:styleId="Nagwekspisutreci">
    <w:name w:val="TOC Heading"/>
    <w:basedOn w:val="Nagwek1"/>
    <w:next w:val="Normalny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Spistreci1">
    <w:name w:val="toc 1"/>
    <w:basedOn w:val="Normalny"/>
    <w:next w:val="Normalny"/>
    <w:autoRedefine/>
    <w:uiPriority w:val="39"/>
    <w:unhideWhenUsed/>
    <w:rsid w:val="00F910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910B0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F910B0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a-Siatka">
    <w:name w:val="Table Grid"/>
    <w:basedOn w:val="Standardowy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CA085-C4A8-4258-9B79-8B8B63775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9FFC21-3A36-42AC-9022-E1F4C886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291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Michal Jurewicz (266892 ICT)</cp:lastModifiedBy>
  <cp:revision>6</cp:revision>
  <dcterms:created xsi:type="dcterms:W3CDTF">2017-08-25T08:56:00Z</dcterms:created>
  <dcterms:modified xsi:type="dcterms:W3CDTF">2018-06-01T14:25:00Z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