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D9B92" w14:textId="00E80574" w:rsidR="001B0939" w:rsidRPr="001B0939" w:rsidRDefault="001B0939" w:rsidP="001B0939">
      <w:pPr>
        <w:jc w:val="center"/>
        <w:rPr>
          <w:sz w:val="60"/>
          <w:szCs w:val="60"/>
        </w:rPr>
      </w:pPr>
      <w:r w:rsidRPr="001B0939">
        <w:rPr>
          <w:sz w:val="60"/>
          <w:szCs w:val="60"/>
        </w:rPr>
        <w:t>Ludwik Madej</w:t>
      </w:r>
    </w:p>
    <w:p w14:paraId="276C3FD3" w14:textId="3BBD2EF7" w:rsidR="001B0939" w:rsidRPr="001B0939" w:rsidRDefault="001B0939" w:rsidP="001B0939">
      <w:pPr>
        <w:jc w:val="center"/>
        <w:rPr>
          <w:b/>
          <w:bCs/>
          <w:sz w:val="32"/>
          <w:szCs w:val="32"/>
        </w:rPr>
      </w:pPr>
      <w:r w:rsidRPr="001B0939">
        <w:rPr>
          <w:b/>
          <w:bCs/>
          <w:sz w:val="32"/>
          <w:szCs w:val="32"/>
        </w:rPr>
        <w:t>X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71110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828A7" w14:textId="0B081C2D" w:rsidR="001B0939" w:rsidRDefault="001B0939">
          <w:pPr>
            <w:pStyle w:val="Nagwekspisutreci"/>
          </w:pPr>
          <w:r>
            <w:t>Spis treści</w:t>
          </w:r>
        </w:p>
        <w:p w14:paraId="6C91A8D7" w14:textId="56B88B03" w:rsidR="001B0939" w:rsidRDefault="001B093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62052" w:history="1">
            <w:r w:rsidRPr="00295A42">
              <w:rPr>
                <w:rStyle w:val="Hipercze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26DF" w14:textId="23D89E4B" w:rsidR="001B0939" w:rsidRDefault="001B093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562053" w:history="1">
            <w:r w:rsidRPr="00295A42">
              <w:rPr>
                <w:rStyle w:val="Hipercze"/>
                <w:noProof/>
              </w:rPr>
              <w:t>Tabele do przeglądania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0450" w14:textId="78CF53DA" w:rsidR="001B0939" w:rsidRDefault="001B093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562054" w:history="1">
            <w:r w:rsidRPr="00295A42">
              <w:rPr>
                <w:rStyle w:val="Hipercze"/>
                <w:noProof/>
              </w:rPr>
              <w:t>Dodatkowe uprawnienia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5FF5" w14:textId="19D3E86D" w:rsidR="001B0939" w:rsidRDefault="001B093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562055" w:history="1">
            <w:r w:rsidRPr="00295A42">
              <w:rPr>
                <w:rStyle w:val="Hipercze"/>
                <w:noProof/>
              </w:rPr>
              <w:t>Hierarchia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0D40" w14:textId="16A0ABCF" w:rsidR="001B0939" w:rsidRDefault="001B093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562056" w:history="1">
            <w:r w:rsidRPr="00295A42">
              <w:rPr>
                <w:rStyle w:val="Hipercze"/>
                <w:noProof/>
              </w:rPr>
              <w:t>Założenia poprawności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2286" w14:textId="6FFA0B4B" w:rsidR="001B0939" w:rsidRDefault="001B093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0562057" w:history="1">
            <w:r w:rsidRPr="00295A42">
              <w:rPr>
                <w:rStyle w:val="Hipercze"/>
                <w:noProof/>
              </w:rPr>
              <w:t>Przepływ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C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CD44" w14:textId="1F1ACA1E" w:rsidR="001B0939" w:rsidRDefault="001B0939" w:rsidP="001B0939">
          <w:r>
            <w:rPr>
              <w:b/>
              <w:bCs/>
            </w:rPr>
            <w:fldChar w:fldCharType="end"/>
          </w:r>
        </w:p>
      </w:sdtContent>
    </w:sdt>
    <w:p w14:paraId="1B7E182C" w14:textId="7325E576" w:rsidR="00FB04B3" w:rsidRDefault="00546FF7" w:rsidP="00546FF7">
      <w:pPr>
        <w:pStyle w:val="Nagwek1"/>
        <w:jc w:val="both"/>
      </w:pPr>
      <w:bookmarkStart w:id="0" w:name="_Toc210562052"/>
      <w:r>
        <w:t>Opis aplikacji</w:t>
      </w:r>
      <w:bookmarkEnd w:id="0"/>
    </w:p>
    <w:p w14:paraId="7EA15622" w14:textId="7025D657" w:rsidR="00FB04B3" w:rsidRDefault="00FB04B3" w:rsidP="00546FF7">
      <w:pPr>
        <w:pStyle w:val="Nagwek2"/>
        <w:jc w:val="both"/>
      </w:pPr>
      <w:bookmarkStart w:id="1" w:name="_Toc210562053"/>
      <w:r>
        <w:t>Tabele do przeglądania</w:t>
      </w:r>
      <w:bookmarkEnd w:id="1"/>
    </w:p>
    <w:p w14:paraId="7659D126" w14:textId="035B8361" w:rsidR="00FB04B3" w:rsidRDefault="00FB04B3" w:rsidP="00546FF7">
      <w:pPr>
        <w:jc w:val="both"/>
      </w:pPr>
      <w:r>
        <w:t>Dla zwykłego użytkownika dostępne są dwie tabele:</w:t>
      </w:r>
    </w:p>
    <w:p w14:paraId="78C90A73" w14:textId="77777777" w:rsidR="00FB04B3" w:rsidRDefault="00FB04B3" w:rsidP="00546FF7">
      <w:pPr>
        <w:pStyle w:val="Akapitzlist"/>
        <w:numPr>
          <w:ilvl w:val="0"/>
          <w:numId w:val="1"/>
        </w:numPr>
        <w:jc w:val="both"/>
      </w:pPr>
      <w:r>
        <w:t>Tabela produktów</w:t>
      </w:r>
    </w:p>
    <w:p w14:paraId="6B87D79E" w14:textId="773A2839" w:rsidR="00FB04B3" w:rsidRDefault="00FB04B3" w:rsidP="009075FC">
      <w:pPr>
        <w:ind w:left="360"/>
        <w:jc w:val="both"/>
      </w:pPr>
      <w:r w:rsidRPr="00FB04B3">
        <w:rPr>
          <w:noProof/>
        </w:rPr>
        <w:drawing>
          <wp:inline distT="0" distB="0" distL="0" distR="0" wp14:anchorId="20C78E18" wp14:editId="0365E621">
            <wp:extent cx="5760720" cy="1800860"/>
            <wp:effectExtent l="0" t="0" r="0" b="8890"/>
            <wp:docPr id="1752612641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12641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6BFB" w14:textId="77777777" w:rsidR="009075FC" w:rsidRDefault="00FB04B3" w:rsidP="009075FC">
      <w:pPr>
        <w:pStyle w:val="Akapitzlist"/>
        <w:numPr>
          <w:ilvl w:val="0"/>
          <w:numId w:val="1"/>
        </w:numPr>
        <w:jc w:val="both"/>
      </w:pPr>
      <w:r>
        <w:t>Tabela książe</w:t>
      </w:r>
      <w:r w:rsidR="009075FC">
        <w:t>k</w:t>
      </w:r>
    </w:p>
    <w:p w14:paraId="364CD50E" w14:textId="1B16C2BC" w:rsidR="00FB04B3" w:rsidRDefault="00FB04B3" w:rsidP="009075FC">
      <w:pPr>
        <w:pStyle w:val="Akapitzlist"/>
        <w:ind w:left="360"/>
        <w:jc w:val="both"/>
      </w:pPr>
      <w:r w:rsidRPr="00FB04B3">
        <w:rPr>
          <w:noProof/>
        </w:rPr>
        <w:drawing>
          <wp:inline distT="0" distB="0" distL="0" distR="0" wp14:anchorId="14D1E479" wp14:editId="6FEE8243">
            <wp:extent cx="5760720" cy="1843405"/>
            <wp:effectExtent l="0" t="0" r="0" b="4445"/>
            <wp:docPr id="449720227" name="Obraz 1" descr="Obraz zawierający tekst, numer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0227" name="Obraz 1" descr="Obraz zawierający tekst, numer, Czcionka, oprogramowani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8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BA44" w14:textId="77777777" w:rsidR="00FB04B3" w:rsidRDefault="00FB04B3" w:rsidP="00546FF7">
      <w:pPr>
        <w:pStyle w:val="Akapitzlist"/>
        <w:jc w:val="both"/>
      </w:pPr>
    </w:p>
    <w:p w14:paraId="346A108E" w14:textId="371678D3" w:rsidR="00FB04B3" w:rsidRDefault="00FB04B3" w:rsidP="00546FF7">
      <w:pPr>
        <w:jc w:val="both"/>
      </w:pPr>
      <w:r>
        <w:t>Obie można filtrować w zależności od ich zawartości, tj.:</w:t>
      </w:r>
    </w:p>
    <w:p w14:paraId="20358029" w14:textId="524ED7C5" w:rsidR="00546FF7" w:rsidRDefault="00FB04B3" w:rsidP="00546FF7">
      <w:pPr>
        <w:pStyle w:val="Akapitzlist"/>
        <w:numPr>
          <w:ilvl w:val="0"/>
          <w:numId w:val="2"/>
        </w:numPr>
        <w:jc w:val="both"/>
      </w:pPr>
      <w:r>
        <w:t>Produkty – po nazwie lub kategori</w:t>
      </w:r>
      <w:r w:rsidR="009075FC">
        <w:t>i</w:t>
      </w:r>
    </w:p>
    <w:p w14:paraId="6F87EF28" w14:textId="3807D9A6" w:rsidR="00FB04B3" w:rsidRDefault="00546FF7" w:rsidP="009075FC">
      <w:pPr>
        <w:pStyle w:val="Akapitzlist"/>
        <w:ind w:left="360"/>
        <w:jc w:val="both"/>
      </w:pPr>
      <w:r w:rsidRPr="00546FF7">
        <w:rPr>
          <w:noProof/>
        </w:rPr>
        <w:lastRenderedPageBreak/>
        <w:drawing>
          <wp:inline distT="0" distB="0" distL="0" distR="0" wp14:anchorId="527726F6" wp14:editId="57690325">
            <wp:extent cx="5760720" cy="1570990"/>
            <wp:effectExtent l="0" t="0" r="0" b="0"/>
            <wp:docPr id="1402619668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9668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46FF7">
        <w:rPr>
          <w:noProof/>
        </w:rPr>
        <w:drawing>
          <wp:inline distT="0" distB="0" distL="0" distR="0" wp14:anchorId="55F36829" wp14:editId="1DEBC5CB">
            <wp:extent cx="5760720" cy="1588135"/>
            <wp:effectExtent l="0" t="0" r="0" b="0"/>
            <wp:docPr id="1672696893" name="Obraz 1" descr="Obraz zawierający tekst, zrzut ekranu, oprogramowanie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6893" name="Obraz 1" descr="Obraz zawierający tekst, zrzut ekranu, oprogramowanie, lini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E2A3" w14:textId="35B893BB" w:rsidR="00546FF7" w:rsidRDefault="00FB04B3" w:rsidP="00546FF7">
      <w:pPr>
        <w:pStyle w:val="Akapitzlist"/>
        <w:numPr>
          <w:ilvl w:val="0"/>
          <w:numId w:val="2"/>
        </w:numPr>
        <w:jc w:val="both"/>
      </w:pPr>
      <w:r>
        <w:t>Książki – po tytule lub autorz</w:t>
      </w:r>
      <w:r w:rsidR="00546FF7">
        <w:t>e</w:t>
      </w:r>
      <w:r w:rsidR="009075FC">
        <w:t>:</w:t>
      </w:r>
    </w:p>
    <w:p w14:paraId="5DDCFE2B" w14:textId="758BD637" w:rsidR="00FB04B3" w:rsidRDefault="00546FF7" w:rsidP="009075FC">
      <w:pPr>
        <w:pStyle w:val="Akapitzlist"/>
        <w:ind w:left="360"/>
        <w:jc w:val="both"/>
      </w:pPr>
      <w:r w:rsidRPr="00546FF7">
        <w:rPr>
          <w:noProof/>
        </w:rPr>
        <w:drawing>
          <wp:inline distT="0" distB="0" distL="0" distR="0" wp14:anchorId="1151C3C1" wp14:editId="6B4449E6">
            <wp:extent cx="5760720" cy="1621155"/>
            <wp:effectExtent l="0" t="0" r="0" b="0"/>
            <wp:docPr id="1532477874" name="Obraz 1" descr="Obraz zawierający tekst, zrzut ekranu, oprogramowani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77874" name="Obraz 1" descr="Obraz zawierający tekst, zrzut ekranu, oprogramowanie, numer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46FF7">
        <w:rPr>
          <w:noProof/>
        </w:rPr>
        <w:drawing>
          <wp:inline distT="0" distB="0" distL="0" distR="0" wp14:anchorId="6591B562" wp14:editId="60D3E1D5">
            <wp:extent cx="5760720" cy="1651000"/>
            <wp:effectExtent l="0" t="0" r="0" b="6350"/>
            <wp:docPr id="1219684708" name="Obraz 1" descr="Obraz zawierający tekst, oprogramowanie, numer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84708" name="Obraz 1" descr="Obraz zawierający tekst, oprogramowanie, numer, lini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5162" w14:textId="147F0A86" w:rsidR="00FB04B3" w:rsidRDefault="00FB04B3" w:rsidP="00546FF7">
      <w:pPr>
        <w:jc w:val="both"/>
      </w:pPr>
      <w:r>
        <w:t>Na obu stronach możliwe jest wybranie ilość pozycji na stronie, które mają się wyświetlać, a po wpisaniu frazy w pole wyszukiwania automatycznie filtrowane są produkty i książki</w:t>
      </w:r>
      <w:r w:rsidR="00546FF7">
        <w:t>.</w:t>
      </w:r>
    </w:p>
    <w:p w14:paraId="092887CC" w14:textId="7C181D54" w:rsidR="00546FF7" w:rsidRDefault="00546FF7" w:rsidP="00546FF7">
      <w:pPr>
        <w:pStyle w:val="Nagwek2"/>
        <w:jc w:val="both"/>
      </w:pPr>
      <w:bookmarkStart w:id="2" w:name="_Toc210562054"/>
      <w:r>
        <w:t>Dodatkowe uprawnienia użytkownika</w:t>
      </w:r>
      <w:bookmarkEnd w:id="2"/>
    </w:p>
    <w:p w14:paraId="2B2CAC9A" w14:textId="69A027BF" w:rsidR="00546FF7" w:rsidRDefault="00546FF7" w:rsidP="00546FF7">
      <w:pPr>
        <w:jc w:val="both"/>
      </w:pPr>
      <w:r>
        <w:t>W zależności od stanu zalogowania, użytkownik może:</w:t>
      </w:r>
    </w:p>
    <w:p w14:paraId="6B93D275" w14:textId="0307FE06" w:rsidR="00546FF7" w:rsidRDefault="00546FF7" w:rsidP="00546FF7">
      <w:pPr>
        <w:pStyle w:val="Akapitzlist"/>
        <w:numPr>
          <w:ilvl w:val="0"/>
          <w:numId w:val="2"/>
        </w:numPr>
        <w:jc w:val="both"/>
      </w:pPr>
      <w:r>
        <w:t>W przypadku bycia zalogowanym – zmienić swoje dane lub się wylogować</w:t>
      </w:r>
    </w:p>
    <w:p w14:paraId="29369640" w14:textId="77DA403E" w:rsidR="0068637C" w:rsidRDefault="0068637C" w:rsidP="0068637C">
      <w:pPr>
        <w:pStyle w:val="Akapitzlist"/>
        <w:jc w:val="both"/>
      </w:pPr>
      <w:r w:rsidRPr="0068637C">
        <w:rPr>
          <w:noProof/>
        </w:rPr>
        <w:drawing>
          <wp:inline distT="0" distB="0" distL="0" distR="0" wp14:anchorId="0ADF7FA4" wp14:editId="1EF38ED7">
            <wp:extent cx="2158652" cy="1318260"/>
            <wp:effectExtent l="0" t="0" r="0" b="0"/>
            <wp:docPr id="711471998" name="Obraz 1" descr="Obraz zawierający tekst, Czcionka, zrzut ekranu, logo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1998" name="Obraz 1" descr="Obraz zawierający tekst, Czcionka, zrzut ekranu, logo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666" cy="13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C17" w14:textId="77777777" w:rsidR="0068637C" w:rsidRDefault="00546FF7" w:rsidP="0068637C">
      <w:pPr>
        <w:pStyle w:val="Akapitzlist"/>
        <w:numPr>
          <w:ilvl w:val="0"/>
          <w:numId w:val="2"/>
        </w:numPr>
        <w:jc w:val="both"/>
      </w:pPr>
      <w:proofErr w:type="spellStart"/>
      <w:r>
        <w:lastRenderedPageBreak/>
        <w:t>Wpp</w:t>
      </w:r>
      <w:proofErr w:type="spellEnd"/>
      <w:r>
        <w:t>. – przejść do strony odpowiadającej za rejestracje lub logowanie.</w:t>
      </w:r>
    </w:p>
    <w:p w14:paraId="50D9546D" w14:textId="611DFBF5" w:rsidR="0068637C" w:rsidRDefault="0068637C" w:rsidP="0068637C">
      <w:pPr>
        <w:pStyle w:val="Akapitzlist"/>
        <w:jc w:val="both"/>
      </w:pPr>
      <w:r w:rsidRPr="0068637C">
        <w:rPr>
          <w:noProof/>
        </w:rPr>
        <w:drawing>
          <wp:inline distT="0" distB="0" distL="0" distR="0" wp14:anchorId="6D4CD9E6" wp14:editId="10C93837">
            <wp:extent cx="2121924" cy="1150620"/>
            <wp:effectExtent l="0" t="0" r="0" b="0"/>
            <wp:docPr id="553552578" name="Obraz 1" descr="Obraz zawierający tekst, Czcionka, zrzut ekranu, logo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52578" name="Obraz 1" descr="Obraz zawierający tekst, Czcionka, zrzut ekranu, logo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207" cy="11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DA79" w14:textId="1DFBD35E" w:rsidR="0068637C" w:rsidRDefault="0068637C" w:rsidP="0068637C">
      <w:pPr>
        <w:pStyle w:val="Akapitzlist"/>
        <w:jc w:val="both"/>
      </w:pPr>
    </w:p>
    <w:p w14:paraId="312AF970" w14:textId="093438C2" w:rsidR="00546FF7" w:rsidRDefault="00546FF7" w:rsidP="00546FF7">
      <w:pPr>
        <w:pStyle w:val="Nagwek2"/>
        <w:jc w:val="both"/>
      </w:pPr>
      <w:bookmarkStart w:id="3" w:name="_Toc210562055"/>
      <w:r>
        <w:t>Hierarchia użytkowników</w:t>
      </w:r>
      <w:bookmarkEnd w:id="3"/>
    </w:p>
    <w:p w14:paraId="3AA95A30" w14:textId="69D18510" w:rsidR="00546FF7" w:rsidRDefault="00546FF7" w:rsidP="00546FF7">
      <w:pPr>
        <w:jc w:val="both"/>
      </w:pPr>
      <w:r>
        <w:t>Dostępne są trzy role od których zależą akcje możliwe do wykonania na stronie:</w:t>
      </w:r>
    </w:p>
    <w:p w14:paraId="375F52EE" w14:textId="5F7F6FE3" w:rsidR="00546FF7" w:rsidRDefault="001B0939" w:rsidP="00546FF7">
      <w:pPr>
        <w:pStyle w:val="Akapitzlist"/>
        <w:numPr>
          <w:ilvl w:val="0"/>
          <w:numId w:val="3"/>
        </w:numPr>
        <w:jc w:val="both"/>
      </w:pPr>
      <w:r>
        <w:rPr>
          <w:b/>
          <w:bCs/>
        </w:rPr>
        <w:t>User</w:t>
      </w:r>
      <w:r w:rsidR="00546FF7">
        <w:t xml:space="preserve"> – może tylko przeglądać tabele i zmieniać swoje dane (zostawienie pustego pola odpowiadającemu nowemu hasłu i jego potwierdzeniu spowoduje zostawienie tego samego hasła użytkownika)</w:t>
      </w:r>
    </w:p>
    <w:p w14:paraId="3D657659" w14:textId="0B414B3C" w:rsidR="00546FF7" w:rsidRDefault="00546FF7" w:rsidP="009075FC">
      <w:pPr>
        <w:pStyle w:val="Akapitzlist"/>
        <w:jc w:val="both"/>
      </w:pPr>
      <w:r w:rsidRPr="00546FF7">
        <w:rPr>
          <w:noProof/>
        </w:rPr>
        <w:drawing>
          <wp:inline distT="0" distB="0" distL="0" distR="0" wp14:anchorId="62EFF165" wp14:editId="1B0FA167">
            <wp:extent cx="5760720" cy="1854835"/>
            <wp:effectExtent l="0" t="0" r="0" b="0"/>
            <wp:docPr id="369816317" name="Obraz 1" descr="Obraz zawierający tekst, zrzut ekranu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6317" name="Obraz 1" descr="Obraz zawierający tekst, zrzut ekranu, design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374" w14:textId="77777777" w:rsidR="00514E39" w:rsidRDefault="00514E39" w:rsidP="009075FC">
      <w:pPr>
        <w:pStyle w:val="Akapitzlist"/>
        <w:jc w:val="both"/>
      </w:pPr>
    </w:p>
    <w:p w14:paraId="74DA62BF" w14:textId="708036B6" w:rsidR="00546FF7" w:rsidRDefault="00546FF7" w:rsidP="00546FF7">
      <w:pPr>
        <w:pStyle w:val="Akapitzlist"/>
        <w:numPr>
          <w:ilvl w:val="0"/>
          <w:numId w:val="3"/>
        </w:numPr>
        <w:jc w:val="both"/>
      </w:pPr>
      <w:r w:rsidRPr="001B0939">
        <w:rPr>
          <w:b/>
          <w:bCs/>
        </w:rPr>
        <w:t>Manager</w:t>
      </w:r>
      <w:r>
        <w:t xml:space="preserve"> – zyskuje dodatkowo możliwość dodawania, usuwania i </w:t>
      </w:r>
      <w:proofErr w:type="spellStart"/>
      <w:r>
        <w:t>modifkowania</w:t>
      </w:r>
      <w:proofErr w:type="spellEnd"/>
      <w:r>
        <w:t xml:space="preserve"> produktów oraz książek. </w:t>
      </w:r>
      <w:r w:rsidR="009075FC">
        <w:t>Jego widok wygląda następująco:</w:t>
      </w:r>
    </w:p>
    <w:p w14:paraId="38EEF7D0" w14:textId="0BF9F4DB" w:rsidR="009075FC" w:rsidRDefault="009075FC" w:rsidP="009075FC">
      <w:pPr>
        <w:pStyle w:val="Akapitzlist"/>
        <w:jc w:val="both"/>
      </w:pPr>
      <w:r w:rsidRPr="009075FC">
        <w:rPr>
          <w:noProof/>
        </w:rPr>
        <w:drawing>
          <wp:inline distT="0" distB="0" distL="0" distR="0" wp14:anchorId="0F3321FF" wp14:editId="0537CB9C">
            <wp:extent cx="5760720" cy="1805940"/>
            <wp:effectExtent l="0" t="0" r="0" b="3810"/>
            <wp:docPr id="1942245112" name="Obraz 1" descr="Obraz zawierający tekst, numer, oprogramowanie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45112" name="Obraz 1" descr="Obraz zawierający tekst, numer, oprogramowanie, zrzut ekranu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CA17" w14:textId="57FE4387" w:rsidR="009075FC" w:rsidRDefault="009075FC" w:rsidP="009075FC">
      <w:pPr>
        <w:pStyle w:val="Akapitzlist"/>
        <w:jc w:val="both"/>
      </w:pPr>
      <w:r w:rsidRPr="009075FC">
        <w:rPr>
          <w:noProof/>
        </w:rPr>
        <w:drawing>
          <wp:inline distT="0" distB="0" distL="0" distR="0" wp14:anchorId="50716C7B" wp14:editId="2B9E328E">
            <wp:extent cx="5760720" cy="1605915"/>
            <wp:effectExtent l="0" t="0" r="0" b="0"/>
            <wp:docPr id="1814010392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10392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3F93" w14:textId="77777777" w:rsidR="009075FC" w:rsidRDefault="009075FC" w:rsidP="009075FC">
      <w:pPr>
        <w:pStyle w:val="Akapitzlist"/>
        <w:jc w:val="both"/>
      </w:pPr>
    </w:p>
    <w:p w14:paraId="1E1448D8" w14:textId="77777777" w:rsidR="009075FC" w:rsidRDefault="009075FC" w:rsidP="009075FC">
      <w:pPr>
        <w:ind w:left="720"/>
        <w:jc w:val="both"/>
      </w:pPr>
    </w:p>
    <w:p w14:paraId="5ADF7BF0" w14:textId="5F281486" w:rsidR="009075FC" w:rsidRDefault="009075FC" w:rsidP="009075FC">
      <w:pPr>
        <w:pStyle w:val="Akapitzlist"/>
        <w:jc w:val="both"/>
      </w:pPr>
      <w:r w:rsidRPr="009075FC">
        <w:rPr>
          <w:noProof/>
        </w:rPr>
        <w:lastRenderedPageBreak/>
        <w:drawing>
          <wp:inline distT="0" distB="0" distL="0" distR="0" wp14:anchorId="1FA84DCB" wp14:editId="28E91F54">
            <wp:extent cx="5760720" cy="1870075"/>
            <wp:effectExtent l="0" t="0" r="0" b="0"/>
            <wp:docPr id="2043418769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8769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D0AF" w14:textId="265C8B18" w:rsidR="009075FC" w:rsidRDefault="009075FC" w:rsidP="009075FC">
      <w:pPr>
        <w:pStyle w:val="Akapitzlist"/>
        <w:ind w:left="708"/>
        <w:jc w:val="both"/>
      </w:pPr>
      <w:r w:rsidRPr="009075FC">
        <w:rPr>
          <w:noProof/>
        </w:rPr>
        <w:drawing>
          <wp:inline distT="0" distB="0" distL="0" distR="0" wp14:anchorId="4750E92A" wp14:editId="0135BDEA">
            <wp:extent cx="5760720" cy="2161540"/>
            <wp:effectExtent l="0" t="0" r="0" b="0"/>
            <wp:docPr id="1006916682" name="Obraz 1" descr="Obraz zawierający tekst, oprogramowanie, Ikona komputerowa, Strona internet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6682" name="Obraz 1" descr="Obraz zawierający tekst, oprogramowanie, Ikona komputerowa, Strona internetowa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82E" w14:textId="77777777" w:rsidR="0068637C" w:rsidRDefault="0068637C" w:rsidP="009075FC">
      <w:pPr>
        <w:pStyle w:val="Akapitzlist"/>
        <w:ind w:left="708"/>
        <w:jc w:val="both"/>
      </w:pPr>
    </w:p>
    <w:p w14:paraId="3C4DB8FE" w14:textId="407BA1DD" w:rsidR="009075FC" w:rsidRDefault="009075FC" w:rsidP="009075FC">
      <w:pPr>
        <w:pStyle w:val="Akapitzlist"/>
        <w:numPr>
          <w:ilvl w:val="0"/>
          <w:numId w:val="3"/>
        </w:numPr>
        <w:jc w:val="both"/>
      </w:pPr>
      <w:r w:rsidRPr="001B0939">
        <w:rPr>
          <w:b/>
          <w:bCs/>
        </w:rPr>
        <w:t xml:space="preserve">Admin </w:t>
      </w:r>
      <w:r>
        <w:t>– dostaje wgląd w listę użytkowników. Może modyfikować ich dane oraz usuwać bez konieczności używania ich hasła.</w:t>
      </w:r>
      <w:r w:rsidR="0068637C">
        <w:t xml:space="preserve"> Możliwa jest również filtracja po wszystkich możliwych polach opisujących użytkownika.</w:t>
      </w:r>
    </w:p>
    <w:p w14:paraId="3049E8C7" w14:textId="25ADABB5" w:rsidR="009075FC" w:rsidRDefault="009075FC" w:rsidP="009075FC">
      <w:pPr>
        <w:pStyle w:val="Akapitzlist"/>
        <w:ind w:left="708"/>
        <w:jc w:val="both"/>
      </w:pPr>
      <w:r w:rsidRPr="009075FC">
        <w:rPr>
          <w:noProof/>
        </w:rPr>
        <w:drawing>
          <wp:inline distT="0" distB="0" distL="0" distR="0" wp14:anchorId="12A107E3" wp14:editId="116E8CB9">
            <wp:extent cx="5760720" cy="1778000"/>
            <wp:effectExtent l="0" t="0" r="0" b="0"/>
            <wp:docPr id="496461698" name="Obraz 1" descr="Obraz zawierający tekst, oprogramowanie, numer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61698" name="Obraz 1" descr="Obraz zawierający tekst, oprogramowanie, numer, Ikona komputerowa&#10;&#10;Zawartość wygenerowana przez AI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14A8" w14:textId="1DD4A618" w:rsidR="009075FC" w:rsidRDefault="00514E39" w:rsidP="009075FC">
      <w:pPr>
        <w:pStyle w:val="Akapitzlist"/>
        <w:ind w:left="708"/>
        <w:jc w:val="both"/>
      </w:pPr>
      <w:r w:rsidRPr="00514E39">
        <w:rPr>
          <w:noProof/>
        </w:rPr>
        <w:drawing>
          <wp:inline distT="0" distB="0" distL="0" distR="0" wp14:anchorId="01F4ADE8" wp14:editId="1000B2D1">
            <wp:extent cx="5760720" cy="1776764"/>
            <wp:effectExtent l="0" t="0" r="0" b="0"/>
            <wp:docPr id="140184404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404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8483" cy="17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D39B" w14:textId="77777777" w:rsidR="0068637C" w:rsidRDefault="0068637C" w:rsidP="009075FC">
      <w:pPr>
        <w:pStyle w:val="Akapitzlist"/>
        <w:ind w:left="708"/>
        <w:jc w:val="both"/>
      </w:pPr>
    </w:p>
    <w:p w14:paraId="36D5CE01" w14:textId="3698B031" w:rsidR="009075FC" w:rsidRDefault="0068637C" w:rsidP="0068637C">
      <w:pPr>
        <w:pStyle w:val="Akapitzlist"/>
        <w:ind w:left="708"/>
        <w:jc w:val="both"/>
      </w:pPr>
      <w:r>
        <w:t>Podobnie jak w przypadku zmiany danych przez użytkownika – pozostawienie hasła pustego nie spowoduje jego zmiany.</w:t>
      </w:r>
    </w:p>
    <w:p w14:paraId="58BBA070" w14:textId="651E4226" w:rsidR="0068637C" w:rsidRDefault="0068637C" w:rsidP="0068637C">
      <w:pPr>
        <w:pStyle w:val="Nagwek2"/>
      </w:pPr>
      <w:bookmarkStart w:id="4" w:name="_Toc210562056"/>
      <w:r>
        <w:lastRenderedPageBreak/>
        <w:t>Założenia poprawności danych</w:t>
      </w:r>
      <w:bookmarkEnd w:id="4"/>
    </w:p>
    <w:p w14:paraId="2D27C3C9" w14:textId="19817B9B" w:rsidR="0068637C" w:rsidRDefault="0068637C" w:rsidP="0068637C">
      <w:pPr>
        <w:jc w:val="both"/>
      </w:pPr>
      <w:r>
        <w:t xml:space="preserve">Jedyne obostrzenia dotyczą użytkowników – każdy z nich musi mieć unikalny login oraz e-mail. Dane te są walidowane w każdym z formularzy rejestracji oraz zmiany użytkownika. </w:t>
      </w:r>
    </w:p>
    <w:p w14:paraId="2F49236B" w14:textId="0A2BF304" w:rsidR="0068637C" w:rsidRDefault="0068637C" w:rsidP="00514E39">
      <w:pPr>
        <w:jc w:val="center"/>
      </w:pPr>
      <w:r w:rsidRPr="0068637C">
        <w:rPr>
          <w:noProof/>
        </w:rPr>
        <w:drawing>
          <wp:inline distT="0" distB="0" distL="0" distR="0" wp14:anchorId="53169594" wp14:editId="37AA3DC2">
            <wp:extent cx="5760720" cy="1732280"/>
            <wp:effectExtent l="0" t="0" r="0" b="1270"/>
            <wp:docPr id="1502345390" name="Obraz 1" descr="Obraz zawierający tekst, lini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45390" name="Obraz 1" descr="Obraz zawierający tekst, linia, zrzut ekranu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CDD" w14:textId="4AAC6920" w:rsidR="0068637C" w:rsidRDefault="0068637C" w:rsidP="00514E39">
      <w:pPr>
        <w:jc w:val="center"/>
      </w:pPr>
      <w:r w:rsidRPr="0068637C">
        <w:rPr>
          <w:noProof/>
        </w:rPr>
        <w:drawing>
          <wp:inline distT="0" distB="0" distL="0" distR="0" wp14:anchorId="5349D541" wp14:editId="020A73FC">
            <wp:extent cx="5760720" cy="1760855"/>
            <wp:effectExtent l="0" t="0" r="0" b="0"/>
            <wp:docPr id="1688218613" name="Obraz 1" descr="Obraz zawierający tekst, numer, oprogramowanie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8613" name="Obraz 1" descr="Obraz zawierający tekst, numer, oprogramowanie, zrzut ekranu&#10;&#10;Zawartość wygenerowana przez AI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145C" w14:textId="52099247" w:rsidR="0068637C" w:rsidRDefault="0068637C" w:rsidP="00514E39">
      <w:pPr>
        <w:jc w:val="center"/>
      </w:pPr>
      <w:r w:rsidRPr="0068637C">
        <w:rPr>
          <w:noProof/>
        </w:rPr>
        <w:drawing>
          <wp:inline distT="0" distB="0" distL="0" distR="0" wp14:anchorId="543D8229" wp14:editId="5A4DDB88">
            <wp:extent cx="5760720" cy="1753235"/>
            <wp:effectExtent l="0" t="0" r="0" b="0"/>
            <wp:docPr id="603063886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3886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11B8" w14:textId="398C99F8" w:rsidR="0068637C" w:rsidRDefault="0068637C" w:rsidP="0068637C">
      <w:pPr>
        <w:pStyle w:val="Nagwek1"/>
      </w:pPr>
      <w:bookmarkStart w:id="5" w:name="_Toc210562057"/>
      <w:r>
        <w:t>Przepływ danych</w:t>
      </w:r>
      <w:bookmarkEnd w:id="5"/>
    </w:p>
    <w:p w14:paraId="0DA5294D" w14:textId="3E0ACCE4" w:rsidR="0068637C" w:rsidRDefault="0068637C" w:rsidP="0068637C">
      <w:pPr>
        <w:jc w:val="both"/>
      </w:pPr>
      <w:r>
        <w:t xml:space="preserve">Za obsługę oraz sprawdzanie poprawności danych odpowiada REST API, które komunikuje się z bazą danych. Użyłem w tym celu Spring </w:t>
      </w:r>
      <w:proofErr w:type="spellStart"/>
      <w:r w:rsidR="007745DE">
        <w:t>Boot</w:t>
      </w:r>
      <w:proofErr w:type="spellEnd"/>
      <w:r>
        <w:t xml:space="preserve">, który w znakomity sposób ułatwia funkcjonowanie tego systemu. Nie ma ograniczeń co do bazy danych – można podpiąć dowolną a aplikacja sama utworzy potrzebne tabele z określonymi funkcjami. </w:t>
      </w:r>
      <w:proofErr w:type="spellStart"/>
      <w:r>
        <w:t>Backend</w:t>
      </w:r>
      <w:proofErr w:type="spellEnd"/>
      <w:r>
        <w:t xml:space="preserve"> obsługuje 3 </w:t>
      </w:r>
      <w:proofErr w:type="spellStart"/>
      <w:r>
        <w:t>endpointy</w:t>
      </w:r>
      <w:proofErr w:type="spellEnd"/>
      <w:r w:rsidR="00190CDE">
        <w:t xml:space="preserve"> (nie chciałem zaśmiecać raportu wszystkimi, więc wrzuciłem te, od których wszystko wychodzi)</w:t>
      </w:r>
      <w:r>
        <w:t>:</w:t>
      </w:r>
    </w:p>
    <w:p w14:paraId="1CAE2051" w14:textId="1805BA2A" w:rsidR="001E70B5" w:rsidRPr="001E70B5" w:rsidRDefault="001E70B5" w:rsidP="001E70B5">
      <w:pPr>
        <w:pStyle w:val="Akapitzlist"/>
        <w:numPr>
          <w:ilvl w:val="0"/>
          <w:numId w:val="2"/>
        </w:numPr>
        <w:jc w:val="both"/>
      </w:pPr>
      <w:r w:rsidRPr="001E70B5">
        <w:t>http://localhost:8080/api/users</w:t>
      </w:r>
      <w:r w:rsidR="007745DE">
        <w:t>/**</w:t>
      </w:r>
    </w:p>
    <w:p w14:paraId="17FB74EB" w14:textId="1B4DC49D" w:rsidR="001E70B5" w:rsidRPr="001E70B5" w:rsidRDefault="001E70B5" w:rsidP="001E70B5">
      <w:pPr>
        <w:pStyle w:val="Akapitzlist"/>
        <w:numPr>
          <w:ilvl w:val="0"/>
          <w:numId w:val="2"/>
        </w:numPr>
        <w:jc w:val="both"/>
      </w:pPr>
      <w:r w:rsidRPr="001E70B5">
        <w:t>http://localhost:8080/api/</w:t>
      </w:r>
      <w:r>
        <w:t>books</w:t>
      </w:r>
      <w:r w:rsidR="007745DE">
        <w:t>/**</w:t>
      </w:r>
    </w:p>
    <w:p w14:paraId="02729501" w14:textId="3F3DD451" w:rsidR="001E70B5" w:rsidRPr="001E70B5" w:rsidRDefault="001E70B5" w:rsidP="001E70B5">
      <w:pPr>
        <w:pStyle w:val="Akapitzlist"/>
        <w:numPr>
          <w:ilvl w:val="0"/>
          <w:numId w:val="2"/>
        </w:numPr>
        <w:jc w:val="both"/>
      </w:pPr>
      <w:r w:rsidRPr="001E70B5">
        <w:t>http://localhost:8080/api/</w:t>
      </w:r>
      <w:r>
        <w:t>products</w:t>
      </w:r>
      <w:r w:rsidR="007745DE">
        <w:t>/**</w:t>
      </w:r>
    </w:p>
    <w:p w14:paraId="696F4E6A" w14:textId="2091A089" w:rsidR="0068637C" w:rsidRDefault="001E70B5" w:rsidP="001E70B5">
      <w:pPr>
        <w:jc w:val="both"/>
      </w:pPr>
      <w:r>
        <w:t>Za których pomocą dodajemy/modyfikujemy lub usuwamy produkty, książki oraz użytkowników. Poszczególne funkcjonalności dostępne są dla wyznaczonych ról, np. wgląd do książek i produktów mają tylko zalogowani użytkownicy, a modyfikować je mogę tylko Ci z rolami ‘MANAGER’ lub ‘ADMIN’</w:t>
      </w:r>
    </w:p>
    <w:p w14:paraId="57A87BBD" w14:textId="2A6259BC" w:rsidR="007745DE" w:rsidRDefault="007745DE" w:rsidP="007745DE">
      <w:pPr>
        <w:pStyle w:val="Nagwek1"/>
      </w:pPr>
      <w:r>
        <w:lastRenderedPageBreak/>
        <w:t>Pokrycie kodu testami</w:t>
      </w:r>
    </w:p>
    <w:p w14:paraId="1CA0C109" w14:textId="140F9E33" w:rsidR="007745DE" w:rsidRDefault="007745DE" w:rsidP="007745DE">
      <w:r>
        <w:t>Kod został pokryty w znacznej części, co potwierdza poniższy zrzut ekranu:</w:t>
      </w:r>
    </w:p>
    <w:p w14:paraId="2FDD3F74" w14:textId="145E1FDB" w:rsidR="001B0939" w:rsidRPr="001B0939" w:rsidRDefault="007745DE" w:rsidP="001B0939">
      <w:r w:rsidRPr="007745DE">
        <w:rPr>
          <w:noProof/>
        </w:rPr>
        <w:drawing>
          <wp:inline distT="0" distB="0" distL="0" distR="0" wp14:anchorId="1C2E6A58" wp14:editId="46DD0504">
            <wp:extent cx="6645910" cy="3172460"/>
            <wp:effectExtent l="0" t="0" r="2540" b="8890"/>
            <wp:docPr id="114539859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9859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39" w:rsidRPr="001B0939" w:rsidSect="001B0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19CD"/>
    <w:multiLevelType w:val="hybridMultilevel"/>
    <w:tmpl w:val="03146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33BE"/>
    <w:multiLevelType w:val="hybridMultilevel"/>
    <w:tmpl w:val="122EDE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A508D"/>
    <w:multiLevelType w:val="hybridMultilevel"/>
    <w:tmpl w:val="933E5F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2D20"/>
    <w:multiLevelType w:val="hybridMultilevel"/>
    <w:tmpl w:val="122EDE5E"/>
    <w:lvl w:ilvl="0" w:tplc="A4306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6423804">
    <w:abstractNumId w:val="0"/>
  </w:num>
  <w:num w:numId="2" w16cid:durableId="1817335201">
    <w:abstractNumId w:val="2"/>
  </w:num>
  <w:num w:numId="3" w16cid:durableId="953710565">
    <w:abstractNumId w:val="3"/>
  </w:num>
  <w:num w:numId="4" w16cid:durableId="110233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B3"/>
    <w:rsid w:val="00190CDE"/>
    <w:rsid w:val="001B0939"/>
    <w:rsid w:val="001E70B5"/>
    <w:rsid w:val="0043490B"/>
    <w:rsid w:val="00514E39"/>
    <w:rsid w:val="00546FF7"/>
    <w:rsid w:val="0068637C"/>
    <w:rsid w:val="007745DE"/>
    <w:rsid w:val="009075FC"/>
    <w:rsid w:val="00A015DB"/>
    <w:rsid w:val="00A40A54"/>
    <w:rsid w:val="00BD3CCC"/>
    <w:rsid w:val="00FB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E8B"/>
  <w15:chartTrackingRefBased/>
  <w15:docId w15:val="{2E58665A-D8DD-4DA1-8EE3-FA752B38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B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B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B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B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B04B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B04B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04B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04B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04B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04B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B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B04B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04B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04B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04B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04B3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B0939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B09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B0939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1B09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8DB8B-50F6-4E9B-8F92-50AEC048B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453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Madej Ludwik (STUD)</dc:creator>
  <cp:keywords/>
  <dc:description/>
  <cp:lastModifiedBy>Madej Ludwik (STUD)</cp:lastModifiedBy>
  <cp:revision>7</cp:revision>
  <cp:lastPrinted>2025-10-06T12:44:00Z</cp:lastPrinted>
  <dcterms:created xsi:type="dcterms:W3CDTF">2025-10-05T10:01:00Z</dcterms:created>
  <dcterms:modified xsi:type="dcterms:W3CDTF">2025-10-06T12:45:00Z</dcterms:modified>
</cp:coreProperties>
</file>