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B67E2" w14:textId="1C4D3ABE" w:rsidR="00744E98" w:rsidRPr="0021012A" w:rsidRDefault="0021012A" w:rsidP="0021012A">
      <w:pPr>
        <w:jc w:val="center"/>
        <w:rPr>
          <w:sz w:val="28"/>
          <w:szCs w:val="28"/>
        </w:rPr>
      </w:pPr>
      <w:r w:rsidRPr="0021012A">
        <w:rPr>
          <w:sz w:val="28"/>
          <w:szCs w:val="28"/>
        </w:rPr>
        <w:t>Выгрузка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3118"/>
        <w:gridCol w:w="992"/>
        <w:gridCol w:w="1276"/>
        <w:gridCol w:w="1134"/>
        <w:gridCol w:w="709"/>
        <w:gridCol w:w="1128"/>
      </w:tblGrid>
      <w:tr w:rsidR="0021012A" w14:paraId="0D78F3F0" w14:textId="77777777" w:rsidTr="0021012A">
        <w:trPr>
          <w:trHeight w:val="959"/>
        </w:trPr>
        <w:tc>
          <w:tcPr>
            <w:tcW w:w="988" w:type="dxa"/>
            <w:vAlign w:val="center"/>
          </w:tcPr>
          <w:p w14:paraId="182DE9FB" w14:textId="68EEB0F0" w:rsidR="0021012A" w:rsidRPr="0021012A" w:rsidRDefault="0021012A" w:rsidP="0021012A">
            <w:pPr>
              <w:jc w:val="center"/>
              <w:rPr>
                <w:b/>
                <w:bCs/>
              </w:rPr>
            </w:pPr>
            <w:r w:rsidRPr="0021012A">
              <w:rPr>
                <w:rFonts w:ascii="Calibri" w:hAnsi="Calibri" w:cs="Calibri"/>
                <w:b/>
                <w:bCs/>
                <w:color w:val="000000"/>
              </w:rPr>
              <w:t>Код</w:t>
            </w:r>
          </w:p>
        </w:tc>
        <w:tc>
          <w:tcPr>
            <w:tcW w:w="3118" w:type="dxa"/>
            <w:vAlign w:val="center"/>
          </w:tcPr>
          <w:p w14:paraId="3475F91B" w14:textId="27D727D1" w:rsidR="0021012A" w:rsidRPr="0021012A" w:rsidRDefault="0021012A" w:rsidP="0021012A">
            <w:pPr>
              <w:jc w:val="center"/>
              <w:rPr>
                <w:b/>
                <w:bCs/>
              </w:rPr>
            </w:pPr>
            <w:r w:rsidRPr="0021012A">
              <w:rPr>
                <w:rFonts w:ascii="Calibri" w:hAnsi="Calibri" w:cs="Calibri"/>
                <w:b/>
                <w:bCs/>
                <w:color w:val="000000"/>
              </w:rPr>
              <w:t>Название</w:t>
            </w:r>
          </w:p>
        </w:tc>
        <w:tc>
          <w:tcPr>
            <w:tcW w:w="992" w:type="dxa"/>
            <w:vAlign w:val="center"/>
          </w:tcPr>
          <w:p w14:paraId="2CE2601E" w14:textId="40987727" w:rsidR="0021012A" w:rsidRPr="0021012A" w:rsidRDefault="0021012A" w:rsidP="0021012A">
            <w:pPr>
              <w:jc w:val="center"/>
              <w:rPr>
                <w:b/>
                <w:bCs/>
              </w:rPr>
            </w:pPr>
            <w:r w:rsidRPr="0021012A">
              <w:rPr>
                <w:rFonts w:ascii="Calibri" w:hAnsi="Calibri" w:cs="Calibri"/>
                <w:b/>
                <w:bCs/>
                <w:color w:val="000000"/>
              </w:rPr>
              <w:t>Цена</w:t>
            </w:r>
          </w:p>
        </w:tc>
        <w:tc>
          <w:tcPr>
            <w:tcW w:w="1276" w:type="dxa"/>
            <w:vAlign w:val="center"/>
          </w:tcPr>
          <w:p w14:paraId="038E3A8A" w14:textId="470B0073" w:rsidR="0021012A" w:rsidRPr="0021012A" w:rsidRDefault="0021012A" w:rsidP="0021012A">
            <w:pPr>
              <w:jc w:val="center"/>
              <w:rPr>
                <w:b/>
                <w:bCs/>
              </w:rPr>
            </w:pPr>
            <w:r w:rsidRPr="0021012A">
              <w:rPr>
                <w:rFonts w:ascii="Calibri" w:hAnsi="Calibri" w:cs="Calibri"/>
                <w:b/>
                <w:bCs/>
                <w:color w:val="000000"/>
              </w:rPr>
              <w:t>Дата</w:t>
            </w:r>
          </w:p>
        </w:tc>
        <w:tc>
          <w:tcPr>
            <w:tcW w:w="1134" w:type="dxa"/>
            <w:vAlign w:val="center"/>
          </w:tcPr>
          <w:p w14:paraId="0268793B" w14:textId="55BE7E72" w:rsidR="0021012A" w:rsidRPr="0021012A" w:rsidRDefault="0021012A" w:rsidP="0021012A">
            <w:pPr>
              <w:jc w:val="center"/>
              <w:rPr>
                <w:b/>
                <w:bCs/>
              </w:rPr>
            </w:pPr>
            <w:r w:rsidRPr="0021012A">
              <w:rPr>
                <w:rFonts w:ascii="Calibri" w:hAnsi="Calibri" w:cs="Calibri"/>
                <w:b/>
                <w:bCs/>
                <w:color w:val="000000"/>
              </w:rPr>
              <w:t>Номинал</w:t>
            </w:r>
          </w:p>
        </w:tc>
        <w:tc>
          <w:tcPr>
            <w:tcW w:w="709" w:type="dxa"/>
            <w:vAlign w:val="center"/>
          </w:tcPr>
          <w:p w14:paraId="7CFF8FA4" w14:textId="5E5D8C67" w:rsidR="0021012A" w:rsidRPr="0021012A" w:rsidRDefault="0021012A" w:rsidP="0021012A">
            <w:pPr>
              <w:jc w:val="center"/>
              <w:rPr>
                <w:b/>
                <w:bCs/>
              </w:rPr>
            </w:pPr>
            <w:r w:rsidRPr="0021012A">
              <w:rPr>
                <w:rFonts w:ascii="Calibri" w:hAnsi="Calibri" w:cs="Calibri"/>
                <w:b/>
                <w:bCs/>
                <w:color w:val="000000"/>
              </w:rPr>
              <w:t>Код валюты</w:t>
            </w:r>
          </w:p>
        </w:tc>
        <w:tc>
          <w:tcPr>
            <w:tcW w:w="1128" w:type="dxa"/>
            <w:vAlign w:val="center"/>
          </w:tcPr>
          <w:p w14:paraId="73368428" w14:textId="4768F3F4" w:rsidR="0021012A" w:rsidRPr="0021012A" w:rsidRDefault="0021012A" w:rsidP="0021012A">
            <w:pPr>
              <w:jc w:val="center"/>
              <w:rPr>
                <w:b/>
                <w:bCs/>
              </w:rPr>
            </w:pPr>
            <w:r w:rsidRPr="0021012A">
              <w:rPr>
                <w:rFonts w:ascii="Calibri" w:hAnsi="Calibri" w:cs="Calibri"/>
                <w:b/>
                <w:bCs/>
                <w:color w:val="000000"/>
              </w:rPr>
              <w:t>Символьный код валюты</w:t>
            </w:r>
          </w:p>
        </w:tc>
      </w:tr>
      <w:tr w:rsidR="0021012A" w14:paraId="7CF09C28" w14:textId="77777777" w:rsidTr="0021012A">
        <w:tc>
          <w:tcPr>
            <w:tcW w:w="988" w:type="dxa"/>
            <w:vAlign w:val="center"/>
          </w:tcPr>
          <w:p w14:paraId="7432E5F9" w14:textId="16FFF437" w:rsidR="0021012A" w:rsidRDefault="0021012A" w:rsidP="0021012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R01035</w:t>
            </w:r>
          </w:p>
        </w:tc>
        <w:tc>
          <w:tcPr>
            <w:tcW w:w="3118" w:type="dxa"/>
            <w:vAlign w:val="center"/>
          </w:tcPr>
          <w:p w14:paraId="5FAD6C9A" w14:textId="74489860" w:rsidR="0021012A" w:rsidRDefault="0021012A" w:rsidP="0021012A">
            <w:r>
              <w:rPr>
                <w:rFonts w:ascii="Calibri" w:hAnsi="Calibri" w:cs="Calibri"/>
                <w:color w:val="000000"/>
              </w:rPr>
              <w:t xml:space="preserve">Фунт стерлингов </w:t>
            </w:r>
            <w:proofErr w:type="gramStart"/>
            <w:r>
              <w:rPr>
                <w:rFonts w:ascii="Calibri" w:hAnsi="Calibri" w:cs="Calibri"/>
                <w:color w:val="000000"/>
              </w:rPr>
              <w:t>Соединенного королевства</w:t>
            </w:r>
            <w:proofErr w:type="gramEnd"/>
          </w:p>
        </w:tc>
        <w:tc>
          <w:tcPr>
            <w:tcW w:w="992" w:type="dxa"/>
            <w:vAlign w:val="center"/>
          </w:tcPr>
          <w:p w14:paraId="1B2C468F" w14:textId="2D083836" w:rsidR="0021012A" w:rsidRDefault="0021012A" w:rsidP="0021012A">
            <w:pPr>
              <w:jc w:val="right"/>
            </w:pPr>
            <w:r w:rsidRPr="0021012A">
              <w:rPr>
                <w:rFonts w:ascii="Calibri" w:hAnsi="Calibri" w:cs="Calibri"/>
                <w:color w:val="000000"/>
              </w:rPr>
              <w:t>14,1033</w:t>
            </w:r>
          </w:p>
        </w:tc>
        <w:tc>
          <w:tcPr>
            <w:tcW w:w="1276" w:type="dxa"/>
            <w:vAlign w:val="center"/>
          </w:tcPr>
          <w:p w14:paraId="0C9BA409" w14:textId="512E688C" w:rsidR="0021012A" w:rsidRDefault="0021012A" w:rsidP="0021012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02.07.2022</w:t>
            </w:r>
          </w:p>
        </w:tc>
        <w:tc>
          <w:tcPr>
            <w:tcW w:w="1134" w:type="dxa"/>
            <w:vAlign w:val="center"/>
          </w:tcPr>
          <w:p w14:paraId="49F096B4" w14:textId="62C2450B" w:rsidR="0021012A" w:rsidRDefault="0021012A" w:rsidP="0021012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709" w:type="dxa"/>
            <w:vAlign w:val="center"/>
          </w:tcPr>
          <w:p w14:paraId="2DD26264" w14:textId="159F9F80" w:rsidR="0021012A" w:rsidRDefault="0021012A" w:rsidP="0021012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826</w:t>
            </w:r>
          </w:p>
        </w:tc>
        <w:tc>
          <w:tcPr>
            <w:tcW w:w="1128" w:type="dxa"/>
            <w:vAlign w:val="center"/>
          </w:tcPr>
          <w:p w14:paraId="7B15587D" w14:textId="27B6BFF4" w:rsidR="0021012A" w:rsidRDefault="0021012A" w:rsidP="0021012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GBP</w:t>
            </w:r>
          </w:p>
        </w:tc>
      </w:tr>
    </w:tbl>
    <w:p w14:paraId="59D35DF8" w14:textId="77777777" w:rsidR="0021012A" w:rsidRPr="0021012A" w:rsidRDefault="0021012A"/>
    <w:sectPr w:rsidR="0021012A" w:rsidRPr="002101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12A"/>
    <w:rsid w:val="0021012A"/>
    <w:rsid w:val="002C1603"/>
    <w:rsid w:val="0074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58A85"/>
  <w15:chartTrackingRefBased/>
  <w15:docId w15:val="{140F0199-B4D5-418B-996E-FF3CCD04E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0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Luferov</dc:creator>
  <cp:keywords/>
  <dc:description/>
  <cp:lastModifiedBy>Victor Luferov</cp:lastModifiedBy>
  <cp:revision>1</cp:revision>
  <dcterms:created xsi:type="dcterms:W3CDTF">2022-07-01T18:39:00Z</dcterms:created>
  <dcterms:modified xsi:type="dcterms:W3CDTF">2022-07-01T18:45:00Z</dcterms:modified>
</cp:coreProperties>
</file>