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A5" w:rsidRPr="0006107B" w:rsidRDefault="00A601A5" w:rsidP="00A601A5">
      <w:pPr>
        <w:pStyle w:val="1"/>
        <w:spacing w:before="0" w:after="0"/>
        <w:ind w:left="0"/>
        <w:jc w:val="center"/>
        <w:rPr>
          <w:rFonts w:cs="Times New Roman"/>
          <w:sz w:val="26"/>
          <w:szCs w:val="26"/>
        </w:rPr>
      </w:pPr>
      <w:bookmarkStart w:id="0" w:name="_Toc373927507"/>
      <w:bookmarkStart w:id="1" w:name="_Toc373928189"/>
      <w:r w:rsidRPr="0006107B">
        <w:rPr>
          <w:rFonts w:cs="Times New Roman"/>
          <w:sz w:val="26"/>
          <w:szCs w:val="26"/>
        </w:rPr>
        <w:t>Календарный план мероприятий по организации</w:t>
      </w:r>
      <w:r w:rsidRPr="0006107B">
        <w:rPr>
          <w:rFonts w:cs="Times New Roman"/>
          <w:sz w:val="26"/>
          <w:szCs w:val="26"/>
        </w:rPr>
        <w:br/>
        <w:t xml:space="preserve">и </w:t>
      </w:r>
      <w:r w:rsidR="00671269">
        <w:rPr>
          <w:rFonts w:cs="Times New Roman"/>
          <w:sz w:val="26"/>
          <w:szCs w:val="26"/>
        </w:rPr>
        <w:t>выполнению</w:t>
      </w:r>
      <w:r w:rsidR="005F3CCC">
        <w:rPr>
          <w:rFonts w:cs="Times New Roman"/>
          <w:sz w:val="26"/>
          <w:szCs w:val="26"/>
        </w:rPr>
        <w:t xml:space="preserve"> </w:t>
      </w:r>
      <w:r w:rsidRPr="0006107B">
        <w:rPr>
          <w:rFonts w:cs="Times New Roman"/>
          <w:sz w:val="26"/>
          <w:szCs w:val="26"/>
        </w:rPr>
        <w:t>курсово</w:t>
      </w:r>
      <w:r w:rsidR="005F3CCC">
        <w:rPr>
          <w:rFonts w:cs="Times New Roman"/>
          <w:sz w:val="26"/>
          <w:szCs w:val="26"/>
        </w:rPr>
        <w:t>й работы</w:t>
      </w:r>
      <w:bookmarkEnd w:id="0"/>
      <w:bookmarkEnd w:id="1"/>
    </w:p>
    <w:p w:rsidR="00A601A5" w:rsidRPr="0006107B" w:rsidRDefault="005F3CCC" w:rsidP="00A601A5">
      <w:pPr>
        <w:pStyle w:val="1"/>
        <w:spacing w:before="0" w:after="0"/>
        <w:ind w:left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 дисциплине</w:t>
      </w:r>
    </w:p>
    <w:p w:rsidR="0030065A" w:rsidRPr="0006107B" w:rsidRDefault="00A601A5" w:rsidP="00A601A5">
      <w:pPr>
        <w:pStyle w:val="1"/>
        <w:spacing w:before="0" w:after="0"/>
        <w:ind w:left="0"/>
        <w:jc w:val="center"/>
        <w:rPr>
          <w:rFonts w:cs="Times New Roman"/>
          <w:sz w:val="26"/>
          <w:szCs w:val="26"/>
        </w:rPr>
      </w:pPr>
      <w:r w:rsidRPr="0006107B">
        <w:rPr>
          <w:rFonts w:cs="Times New Roman"/>
          <w:sz w:val="26"/>
          <w:szCs w:val="26"/>
        </w:rPr>
        <w:t xml:space="preserve">«Арифметические и логические основы </w:t>
      </w:r>
      <w:r w:rsidR="00271E4E">
        <w:rPr>
          <w:rFonts w:cs="Times New Roman"/>
          <w:sz w:val="26"/>
          <w:szCs w:val="26"/>
        </w:rPr>
        <w:t>цифровых устройств</w:t>
      </w:r>
      <w:r w:rsidRPr="0006107B">
        <w:rPr>
          <w:rFonts w:cs="Times New Roman"/>
          <w:sz w:val="26"/>
          <w:szCs w:val="26"/>
        </w:rPr>
        <w:t>»</w:t>
      </w:r>
    </w:p>
    <w:p w:rsidR="00A601A5" w:rsidRPr="0006107B" w:rsidRDefault="00A601A5" w:rsidP="00A601A5">
      <w:pPr>
        <w:jc w:val="center"/>
        <w:rPr>
          <w:b/>
          <w:sz w:val="26"/>
          <w:szCs w:val="26"/>
        </w:rPr>
      </w:pPr>
      <w:r w:rsidRPr="0006107B">
        <w:rPr>
          <w:b/>
          <w:sz w:val="26"/>
          <w:szCs w:val="26"/>
        </w:rPr>
        <w:t xml:space="preserve">для студентов </w:t>
      </w:r>
    </w:p>
    <w:p w:rsidR="0030065A" w:rsidRDefault="00A601A5" w:rsidP="00A601A5">
      <w:pPr>
        <w:jc w:val="center"/>
        <w:rPr>
          <w:b/>
          <w:sz w:val="26"/>
          <w:szCs w:val="26"/>
        </w:rPr>
      </w:pPr>
      <w:r w:rsidRPr="0006107B">
        <w:rPr>
          <w:b/>
          <w:sz w:val="26"/>
          <w:szCs w:val="26"/>
        </w:rPr>
        <w:t>специальности 1-40 02 01 «вычислительные машины, системы и сети»</w:t>
      </w:r>
    </w:p>
    <w:p w:rsidR="003E5CE9" w:rsidRDefault="003E5CE9" w:rsidP="00A601A5">
      <w:pPr>
        <w:jc w:val="center"/>
        <w:rPr>
          <w:b/>
          <w:sz w:val="26"/>
          <w:szCs w:val="26"/>
        </w:rPr>
      </w:pPr>
    </w:p>
    <w:p w:rsidR="003E5CE9" w:rsidRPr="0006107B" w:rsidRDefault="003E5CE9" w:rsidP="00A601A5">
      <w:pPr>
        <w:jc w:val="center"/>
        <w:rPr>
          <w:b/>
          <w:sz w:val="26"/>
          <w:szCs w:val="26"/>
        </w:rPr>
      </w:pPr>
    </w:p>
    <w:tbl>
      <w:tblPr>
        <w:tblW w:w="7513" w:type="dxa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6"/>
        <w:gridCol w:w="42"/>
        <w:gridCol w:w="4352"/>
        <w:gridCol w:w="43"/>
      </w:tblGrid>
      <w:tr w:rsidR="000C56FC" w:rsidRPr="0006107B" w:rsidTr="000C56FC">
        <w:trPr>
          <w:gridAfter w:val="1"/>
          <w:wAfter w:w="43" w:type="dxa"/>
          <w:trHeight w:val="324"/>
        </w:trPr>
        <w:tc>
          <w:tcPr>
            <w:tcW w:w="3076" w:type="dxa"/>
          </w:tcPr>
          <w:p w:rsidR="000C56FC" w:rsidRPr="003E5CE9" w:rsidRDefault="000C56FC" w:rsidP="008828F4">
            <w:pPr>
              <w:jc w:val="center"/>
            </w:pPr>
            <w:r w:rsidRPr="003E5CE9">
              <w:t xml:space="preserve">Наименование </w:t>
            </w:r>
          </w:p>
          <w:p w:rsidR="000C56FC" w:rsidRPr="003E5CE9" w:rsidRDefault="000C56FC" w:rsidP="008828F4">
            <w:pPr>
              <w:jc w:val="center"/>
            </w:pPr>
            <w:r w:rsidRPr="003E5CE9">
              <w:t>мероприятия</w:t>
            </w:r>
          </w:p>
        </w:tc>
        <w:tc>
          <w:tcPr>
            <w:tcW w:w="4394" w:type="dxa"/>
            <w:gridSpan w:val="2"/>
          </w:tcPr>
          <w:p w:rsidR="000C56FC" w:rsidRPr="003E5CE9" w:rsidRDefault="000C56FC" w:rsidP="008828F4">
            <w:pPr>
              <w:jc w:val="center"/>
            </w:pPr>
            <w:r w:rsidRPr="003E5CE9">
              <w:t>Срок исполнения</w:t>
            </w:r>
          </w:p>
        </w:tc>
      </w:tr>
      <w:tr w:rsidR="000C56FC" w:rsidRPr="0006107B" w:rsidTr="000C56FC">
        <w:trPr>
          <w:gridAfter w:val="1"/>
          <w:wAfter w:w="43" w:type="dxa"/>
          <w:tblHeader/>
        </w:trPr>
        <w:tc>
          <w:tcPr>
            <w:tcW w:w="3076" w:type="dxa"/>
          </w:tcPr>
          <w:p w:rsidR="000C56FC" w:rsidRPr="0006107B" w:rsidRDefault="000C56FC" w:rsidP="008828F4">
            <w:pPr>
              <w:jc w:val="center"/>
              <w:rPr>
                <w:sz w:val="20"/>
                <w:szCs w:val="20"/>
              </w:rPr>
            </w:pPr>
            <w:r w:rsidRPr="0006107B">
              <w:rPr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:rsidR="000C56FC" w:rsidRPr="0006107B" w:rsidRDefault="000C56FC" w:rsidP="008828F4">
            <w:pPr>
              <w:jc w:val="center"/>
              <w:rPr>
                <w:sz w:val="20"/>
                <w:szCs w:val="20"/>
              </w:rPr>
            </w:pPr>
            <w:r w:rsidRPr="0006107B">
              <w:rPr>
                <w:sz w:val="20"/>
                <w:szCs w:val="20"/>
              </w:rPr>
              <w:t>2</w:t>
            </w:r>
          </w:p>
        </w:tc>
      </w:tr>
      <w:tr w:rsidR="000C56FC" w:rsidRPr="0006107B" w:rsidTr="000C56FC">
        <w:trPr>
          <w:gridAfter w:val="1"/>
          <w:wAfter w:w="43" w:type="dxa"/>
        </w:trPr>
        <w:tc>
          <w:tcPr>
            <w:tcW w:w="3076" w:type="dxa"/>
          </w:tcPr>
          <w:p w:rsidR="000C56FC" w:rsidRPr="0006107B" w:rsidRDefault="000C56FC" w:rsidP="00725952">
            <w:pPr>
              <w:ind w:right="-108"/>
            </w:pP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:rsidR="000C56FC" w:rsidRPr="0006107B" w:rsidRDefault="000C56FC" w:rsidP="00356ADC">
            <w:pPr>
              <w:jc w:val="both"/>
            </w:pPr>
          </w:p>
        </w:tc>
      </w:tr>
      <w:tr w:rsidR="000C56FC" w:rsidRPr="0006107B" w:rsidTr="000C56FC">
        <w:trPr>
          <w:gridAfter w:val="1"/>
          <w:wAfter w:w="43" w:type="dxa"/>
          <w:trHeight w:val="1475"/>
        </w:trPr>
        <w:tc>
          <w:tcPr>
            <w:tcW w:w="3076" w:type="dxa"/>
            <w:tcBorders>
              <w:right w:val="single" w:sz="4" w:space="0" w:color="auto"/>
            </w:tcBorders>
          </w:tcPr>
          <w:p w:rsidR="000C56FC" w:rsidRPr="0006107B" w:rsidRDefault="000C56FC" w:rsidP="00725952">
            <w:r w:rsidRPr="0006107B">
              <w:t xml:space="preserve">Выдача студентам заданий по курсовым </w:t>
            </w:r>
            <w:r w:rsidRPr="0006107B">
              <w:rPr>
                <w:spacing w:val="-2"/>
              </w:rPr>
              <w:t>работам</w:t>
            </w:r>
            <w:r>
              <w:rPr>
                <w:spacing w:val="-2"/>
              </w:rPr>
              <w:t>.</w:t>
            </w:r>
          </w:p>
          <w:p w:rsidR="000C56FC" w:rsidRPr="0006107B" w:rsidRDefault="000C56FC" w:rsidP="00271E4E">
            <w:r w:rsidRPr="0006107B">
              <w:t>Представление информ</w:t>
            </w:r>
            <w:r w:rsidRPr="0006107B">
              <w:t>а</w:t>
            </w:r>
            <w:r w:rsidRPr="0006107B">
              <w:t xml:space="preserve">ции в деканат </w:t>
            </w:r>
            <w:proofErr w:type="spellStart"/>
            <w:r w:rsidRPr="0006107B">
              <w:t>ФКСиС</w:t>
            </w:r>
            <w:proofErr w:type="spellEnd"/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6FC" w:rsidRPr="0006107B" w:rsidRDefault="000C56FC" w:rsidP="00356ADC">
            <w:pPr>
              <w:jc w:val="both"/>
            </w:pPr>
            <w:r w:rsidRPr="0006107B">
              <w:t xml:space="preserve">с </w:t>
            </w:r>
            <w:r w:rsidRPr="0006107B">
              <w:rPr>
                <w:i/>
              </w:rPr>
              <w:t>09.02.</w:t>
            </w:r>
            <w:r>
              <w:rPr>
                <w:i/>
              </w:rPr>
              <w:t>2022</w:t>
            </w:r>
            <w:r w:rsidRPr="0006107B">
              <w:t xml:space="preserve"> по </w:t>
            </w:r>
            <w:r w:rsidRPr="0006107B">
              <w:rPr>
                <w:i/>
              </w:rPr>
              <w:t>22.02.</w:t>
            </w:r>
            <w:r>
              <w:rPr>
                <w:i/>
              </w:rPr>
              <w:t>2022</w:t>
            </w:r>
          </w:p>
          <w:p w:rsidR="000C56FC" w:rsidRPr="00271E4E" w:rsidRDefault="000C56FC" w:rsidP="00356ADC">
            <w:pPr>
              <w:jc w:val="both"/>
            </w:pPr>
          </w:p>
          <w:p w:rsidR="000C56FC" w:rsidRPr="0006107B" w:rsidRDefault="000C56FC" w:rsidP="00356ADC">
            <w:pPr>
              <w:jc w:val="both"/>
              <w:rPr>
                <w:lang w:val="en-US"/>
              </w:rPr>
            </w:pPr>
          </w:p>
          <w:p w:rsidR="000C56FC" w:rsidRPr="0006107B" w:rsidRDefault="000C56FC" w:rsidP="00356ADC">
            <w:pPr>
              <w:jc w:val="both"/>
              <w:rPr>
                <w:i/>
              </w:rPr>
            </w:pPr>
            <w:r w:rsidRPr="0006107B">
              <w:rPr>
                <w:i/>
              </w:rPr>
              <w:t>24.02.</w:t>
            </w:r>
            <w:r>
              <w:rPr>
                <w:i/>
              </w:rPr>
              <w:t>2022</w:t>
            </w:r>
          </w:p>
        </w:tc>
      </w:tr>
      <w:tr w:rsidR="000C56FC" w:rsidRPr="0006107B" w:rsidTr="000C56FC">
        <w:trPr>
          <w:gridAfter w:val="1"/>
          <w:wAfter w:w="43" w:type="dxa"/>
          <w:trHeight w:val="1552"/>
        </w:trPr>
        <w:tc>
          <w:tcPr>
            <w:tcW w:w="3076" w:type="dxa"/>
          </w:tcPr>
          <w:p w:rsidR="000C56FC" w:rsidRPr="0006107B" w:rsidRDefault="000C56FC" w:rsidP="00725952">
            <w:pPr>
              <w:spacing w:line="260" w:lineRule="exact"/>
            </w:pPr>
            <w:r w:rsidRPr="0006107B">
              <w:t>Представление информ</w:t>
            </w:r>
            <w:r w:rsidRPr="0006107B">
              <w:t>а</w:t>
            </w:r>
            <w:r w:rsidRPr="0006107B">
              <w:t xml:space="preserve">ции в деканаты о ходе </w:t>
            </w:r>
          </w:p>
          <w:p w:rsidR="000C56FC" w:rsidRPr="0006107B" w:rsidRDefault="000C56FC" w:rsidP="00725952">
            <w:pPr>
              <w:spacing w:line="260" w:lineRule="exact"/>
            </w:pPr>
            <w:r w:rsidRPr="0006107B">
              <w:t xml:space="preserve">выполнения студентами </w:t>
            </w:r>
          </w:p>
          <w:p w:rsidR="000C56FC" w:rsidRPr="0006107B" w:rsidRDefault="000C56FC" w:rsidP="00725952">
            <w:pPr>
              <w:spacing w:line="260" w:lineRule="exact"/>
            </w:pPr>
            <w:r>
              <w:t>заданий по курсовой раб</w:t>
            </w:r>
            <w:r>
              <w:t>о</w:t>
            </w:r>
            <w:r>
              <w:t>те</w:t>
            </w:r>
            <w:r w:rsidRPr="0006107B">
              <w:t>:</w:t>
            </w:r>
          </w:p>
          <w:p w:rsidR="000C56FC" w:rsidRDefault="000C56FC" w:rsidP="00725952">
            <w:pPr>
              <w:spacing w:line="260" w:lineRule="exact"/>
            </w:pPr>
            <w:r>
              <w:t xml:space="preserve"> </w:t>
            </w:r>
            <w:r w:rsidRPr="0006107B">
              <w:t>1-я контрольная точка</w:t>
            </w:r>
          </w:p>
          <w:p w:rsidR="000C56FC" w:rsidRPr="0006107B" w:rsidRDefault="000C56FC" w:rsidP="00725952">
            <w:pPr>
              <w:spacing w:line="260" w:lineRule="exact"/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</w:tcPr>
          <w:p w:rsidR="000C56FC" w:rsidRPr="0006107B" w:rsidRDefault="000C56FC" w:rsidP="00356ADC">
            <w:pPr>
              <w:jc w:val="both"/>
            </w:pPr>
            <w:proofErr w:type="spellStart"/>
            <w:r w:rsidRPr="0006107B">
              <w:t>Процентовка</w:t>
            </w:r>
            <w:proofErr w:type="spellEnd"/>
            <w:r w:rsidRPr="0006107B">
              <w:t xml:space="preserve"> студентов: </w:t>
            </w:r>
          </w:p>
          <w:p w:rsidR="000C56FC" w:rsidRPr="0006107B" w:rsidRDefault="000C56FC" w:rsidP="00356ADC">
            <w:pPr>
              <w:jc w:val="both"/>
              <w:rPr>
                <w:i/>
              </w:rPr>
            </w:pPr>
            <w:r w:rsidRPr="0006107B">
              <w:t>с</w:t>
            </w:r>
            <w:r w:rsidRPr="0006107B">
              <w:rPr>
                <w:i/>
              </w:rPr>
              <w:t xml:space="preserve"> 01.03.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10.03.</w:t>
            </w:r>
            <w:r>
              <w:rPr>
                <w:i/>
              </w:rPr>
              <w:t>2022</w:t>
            </w:r>
          </w:p>
          <w:p w:rsidR="000C56FC" w:rsidRPr="0006107B" w:rsidRDefault="000C56FC" w:rsidP="00356ADC">
            <w:pPr>
              <w:jc w:val="both"/>
            </w:pPr>
            <w:r w:rsidRPr="0006107B">
              <w:t>Выставление информации в рейтинг:</w:t>
            </w:r>
          </w:p>
          <w:p w:rsidR="000C56FC" w:rsidRPr="0006107B" w:rsidRDefault="000C56FC" w:rsidP="00356ADC">
            <w:pPr>
              <w:jc w:val="both"/>
            </w:pPr>
            <w:r w:rsidRPr="0006107B">
              <w:t>с</w:t>
            </w:r>
            <w:r w:rsidRPr="0006107B">
              <w:rPr>
                <w:i/>
              </w:rPr>
              <w:t xml:space="preserve"> 11.03.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14.03.</w:t>
            </w:r>
            <w:r>
              <w:rPr>
                <w:i/>
              </w:rPr>
              <w:t>2022</w:t>
            </w:r>
          </w:p>
          <w:p w:rsidR="000C56FC" w:rsidRPr="0006107B" w:rsidRDefault="000C56FC" w:rsidP="008828F4"/>
        </w:tc>
      </w:tr>
      <w:tr w:rsidR="000C56FC" w:rsidRPr="0006107B" w:rsidTr="000C56FC">
        <w:trPr>
          <w:gridAfter w:val="1"/>
          <w:wAfter w:w="43" w:type="dxa"/>
          <w:trHeight w:val="867"/>
        </w:trPr>
        <w:tc>
          <w:tcPr>
            <w:tcW w:w="3076" w:type="dxa"/>
          </w:tcPr>
          <w:p w:rsidR="000C56FC" w:rsidRPr="0006107B" w:rsidRDefault="000C56FC" w:rsidP="00725952">
            <w:pPr>
              <w:ind w:left="42"/>
            </w:pPr>
            <w:r w:rsidRPr="0006107B">
              <w:t>2-я контрольная точка</w:t>
            </w:r>
          </w:p>
        </w:tc>
        <w:tc>
          <w:tcPr>
            <w:tcW w:w="4394" w:type="dxa"/>
            <w:gridSpan w:val="2"/>
          </w:tcPr>
          <w:p w:rsidR="000C56FC" w:rsidRPr="0006107B" w:rsidRDefault="000C56FC" w:rsidP="00725952">
            <w:pPr>
              <w:jc w:val="both"/>
            </w:pPr>
            <w:proofErr w:type="spellStart"/>
            <w:r w:rsidRPr="0006107B">
              <w:t>Процентовка</w:t>
            </w:r>
            <w:proofErr w:type="spellEnd"/>
            <w:r w:rsidRPr="0006107B">
              <w:t xml:space="preserve"> студентов: </w:t>
            </w:r>
          </w:p>
          <w:p w:rsidR="000C56FC" w:rsidRPr="0006107B" w:rsidRDefault="000C56FC" w:rsidP="00725952">
            <w:pPr>
              <w:jc w:val="both"/>
              <w:rPr>
                <w:i/>
              </w:rPr>
            </w:pPr>
            <w:r w:rsidRPr="0006107B">
              <w:t>с</w:t>
            </w:r>
            <w:r w:rsidRPr="0006107B">
              <w:rPr>
                <w:i/>
              </w:rPr>
              <w:t xml:space="preserve"> 01.04.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10.04.</w:t>
            </w:r>
            <w:r>
              <w:rPr>
                <w:i/>
              </w:rPr>
              <w:t>2022</w:t>
            </w:r>
          </w:p>
          <w:p w:rsidR="000C56FC" w:rsidRPr="0006107B" w:rsidRDefault="000C56FC" w:rsidP="00725952">
            <w:pPr>
              <w:jc w:val="both"/>
            </w:pPr>
            <w:r w:rsidRPr="0006107B">
              <w:t>Выставление информации в рейтинг:</w:t>
            </w:r>
          </w:p>
          <w:p w:rsidR="000C56FC" w:rsidRPr="0006107B" w:rsidRDefault="000C56FC" w:rsidP="00725952">
            <w:pPr>
              <w:jc w:val="both"/>
            </w:pPr>
            <w:r w:rsidRPr="0006107B">
              <w:t>с</w:t>
            </w:r>
            <w:r w:rsidRPr="0006107B">
              <w:rPr>
                <w:i/>
              </w:rPr>
              <w:t xml:space="preserve"> 11.04.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14.04.</w:t>
            </w:r>
            <w:r>
              <w:rPr>
                <w:i/>
              </w:rPr>
              <w:t>2022</w:t>
            </w:r>
          </w:p>
          <w:p w:rsidR="000C56FC" w:rsidRPr="0006107B" w:rsidRDefault="000C56FC" w:rsidP="008828F4">
            <w:pPr>
              <w:rPr>
                <w:sz w:val="6"/>
                <w:szCs w:val="6"/>
              </w:rPr>
            </w:pPr>
          </w:p>
        </w:tc>
      </w:tr>
      <w:tr w:rsidR="000C56FC" w:rsidRPr="0006107B" w:rsidTr="000C56FC">
        <w:trPr>
          <w:gridAfter w:val="1"/>
          <w:wAfter w:w="43" w:type="dxa"/>
        </w:trPr>
        <w:tc>
          <w:tcPr>
            <w:tcW w:w="3076" w:type="dxa"/>
          </w:tcPr>
          <w:p w:rsidR="000C56FC" w:rsidRPr="0006107B" w:rsidRDefault="000C56FC" w:rsidP="00725952">
            <w:pPr>
              <w:ind w:left="42"/>
            </w:pPr>
            <w:r w:rsidRPr="0006107B">
              <w:t>3-я контрольная точка</w:t>
            </w:r>
          </w:p>
        </w:tc>
        <w:tc>
          <w:tcPr>
            <w:tcW w:w="4394" w:type="dxa"/>
            <w:gridSpan w:val="2"/>
          </w:tcPr>
          <w:p w:rsidR="000C56FC" w:rsidRPr="0006107B" w:rsidRDefault="000C56FC" w:rsidP="00725952">
            <w:pPr>
              <w:jc w:val="both"/>
            </w:pPr>
            <w:proofErr w:type="spellStart"/>
            <w:r w:rsidRPr="0006107B">
              <w:t>Процентовка</w:t>
            </w:r>
            <w:proofErr w:type="spellEnd"/>
            <w:r w:rsidRPr="0006107B">
              <w:t xml:space="preserve"> студентов: </w:t>
            </w:r>
          </w:p>
          <w:p w:rsidR="000C56FC" w:rsidRPr="0006107B" w:rsidRDefault="000C56FC" w:rsidP="00725952">
            <w:pPr>
              <w:jc w:val="both"/>
              <w:rPr>
                <w:i/>
              </w:rPr>
            </w:pPr>
            <w:r w:rsidRPr="0006107B">
              <w:t>с</w:t>
            </w:r>
            <w:r w:rsidRPr="0006107B">
              <w:rPr>
                <w:i/>
              </w:rPr>
              <w:t xml:space="preserve"> 01.05.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10.05.</w:t>
            </w:r>
            <w:r>
              <w:rPr>
                <w:i/>
              </w:rPr>
              <w:t>2022</w:t>
            </w:r>
          </w:p>
          <w:p w:rsidR="000C56FC" w:rsidRPr="0006107B" w:rsidRDefault="000C56FC" w:rsidP="00725952">
            <w:pPr>
              <w:jc w:val="both"/>
            </w:pPr>
            <w:r w:rsidRPr="0006107B">
              <w:t>Выставление информации в рейтинг:</w:t>
            </w:r>
          </w:p>
          <w:p w:rsidR="000C56FC" w:rsidRPr="0006107B" w:rsidRDefault="000C56FC" w:rsidP="00725952">
            <w:pPr>
              <w:jc w:val="both"/>
            </w:pPr>
            <w:r w:rsidRPr="0006107B">
              <w:t>с</w:t>
            </w:r>
            <w:r w:rsidRPr="0006107B">
              <w:rPr>
                <w:i/>
              </w:rPr>
              <w:t xml:space="preserve"> 11.05.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14.05.</w:t>
            </w:r>
            <w:r>
              <w:rPr>
                <w:i/>
              </w:rPr>
              <w:t>2022</w:t>
            </w:r>
          </w:p>
          <w:p w:rsidR="000C56FC" w:rsidRPr="0006107B" w:rsidRDefault="000C56FC" w:rsidP="008828F4">
            <w:pPr>
              <w:rPr>
                <w:sz w:val="6"/>
                <w:szCs w:val="6"/>
              </w:rPr>
            </w:pPr>
          </w:p>
        </w:tc>
      </w:tr>
      <w:tr w:rsidR="000C56FC" w:rsidRPr="0006107B" w:rsidTr="000C56FC">
        <w:trPr>
          <w:gridAfter w:val="1"/>
          <w:wAfter w:w="43" w:type="dxa"/>
          <w:trHeight w:val="1138"/>
        </w:trPr>
        <w:tc>
          <w:tcPr>
            <w:tcW w:w="3076" w:type="dxa"/>
          </w:tcPr>
          <w:p w:rsidR="000C56FC" w:rsidRPr="0006107B" w:rsidRDefault="000C56FC" w:rsidP="005F3CCC">
            <w:pPr>
              <w:rPr>
                <w:spacing w:val="-2"/>
              </w:rPr>
            </w:pPr>
            <w:r w:rsidRPr="0006107B">
              <w:rPr>
                <w:spacing w:val="-2"/>
              </w:rPr>
              <w:t xml:space="preserve">Представление студентами готовых курсовых </w:t>
            </w:r>
            <w:r>
              <w:rPr>
                <w:spacing w:val="-2"/>
              </w:rPr>
              <w:t>р</w:t>
            </w:r>
            <w:r w:rsidRPr="0006107B">
              <w:rPr>
                <w:spacing w:val="-2"/>
              </w:rPr>
              <w:t>абот руководителям для прове</w:t>
            </w:r>
            <w:r w:rsidRPr="0006107B">
              <w:rPr>
                <w:spacing w:val="-2"/>
              </w:rPr>
              <w:t>р</w:t>
            </w:r>
            <w:r w:rsidRPr="0006107B">
              <w:rPr>
                <w:spacing w:val="-2"/>
              </w:rPr>
              <w:t xml:space="preserve">ки </w:t>
            </w:r>
          </w:p>
        </w:tc>
        <w:tc>
          <w:tcPr>
            <w:tcW w:w="4394" w:type="dxa"/>
            <w:gridSpan w:val="2"/>
          </w:tcPr>
          <w:p w:rsidR="000C56FC" w:rsidRPr="0006107B" w:rsidRDefault="000C56FC" w:rsidP="00356ADC">
            <w:pPr>
              <w:jc w:val="both"/>
              <w:rPr>
                <w:spacing w:val="-2"/>
              </w:rPr>
            </w:pPr>
            <w:r w:rsidRPr="0006107B">
              <w:rPr>
                <w:spacing w:val="-2"/>
              </w:rPr>
              <w:t xml:space="preserve">До </w:t>
            </w:r>
            <w:r w:rsidRPr="0006107B">
              <w:rPr>
                <w:i/>
                <w:spacing w:val="-2"/>
              </w:rPr>
              <w:t>20.05.</w:t>
            </w:r>
            <w:r>
              <w:rPr>
                <w:i/>
                <w:spacing w:val="-2"/>
              </w:rPr>
              <w:t>2022</w:t>
            </w:r>
          </w:p>
        </w:tc>
      </w:tr>
      <w:tr w:rsidR="000C56FC" w:rsidRPr="0006107B" w:rsidTr="000C56FC">
        <w:trPr>
          <w:gridAfter w:val="1"/>
          <w:wAfter w:w="43" w:type="dxa"/>
          <w:trHeight w:val="1472"/>
        </w:trPr>
        <w:tc>
          <w:tcPr>
            <w:tcW w:w="3076" w:type="dxa"/>
          </w:tcPr>
          <w:p w:rsidR="000C56FC" w:rsidRPr="0006107B" w:rsidRDefault="000C56FC" w:rsidP="005F3CCC">
            <w:r w:rsidRPr="0006107B">
              <w:t>Представление информ</w:t>
            </w:r>
            <w:r w:rsidRPr="0006107B">
              <w:t>а</w:t>
            </w:r>
            <w:r w:rsidRPr="0006107B">
              <w:t>ции в деканат о сдаче ст</w:t>
            </w:r>
            <w:r w:rsidRPr="0006107B">
              <w:t>у</w:t>
            </w:r>
            <w:r w:rsidRPr="0006107B">
              <w:t>дентами готовых курсовых</w:t>
            </w:r>
            <w:r w:rsidRPr="0006107B">
              <w:rPr>
                <w:spacing w:val="-2"/>
              </w:rPr>
              <w:t xml:space="preserve"> работ </w:t>
            </w:r>
            <w:r w:rsidRPr="0006107B">
              <w:t>руководителям для проверки</w:t>
            </w:r>
          </w:p>
        </w:tc>
        <w:tc>
          <w:tcPr>
            <w:tcW w:w="4394" w:type="dxa"/>
            <w:gridSpan w:val="2"/>
          </w:tcPr>
          <w:p w:rsidR="000C56FC" w:rsidRPr="0006107B" w:rsidRDefault="000C56FC" w:rsidP="00356ADC">
            <w:pPr>
              <w:jc w:val="both"/>
            </w:pPr>
            <w:r w:rsidRPr="0006107B">
              <w:t>с</w:t>
            </w:r>
            <w:r w:rsidRPr="0006107B">
              <w:rPr>
                <w:i/>
              </w:rPr>
              <w:t xml:space="preserve"> 20.05.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01.06.</w:t>
            </w:r>
            <w:r>
              <w:rPr>
                <w:i/>
              </w:rPr>
              <w:t>2022</w:t>
            </w:r>
          </w:p>
        </w:tc>
      </w:tr>
      <w:tr w:rsidR="000C56FC" w:rsidRPr="0006107B" w:rsidTr="000C56FC">
        <w:trPr>
          <w:gridAfter w:val="1"/>
          <w:wAfter w:w="43" w:type="dxa"/>
        </w:trPr>
        <w:tc>
          <w:tcPr>
            <w:tcW w:w="3076" w:type="dxa"/>
          </w:tcPr>
          <w:p w:rsidR="000C56FC" w:rsidRDefault="000C56FC" w:rsidP="00777CC5">
            <w:r w:rsidRPr="0006107B">
              <w:rPr>
                <w:lang w:val="be-BY"/>
              </w:rPr>
              <w:t xml:space="preserve">Защита </w:t>
            </w:r>
            <w:r w:rsidRPr="0006107B">
              <w:t>студентами курс</w:t>
            </w:r>
            <w:r w:rsidRPr="0006107B">
              <w:t>о</w:t>
            </w:r>
            <w:r w:rsidRPr="0006107B">
              <w:t xml:space="preserve">вых </w:t>
            </w:r>
            <w:r w:rsidRPr="0006107B">
              <w:rPr>
                <w:spacing w:val="-2"/>
              </w:rPr>
              <w:t xml:space="preserve">работ </w:t>
            </w:r>
            <w:r w:rsidRPr="0006107B">
              <w:t xml:space="preserve"> по дисциплине </w:t>
            </w:r>
            <w:proofErr w:type="spellStart"/>
            <w:r w:rsidRPr="0006107B">
              <w:t>АиЛО</w:t>
            </w:r>
            <w:proofErr w:type="spellEnd"/>
            <w:r>
              <w:t xml:space="preserve"> ЦУ</w:t>
            </w:r>
          </w:p>
          <w:p w:rsidR="000C56FC" w:rsidRPr="0006107B" w:rsidRDefault="000C56FC" w:rsidP="00777CC5"/>
        </w:tc>
        <w:tc>
          <w:tcPr>
            <w:tcW w:w="4394" w:type="dxa"/>
            <w:gridSpan w:val="2"/>
          </w:tcPr>
          <w:p w:rsidR="000C56FC" w:rsidRPr="0006107B" w:rsidRDefault="000C56FC" w:rsidP="00777CC5">
            <w:pPr>
              <w:jc w:val="both"/>
            </w:pPr>
            <w:r w:rsidRPr="0006107B">
              <w:t>с</w:t>
            </w:r>
            <w:r w:rsidRPr="0006107B">
              <w:rPr>
                <w:i/>
              </w:rPr>
              <w:t xml:space="preserve"> 25.05.</w:t>
            </w:r>
            <w:r>
              <w:rPr>
                <w:i/>
              </w:rPr>
              <w:t>2022</w:t>
            </w:r>
            <w:r w:rsidRPr="0006107B">
              <w:rPr>
                <w:i/>
              </w:rPr>
              <w:t xml:space="preserve"> </w:t>
            </w:r>
            <w:r w:rsidRPr="0006107B">
              <w:t>по</w:t>
            </w:r>
            <w:r w:rsidRPr="0006107B">
              <w:rPr>
                <w:i/>
              </w:rPr>
              <w:t xml:space="preserve"> 11.06.</w:t>
            </w:r>
            <w:r>
              <w:rPr>
                <w:i/>
              </w:rPr>
              <w:t>2022</w:t>
            </w:r>
          </w:p>
        </w:tc>
      </w:tr>
      <w:tr w:rsidR="000C56FC" w:rsidRPr="00A8583C" w:rsidTr="000C56FC">
        <w:tc>
          <w:tcPr>
            <w:tcW w:w="3118" w:type="dxa"/>
            <w:gridSpan w:val="2"/>
          </w:tcPr>
          <w:p w:rsidR="000C56FC" w:rsidRPr="00A8583C" w:rsidRDefault="000C56FC" w:rsidP="005F3CCC">
            <w:pPr>
              <w:rPr>
                <w:spacing w:val="-2"/>
              </w:rPr>
            </w:pPr>
            <w:r w:rsidRPr="00A8583C">
              <w:rPr>
                <w:spacing w:val="-2"/>
              </w:rPr>
              <w:t xml:space="preserve">Представление информации в деканат о </w:t>
            </w:r>
            <w:r w:rsidRPr="00A8583C">
              <w:rPr>
                <w:spacing w:val="-2"/>
                <w:lang w:val="be-BY"/>
              </w:rPr>
              <w:t xml:space="preserve">защите </w:t>
            </w:r>
            <w:r w:rsidRPr="00A8583C">
              <w:rPr>
                <w:spacing w:val="-2"/>
              </w:rPr>
              <w:t>студе</w:t>
            </w:r>
            <w:r w:rsidRPr="00A8583C">
              <w:rPr>
                <w:spacing w:val="-2"/>
              </w:rPr>
              <w:t>н</w:t>
            </w:r>
            <w:r w:rsidRPr="00A8583C">
              <w:rPr>
                <w:spacing w:val="-2"/>
              </w:rPr>
              <w:t>тами курсовых работ</w:t>
            </w:r>
          </w:p>
        </w:tc>
        <w:tc>
          <w:tcPr>
            <w:tcW w:w="4395" w:type="dxa"/>
            <w:gridSpan w:val="2"/>
          </w:tcPr>
          <w:p w:rsidR="000C56FC" w:rsidRPr="00A8583C" w:rsidRDefault="000C56FC" w:rsidP="00356ADC">
            <w:pPr>
              <w:jc w:val="both"/>
            </w:pPr>
            <w:r w:rsidRPr="00A8583C">
              <w:t>До</w:t>
            </w:r>
            <w:r w:rsidRPr="00A8583C">
              <w:rPr>
                <w:i/>
              </w:rPr>
              <w:t xml:space="preserve"> 11.06.</w:t>
            </w:r>
            <w:r>
              <w:rPr>
                <w:i/>
              </w:rPr>
              <w:t>2022</w:t>
            </w:r>
          </w:p>
        </w:tc>
      </w:tr>
    </w:tbl>
    <w:p w:rsidR="0006107B" w:rsidRPr="0006107B" w:rsidRDefault="0006107B" w:rsidP="000C56FC">
      <w:pPr>
        <w:rPr>
          <w:color w:val="FF0000"/>
        </w:rPr>
      </w:pPr>
      <w:bookmarkStart w:id="2" w:name="_GoBack"/>
      <w:bookmarkEnd w:id="2"/>
    </w:p>
    <w:sectPr w:rsidR="0006107B" w:rsidRPr="0006107B" w:rsidSect="00853B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926" w:rsidRDefault="00E83926">
      <w:r>
        <w:separator/>
      </w:r>
    </w:p>
  </w:endnote>
  <w:endnote w:type="continuationSeparator" w:id="0">
    <w:p w:rsidR="00E83926" w:rsidRDefault="00E8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926" w:rsidRDefault="00E83926">
      <w:r>
        <w:separator/>
      </w:r>
    </w:p>
  </w:footnote>
  <w:footnote w:type="continuationSeparator" w:id="0">
    <w:p w:rsidR="00E83926" w:rsidRDefault="00E83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B2C" w:rsidRDefault="009B3B2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107B"/>
    <w:rsid w:val="000834D7"/>
    <w:rsid w:val="00085C49"/>
    <w:rsid w:val="00091132"/>
    <w:rsid w:val="000B798B"/>
    <w:rsid w:val="000C22A9"/>
    <w:rsid w:val="000C56FC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A55E5"/>
    <w:rsid w:val="001B7CA0"/>
    <w:rsid w:val="001C6694"/>
    <w:rsid w:val="001F3E28"/>
    <w:rsid w:val="00201A19"/>
    <w:rsid w:val="00211F75"/>
    <w:rsid w:val="00213BFE"/>
    <w:rsid w:val="00236BDC"/>
    <w:rsid w:val="00247EFD"/>
    <w:rsid w:val="00250F15"/>
    <w:rsid w:val="00264CBE"/>
    <w:rsid w:val="00265AD2"/>
    <w:rsid w:val="00271E4E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2F2F4C"/>
    <w:rsid w:val="0030065A"/>
    <w:rsid w:val="003211B0"/>
    <w:rsid w:val="003216F3"/>
    <w:rsid w:val="003234F6"/>
    <w:rsid w:val="00325D3A"/>
    <w:rsid w:val="00336514"/>
    <w:rsid w:val="00354064"/>
    <w:rsid w:val="00356ADC"/>
    <w:rsid w:val="00373D5A"/>
    <w:rsid w:val="00382871"/>
    <w:rsid w:val="00384F8A"/>
    <w:rsid w:val="00387A39"/>
    <w:rsid w:val="003956D2"/>
    <w:rsid w:val="003A5A3D"/>
    <w:rsid w:val="003C7F7B"/>
    <w:rsid w:val="003E5CE9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6523F"/>
    <w:rsid w:val="00574B68"/>
    <w:rsid w:val="005829C0"/>
    <w:rsid w:val="005858BF"/>
    <w:rsid w:val="00593A39"/>
    <w:rsid w:val="005A192E"/>
    <w:rsid w:val="005C2F5A"/>
    <w:rsid w:val="005E60E9"/>
    <w:rsid w:val="005E7018"/>
    <w:rsid w:val="005F3CCC"/>
    <w:rsid w:val="005F57ED"/>
    <w:rsid w:val="00620B44"/>
    <w:rsid w:val="006360A1"/>
    <w:rsid w:val="006379B0"/>
    <w:rsid w:val="00655B28"/>
    <w:rsid w:val="00666183"/>
    <w:rsid w:val="00671269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5952"/>
    <w:rsid w:val="007277F4"/>
    <w:rsid w:val="00727DEB"/>
    <w:rsid w:val="00732AAE"/>
    <w:rsid w:val="007342F8"/>
    <w:rsid w:val="00742C36"/>
    <w:rsid w:val="00756969"/>
    <w:rsid w:val="007637D1"/>
    <w:rsid w:val="00765A99"/>
    <w:rsid w:val="00777CC5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A227D"/>
    <w:rsid w:val="009B3B2C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01A5"/>
    <w:rsid w:val="00A63D82"/>
    <w:rsid w:val="00A7460B"/>
    <w:rsid w:val="00A76AE5"/>
    <w:rsid w:val="00A8583C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1ADF"/>
    <w:rsid w:val="00CD2583"/>
    <w:rsid w:val="00CE2972"/>
    <w:rsid w:val="00CF1512"/>
    <w:rsid w:val="00D06445"/>
    <w:rsid w:val="00D1530A"/>
    <w:rsid w:val="00D1666E"/>
    <w:rsid w:val="00D204C4"/>
    <w:rsid w:val="00D33371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83926"/>
    <w:rsid w:val="00EA0D1B"/>
    <w:rsid w:val="00EB40D3"/>
    <w:rsid w:val="00ED4AEE"/>
    <w:rsid w:val="00EE28F4"/>
    <w:rsid w:val="00EE5263"/>
    <w:rsid w:val="00EF156F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CB942-A57B-4E88-9C8F-EFCCAFDC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Ura Lss</cp:lastModifiedBy>
  <cp:revision>5</cp:revision>
  <cp:lastPrinted>2013-12-09T08:16:00Z</cp:lastPrinted>
  <dcterms:created xsi:type="dcterms:W3CDTF">2022-01-29T10:24:00Z</dcterms:created>
  <dcterms:modified xsi:type="dcterms:W3CDTF">2022-02-13T13:35:00Z</dcterms:modified>
</cp:coreProperties>
</file>