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D8" w:rsidRPr="001A7AD8" w:rsidRDefault="001A7AD8" w:rsidP="001A7AD8">
      <w:pPr>
        <w:pStyle w:val="a3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7. Философия Древнего Китая</w:t>
      </w:r>
    </w:p>
    <w:p w:rsidR="001A7AD8" w:rsidRDefault="001A7AD8" w:rsidP="001A7AD8">
      <w:pPr>
        <w:pStyle w:val="a3"/>
        <w:jc w:val="both"/>
      </w:pPr>
      <w:r>
        <w:t xml:space="preserve">Древнейшими </w:t>
      </w:r>
      <w:r>
        <w:rPr>
          <w:b/>
          <w:bCs/>
        </w:rPr>
        <w:t xml:space="preserve">национальными философскими учениями </w:t>
      </w:r>
      <w:r>
        <w:t>в Китае являлись:</w:t>
      </w:r>
    </w:p>
    <w:p w:rsidR="001A7AD8" w:rsidRDefault="001A7AD8" w:rsidP="001A7AD8">
      <w:pPr>
        <w:pStyle w:val="a3"/>
        <w:spacing w:before="0" w:beforeAutospacing="0" w:after="0" w:afterAutospacing="0"/>
        <w:jc w:val="both"/>
      </w:pPr>
      <w:r>
        <w:t>• даосизм;</w:t>
      </w:r>
    </w:p>
    <w:p w:rsidR="001A7AD8" w:rsidRDefault="001A7AD8" w:rsidP="001A7AD8">
      <w:pPr>
        <w:pStyle w:val="a3"/>
        <w:spacing w:before="0" w:beforeAutospacing="0" w:after="0" w:afterAutospacing="0"/>
        <w:jc w:val="both"/>
      </w:pPr>
      <w:r>
        <w:t>• конфуцианство;</w:t>
      </w:r>
    </w:p>
    <w:p w:rsidR="001A7AD8" w:rsidRDefault="001A7AD8" w:rsidP="001A7AD8">
      <w:pPr>
        <w:pStyle w:val="a3"/>
        <w:spacing w:before="0" w:beforeAutospacing="0" w:after="0" w:afterAutospacing="0"/>
        <w:jc w:val="both"/>
      </w:pPr>
      <w:r>
        <w:t>• легизм.</w:t>
      </w:r>
    </w:p>
    <w:p w:rsidR="001A7AD8" w:rsidRDefault="001A7AD8" w:rsidP="001A7AD8">
      <w:pPr>
        <w:pStyle w:val="a3"/>
        <w:jc w:val="both"/>
      </w:pPr>
      <w:r>
        <w:t xml:space="preserve">Для </w:t>
      </w:r>
      <w:r>
        <w:rPr>
          <w:b/>
          <w:bCs/>
          <w:i/>
          <w:iCs/>
        </w:rPr>
        <w:t>китайского видения мира и окружающей действительно</w:t>
      </w:r>
      <w:r>
        <w:rPr>
          <w:b/>
          <w:bCs/>
          <w:i/>
          <w:iCs/>
        </w:rPr>
        <w:softHyphen/>
        <w:t xml:space="preserve">сти </w:t>
      </w:r>
      <w:r>
        <w:t>(что нашло отражение в китайской философии) характерно:</w:t>
      </w:r>
    </w:p>
    <w:p w:rsidR="001A7AD8" w:rsidRDefault="001A7AD8" w:rsidP="001A7AD8">
      <w:pPr>
        <w:pStyle w:val="a3"/>
        <w:jc w:val="both"/>
      </w:pPr>
      <w:r>
        <w:t>• восприятие своей страны — Китая — как центра существую</w:t>
      </w:r>
      <w:r>
        <w:softHyphen/>
        <w:t>щего мира;</w:t>
      </w:r>
    </w:p>
    <w:p w:rsidR="001A7AD8" w:rsidRDefault="001A7AD8" w:rsidP="001A7AD8">
      <w:pPr>
        <w:pStyle w:val="a3"/>
        <w:jc w:val="both"/>
      </w:pPr>
      <w:r>
        <w:t>• понимание отдельных событий, истории в целом как цикли</w:t>
      </w:r>
      <w:r>
        <w:softHyphen/>
        <w:t>ческого процесса;</w:t>
      </w:r>
    </w:p>
    <w:p w:rsidR="001A7AD8" w:rsidRDefault="001A7AD8" w:rsidP="001A7AD8">
      <w:pPr>
        <w:pStyle w:val="a3"/>
        <w:jc w:val="both"/>
      </w:pPr>
      <w:r>
        <w:t>• осознание своей ответственности перед Небом и Землей за правильное воплощение на Земле космических циклов;</w:t>
      </w:r>
    </w:p>
    <w:p w:rsidR="001A7AD8" w:rsidRDefault="001A7AD8" w:rsidP="001A7AD8">
      <w:pPr>
        <w:pStyle w:val="a3"/>
        <w:jc w:val="both"/>
      </w:pPr>
      <w:r>
        <w:t>• восприятие человека, природы и космоса как единого целого;</w:t>
      </w:r>
    </w:p>
    <w:p w:rsidR="001A7AD8" w:rsidRDefault="001A7AD8" w:rsidP="001A7AD8">
      <w:pPr>
        <w:pStyle w:val="a3"/>
        <w:jc w:val="both"/>
      </w:pPr>
      <w:r>
        <w:t>• консерватизм сознания, обращенность в прошлое, боязнь пе</w:t>
      </w:r>
      <w:r>
        <w:softHyphen/>
        <w:t>ремен;</w:t>
      </w:r>
    </w:p>
    <w:p w:rsidR="001A7AD8" w:rsidRDefault="001A7AD8" w:rsidP="001A7AD8">
      <w:pPr>
        <w:pStyle w:val="a3"/>
        <w:jc w:val="both"/>
      </w:pPr>
      <w:r>
        <w:t>• невыделение отдельной человеческой личности из коллектива;</w:t>
      </w:r>
    </w:p>
    <w:p w:rsidR="001A7AD8" w:rsidRPr="008B0730" w:rsidRDefault="001A7AD8" w:rsidP="001A7AD8">
      <w:pPr>
        <w:pStyle w:val="a3"/>
        <w:jc w:val="both"/>
        <w:rPr>
          <w:lang w:val="ru-RU"/>
        </w:rPr>
      </w:pPr>
      <w:r>
        <w:t>• осознание беспомощности отдельного человека в борьбе про</w:t>
      </w:r>
      <w:r>
        <w:softHyphen/>
        <w:t>тив природной стихии (разливов рек, ураганов и др.); при</w:t>
      </w:r>
      <w:r>
        <w:softHyphen/>
        <w:t>оритет, отдаваемый колле</w:t>
      </w:r>
      <w:r w:rsidR="008B0730">
        <w:t>ктивным (массовым) формам труда</w:t>
      </w:r>
      <w:r w:rsidR="008B0730">
        <w:rPr>
          <w:lang w:val="ru-RU"/>
        </w:rPr>
        <w:t>.</w:t>
      </w:r>
    </w:p>
    <w:p w:rsidR="001A7AD8" w:rsidRDefault="001A7AD8" w:rsidP="001A7AD8">
      <w:pPr>
        <w:pStyle w:val="a3"/>
        <w:jc w:val="both"/>
      </w:pPr>
      <w:r>
        <w:t xml:space="preserve">• восприятие человеческой личности, коллектива, общества и государства как единого целого; </w:t>
      </w:r>
    </w:p>
    <w:p w:rsidR="001A7AD8" w:rsidRDefault="001A7AD8" w:rsidP="001A7AD8">
      <w:pPr>
        <w:pStyle w:val="a3"/>
        <w:jc w:val="both"/>
      </w:pPr>
      <w:r>
        <w:t>• конформизм во взаимоотношениях, предпочтение покою и недеянию;</w:t>
      </w:r>
    </w:p>
    <w:p w:rsidR="001A7AD8" w:rsidRDefault="001A7AD8" w:rsidP="001A7AD8">
      <w:pPr>
        <w:pStyle w:val="a3"/>
        <w:jc w:val="both"/>
      </w:pPr>
      <w:r>
        <w:t>• понимание жизни прежде всего как жизни духа в телесной оболочке, предпочтение земной жизни загробной, стремле</w:t>
      </w:r>
      <w:r>
        <w:softHyphen/>
        <w:t>ние максимально продолжить жизнь отдельного человека на Земле;</w:t>
      </w:r>
    </w:p>
    <w:p w:rsidR="001A7AD8" w:rsidRDefault="001A7AD8" w:rsidP="001A7AD8">
      <w:pPr>
        <w:pStyle w:val="a3"/>
        <w:jc w:val="both"/>
      </w:pPr>
      <w:r>
        <w:t>• восприятие потусторонних сил как реальности, одушевление умерших;</w:t>
      </w:r>
    </w:p>
    <w:p w:rsidR="00FF08EF" w:rsidRDefault="001A7AD8" w:rsidP="001A7AD8">
      <w:pPr>
        <w:pStyle w:val="a3"/>
        <w:jc w:val="both"/>
        <w:rPr>
          <w:lang w:val="ru-RU"/>
        </w:rPr>
      </w:pPr>
      <w:r>
        <w:t>• уважение к родителям, старшим, почитание предков и духов</w:t>
      </w:r>
      <w:r>
        <w:rPr>
          <w:lang w:val="ru-RU"/>
        </w:rPr>
        <w:t xml:space="preserve"> </w:t>
      </w:r>
      <w:r>
        <w:t>("шэнов")</w:t>
      </w:r>
    </w:p>
    <w:p w:rsidR="001A7AD8" w:rsidRDefault="001A7AD8" w:rsidP="001A7AD8">
      <w:pPr>
        <w:pStyle w:val="a3"/>
        <w:jc w:val="both"/>
      </w:pPr>
      <w:r>
        <w:rPr>
          <w:b/>
          <w:bCs/>
        </w:rPr>
        <w:t xml:space="preserve">Даосизм </w:t>
      </w:r>
      <w:r>
        <w:t>— древнейшее философское учение Китая, которое пытается объяснить основы построения и существования окру</w:t>
      </w:r>
      <w:r>
        <w:softHyphen/>
        <w:t>жающего мира и найти путь, по которому должны следовать человек, природа и космос.</w:t>
      </w:r>
    </w:p>
    <w:p w:rsidR="001A7AD8" w:rsidRDefault="001A7AD8" w:rsidP="001A7AD8">
      <w:pPr>
        <w:pStyle w:val="a3"/>
        <w:jc w:val="both"/>
      </w:pPr>
      <w:r>
        <w:t xml:space="preserve">Основателем даосизма считается </w:t>
      </w:r>
      <w:r>
        <w:rPr>
          <w:b/>
          <w:bCs/>
        </w:rPr>
        <w:t xml:space="preserve">Лао Цзы </w:t>
      </w:r>
      <w:r>
        <w:rPr>
          <w:i/>
          <w:iCs/>
        </w:rPr>
        <w:t xml:space="preserve">(Старый Учитель), </w:t>
      </w:r>
      <w:r>
        <w:t>живший в конце VI — начале V вв. до н. э. Главные источники — философские трактаты "Даоцзин" и "Дэцзин", совместно име</w:t>
      </w:r>
      <w:r>
        <w:softHyphen/>
        <w:t>нуемые "Даодэцзин".</w:t>
      </w:r>
    </w:p>
    <w:p w:rsidR="001A7AD8" w:rsidRDefault="001A7AD8" w:rsidP="001A7AD8">
      <w:pPr>
        <w:pStyle w:val="a3"/>
        <w:jc w:val="both"/>
      </w:pPr>
      <w:r>
        <w:t xml:space="preserve">2. Основными понятиями даосизма являются "Дао" и "Дэ". </w:t>
      </w:r>
      <w:r>
        <w:rPr>
          <w:b/>
          <w:bCs/>
        </w:rPr>
        <w:t xml:space="preserve">"Дао" </w:t>
      </w:r>
      <w:r>
        <w:t>имеет два значения:</w:t>
      </w:r>
    </w:p>
    <w:p w:rsidR="001A7AD8" w:rsidRDefault="001A7AD8" w:rsidP="001A7AD8">
      <w:pPr>
        <w:pStyle w:val="a3"/>
        <w:jc w:val="both"/>
      </w:pPr>
      <w:r>
        <w:lastRenderedPageBreak/>
        <w:t>• путь, по которому в своем развитии должны идти человек и природа, универсальный мировой закон, обеспечивающий существование мира;</w:t>
      </w:r>
    </w:p>
    <w:p w:rsidR="001A7AD8" w:rsidRDefault="001A7AD8" w:rsidP="001A7AD8">
      <w:pPr>
        <w:pStyle w:val="a3"/>
        <w:jc w:val="both"/>
      </w:pPr>
      <w:r>
        <w:t>• субстанция, от которой произошел весь мир, первоначало, которое представляло собой энергетически емкую пустоту. "Дэ" — благодать, исходящая свыше; энергия, благодаря ко</w:t>
      </w:r>
      <w:r>
        <w:softHyphen/>
        <w:t>торой первоначало "Дао" преобразовалось в окружающий мир.</w:t>
      </w:r>
    </w:p>
    <w:p w:rsidR="001A7AD8" w:rsidRDefault="001A7AD8" w:rsidP="001A7AD8">
      <w:pPr>
        <w:pStyle w:val="a3"/>
        <w:jc w:val="both"/>
      </w:pPr>
      <w:r>
        <w:t xml:space="preserve">3. </w:t>
      </w:r>
      <w:r>
        <w:rPr>
          <w:i/>
          <w:iCs/>
        </w:rPr>
        <w:t xml:space="preserve">Философия </w:t>
      </w:r>
      <w:r>
        <w:rPr>
          <w:b/>
          <w:bCs/>
          <w:i/>
          <w:iCs/>
        </w:rPr>
        <w:t xml:space="preserve">даосизма </w:t>
      </w:r>
      <w:r>
        <w:t>несет в себе ряд основных идей:</w:t>
      </w:r>
    </w:p>
    <w:p w:rsidR="001A7AD8" w:rsidRDefault="001A7AD8" w:rsidP="001A7AD8">
      <w:pPr>
        <w:pStyle w:val="a3"/>
        <w:jc w:val="both"/>
      </w:pPr>
      <w:r>
        <w:t>• все в мире взаимосвязано, нет ни одной вещи, ни одного явления, которые не были бы взаимосвязаны с другими ве</w:t>
      </w:r>
      <w:r>
        <w:softHyphen/>
        <w:t>щами и явлениями;</w:t>
      </w:r>
    </w:p>
    <w:p w:rsidR="001A7AD8" w:rsidRPr="008B0730" w:rsidRDefault="001A7AD8" w:rsidP="001A7AD8">
      <w:pPr>
        <w:pStyle w:val="a3"/>
        <w:jc w:val="both"/>
        <w:rPr>
          <w:lang w:val="ru-RU"/>
        </w:rPr>
      </w:pPr>
      <w:r>
        <w:t>• материя, из которой состоит мир, едина; существует круго</w:t>
      </w:r>
      <w:r>
        <w:softHyphen/>
        <w:t>оборот материи в природе ("все происходи</w:t>
      </w:r>
      <w:r w:rsidR="008B0730">
        <w:t>т из земли и ухо</w:t>
      </w:r>
      <w:r w:rsidR="008B0730">
        <w:softHyphen/>
        <w:t>дит в землю")</w:t>
      </w:r>
      <w:bookmarkStart w:id="0" w:name="_GoBack"/>
      <w:bookmarkEnd w:id="0"/>
    </w:p>
    <w:p w:rsidR="001A7AD8" w:rsidRDefault="001A7AD8" w:rsidP="001A7AD8">
      <w:pPr>
        <w:pStyle w:val="a3"/>
        <w:jc w:val="both"/>
      </w:pPr>
      <w:r>
        <w:t>• мировой порядок, законы природы, ход истории незыблемы и не зависят от воли человека, следовательно, главный принцип жизни человека — покой и недеяние ("у-вэй");</w:t>
      </w:r>
    </w:p>
    <w:p w:rsidR="001A7AD8" w:rsidRDefault="001A7AD8" w:rsidP="001A7AD8">
      <w:pPr>
        <w:pStyle w:val="a3"/>
        <w:jc w:val="both"/>
      </w:pPr>
      <w:r>
        <w:t>• особа императора священна, только император имеет духов</w:t>
      </w:r>
      <w:r>
        <w:softHyphen/>
        <w:t>ный контакт с богами и высшими силами; через личность императора на Китай и все человечество сходит "Дэ" — жи</w:t>
      </w:r>
      <w:r>
        <w:softHyphen/>
        <w:t>вотворящая сила и благодать; чем ближе человек к импера</w:t>
      </w:r>
      <w:r>
        <w:softHyphen/>
        <w:t>тору, тем больше "Дэ" перейдет от императора к нему;</w:t>
      </w:r>
    </w:p>
    <w:p w:rsidR="001A7AD8" w:rsidRDefault="001A7AD8" w:rsidP="001A7AD8">
      <w:pPr>
        <w:pStyle w:val="a3"/>
        <w:jc w:val="both"/>
      </w:pPr>
      <w:r>
        <w:t>• познать "Дао" и получить "Дэ" можно лишь при полном со</w:t>
      </w:r>
      <w:r>
        <w:softHyphen/>
        <w:t>блюдении законов даосизма, слиянии с "Дао" — первонача</w:t>
      </w:r>
      <w:r>
        <w:softHyphen/>
        <w:t>лом, послушании императору и близости к нему;</w:t>
      </w:r>
    </w:p>
    <w:p w:rsidR="001A7AD8" w:rsidRDefault="001A7AD8" w:rsidP="001A7AD8">
      <w:pPr>
        <w:pStyle w:val="a3"/>
        <w:jc w:val="both"/>
      </w:pPr>
      <w:r>
        <w:t>• путь к счастью, познанию истины — освобождение от жела</w:t>
      </w:r>
      <w:r>
        <w:softHyphen/>
        <w:t>ний и страстей;</w:t>
      </w:r>
    </w:p>
    <w:p w:rsidR="001A7AD8" w:rsidRPr="001A7AD8" w:rsidRDefault="001A7AD8" w:rsidP="001A7AD8">
      <w:pPr>
        <w:pStyle w:val="a3"/>
        <w:jc w:val="both"/>
      </w:pPr>
      <w:r>
        <w:t>• необходимо во всем уступать друг другу.</w:t>
      </w:r>
    </w:p>
    <w:sectPr w:rsidR="001A7AD8" w:rsidRPr="001A7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D8"/>
    <w:rsid w:val="001A7AD8"/>
    <w:rsid w:val="008B0730"/>
    <w:rsid w:val="00F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449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2013-12-18T17:03:00Z</dcterms:created>
  <dcterms:modified xsi:type="dcterms:W3CDTF">2013-12-22T14:27:00Z</dcterms:modified>
</cp:coreProperties>
</file>