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55" w:rsidRPr="009D4B55" w:rsidRDefault="009D4B55" w:rsidP="009D4B55">
      <w:pPr>
        <w:pStyle w:val="a3"/>
        <w:jc w:val="center"/>
        <w:rPr>
          <w:color w:val="000000"/>
        </w:rPr>
      </w:pPr>
      <w:bookmarkStart w:id="0" w:name="_GoBack"/>
      <w:r w:rsidRPr="009D4B55">
        <w:rPr>
          <w:color w:val="000000"/>
        </w:rPr>
        <w:t>Образование как механизм социализации личности. Проблемы и направления реформирования системы национального образования Республики Беларусь.</w:t>
      </w:r>
    </w:p>
    <w:p w:rsidR="009D4B55" w:rsidRPr="009D4B55" w:rsidRDefault="009D4B55" w:rsidP="009D4B55">
      <w:pPr>
        <w:pStyle w:val="a3"/>
        <w:jc w:val="center"/>
        <w:rPr>
          <w:color w:val="000000"/>
        </w:rPr>
      </w:pPr>
      <w:r w:rsidRPr="009D4B55">
        <w:rPr>
          <w:color w:val="000000"/>
        </w:rPr>
        <w:t>План</w:t>
      </w:r>
    </w:p>
    <w:p w:rsidR="009D4B55" w:rsidRPr="009D4B55" w:rsidRDefault="009D4B55" w:rsidP="009D4B55">
      <w:pPr>
        <w:pStyle w:val="a3"/>
        <w:numPr>
          <w:ilvl w:val="0"/>
          <w:numId w:val="1"/>
        </w:numPr>
        <w:rPr>
          <w:color w:val="000000"/>
        </w:rPr>
      </w:pPr>
      <w:r w:rsidRPr="009D4B55">
        <w:rPr>
          <w:color w:val="000000"/>
        </w:rPr>
        <w:t>Включил сюда дополнительно воспитание для вкуса</w:t>
      </w:r>
    </w:p>
    <w:p w:rsidR="009D4B55" w:rsidRPr="009D4B55" w:rsidRDefault="009D4B55" w:rsidP="009D4B55">
      <w:pPr>
        <w:pStyle w:val="a3"/>
        <w:numPr>
          <w:ilvl w:val="0"/>
          <w:numId w:val="1"/>
        </w:numPr>
        <w:rPr>
          <w:color w:val="000000"/>
        </w:rPr>
      </w:pPr>
      <w:r w:rsidRPr="009D4B55">
        <w:rPr>
          <w:color w:val="000000"/>
        </w:rPr>
        <w:t>Наука об образовании</w:t>
      </w:r>
    </w:p>
    <w:p w:rsidR="009D4B55" w:rsidRPr="009D4B55" w:rsidRDefault="009D4B55" w:rsidP="009D4B55">
      <w:pPr>
        <w:pStyle w:val="a3"/>
        <w:numPr>
          <w:ilvl w:val="0"/>
          <w:numId w:val="1"/>
        </w:numPr>
        <w:rPr>
          <w:color w:val="000000"/>
        </w:rPr>
      </w:pPr>
      <w:r w:rsidRPr="009D4B55">
        <w:rPr>
          <w:color w:val="000000"/>
        </w:rPr>
        <w:t>Любое обучение имеет результат</w:t>
      </w:r>
    </w:p>
    <w:p w:rsidR="009D4B55" w:rsidRPr="009D4B55" w:rsidRDefault="009D4B55" w:rsidP="009D4B55">
      <w:pPr>
        <w:pStyle w:val="a3"/>
        <w:numPr>
          <w:ilvl w:val="0"/>
          <w:numId w:val="1"/>
        </w:numPr>
        <w:rPr>
          <w:color w:val="000000"/>
        </w:rPr>
      </w:pPr>
      <w:r w:rsidRPr="009D4B55">
        <w:rPr>
          <w:color w:val="000000"/>
        </w:rPr>
        <w:t>Один философ говорил о том, что никогда в жизни не будет никого учить</w:t>
      </w:r>
    </w:p>
    <w:p w:rsidR="009D4B55" w:rsidRPr="009D4B55" w:rsidRDefault="009D4B55" w:rsidP="009D4B55">
      <w:pPr>
        <w:pStyle w:val="a3"/>
        <w:numPr>
          <w:ilvl w:val="0"/>
          <w:numId w:val="1"/>
        </w:numPr>
        <w:rPr>
          <w:color w:val="000000"/>
        </w:rPr>
      </w:pPr>
      <w:r w:rsidRPr="009D4B55">
        <w:rPr>
          <w:color w:val="000000"/>
        </w:rPr>
        <w:t>Системный и комплексный подход</w:t>
      </w:r>
    </w:p>
    <w:p w:rsidR="009D4B55" w:rsidRPr="009D4B55" w:rsidRDefault="009D4B55" w:rsidP="009D4B55">
      <w:pPr>
        <w:pStyle w:val="a3"/>
        <w:numPr>
          <w:ilvl w:val="0"/>
          <w:numId w:val="1"/>
        </w:numPr>
        <w:rPr>
          <w:color w:val="000000"/>
        </w:rPr>
      </w:pPr>
      <w:r w:rsidRPr="009D4B55">
        <w:rPr>
          <w:color w:val="000000"/>
        </w:rPr>
        <w:t>В тексте говориться о том, что в нашей системе образования всё плохо(отмечено красным) используйте этот инструмент на свой страх и риск при сдаче экзамена))</w:t>
      </w:r>
    </w:p>
    <w:p w:rsidR="009D4B55" w:rsidRPr="009D4B55" w:rsidRDefault="009D4B55" w:rsidP="009D4B55">
      <w:pPr>
        <w:pStyle w:val="a3"/>
        <w:numPr>
          <w:ilvl w:val="0"/>
          <w:numId w:val="1"/>
        </w:numPr>
        <w:rPr>
          <w:color w:val="000000"/>
        </w:rPr>
      </w:pPr>
      <w:r w:rsidRPr="009D4B55">
        <w:rPr>
          <w:color w:val="000000"/>
        </w:rPr>
        <w:t>К чему стремится наше образование</w:t>
      </w:r>
    </w:p>
    <w:p w:rsidR="009D4B55" w:rsidRPr="009D4B55" w:rsidRDefault="009D4B55" w:rsidP="009D4B55">
      <w:pPr>
        <w:pStyle w:val="a3"/>
        <w:numPr>
          <w:ilvl w:val="0"/>
          <w:numId w:val="1"/>
        </w:numPr>
        <w:rPr>
          <w:color w:val="000000"/>
        </w:rPr>
      </w:pPr>
      <w:r w:rsidRPr="009D4B55">
        <w:rPr>
          <w:color w:val="000000"/>
        </w:rPr>
        <w:t>Не забудьте про теорию познания и вообще вставляйте её всюду, где она хоть как-то применима</w:t>
      </w:r>
    </w:p>
    <w:p w:rsidR="009D4B55" w:rsidRPr="009D4B55" w:rsidRDefault="009D4B55" w:rsidP="009D4B55">
      <w:pPr>
        <w:pStyle w:val="a3"/>
        <w:numPr>
          <w:ilvl w:val="0"/>
          <w:numId w:val="1"/>
        </w:numPr>
        <w:rPr>
          <w:color w:val="000000"/>
        </w:rPr>
      </w:pPr>
      <w:r w:rsidRPr="009D4B55">
        <w:rPr>
          <w:color w:val="000000"/>
        </w:rPr>
        <w:t>функции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Дидактика — наука об обучении и образовании, их целях, содержании, методах, средствах, организации, достигаемых результатах.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 xml:space="preserve">Преподавание — упорядоченная деятельность педагога по реализации цели обучения (образовательных задач), обеспечение информирования, воспитания, осознания и практического применения знаний. Учение — процесс (точнее </w:t>
      </w:r>
      <w:proofErr w:type="spellStart"/>
      <w:r w:rsidRPr="009D4B55">
        <w:rPr>
          <w:color w:val="000000"/>
        </w:rPr>
        <w:t>сопроцесс</w:t>
      </w:r>
      <w:proofErr w:type="spellEnd"/>
      <w:r w:rsidRPr="009D4B55">
        <w:rPr>
          <w:color w:val="000000"/>
        </w:rPr>
        <w:t xml:space="preserve">), в ходе которого на основе познания, упражнения и приобретенного опыта у ученика возникают новые формы поведения и деятельности, изменяются ранее приобретенные. Обучение — упорядоченное взаимодействие учителя с учениками, направленное на достижение поставленной цели. Основными структурными элементами обучения как системы являются: 1) цели; 2) содержание; 3) методы; 4) организационные формы; 5) результаты. Образование — система приобретенных в процессе обучения знаний, умений, навыков, способов мышления. Знание — совокупность идей, воплощающих теоретическое овладение предметом. Отражение в сознании ученика окружающей его действительности в виде понятий, схем, конкретных образов. Умения — овладение способами применения усвоенных знаний на </w:t>
      </w:r>
      <w:proofErr w:type="spellStart"/>
      <w:r w:rsidRPr="009D4B55">
        <w:rPr>
          <w:color w:val="000000"/>
        </w:rPr>
        <w:t>практике.Навыки</w:t>
      </w:r>
      <w:proofErr w:type="spellEnd"/>
      <w:r w:rsidRPr="009D4B55">
        <w:rPr>
          <w:color w:val="000000"/>
        </w:rPr>
        <w:t xml:space="preserve"> — умения, доведенные до автоматизма, высокой степени </w:t>
      </w:r>
      <w:proofErr w:type="spellStart"/>
      <w:r w:rsidRPr="009D4B55">
        <w:rPr>
          <w:color w:val="000000"/>
        </w:rPr>
        <w:t>совершенства.Цель</w:t>
      </w:r>
      <w:proofErr w:type="spellEnd"/>
      <w:r w:rsidRPr="009D4B55">
        <w:rPr>
          <w:color w:val="000000"/>
        </w:rPr>
        <w:t>— то, к чему стремится обучение, будущее, на которое направлены его усилия. Содержание — система научных знаний, практических умений и навыков, способов деятельности и мышления, которыми ученики овладевают в процессе обучения. Организация — упорядочение дидактического процесса по определенным критериям, придание ему необходимой формы для наилучшей реализации поставленной цели. Форма — способ существования учебного процесса, оболочка для его внутренней сущности, логики и содержания. Форма обучения прежде всего связана с числом учеников в классе, временем и местом обучения, порядком его осуществления и т.п. Метод — путь достижения (реализации) цели и задач обучения. Средство — предметная поддержка учебного процесса. Средствами являются голос (речь) педагога, его мастерство, учебники, классное оборудование и т.д.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Результаты (продукты обучения) — это то, к чему приходит обучение, следствия учебного процесса, степень реализации наг меченной цели.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Современную дидактику характеризуют следующие особенности: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 xml:space="preserve">1. Основу ее составляют объективные закономерности. Концепция дидактики основывается на системном подходе к процессу обучения, согласно которому чувственное </w:t>
      </w:r>
      <w:r w:rsidRPr="009D4B55">
        <w:rPr>
          <w:color w:val="000000"/>
        </w:rPr>
        <w:lastRenderedPageBreak/>
        <w:t>восприятие, понимание и усвоение знаний, практическая проверка приобретенных знаний и умений органически соединены в познавательном процессе, учебной деятельности. Укрепилось понимание необходимости комплексного подхода к созданию дидактической системы. И ученые, и учителя согласились, что только та дидактическая система будет пригодной для всестороннего и гармоничного развития личности, которая опирается на всю совокупность знаний о ребенке, механизмах его обучения, целях и мотивах познавательной деятельности.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 xml:space="preserve">В современной дидактической системе сущность обучения не сводится ни к передаче учащимся готовых знаний, ни к самостоятельному преодолению затруднений, ни к собственным открытиям </w:t>
      </w:r>
      <w:proofErr w:type="spellStart"/>
      <w:r w:rsidRPr="009D4B55">
        <w:rPr>
          <w:color w:val="000000"/>
        </w:rPr>
        <w:t>учащихся.Ее</w:t>
      </w:r>
      <w:proofErr w:type="spellEnd"/>
      <w:r w:rsidRPr="009D4B55">
        <w:rPr>
          <w:color w:val="000000"/>
        </w:rPr>
        <w:t xml:space="preserve"> отличает разумное сочетание педагогического управления с инициативой и самостоятельностью, активностью </w:t>
      </w:r>
      <w:proofErr w:type="spellStart"/>
      <w:r w:rsidRPr="009D4B55">
        <w:rPr>
          <w:color w:val="000000"/>
        </w:rPr>
        <w:t>школьников.Современная</w:t>
      </w:r>
      <w:proofErr w:type="spellEnd"/>
      <w:r w:rsidRPr="009D4B55">
        <w:rPr>
          <w:color w:val="000000"/>
        </w:rPr>
        <w:t xml:space="preserve"> дидактика стремится к разумному </w:t>
      </w:r>
      <w:proofErr w:type="spellStart"/>
      <w:r w:rsidRPr="009D4B55">
        <w:rPr>
          <w:color w:val="000000"/>
        </w:rPr>
        <w:t>рационализму.Ее</w:t>
      </w:r>
      <w:proofErr w:type="spellEnd"/>
      <w:r w:rsidRPr="009D4B55">
        <w:rPr>
          <w:color w:val="000000"/>
        </w:rPr>
        <w:t xml:space="preserve"> цель — выводить учеников на заданный уровень обучения с разумными затратами времени, сил, средств, без перегрузок и ухудшения здоровья школьников.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 xml:space="preserve">Дидактика имеет непосредственную связь с гносеологией(теорией познания), формальной логикой, (воспитание культуры мышления), психологией, социологией, историей педагогики, кибернетикой (организация обратной связи в процессе обучения) и другими науками. Теоретические основы обучения разрабатывает особая область педагогики, называемая дидактикой. Этот термин происходит от греческого слова </w:t>
      </w:r>
      <w:proofErr w:type="spellStart"/>
      <w:r w:rsidRPr="009D4B55">
        <w:rPr>
          <w:color w:val="000000"/>
        </w:rPr>
        <w:t>дидактикос</w:t>
      </w:r>
      <w:proofErr w:type="spellEnd"/>
      <w:r w:rsidRPr="009D4B55">
        <w:rPr>
          <w:color w:val="000000"/>
        </w:rPr>
        <w:t>, что означает обучающий. Предметом дидактики является общая теория обучения всем предметам. Особенности преподавания отдельных дисциплин изучают методики конкретных предметов (методика обучения русскому языку, математике, естествознанию и т.п.).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Дидактика на современном этапе развития общества: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1. изучает закономерности, действующие в сфере ее предмета,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2. анализирует зависимости, обусловливающие ход и результаты процесса обучения,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3. определяет методы, организационные формы и средства, которые обеспечивают осуществление запланированных целей и задач.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Благодаря этому она выполняет две главные функции: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1) теоретическую (главным образом диагностическую и прогностическую),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2) практическую (нормативную, инструментальную).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Дидактика охватывает систему обучения по всем предметам и на всех уровнях учебной деятельности. По ширине охвата изучаемой действительности выделяют: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- общую дидактику,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- частную дидактику.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Предметом исследования общей дидактики является процесс преподавания и учения вместе с факторами, которые его порождают, условиями, в которых он протекает, а также результатами, к которым он приводит. Общая дидактика решает следующие задачи: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lastRenderedPageBreak/>
        <w:t xml:space="preserve">Иначе говоря, отвечает на вопрос: для чего </w:t>
      </w:r>
      <w:proofErr w:type="spellStart"/>
      <w:r w:rsidRPr="009D4B55">
        <w:rPr>
          <w:color w:val="000000"/>
        </w:rPr>
        <w:t>учить?Именно</w:t>
      </w:r>
      <w:proofErr w:type="spellEnd"/>
      <w:r w:rsidRPr="009D4B55">
        <w:rPr>
          <w:color w:val="000000"/>
        </w:rPr>
        <w:t xml:space="preserve"> от этой целевой установки зависит все остальное в обучении. Если целью обучения признать усвоение содержания образования, то наряду с ней дидактика решает и другую, не менее важную </w:t>
      </w:r>
      <w:proofErr w:type="spellStart"/>
      <w:r w:rsidRPr="009D4B55">
        <w:rPr>
          <w:color w:val="000000"/>
        </w:rPr>
        <w:t>задачу:разностороннее</w:t>
      </w:r>
      <w:proofErr w:type="spellEnd"/>
      <w:r w:rsidRPr="009D4B55">
        <w:rPr>
          <w:color w:val="000000"/>
        </w:rPr>
        <w:t xml:space="preserve"> воспитание гармонически развитой личности через </w:t>
      </w:r>
      <w:proofErr w:type="spellStart"/>
      <w:r w:rsidRPr="009D4B55">
        <w:rPr>
          <w:color w:val="000000"/>
        </w:rPr>
        <w:t>обучение.Таким</w:t>
      </w:r>
      <w:proofErr w:type="spellEnd"/>
      <w:r w:rsidRPr="009D4B55">
        <w:rPr>
          <w:color w:val="000000"/>
        </w:rPr>
        <w:t xml:space="preserve"> образом, обучение выступает одним из средств воспитания и развития человека. Следовательно, дидактика призвана решать проблемы развития и формирования личности в учебном процессе и через </w:t>
      </w:r>
      <w:proofErr w:type="spellStart"/>
      <w:r w:rsidRPr="009D4B55">
        <w:rPr>
          <w:color w:val="000000"/>
        </w:rPr>
        <w:t>обучение.Из</w:t>
      </w:r>
      <w:proofErr w:type="spellEnd"/>
      <w:r w:rsidRPr="009D4B55">
        <w:rPr>
          <w:color w:val="000000"/>
        </w:rPr>
        <w:t xml:space="preserve"> цели вытекает и содержание образования и обучения: чему учить? Дидактика разрабатывает вопросе формах, методах и организации учебной работы: как учить?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b/>
          <w:bCs/>
          <w:color w:val="000000"/>
        </w:rPr>
        <w:t>Воспитание в узком педагогическом смысле</w:t>
      </w:r>
      <w:r w:rsidRPr="009D4B55">
        <w:rPr>
          <w:color w:val="000000"/>
        </w:rPr>
        <w:t> рассматривают как целенаправленную педагогическую деятельность, призванную сформировать систему качеств личности, ее взглядов, убеждений, мировоззрения, отношений и форм поведения. Воспитание часто трактуется в еще более локальном значении – как решение какой-либо конкретной воспитательной задачи (например, воспитание у ребенка самостоятельности или воспитание у работников предприятия корпоративной культуры и др.).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Сущность воспитания как педагогической деятельности зависит от методологических подходов и концепции воспитания. Выделяют два основных подхода в определении сущности понятия «воспитание»: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b/>
          <w:bCs/>
          <w:i/>
          <w:iCs/>
          <w:color w:val="000000"/>
        </w:rPr>
        <w:t>субъект-объектный подход</w:t>
      </w:r>
      <w:r w:rsidRPr="009D4B55">
        <w:rPr>
          <w:b/>
          <w:bCs/>
          <w:color w:val="000000"/>
        </w:rPr>
        <w:t>, </w:t>
      </w:r>
      <w:r w:rsidRPr="009D4B55">
        <w:rPr>
          <w:color w:val="000000"/>
        </w:rPr>
        <w:t>в основе которого лежит взгляд на человека как на </w:t>
      </w:r>
      <w:r w:rsidRPr="009D4B55">
        <w:rPr>
          <w:i/>
          <w:iCs/>
          <w:color w:val="000000"/>
        </w:rPr>
        <w:t>объект педагогической деятельности</w:t>
      </w:r>
      <w:r w:rsidRPr="009D4B55">
        <w:rPr>
          <w:color w:val="000000"/>
        </w:rPr>
        <w:t>, т.е. факторами развития человека признаются внешние воздействия, формирующие личность. Характерен для</w:t>
      </w:r>
      <w:r w:rsidRPr="009D4B55">
        <w:rPr>
          <w:rStyle w:val="apple-converted-space"/>
          <w:i/>
          <w:iCs/>
          <w:color w:val="000000"/>
        </w:rPr>
        <w:t> </w:t>
      </w:r>
      <w:r w:rsidRPr="009D4B55">
        <w:rPr>
          <w:i/>
          <w:iCs/>
          <w:color w:val="000000"/>
        </w:rPr>
        <w:t xml:space="preserve">традиционной педагогики, </w:t>
      </w:r>
      <w:proofErr w:type="spellStart"/>
      <w:r w:rsidRPr="009D4B55">
        <w:rPr>
          <w:i/>
          <w:iCs/>
          <w:color w:val="000000"/>
        </w:rPr>
        <w:t>гербартианской</w:t>
      </w:r>
      <w:proofErr w:type="spellEnd"/>
      <w:r w:rsidRPr="009D4B55">
        <w:rPr>
          <w:i/>
          <w:iCs/>
          <w:color w:val="000000"/>
        </w:rPr>
        <w:t xml:space="preserve"> «педагогики управления».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b/>
          <w:bCs/>
          <w:i/>
          <w:iCs/>
          <w:color w:val="000000"/>
        </w:rPr>
        <w:t>субъект-субъектный</w:t>
      </w:r>
      <w:r w:rsidRPr="009D4B55">
        <w:rPr>
          <w:color w:val="000000"/>
        </w:rPr>
        <w:t> подход определяет воспитание как двусторонний процесс равноправного взаимодействия педагога и воспитанника. В этом случае воспитанник – активный субъект воспитания. Его роль в собственном развитии становится определяющей.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К основным </w:t>
      </w:r>
      <w:r w:rsidRPr="009D4B55">
        <w:rPr>
          <w:b/>
          <w:bCs/>
          <w:color w:val="000000"/>
        </w:rPr>
        <w:t>принципам</w:t>
      </w:r>
      <w:r w:rsidRPr="009D4B55">
        <w:rPr>
          <w:color w:val="000000"/>
        </w:rPr>
        <w:t xml:space="preserve"> воспитания относятся принципы: гуманного отношения (ненасилия и толерантности) и уважения к личности в сочетании с требовательностью; научности (использование воспитателем достижений педагогической, психологической и других наук о человеке); </w:t>
      </w:r>
      <w:proofErr w:type="spellStart"/>
      <w:r w:rsidRPr="009D4B55">
        <w:rPr>
          <w:color w:val="000000"/>
        </w:rPr>
        <w:t>природосообразности</w:t>
      </w:r>
      <w:proofErr w:type="spellEnd"/>
      <w:r w:rsidRPr="009D4B55">
        <w:rPr>
          <w:color w:val="000000"/>
        </w:rPr>
        <w:t xml:space="preserve"> (учет природных задатков индивида и психофизиологических возможностей человека); учета возрастных, гендерных и психологических особенностей личности; </w:t>
      </w:r>
      <w:proofErr w:type="spellStart"/>
      <w:r w:rsidRPr="009D4B55">
        <w:rPr>
          <w:color w:val="000000"/>
        </w:rPr>
        <w:t>культуросообразности</w:t>
      </w:r>
      <w:proofErr w:type="spellEnd"/>
      <w:r w:rsidRPr="009D4B55">
        <w:rPr>
          <w:color w:val="000000"/>
        </w:rPr>
        <w:t xml:space="preserve"> (опора на ценности национальной и мировой культуры); воспитания личности в коллективе и деятельности; стимулирования активности личности и опоры на ее опыт в организуемой деятельности; единства целей, содержания, форм и методов воспитания; единства педагогических требований и согласованности усилий педагогов (учреждений образования), семьи, общественных организаций; связи направлений воспитания и содержания организуемой деятельности с жизнью и актуальными потребностями развития личности и др. 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b/>
          <w:bCs/>
          <w:i/>
          <w:iCs/>
          <w:color w:val="000000"/>
        </w:rPr>
        <w:t>Методы воспитания</w:t>
      </w:r>
      <w:r w:rsidRPr="009D4B55">
        <w:rPr>
          <w:b/>
          <w:bCs/>
          <w:color w:val="000000"/>
        </w:rPr>
        <w:t> </w:t>
      </w:r>
      <w:r w:rsidRPr="009D4B55">
        <w:rPr>
          <w:color w:val="000000"/>
        </w:rPr>
        <w:t xml:space="preserve">– совокупность общественно и научно обусловленных способов достижения воспитательных целей, решения воспитательных задач и осуществления педагогически целесообразных взаимодействий между участниками воспитательного процесса. Сложный характер социально-воспитательных проблем, многофакторность и неоднозначность разворачивания воспитательной ситуации, </w:t>
      </w:r>
      <w:proofErr w:type="spellStart"/>
      <w:r w:rsidRPr="009D4B55">
        <w:rPr>
          <w:color w:val="000000"/>
        </w:rPr>
        <w:t>двухсторонность</w:t>
      </w:r>
      <w:proofErr w:type="spellEnd"/>
      <w:r w:rsidRPr="009D4B55">
        <w:rPr>
          <w:color w:val="000000"/>
        </w:rPr>
        <w:t xml:space="preserve"> воспитательного процесса предполагают многообразие методов воспитания.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lastRenderedPageBreak/>
        <w:t>Развитие методов воспитания носит общественно-исторический характер и определяется требованиями, предъявляемыми к воспитанию в различные исторические эпохи.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В 60-70-ых годах ХХ в. в педагогической теории и практике сложились различные системы методов воспитания: методы убеждения, упражнения, поощрения и наказания (Н.И. Болдырев, Н.К. Гончаров, Ф.Ф. Королев); методы убеждения, организации деятельности учащихся, стимулирования их поведения (</w:t>
      </w:r>
      <w:proofErr w:type="spellStart"/>
      <w:r w:rsidRPr="009D4B55">
        <w:rPr>
          <w:color w:val="000000"/>
        </w:rPr>
        <w:t>Т.А.Ильина</w:t>
      </w:r>
      <w:proofErr w:type="spellEnd"/>
      <w:r w:rsidRPr="009D4B55">
        <w:rPr>
          <w:color w:val="000000"/>
        </w:rPr>
        <w:t>, И.Т. Огородников); методы разностороннего воздействия на сознание, чувства и волю учащихся, организации деятельности и формирования опыта общественного поведения, выполняющие функции регулирования – коррекции и стимулирования поведения и деятельности воспитанников (</w:t>
      </w:r>
      <w:proofErr w:type="spellStart"/>
      <w:r w:rsidRPr="009D4B55">
        <w:rPr>
          <w:color w:val="000000"/>
        </w:rPr>
        <w:t>Г.И.Щукина</w:t>
      </w:r>
      <w:proofErr w:type="spellEnd"/>
      <w:r w:rsidRPr="009D4B55">
        <w:rPr>
          <w:color w:val="000000"/>
        </w:rPr>
        <w:t xml:space="preserve">); методы формирования нравственного опыта в поведении и деятельности, формирования нравственного сознания, поощрения и наказания (Т.Е. </w:t>
      </w:r>
      <w:proofErr w:type="spellStart"/>
      <w:r w:rsidRPr="009D4B55">
        <w:rPr>
          <w:color w:val="000000"/>
        </w:rPr>
        <w:t>Конникова</w:t>
      </w:r>
      <w:proofErr w:type="spellEnd"/>
      <w:r w:rsidRPr="009D4B55">
        <w:rPr>
          <w:color w:val="000000"/>
        </w:rPr>
        <w:t>); методы организации детского коллектива, убеждения и стимулирования (</w:t>
      </w:r>
      <w:proofErr w:type="spellStart"/>
      <w:r w:rsidRPr="009D4B55">
        <w:rPr>
          <w:color w:val="000000"/>
        </w:rPr>
        <w:t>В.М.Коротов</w:t>
      </w:r>
      <w:proofErr w:type="spellEnd"/>
      <w:r w:rsidRPr="009D4B55">
        <w:rPr>
          <w:color w:val="000000"/>
        </w:rPr>
        <w:t xml:space="preserve">, </w:t>
      </w:r>
      <w:proofErr w:type="spellStart"/>
      <w:r w:rsidRPr="009D4B55">
        <w:rPr>
          <w:color w:val="000000"/>
        </w:rPr>
        <w:t>Б.Т.Лихачев</w:t>
      </w:r>
      <w:proofErr w:type="spellEnd"/>
      <w:r w:rsidRPr="009D4B55">
        <w:rPr>
          <w:color w:val="000000"/>
        </w:rPr>
        <w:t xml:space="preserve">, Л.Ю. </w:t>
      </w:r>
      <w:proofErr w:type="spellStart"/>
      <w:r w:rsidRPr="009D4B55">
        <w:rPr>
          <w:color w:val="000000"/>
        </w:rPr>
        <w:t>Гордин</w:t>
      </w:r>
      <w:proofErr w:type="spellEnd"/>
      <w:r w:rsidRPr="009D4B55">
        <w:rPr>
          <w:color w:val="000000"/>
        </w:rPr>
        <w:t>).</w:t>
      </w:r>
    </w:p>
    <w:p w:rsidR="009D4B55" w:rsidRPr="009D4B55" w:rsidRDefault="009D4B55" w:rsidP="009D4B55">
      <w:pPr>
        <w:pStyle w:val="a3"/>
        <w:rPr>
          <w:color w:val="000000"/>
        </w:rPr>
      </w:pPr>
      <w:r w:rsidRPr="009D4B55">
        <w:rPr>
          <w:color w:val="000000"/>
        </w:rPr>
        <w:t>В современной практике воспитания существует классификация методов в соответствии со степенью социальной активности и межличностного взаимодействия всех участников воспитательного процесса: методы традиционные и </w:t>
      </w:r>
      <w:r w:rsidRPr="009D4B55">
        <w:rPr>
          <w:b/>
          <w:bCs/>
          <w:color w:val="000000"/>
        </w:rPr>
        <w:t>методы активные</w:t>
      </w:r>
      <w:r w:rsidRPr="009D4B55">
        <w:rPr>
          <w:color w:val="000000"/>
        </w:rPr>
        <w:t>. К активным методам воспитания относятся дискуссии, диспуты, дебаты, мозговой штурм, игровые методы, проект, кейс-метод и др. Активные методы воспитания способствуют вовлечению воспитанников в разрешение социально и личностно значимых ситуаций и обеспечивают формирование у них разнообразного опыта (коммуникативного, организаторского, управленческого, рефлексивного и др.).</w:t>
      </w:r>
    </w:p>
    <w:bookmarkEnd w:id="0"/>
    <w:p w:rsidR="00662015" w:rsidRPr="009D4B55" w:rsidRDefault="009D4B55">
      <w:pPr>
        <w:rPr>
          <w:rFonts w:ascii="Times New Roman" w:hAnsi="Times New Roman" w:cs="Times New Roman"/>
          <w:sz w:val="24"/>
          <w:szCs w:val="24"/>
        </w:rPr>
      </w:pPr>
    </w:p>
    <w:sectPr w:rsidR="00662015" w:rsidRPr="009D4B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1A6C52"/>
    <w:multiLevelType w:val="multilevel"/>
    <w:tmpl w:val="AA529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EDD"/>
    <w:rsid w:val="006C3EDD"/>
    <w:rsid w:val="009D4B55"/>
    <w:rsid w:val="00CD1575"/>
    <w:rsid w:val="00FC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D4B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D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D4B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1555</Words>
  <Characters>8869</Characters>
  <Application>Microsoft Office Word</Application>
  <DocSecurity>0</DocSecurity>
  <Lines>73</Lines>
  <Paragraphs>20</Paragraphs>
  <ScaleCrop>false</ScaleCrop>
  <Company/>
  <LinksUpToDate>false</LinksUpToDate>
  <CharactersWithSpaces>10404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Семья</dc:creator>
  <cp:keywords/>
  <dc:description/>
  <cp:lastModifiedBy>Семья</cp:lastModifiedBy>
  <cp:revision>3</cp:revision>
  <dcterms:created xsi:type="dcterms:W3CDTF">2016-11-26T13:24:00Z</dcterms:created>
  <dcterms:modified xsi:type="dcterms:W3CDTF">2016-11-26T13:25:00Z</dcterms:modified>
</cp:coreProperties>
</file>