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9725" w14:textId="31BD117C" w:rsidR="008A1FCE" w:rsidRPr="006A77AD" w:rsidRDefault="008A1FCE" w:rsidP="00881924">
      <w:pPr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367175"/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75BF5974" w14:textId="77777777" w:rsidR="008A1FCE" w:rsidRPr="006A77AD" w:rsidRDefault="008A1FCE" w:rsidP="00BE1A5B">
      <w:pPr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D7B073" w14:textId="30A1875F" w:rsidR="008A1FCE" w:rsidRDefault="008A1FCE" w:rsidP="00BE1A5B">
      <w:pPr>
        <w:ind w:right="25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D315BD" w14:textId="77777777" w:rsidR="00881924" w:rsidRPr="006A77AD" w:rsidRDefault="00881924" w:rsidP="00BE1A5B">
      <w:pPr>
        <w:ind w:right="25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99089E" w14:textId="4C173037" w:rsidR="008A1FCE" w:rsidRPr="006A77AD" w:rsidRDefault="00881924" w:rsidP="0088192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81924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EC4AE6" w14:textId="77777777" w:rsidR="008A1FCE" w:rsidRPr="006A77AD" w:rsidRDefault="008A1FCE" w:rsidP="008A1FCE">
      <w:pPr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bookmarkEnd w:id="0"/>
    <w:p w14:paraId="4602278E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B44FCC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661D73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4A488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A8FADB" w14:textId="77777777" w:rsidR="008A1FCE" w:rsidRPr="006A77AD" w:rsidRDefault="008A1FCE" w:rsidP="008A1FCE">
      <w:pPr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AC6A5E" w14:textId="77777777" w:rsidR="008A1FCE" w:rsidRPr="006A77AD" w:rsidRDefault="008A1FCE" w:rsidP="008A1F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96494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</w:p>
    <w:p w14:paraId="63DDCB16" w14:textId="6B315672" w:rsidR="008A1FCE" w:rsidRPr="006A77AD" w:rsidRDefault="008A1FCE" w:rsidP="001413F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C5093F" w14:textId="4FED926D" w:rsidR="008A1FCE" w:rsidRDefault="001544DA" w:rsidP="008A1FCE">
      <w:pPr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44DA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</w:t>
      </w:r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89372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A7B3350" w14:textId="6D646421" w:rsidR="001544DA" w:rsidRPr="006A77AD" w:rsidRDefault="001544DA" w:rsidP="008A1FCE">
      <w:pPr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544DA">
        <w:rPr>
          <w:rFonts w:ascii="Times New Roman" w:hAnsi="Times New Roman" w:cs="Times New Roman"/>
          <w:sz w:val="28"/>
          <w:szCs w:val="28"/>
        </w:rPr>
        <w:t>по дисциплине «Структурная и функциональная организация вычислительных машин»</w:t>
      </w:r>
    </w:p>
    <w:p w14:paraId="78009232" w14:textId="67578938" w:rsidR="008A1FCE" w:rsidRPr="006A77AD" w:rsidRDefault="009A0E8D" w:rsidP="001413FE">
      <w:pPr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84367191"/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>«</w:t>
      </w:r>
      <w:bookmarkEnd w:id="1"/>
      <w:r w:rsidR="00893720" w:rsidRPr="00893720">
        <w:rPr>
          <w:rFonts w:ascii="Times New Roman" w:eastAsia="Times New Roman" w:hAnsi="Times New Roman" w:cs="Times New Roman"/>
          <w:sz w:val="28"/>
          <w:szCs w:val="28"/>
        </w:rPr>
        <w:t>С</w:t>
      </w:r>
      <w:r w:rsidR="00881924">
        <w:rPr>
          <w:rFonts w:ascii="Times New Roman" w:eastAsia="Times New Roman" w:hAnsi="Times New Roman" w:cs="Times New Roman"/>
          <w:sz w:val="28"/>
          <w:szCs w:val="28"/>
        </w:rPr>
        <w:t>читывание</w:t>
      </w:r>
      <w:r w:rsidR="00893720" w:rsidRPr="008937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81924">
        <w:rPr>
          <w:rFonts w:ascii="Times New Roman" w:eastAsia="Times New Roman" w:hAnsi="Times New Roman" w:cs="Times New Roman"/>
          <w:sz w:val="28"/>
          <w:szCs w:val="28"/>
        </w:rPr>
        <w:t>декодирование</w:t>
      </w:r>
      <w:bookmarkStart w:id="2" w:name="_Hlk184367197"/>
      <w:r w:rsidR="00881924">
        <w:rPr>
          <w:rFonts w:ascii="Times New Roman" w:eastAsia="Times New Roman" w:hAnsi="Times New Roman" w:cs="Times New Roman"/>
          <w:sz w:val="28"/>
          <w:szCs w:val="28"/>
        </w:rPr>
        <w:t xml:space="preserve"> и выполнение команд. Способ адресации операндов в командах</w:t>
      </w:r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>»</w:t>
      </w:r>
      <w:bookmarkEnd w:id="2"/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F57FF9" w14:textId="70AD6C56" w:rsidR="008A1FCE" w:rsidRPr="006A77AD" w:rsidRDefault="008A1FCE" w:rsidP="008A1FCE">
      <w:pPr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933323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0D3B5E62" w14:textId="2E409A2C" w:rsidR="008A1FCE" w:rsidRPr="006A77AD" w:rsidRDefault="008A1FC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39A090CC" w14:textId="36E94674" w:rsidR="008A1FCE" w:rsidRPr="006A77AD" w:rsidRDefault="008A1FC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FDFA89E" w14:textId="4DFE7C09" w:rsidR="008A1FCE" w:rsidRDefault="008A1FC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6AC194E2" w14:textId="77777777" w:rsidR="00CE61AA" w:rsidRDefault="00CE61AA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1609F665" w14:textId="77777777" w:rsidR="00CE61AA" w:rsidRPr="006A77AD" w:rsidRDefault="00CE61AA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22548C51" w14:textId="0D213517" w:rsidR="008A1FCE" w:rsidRDefault="008A1FCE" w:rsidP="008A1FCE">
      <w:pPr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8A43B" w14:textId="77777777" w:rsidR="005F4D28" w:rsidRPr="006A77AD" w:rsidRDefault="005F4D28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2097CDE1" w14:textId="1933742A" w:rsidR="008A1FCE" w:rsidRPr="006A77AD" w:rsidRDefault="008A1FCE" w:rsidP="008A1FCE">
      <w:pPr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     </w:t>
      </w:r>
      <w:r w:rsidR="005F4D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7AC1EB07" w14:textId="2920FE72" w:rsidR="008A1FCE" w:rsidRPr="006A77AD" w:rsidRDefault="008A1FCE" w:rsidP="008A1FCE">
      <w:pPr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8937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8937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Стракович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6277E1" w14:textId="2716D272" w:rsidR="008A1FCE" w:rsidRPr="006A77AD" w:rsidRDefault="00933323" w:rsidP="008A1FCE">
      <w:pPr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Снитко</w:t>
      </w:r>
      <w:r w:rsidR="008A1FCE"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8A1FCE"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937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A1FCE"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89DFB2E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BA0B13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798F0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32281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0F7751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615111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CD116E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225DF0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7A83C6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E16A0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23A985" w14:textId="5121C489" w:rsidR="008A1FCE" w:rsidRDefault="008A1FCE" w:rsidP="009A0E8D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FC682D" w14:textId="77777777" w:rsidR="00747623" w:rsidRPr="006A77AD" w:rsidRDefault="00747623" w:rsidP="009A0E8D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69A59C" w14:textId="77777777" w:rsidR="000F5894" w:rsidRDefault="000F5894" w:rsidP="008A1FCE">
      <w:pPr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8B7CD5" w14:textId="703565A7" w:rsidR="00780856" w:rsidRPr="006A77AD" w:rsidRDefault="008A1FCE" w:rsidP="00747623">
      <w:pPr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033C6608" w14:textId="0A4AF926" w:rsidR="003B0BAA" w:rsidRDefault="001D1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398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F589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6F1398" w:rsidRPr="006F139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EE622E2" w14:textId="77777777" w:rsidR="006F1398" w:rsidRDefault="006F13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B5F7D" w14:textId="0A2122CC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0F5894">
        <w:rPr>
          <w:rFonts w:ascii="Times New Roman" w:hAnsi="Times New Roman" w:cs="Times New Roman"/>
          <w:sz w:val="28"/>
          <w:szCs w:val="28"/>
        </w:rPr>
        <w:t>Разработать архитектуру системы команд (АСК) для команд выданных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по варианту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B13E9" w14:textId="3440B0D2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Ввести шину адреса (ША), шину данных (ШД) и шину управления (ШУ)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1D8585" w14:textId="4C35F75A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Разделить память на память данных (блок RAM) и память 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(блок ROM). На адресные входы завести ША. Ввод и вывод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осуществлять через ШД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785F7" w14:textId="55D218C6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Ввести блок регистров общего назначения (РОН) и управляющую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логику для него. Кол-во регистров 4-8 (на выбор)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8A2C89" w14:textId="780D3500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Написать микропрограмму (4-6 вызовов команд) в которой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конкретные адреса памяти или регистров (пример будет)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749CB" w14:textId="2A329099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Записать микропрограмму в память команд (ROM) (в файл *.hex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*.mif)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6D18E" w14:textId="28708C89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Записать необходимые данные для микропрограммы в память</w:t>
      </w:r>
    </w:p>
    <w:p w14:paraId="72020222" w14:textId="77777777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данных (RAM) (в файл *.hex или *.mif)</w:t>
      </w:r>
    </w:p>
    <w:p w14:paraId="0E760A38" w14:textId="1369D63F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Разработать устройство управления (УУ) которое будет считывать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5894">
        <w:rPr>
          <w:rFonts w:ascii="Times New Roman" w:hAnsi="Times New Roman" w:cs="Times New Roman"/>
          <w:sz w:val="28"/>
          <w:szCs w:val="28"/>
        </w:rPr>
        <w:t>декодировать и выдавать управляющие сигналы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полученной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71FAB" w14:textId="3F39CE97" w:rsidR="000F5894" w:rsidRPr="000F5894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Ввести специальные регистры, разрядность которых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94">
        <w:rPr>
          <w:rFonts w:ascii="Times New Roman" w:hAnsi="Times New Roman" w:cs="Times New Roman"/>
          <w:sz w:val="28"/>
          <w:szCs w:val="28"/>
        </w:rPr>
        <w:t>разрядностью ШД. Физически разместить их в блоке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283AD" w14:textId="00F6B426" w:rsidR="0089149D" w:rsidRDefault="000F5894" w:rsidP="000F5894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5894">
        <w:rPr>
          <w:rFonts w:ascii="Times New Roman" w:hAnsi="Times New Roman" w:cs="Times New Roman"/>
          <w:sz w:val="28"/>
          <w:szCs w:val="28"/>
        </w:rPr>
        <w:t>Промоделировать работу схемы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5FEDC" w14:textId="179921B5" w:rsidR="0089149D" w:rsidRDefault="0089149D" w:rsidP="00891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 представлена структурные схема</w:t>
      </w:r>
      <w:r w:rsidR="000F5894">
        <w:rPr>
          <w:rFonts w:ascii="Times New Roman" w:hAnsi="Times New Roman" w:cs="Times New Roman"/>
          <w:sz w:val="28"/>
          <w:szCs w:val="28"/>
        </w:rPr>
        <w:t xml:space="preserve">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97241" w14:textId="77777777" w:rsidR="000F5894" w:rsidRDefault="000F5894" w:rsidP="0089149D">
      <w:pPr>
        <w:rPr>
          <w:rFonts w:ascii="Times New Roman" w:hAnsi="Times New Roman" w:cs="Times New Roman"/>
          <w:sz w:val="28"/>
          <w:szCs w:val="28"/>
        </w:rPr>
      </w:pPr>
    </w:p>
    <w:p w14:paraId="5C4B61A4" w14:textId="56BDE843" w:rsidR="0089149D" w:rsidRDefault="000F5894" w:rsidP="00E70118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43000" wp14:editId="3FCDF7D2">
            <wp:extent cx="5565775" cy="2834005"/>
            <wp:effectExtent l="0" t="0" r="0" b="4445"/>
            <wp:docPr id="44477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1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85CF" w14:textId="77777777" w:rsidR="0053637F" w:rsidRDefault="0053637F" w:rsidP="00A46063">
      <w:pPr>
        <w:rPr>
          <w:rFonts w:ascii="Times New Roman" w:hAnsi="Times New Roman" w:cs="Times New Roman"/>
          <w:sz w:val="28"/>
          <w:szCs w:val="28"/>
        </w:rPr>
      </w:pPr>
    </w:p>
    <w:p w14:paraId="11519C22" w14:textId="55F2A9FF" w:rsidR="001C51E3" w:rsidRDefault="0089149D" w:rsidP="00512C2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C51E3">
        <w:rPr>
          <w:rFonts w:ascii="Times New Roman" w:hAnsi="Times New Roman" w:cs="Times New Roman"/>
          <w:sz w:val="28"/>
          <w:szCs w:val="28"/>
        </w:rPr>
        <w:t xml:space="preserve"> 1.1 </w:t>
      </w:r>
      <w:r w:rsidR="00204C6B">
        <w:rPr>
          <w:rFonts w:ascii="Times New Roman" w:hAnsi="Times New Roman" w:cs="Times New Roman"/>
          <w:sz w:val="28"/>
          <w:szCs w:val="28"/>
        </w:rPr>
        <w:t>–</w:t>
      </w:r>
      <w:r w:rsidR="001C51E3">
        <w:rPr>
          <w:rFonts w:ascii="Times New Roman" w:hAnsi="Times New Roman" w:cs="Times New Roman"/>
          <w:sz w:val="28"/>
          <w:szCs w:val="28"/>
        </w:rPr>
        <w:t xml:space="preserve"> </w:t>
      </w:r>
      <w:r w:rsidR="0053637F">
        <w:rPr>
          <w:rFonts w:ascii="Times New Roman" w:hAnsi="Times New Roman" w:cs="Times New Roman"/>
          <w:sz w:val="28"/>
          <w:szCs w:val="28"/>
        </w:rPr>
        <w:t>П</w:t>
      </w:r>
      <w:r w:rsidR="001C51E3">
        <w:rPr>
          <w:rFonts w:ascii="Times New Roman" w:hAnsi="Times New Roman" w:cs="Times New Roman"/>
          <w:sz w:val="28"/>
          <w:szCs w:val="28"/>
        </w:rPr>
        <w:t>олностью ассоциативное отображение</w:t>
      </w:r>
    </w:p>
    <w:p w14:paraId="160412C5" w14:textId="143AF14A" w:rsidR="000F5894" w:rsidRDefault="000F5894" w:rsidP="001C51E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4474F58" w14:textId="77777777" w:rsidR="00747623" w:rsidRDefault="00747623" w:rsidP="001C51E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CED2D6" w14:textId="77777777" w:rsidR="005F4D28" w:rsidRDefault="005F4D28" w:rsidP="008914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84E52" w14:textId="7944DC4D" w:rsidR="00AF2D0F" w:rsidRDefault="00AF2D0F" w:rsidP="008914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FCE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0F589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601FA0">
        <w:rPr>
          <w:rFonts w:ascii="Times New Roman" w:hAnsi="Times New Roman" w:cs="Times New Roman"/>
          <w:b/>
          <w:bCs/>
          <w:sz w:val="28"/>
          <w:szCs w:val="28"/>
        </w:rPr>
        <w:t>АРХИТЕКТУРА СИСТЕМЫ КОМАНД</w:t>
      </w:r>
    </w:p>
    <w:p w14:paraId="7A741EF2" w14:textId="77777777" w:rsidR="00AF2D0F" w:rsidRDefault="00AF2D0F" w:rsidP="00AF2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2BEBC" w14:textId="5EC303EE" w:rsidR="00287649" w:rsidRDefault="00E621C6" w:rsidP="00287649">
      <w:pPr>
        <w:rPr>
          <w:rFonts w:ascii="Times New Roman" w:hAnsi="Times New Roman" w:cs="Times New Roman"/>
          <w:sz w:val="28"/>
          <w:szCs w:val="28"/>
        </w:rPr>
      </w:pPr>
      <w:r w:rsidRPr="00E621C6">
        <w:rPr>
          <w:rFonts w:ascii="Times New Roman" w:hAnsi="Times New Roman" w:cs="Times New Roman"/>
          <w:sz w:val="28"/>
          <w:szCs w:val="28"/>
        </w:rPr>
        <w:t>Для выполнения данной работы была реализована следующая архитектура команд (приведена в таблице 3.1).</w:t>
      </w:r>
    </w:p>
    <w:p w14:paraId="7A7A9AEC" w14:textId="4C964B4A" w:rsidR="00374BEC" w:rsidRDefault="00374BEC" w:rsidP="00287649">
      <w:pPr>
        <w:rPr>
          <w:rFonts w:ascii="Times New Roman" w:hAnsi="Times New Roman" w:cs="Times New Roman"/>
          <w:sz w:val="28"/>
          <w:szCs w:val="28"/>
        </w:rPr>
      </w:pPr>
    </w:p>
    <w:p w14:paraId="14BD625D" w14:textId="77777777" w:rsidR="00374BEC" w:rsidRPr="00374BEC" w:rsidRDefault="00374BEC" w:rsidP="003E7A52">
      <w:pPr>
        <w:widowControl w:val="0"/>
        <w:autoSpaceDE w:val="0"/>
        <w:autoSpaceDN w:val="0"/>
        <w:spacing w:before="1" w:after="28"/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Таблица</w:t>
      </w:r>
      <w:r w:rsidRPr="00374BEC">
        <w:rPr>
          <w:rFonts w:ascii="Times New Roman" w:eastAsia="Times New Roman" w:hAnsi="Times New Roman" w:cs="Times New Roman"/>
          <w:spacing w:val="-3"/>
          <w:kern w:val="0"/>
          <w:sz w:val="28"/>
          <w:szCs w:val="28"/>
        </w:rPr>
        <w:t xml:space="preserve"> </w:t>
      </w: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3.1</w:t>
      </w:r>
      <w:r w:rsidRPr="00374BEC">
        <w:rPr>
          <w:rFonts w:ascii="Times New Roman" w:eastAsia="Times New Roman" w:hAnsi="Times New Roman" w:cs="Times New Roman"/>
          <w:spacing w:val="-1"/>
          <w:kern w:val="0"/>
          <w:sz w:val="28"/>
          <w:szCs w:val="28"/>
        </w:rPr>
        <w:t xml:space="preserve"> </w:t>
      </w: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–</w:t>
      </w:r>
      <w:r w:rsidRPr="00374BEC">
        <w:rPr>
          <w:rFonts w:ascii="Times New Roman" w:eastAsia="Times New Roman" w:hAnsi="Times New Roman" w:cs="Times New Roman"/>
          <w:spacing w:val="-3"/>
          <w:kern w:val="0"/>
          <w:sz w:val="28"/>
          <w:szCs w:val="28"/>
        </w:rPr>
        <w:t xml:space="preserve"> </w:t>
      </w: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Архитектура</w:t>
      </w:r>
      <w:r w:rsidRPr="00374BEC">
        <w:rPr>
          <w:rFonts w:ascii="Times New Roman" w:eastAsia="Times New Roman" w:hAnsi="Times New Roman" w:cs="Times New Roman"/>
          <w:spacing w:val="-2"/>
          <w:kern w:val="0"/>
          <w:sz w:val="28"/>
          <w:szCs w:val="28"/>
        </w:rPr>
        <w:t xml:space="preserve"> </w:t>
      </w: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команд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3"/>
        <w:gridCol w:w="2802"/>
        <w:gridCol w:w="2804"/>
        <w:gridCol w:w="2805"/>
      </w:tblGrid>
      <w:tr w:rsidR="00374BEC" w:rsidRPr="00374BEC" w14:paraId="38B026BF" w14:textId="77777777" w:rsidTr="00DF0BC6">
        <w:tc>
          <w:tcPr>
            <w:tcW w:w="934" w:type="dxa"/>
          </w:tcPr>
          <w:p w14:paraId="40733A7D" w14:textId="77777777" w:rsidR="00374BEC" w:rsidRPr="00374BEC" w:rsidRDefault="00374BEC" w:rsidP="00374BEC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2" w:type="dxa"/>
          </w:tcPr>
          <w:p w14:paraId="1F97A9CD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Ячейка 1</w:t>
            </w:r>
          </w:p>
        </w:tc>
        <w:tc>
          <w:tcPr>
            <w:tcW w:w="2804" w:type="dxa"/>
          </w:tcPr>
          <w:p w14:paraId="1859CF87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Ячейка 2</w:t>
            </w:r>
          </w:p>
        </w:tc>
        <w:tc>
          <w:tcPr>
            <w:tcW w:w="2805" w:type="dxa"/>
          </w:tcPr>
          <w:p w14:paraId="487B2E68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Ячейка 3</w:t>
            </w:r>
          </w:p>
        </w:tc>
      </w:tr>
      <w:tr w:rsidR="00374BEC" w:rsidRPr="00374BEC" w14:paraId="631F78CC" w14:textId="77777777" w:rsidTr="00DF0BC6">
        <w:tc>
          <w:tcPr>
            <w:tcW w:w="934" w:type="dxa"/>
          </w:tcPr>
          <w:p w14:paraId="58CB347E" w14:textId="77777777" w:rsidR="00374BEC" w:rsidRPr="00374BEC" w:rsidRDefault="00374BEC" w:rsidP="00374BEC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02" w:type="dxa"/>
          </w:tcPr>
          <w:p w14:paraId="06A9AE14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2804" w:type="dxa"/>
          </w:tcPr>
          <w:p w14:paraId="3687E2BF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805" w:type="dxa"/>
          </w:tcPr>
          <w:p w14:paraId="16129D0B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</w:t>
            </w:r>
          </w:p>
        </w:tc>
      </w:tr>
      <w:tr w:rsidR="00374BEC" w:rsidRPr="00374BEC" w14:paraId="1C02DD39" w14:textId="77777777" w:rsidTr="00DF0BC6">
        <w:tc>
          <w:tcPr>
            <w:tcW w:w="934" w:type="dxa"/>
          </w:tcPr>
          <w:p w14:paraId="496A2717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mov</w:t>
            </w:r>
          </w:p>
        </w:tc>
        <w:tc>
          <w:tcPr>
            <w:tcW w:w="2802" w:type="dxa"/>
          </w:tcPr>
          <w:p w14:paraId="086A764D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xxxxxxx</w:t>
            </w: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804" w:type="dxa"/>
          </w:tcPr>
          <w:p w14:paraId="77490C62" w14:textId="1EF87679" w:rsidR="00374BEC" w:rsidRPr="00374BEC" w:rsidRDefault="00934DD5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374BEC"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********</w:t>
            </w:r>
          </w:p>
        </w:tc>
        <w:tc>
          <w:tcPr>
            <w:tcW w:w="2805" w:type="dxa"/>
          </w:tcPr>
          <w:p w14:paraId="486D1672" w14:textId="065017B5" w:rsidR="00374BEC" w:rsidRPr="00374BEC" w:rsidRDefault="00CB4751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74BEC"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xxxxxx**</w:t>
            </w:r>
          </w:p>
        </w:tc>
      </w:tr>
      <w:tr w:rsidR="00374BEC" w:rsidRPr="00374BEC" w14:paraId="2FFF6835" w14:textId="77777777" w:rsidTr="00DF0BC6">
        <w:tc>
          <w:tcPr>
            <w:tcW w:w="934" w:type="dxa"/>
          </w:tcPr>
          <w:p w14:paraId="34ED83F6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</w:t>
            </w:r>
          </w:p>
        </w:tc>
        <w:tc>
          <w:tcPr>
            <w:tcW w:w="2802" w:type="dxa"/>
          </w:tcPr>
          <w:p w14:paraId="16EC4D4F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xxxxxxx</w:t>
            </w:r>
            <w:r w:rsidRPr="00374BE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4" w:type="dxa"/>
          </w:tcPr>
          <w:p w14:paraId="025E9A7B" w14:textId="54E7A690" w:rsidR="00374BEC" w:rsidRPr="00374BEC" w:rsidRDefault="00934DD5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374BEC" w:rsidRPr="00374B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********</w:t>
            </w:r>
          </w:p>
        </w:tc>
        <w:tc>
          <w:tcPr>
            <w:tcW w:w="2805" w:type="dxa"/>
          </w:tcPr>
          <w:p w14:paraId="02591ECE" w14:textId="77777777" w:rsidR="00374BEC" w:rsidRPr="00374BEC" w:rsidRDefault="00374BEC" w:rsidP="00374BE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BEC">
              <w:rPr>
                <w:rFonts w:ascii="Arial" w:eastAsia="Times New Roman" w:hAnsi="Arial" w:cs="Arial"/>
                <w:color w:val="333333"/>
                <w:sz w:val="28"/>
                <w:szCs w:val="28"/>
                <w:shd w:val="clear" w:color="auto" w:fill="FFFFFF"/>
              </w:rPr>
              <w:t>—</w:t>
            </w:r>
          </w:p>
        </w:tc>
      </w:tr>
    </w:tbl>
    <w:p w14:paraId="4FFB81B3" w14:textId="77777777" w:rsidR="00E915AD" w:rsidRDefault="00E915AD" w:rsidP="00287649">
      <w:pPr>
        <w:rPr>
          <w:rFonts w:ascii="Times New Roman" w:hAnsi="Times New Roman" w:cs="Times New Roman"/>
          <w:sz w:val="28"/>
          <w:szCs w:val="28"/>
        </w:rPr>
      </w:pPr>
    </w:p>
    <w:p w14:paraId="3CD343F4" w14:textId="27F18E14" w:rsidR="00374BEC" w:rsidRPr="00287649" w:rsidRDefault="00E915AD" w:rsidP="00287649">
      <w:pPr>
        <w:rPr>
          <w:rFonts w:ascii="Times New Roman" w:hAnsi="Times New Roman" w:cs="Times New Roman"/>
          <w:sz w:val="28"/>
          <w:szCs w:val="28"/>
        </w:rPr>
      </w:pPr>
      <w:r w:rsidRPr="00E915AD">
        <w:rPr>
          <w:rFonts w:ascii="Times New Roman" w:hAnsi="Times New Roman" w:cs="Times New Roman"/>
          <w:sz w:val="28"/>
          <w:szCs w:val="28"/>
        </w:rPr>
        <w:t>Символами “x” обозначены зарезервированные биты, символами “*” – биты, значение которых может изменяться.</w:t>
      </w:r>
    </w:p>
    <w:p w14:paraId="3406931F" w14:textId="55957448" w:rsidR="00F068AC" w:rsidRPr="00287649" w:rsidRDefault="00F068AC" w:rsidP="00F068AC">
      <w:pPr>
        <w:rPr>
          <w:rFonts w:ascii="Times New Roman" w:hAnsi="Times New Roman" w:cs="Times New Roman"/>
          <w:sz w:val="28"/>
          <w:szCs w:val="28"/>
        </w:rPr>
      </w:pPr>
    </w:p>
    <w:p w14:paraId="5EA0E17C" w14:textId="61C46A56" w:rsidR="00287649" w:rsidRPr="00287649" w:rsidRDefault="00287649" w:rsidP="00017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64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87649">
        <w:rPr>
          <w:rFonts w:ascii="Times New Roman" w:hAnsi="Times New Roman" w:cs="Times New Roman"/>
          <w:b/>
          <w:bCs/>
          <w:sz w:val="28"/>
          <w:szCs w:val="28"/>
        </w:rPr>
        <w:t>РАЗРАБОТАННЫЕ СХЕМЫ</w:t>
      </w:r>
    </w:p>
    <w:p w14:paraId="3A94C8CB" w14:textId="76E818AC" w:rsidR="001B1066" w:rsidRDefault="001B1066" w:rsidP="00AF2D0F">
      <w:pPr>
        <w:rPr>
          <w:rFonts w:ascii="Times New Roman" w:hAnsi="Times New Roman" w:cs="Times New Roman"/>
          <w:sz w:val="28"/>
          <w:szCs w:val="28"/>
        </w:rPr>
      </w:pPr>
    </w:p>
    <w:p w14:paraId="55E1EB23" w14:textId="3A036DD2" w:rsidR="00D57E5F" w:rsidRPr="00A51343" w:rsidRDefault="00D57E5F" w:rsidP="00D57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D9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33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Hlk184347346"/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bookmarkStart w:id="4" w:name="_Hlk184347578"/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управления 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067F92" w14:textId="77777777" w:rsidR="00D57E5F" w:rsidRPr="00A00031" w:rsidRDefault="00D57E5F" w:rsidP="00D57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8E66C" w14:textId="77777777" w:rsidR="00D57E5F" w:rsidRPr="00D33FCE" w:rsidRDefault="00D57E5F" w:rsidP="00D57E5F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FC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B0101D" wp14:editId="4166EDF5">
            <wp:extent cx="5793242" cy="4191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53" cy="42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83AC" w14:textId="77777777" w:rsidR="00D57E5F" w:rsidRDefault="00D57E5F" w:rsidP="00D57E5F">
      <w:pPr>
        <w:rPr>
          <w:rFonts w:ascii="Times New Roman" w:hAnsi="Times New Roman" w:cs="Times New Roman"/>
          <w:sz w:val="28"/>
          <w:szCs w:val="28"/>
        </w:rPr>
      </w:pPr>
    </w:p>
    <w:p w14:paraId="29A40712" w14:textId="74C92AEF" w:rsidR="00D57E5F" w:rsidRPr="00204C6B" w:rsidRDefault="00D57E5F" w:rsidP="00D57E5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59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Pr="008C67D7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A51343">
        <w:rPr>
          <w:rFonts w:ascii="Times New Roman" w:hAnsi="Times New Roman" w:cs="Times New Roman"/>
          <w:sz w:val="28"/>
          <w:szCs w:val="28"/>
        </w:rPr>
        <w:t xml:space="preserve">управления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C67D7"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07735F" w14:textId="496E7849" w:rsidR="00D57E5F" w:rsidRDefault="00D57E5F" w:rsidP="00AF2D0F">
      <w:pPr>
        <w:rPr>
          <w:rFonts w:ascii="Times New Roman" w:hAnsi="Times New Roman" w:cs="Times New Roman"/>
          <w:sz w:val="28"/>
          <w:szCs w:val="28"/>
        </w:rPr>
      </w:pPr>
    </w:p>
    <w:p w14:paraId="2E096A14" w14:textId="07C04AB4" w:rsidR="00D57E5F" w:rsidRDefault="00D57E5F" w:rsidP="00AF2D0F">
      <w:pPr>
        <w:rPr>
          <w:rFonts w:ascii="Times New Roman" w:hAnsi="Times New Roman" w:cs="Times New Roman"/>
          <w:sz w:val="28"/>
          <w:szCs w:val="28"/>
        </w:rPr>
      </w:pPr>
    </w:p>
    <w:p w14:paraId="76FEA066" w14:textId="77777777" w:rsidR="00747623" w:rsidRDefault="00747623" w:rsidP="00AF2D0F">
      <w:pPr>
        <w:rPr>
          <w:rFonts w:ascii="Times New Roman" w:hAnsi="Times New Roman" w:cs="Times New Roman"/>
          <w:sz w:val="28"/>
          <w:szCs w:val="28"/>
        </w:rPr>
      </w:pPr>
    </w:p>
    <w:p w14:paraId="77F13503" w14:textId="77777777" w:rsidR="00D57E5F" w:rsidRDefault="00D57E5F" w:rsidP="00AF2D0F">
      <w:pPr>
        <w:rPr>
          <w:rFonts w:ascii="Times New Roman" w:hAnsi="Times New Roman" w:cs="Times New Roman"/>
          <w:sz w:val="28"/>
          <w:szCs w:val="28"/>
        </w:rPr>
      </w:pPr>
    </w:p>
    <w:p w14:paraId="3970E567" w14:textId="45FA8E58" w:rsidR="00C7796A" w:rsidRPr="00D57E5F" w:rsidRDefault="00DB3D93" w:rsidP="00017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D9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D57E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57E5F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Структурная схема</w:t>
      </w:r>
    </w:p>
    <w:p w14:paraId="23135730" w14:textId="3DA15A26" w:rsidR="00204C6B" w:rsidRDefault="00204C6B" w:rsidP="0085710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A6FD39D" w14:textId="508E2973" w:rsidR="00C7796A" w:rsidRDefault="00D33FCE" w:rsidP="00A00031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D33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14C8B" wp14:editId="6D0F0DD6">
            <wp:extent cx="5941060" cy="23234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1B53" w14:textId="77777777" w:rsidR="00D33FCE" w:rsidRDefault="00D33FCE" w:rsidP="0085710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0C083AE" w14:textId="5C0E14C9" w:rsidR="00C92E25" w:rsidRDefault="00C7796A" w:rsidP="00D57E5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3FC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7E5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33FCE" w:rsidRPr="00D33FCE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14:paraId="228EC472" w14:textId="235D7AFB" w:rsidR="00204C6B" w:rsidRDefault="00204C6B" w:rsidP="00D57E5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EAAD55" w14:textId="465DC1CC" w:rsidR="008C67D7" w:rsidRDefault="008C67D7" w:rsidP="00017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D9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9592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33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Hlk184347357"/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bookmarkStart w:id="6" w:name="_Hlk184347916"/>
      <w:r>
        <w:rPr>
          <w:rFonts w:ascii="Times New Roman" w:hAnsi="Times New Roman" w:cs="Times New Roman"/>
          <w:b/>
          <w:bCs/>
          <w:sz w:val="28"/>
          <w:szCs w:val="28"/>
        </w:rPr>
        <w:t>регистров</w:t>
      </w:r>
      <w:bookmarkEnd w:id="5"/>
      <w:r w:rsidR="005C11F7">
        <w:rPr>
          <w:rFonts w:ascii="Times New Roman" w:hAnsi="Times New Roman" w:cs="Times New Roman"/>
          <w:b/>
          <w:bCs/>
          <w:sz w:val="28"/>
          <w:szCs w:val="28"/>
        </w:rPr>
        <w:t xml:space="preserve"> общего назначения</w:t>
      </w:r>
    </w:p>
    <w:bookmarkEnd w:id="6"/>
    <w:p w14:paraId="1EC1B62B" w14:textId="08764546" w:rsidR="00595929" w:rsidRDefault="00595929" w:rsidP="008C67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37564" w14:textId="7EF23C51" w:rsidR="00945C9A" w:rsidRDefault="00945C9A" w:rsidP="00A00031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C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6C7F33" wp14:editId="112AE7DF">
            <wp:extent cx="5783283" cy="300970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75" cy="30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E07E" w14:textId="77777777" w:rsidR="006E02AF" w:rsidRDefault="006E02AF" w:rsidP="006E02AF">
      <w:pPr>
        <w:ind w:hanging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BD110" w14:textId="3056B295" w:rsidR="008C67D7" w:rsidRDefault="008C67D7" w:rsidP="0001746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59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59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5929" w:rsidRPr="00595929">
        <w:rPr>
          <w:rFonts w:ascii="Times New Roman" w:hAnsi="Times New Roman" w:cs="Times New Roman"/>
          <w:sz w:val="28"/>
          <w:szCs w:val="28"/>
        </w:rPr>
        <w:t xml:space="preserve">Блок </w:t>
      </w:r>
      <w:r w:rsidR="005C11F7" w:rsidRPr="005C11F7">
        <w:rPr>
          <w:rFonts w:ascii="Times New Roman" w:hAnsi="Times New Roman" w:cs="Times New Roman"/>
          <w:sz w:val="28"/>
          <w:szCs w:val="28"/>
        </w:rPr>
        <w:t>регистров общего назначения</w:t>
      </w:r>
    </w:p>
    <w:p w14:paraId="090DBB0D" w14:textId="77777777" w:rsidR="005C11F7" w:rsidRPr="00204C6B" w:rsidRDefault="005C11F7" w:rsidP="0001746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F0D94A" w14:textId="47304287" w:rsidR="00536E8E" w:rsidRDefault="004F580E" w:rsidP="00A46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36E8E" w:rsidRPr="00536E8E"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МОДЕЛИРОВАНИЕ</w:t>
      </w:r>
    </w:p>
    <w:p w14:paraId="34543E60" w14:textId="2017F1A9" w:rsidR="00536E8E" w:rsidRDefault="00536E8E" w:rsidP="00AF2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F614E" w14:textId="3C2D3B2A" w:rsidR="00761D54" w:rsidRDefault="00761D54" w:rsidP="00761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микропрограммы в символьном и двоичном виде представлен в таблице 4.1.</w:t>
      </w:r>
    </w:p>
    <w:p w14:paraId="2E4381AA" w14:textId="6ED23491" w:rsidR="00761D54" w:rsidRDefault="00761D54" w:rsidP="00761D54">
      <w:pPr>
        <w:rPr>
          <w:rFonts w:ascii="Times New Roman" w:hAnsi="Times New Roman" w:cs="Times New Roman"/>
          <w:sz w:val="28"/>
          <w:szCs w:val="28"/>
        </w:rPr>
      </w:pPr>
    </w:p>
    <w:p w14:paraId="11378867" w14:textId="1A789649" w:rsidR="00761D54" w:rsidRDefault="00761D54" w:rsidP="00761D54">
      <w:pPr>
        <w:rPr>
          <w:rFonts w:ascii="Times New Roman" w:hAnsi="Times New Roman" w:cs="Times New Roman"/>
          <w:sz w:val="28"/>
          <w:szCs w:val="28"/>
        </w:rPr>
      </w:pPr>
    </w:p>
    <w:p w14:paraId="1F2A3135" w14:textId="30AE8B0F" w:rsidR="00761D54" w:rsidRDefault="00761D54" w:rsidP="00761D54">
      <w:pPr>
        <w:rPr>
          <w:rFonts w:ascii="Times New Roman" w:hAnsi="Times New Roman" w:cs="Times New Roman"/>
          <w:sz w:val="28"/>
          <w:szCs w:val="28"/>
        </w:rPr>
      </w:pPr>
    </w:p>
    <w:p w14:paraId="331978E5" w14:textId="215C4E0F" w:rsidR="00761D54" w:rsidRDefault="00761D54" w:rsidP="00761D54">
      <w:pPr>
        <w:rPr>
          <w:rFonts w:ascii="Times New Roman" w:hAnsi="Times New Roman" w:cs="Times New Roman"/>
          <w:sz w:val="28"/>
          <w:szCs w:val="28"/>
        </w:rPr>
      </w:pPr>
    </w:p>
    <w:p w14:paraId="6D2B6997" w14:textId="77777777" w:rsidR="00747623" w:rsidRDefault="00747623" w:rsidP="00761D54">
      <w:pPr>
        <w:rPr>
          <w:rFonts w:ascii="Times New Roman" w:hAnsi="Times New Roman" w:cs="Times New Roman"/>
          <w:sz w:val="28"/>
          <w:szCs w:val="28"/>
        </w:rPr>
      </w:pPr>
    </w:p>
    <w:p w14:paraId="665AB100" w14:textId="605EB295" w:rsidR="00761D54" w:rsidRPr="00761D54" w:rsidRDefault="00761D54" w:rsidP="003800B6">
      <w:pPr>
        <w:widowControl w:val="0"/>
        <w:autoSpaceDE w:val="0"/>
        <w:autoSpaceDN w:val="0"/>
        <w:spacing w:before="1" w:after="28"/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lastRenderedPageBreak/>
        <w:t>Таблица</w:t>
      </w:r>
      <w:r w:rsidRPr="00374BEC">
        <w:rPr>
          <w:rFonts w:ascii="Times New Roman" w:eastAsia="Times New Roman" w:hAnsi="Times New Roman" w:cs="Times New Roman"/>
          <w:spacing w:val="-3"/>
          <w:kern w:val="0"/>
          <w:sz w:val="28"/>
          <w:szCs w:val="28"/>
        </w:rPr>
        <w:t xml:space="preserve"> </w:t>
      </w:r>
      <w:r w:rsidR="001517CC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.1</w:t>
      </w:r>
      <w:r w:rsidRPr="00374BEC">
        <w:rPr>
          <w:rFonts w:ascii="Times New Roman" w:eastAsia="Times New Roman" w:hAnsi="Times New Roman" w:cs="Times New Roman"/>
          <w:spacing w:val="-1"/>
          <w:kern w:val="0"/>
          <w:sz w:val="28"/>
          <w:szCs w:val="28"/>
        </w:rPr>
        <w:t xml:space="preserve"> </w:t>
      </w:r>
      <w:r w:rsidRPr="00374BEC">
        <w:rPr>
          <w:rFonts w:ascii="Times New Roman" w:eastAsia="Times New Roman" w:hAnsi="Times New Roman" w:cs="Times New Roman"/>
          <w:kern w:val="0"/>
          <w:sz w:val="28"/>
          <w:szCs w:val="28"/>
        </w:rPr>
        <w:t>–</w:t>
      </w:r>
      <w:r w:rsidRPr="00374BEC">
        <w:rPr>
          <w:rFonts w:ascii="Times New Roman" w:eastAsia="Times New Roman" w:hAnsi="Times New Roman" w:cs="Times New Roman"/>
          <w:spacing w:val="-3"/>
          <w:kern w:val="0"/>
          <w:sz w:val="28"/>
          <w:szCs w:val="28"/>
        </w:rPr>
        <w:t xml:space="preserve"> </w:t>
      </w:r>
      <w:r w:rsidR="001517CC">
        <w:rPr>
          <w:rFonts w:ascii="Times New Roman" w:hAnsi="Times New Roman" w:cs="Times New Roman"/>
          <w:sz w:val="28"/>
          <w:szCs w:val="28"/>
        </w:rPr>
        <w:t>Код микропрограммы</w:t>
      </w:r>
      <w:r w:rsidR="002F0F89">
        <w:rPr>
          <w:rFonts w:ascii="Times New Roman" w:hAnsi="Times New Roman" w:cs="Times New Roman"/>
          <w:sz w:val="28"/>
          <w:szCs w:val="28"/>
        </w:rPr>
        <w:t xml:space="preserve"> в символьном и двоичном виде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5120"/>
      </w:tblGrid>
      <w:tr w:rsidR="00761D54" w14:paraId="56266474" w14:textId="77777777" w:rsidTr="003800B6">
        <w:trPr>
          <w:trHeight w:val="381"/>
        </w:trPr>
        <w:tc>
          <w:tcPr>
            <w:tcW w:w="2192" w:type="dxa"/>
          </w:tcPr>
          <w:p w14:paraId="19D9E46B" w14:textId="5E19FEC4" w:rsidR="00761D54" w:rsidRPr="00CF77B2" w:rsidRDefault="00CF77B2" w:rsidP="00DF0BC6">
            <w:pPr>
              <w:pStyle w:val="TableParagraph"/>
              <w:spacing w:before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Символьные</w:t>
            </w:r>
          </w:p>
        </w:tc>
        <w:tc>
          <w:tcPr>
            <w:tcW w:w="5120" w:type="dxa"/>
          </w:tcPr>
          <w:p w14:paraId="571CAE04" w14:textId="77CE65A6" w:rsidR="00761D54" w:rsidRPr="00CF77B2" w:rsidRDefault="00CF77B2" w:rsidP="00DF0BC6">
            <w:pPr>
              <w:pStyle w:val="TableParagraph"/>
              <w:spacing w:before="22"/>
              <w:ind w:left="45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Двоичные</w:t>
            </w:r>
          </w:p>
        </w:tc>
      </w:tr>
      <w:tr w:rsidR="00761D54" w14:paraId="6FACAA88" w14:textId="77777777" w:rsidTr="003800B6">
        <w:trPr>
          <w:trHeight w:val="381"/>
        </w:trPr>
        <w:tc>
          <w:tcPr>
            <w:tcW w:w="2192" w:type="dxa"/>
          </w:tcPr>
          <w:p w14:paraId="19E8A5A4" w14:textId="77777777" w:rsidR="00761D54" w:rsidRDefault="00761D54" w:rsidP="00DF0BC6">
            <w:pPr>
              <w:pStyle w:val="TableParagraph"/>
              <w:spacing w:before="24"/>
              <w:ind w:left="4"/>
              <w:rPr>
                <w:sz w:val="28"/>
              </w:rPr>
            </w:pPr>
            <w:r>
              <w:rPr>
                <w:sz w:val="28"/>
              </w:rPr>
              <w:t xml:space="preserve"> m</w:t>
            </w:r>
            <w:r w:rsidRPr="008F7D1B">
              <w:rPr>
                <w:sz w:val="28"/>
              </w:rPr>
              <w:t>ov</w:t>
            </w:r>
            <w:r>
              <w:rPr>
                <w:sz w:val="28"/>
              </w:rPr>
              <w:t xml:space="preserve"> </w:t>
            </w:r>
            <w:r w:rsidRPr="008F7D1B">
              <w:rPr>
                <w:sz w:val="28"/>
              </w:rPr>
              <w:t>7</w:t>
            </w:r>
            <w:r>
              <w:rPr>
                <w:sz w:val="28"/>
              </w:rPr>
              <w:t xml:space="preserve">, </w:t>
            </w:r>
            <w:r w:rsidRPr="008F7D1B">
              <w:rPr>
                <w:sz w:val="28"/>
              </w:rPr>
              <w:t>2</w:t>
            </w:r>
          </w:p>
        </w:tc>
        <w:tc>
          <w:tcPr>
            <w:tcW w:w="5120" w:type="dxa"/>
          </w:tcPr>
          <w:p w14:paraId="0D27337D" w14:textId="77777777" w:rsidR="00761D54" w:rsidRDefault="00761D54" w:rsidP="00DF0BC6">
            <w:pPr>
              <w:pStyle w:val="TableParagraph"/>
              <w:spacing w:before="24"/>
              <w:ind w:left="4"/>
              <w:rPr>
                <w:sz w:val="28"/>
              </w:rPr>
            </w:pPr>
            <w:r w:rsidRPr="008F7D1B">
              <w:rPr>
                <w:sz w:val="28"/>
              </w:rPr>
              <w:t>000000001</w:t>
            </w:r>
            <w:r>
              <w:rPr>
                <w:sz w:val="28"/>
              </w:rPr>
              <w:t>|</w:t>
            </w:r>
            <w:r w:rsidRPr="008F7D1B">
              <w:rPr>
                <w:sz w:val="28"/>
              </w:rPr>
              <w:t>000000111</w:t>
            </w:r>
            <w:r>
              <w:rPr>
                <w:sz w:val="28"/>
              </w:rPr>
              <w:t>|</w:t>
            </w:r>
            <w:r w:rsidRPr="008F7D1B">
              <w:rPr>
                <w:sz w:val="28"/>
              </w:rPr>
              <w:t>000000010</w:t>
            </w:r>
          </w:p>
        </w:tc>
      </w:tr>
      <w:tr w:rsidR="00761D54" w14:paraId="33CD8215" w14:textId="77777777" w:rsidTr="003800B6">
        <w:trPr>
          <w:trHeight w:val="383"/>
        </w:trPr>
        <w:tc>
          <w:tcPr>
            <w:tcW w:w="2192" w:type="dxa"/>
          </w:tcPr>
          <w:p w14:paraId="4E172781" w14:textId="77777777" w:rsidR="00761D54" w:rsidRPr="008F7D1B" w:rsidRDefault="00761D54" w:rsidP="00DF0BC6">
            <w:pPr>
              <w:pStyle w:val="TableParagraph"/>
              <w:spacing w:before="24"/>
              <w:ind w:left="45"/>
              <w:rPr>
                <w:sz w:val="28"/>
              </w:rPr>
            </w:pPr>
            <w:r>
              <w:rPr>
                <w:sz w:val="28"/>
              </w:rPr>
              <w:t>m</w:t>
            </w:r>
            <w:r w:rsidRPr="008F7D1B">
              <w:rPr>
                <w:sz w:val="28"/>
              </w:rPr>
              <w:t>ov</w:t>
            </w:r>
            <w:r>
              <w:rPr>
                <w:sz w:val="28"/>
              </w:rPr>
              <w:t xml:space="preserve"> 20, 1</w:t>
            </w:r>
          </w:p>
        </w:tc>
        <w:tc>
          <w:tcPr>
            <w:tcW w:w="5120" w:type="dxa"/>
          </w:tcPr>
          <w:p w14:paraId="695362B1" w14:textId="77777777" w:rsidR="00761D54" w:rsidRDefault="00761D54" w:rsidP="00DF0BC6">
            <w:pPr>
              <w:pStyle w:val="TableParagraph"/>
              <w:spacing w:before="24"/>
              <w:ind w:left="4"/>
              <w:rPr>
                <w:sz w:val="28"/>
              </w:rPr>
            </w:pPr>
            <w:r w:rsidRPr="00AE0555">
              <w:rPr>
                <w:sz w:val="28"/>
              </w:rPr>
              <w:t>000000001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000010100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000000001</w:t>
            </w:r>
          </w:p>
        </w:tc>
      </w:tr>
      <w:tr w:rsidR="00761D54" w14:paraId="6A19FD3A" w14:textId="77777777" w:rsidTr="003800B6">
        <w:trPr>
          <w:trHeight w:val="381"/>
        </w:trPr>
        <w:tc>
          <w:tcPr>
            <w:tcW w:w="2192" w:type="dxa"/>
          </w:tcPr>
          <w:p w14:paraId="6E043472" w14:textId="77777777" w:rsidR="00761D54" w:rsidRPr="00553BBC" w:rsidRDefault="00761D54" w:rsidP="00DF0BC6">
            <w:pPr>
              <w:pStyle w:val="TableParagraph"/>
              <w:spacing w:before="21"/>
              <w:ind w:left="4"/>
              <w:rPr>
                <w:sz w:val="28"/>
              </w:rPr>
            </w:pPr>
            <w:r>
              <w:rPr>
                <w:sz w:val="28"/>
              </w:rPr>
              <w:t xml:space="preserve"> js 10</w:t>
            </w:r>
          </w:p>
        </w:tc>
        <w:tc>
          <w:tcPr>
            <w:tcW w:w="5120" w:type="dxa"/>
          </w:tcPr>
          <w:p w14:paraId="325CEAEE" w14:textId="77777777" w:rsidR="00761D54" w:rsidRDefault="00761D54" w:rsidP="00DF0BC6">
            <w:pPr>
              <w:pStyle w:val="TableParagraph"/>
              <w:spacing w:before="21"/>
              <w:ind w:left="4"/>
              <w:rPr>
                <w:sz w:val="28"/>
              </w:rPr>
            </w:pPr>
            <w:r w:rsidRPr="00AE0555">
              <w:rPr>
                <w:sz w:val="28"/>
              </w:rPr>
              <w:t>000000010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000001010</w:t>
            </w:r>
          </w:p>
        </w:tc>
      </w:tr>
      <w:tr w:rsidR="00761D54" w14:paraId="45510450" w14:textId="77777777" w:rsidTr="003800B6">
        <w:trPr>
          <w:trHeight w:val="381"/>
        </w:trPr>
        <w:tc>
          <w:tcPr>
            <w:tcW w:w="2192" w:type="dxa"/>
          </w:tcPr>
          <w:p w14:paraId="02148DD7" w14:textId="77777777" w:rsidR="00761D54" w:rsidRDefault="00761D54" w:rsidP="00DF0BC6">
            <w:pPr>
              <w:pStyle w:val="TableParagraph"/>
              <w:spacing w:before="24"/>
              <w:ind w:left="45"/>
              <w:rPr>
                <w:sz w:val="28"/>
              </w:rPr>
            </w:pPr>
            <w:r>
              <w:rPr>
                <w:sz w:val="28"/>
              </w:rPr>
              <w:t>m</w:t>
            </w:r>
            <w:r w:rsidRPr="008F7D1B">
              <w:rPr>
                <w:sz w:val="28"/>
              </w:rPr>
              <w:t>ov</w:t>
            </w:r>
            <w:r>
              <w:rPr>
                <w:sz w:val="28"/>
              </w:rPr>
              <w:t xml:space="preserve"> 25, 0</w:t>
            </w:r>
          </w:p>
        </w:tc>
        <w:tc>
          <w:tcPr>
            <w:tcW w:w="5120" w:type="dxa"/>
          </w:tcPr>
          <w:p w14:paraId="69921691" w14:textId="77777777" w:rsidR="00761D54" w:rsidRDefault="00761D54" w:rsidP="00DF0BC6">
            <w:pPr>
              <w:pStyle w:val="TableParagraph"/>
              <w:spacing w:before="24"/>
              <w:ind w:left="4"/>
              <w:rPr>
                <w:sz w:val="28"/>
              </w:rPr>
            </w:pPr>
            <w:r w:rsidRPr="00AE0555">
              <w:rPr>
                <w:sz w:val="28"/>
              </w:rPr>
              <w:t>000000001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000011001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000000000</w:t>
            </w:r>
          </w:p>
        </w:tc>
      </w:tr>
      <w:tr w:rsidR="00761D54" w14:paraId="00F49433" w14:textId="77777777" w:rsidTr="003800B6">
        <w:trPr>
          <w:trHeight w:val="383"/>
        </w:trPr>
        <w:tc>
          <w:tcPr>
            <w:tcW w:w="2192" w:type="dxa"/>
          </w:tcPr>
          <w:p w14:paraId="501F3CE4" w14:textId="77777777" w:rsidR="00761D54" w:rsidRDefault="00761D54" w:rsidP="00DF0BC6">
            <w:pPr>
              <w:pStyle w:val="TableParagraph"/>
              <w:spacing w:before="24"/>
              <w:ind w:left="45"/>
              <w:rPr>
                <w:sz w:val="28"/>
              </w:rPr>
            </w:pPr>
            <w:r>
              <w:rPr>
                <w:sz w:val="28"/>
              </w:rPr>
              <w:t>m</w:t>
            </w:r>
            <w:r w:rsidRPr="008F7D1B">
              <w:rPr>
                <w:sz w:val="28"/>
              </w:rPr>
              <w:t>ov</w:t>
            </w:r>
            <w:r>
              <w:rPr>
                <w:sz w:val="28"/>
              </w:rPr>
              <w:t xml:space="preserve"> 11, 3</w:t>
            </w:r>
          </w:p>
        </w:tc>
        <w:tc>
          <w:tcPr>
            <w:tcW w:w="5120" w:type="dxa"/>
          </w:tcPr>
          <w:p w14:paraId="596FC9C6" w14:textId="77777777" w:rsidR="00761D54" w:rsidRDefault="00761D54" w:rsidP="00DF0BC6">
            <w:pPr>
              <w:pStyle w:val="TableParagraph"/>
              <w:spacing w:before="24"/>
              <w:ind w:left="4"/>
              <w:rPr>
                <w:sz w:val="28"/>
              </w:rPr>
            </w:pPr>
            <w:r w:rsidRPr="00AE0555">
              <w:rPr>
                <w:sz w:val="28"/>
              </w:rPr>
              <w:t>000000001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000001011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000000011</w:t>
            </w:r>
          </w:p>
        </w:tc>
      </w:tr>
      <w:tr w:rsidR="00761D54" w14:paraId="346316F3" w14:textId="77777777" w:rsidTr="003800B6">
        <w:trPr>
          <w:trHeight w:val="381"/>
        </w:trPr>
        <w:tc>
          <w:tcPr>
            <w:tcW w:w="2192" w:type="dxa"/>
          </w:tcPr>
          <w:p w14:paraId="41E61449" w14:textId="77777777" w:rsidR="00761D54" w:rsidRDefault="00761D54" w:rsidP="00DF0BC6">
            <w:pPr>
              <w:pStyle w:val="TableParagraph"/>
              <w:spacing w:before="21"/>
              <w:ind w:left="45"/>
              <w:rPr>
                <w:sz w:val="28"/>
              </w:rPr>
            </w:pPr>
            <w:r>
              <w:rPr>
                <w:sz w:val="28"/>
              </w:rPr>
              <w:t>js 8</w:t>
            </w:r>
          </w:p>
        </w:tc>
        <w:tc>
          <w:tcPr>
            <w:tcW w:w="5120" w:type="dxa"/>
          </w:tcPr>
          <w:p w14:paraId="32A5115C" w14:textId="77777777" w:rsidR="00761D54" w:rsidRDefault="00761D54" w:rsidP="00DF0BC6">
            <w:pPr>
              <w:pStyle w:val="TableParagraph"/>
              <w:spacing w:before="21"/>
              <w:ind w:left="4"/>
              <w:rPr>
                <w:sz w:val="28"/>
              </w:rPr>
            </w:pPr>
            <w:r w:rsidRPr="00AE0555">
              <w:rPr>
                <w:sz w:val="28"/>
              </w:rPr>
              <w:t>000000010</w:t>
            </w:r>
            <w:r>
              <w:rPr>
                <w:sz w:val="28"/>
              </w:rPr>
              <w:t>|</w:t>
            </w:r>
            <w:r w:rsidRPr="00AE0555">
              <w:rPr>
                <w:sz w:val="28"/>
              </w:rPr>
              <w:t>000001000</w:t>
            </w:r>
          </w:p>
        </w:tc>
      </w:tr>
    </w:tbl>
    <w:p w14:paraId="39F6D3B6" w14:textId="77777777" w:rsidR="003F7D28" w:rsidRDefault="003F7D28" w:rsidP="003F7D2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C0E4D1A" w14:textId="49BB8554" w:rsidR="00236B21" w:rsidRDefault="00A46063" w:rsidP="003F7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0B27E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1D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F16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B21">
        <w:rPr>
          <w:rFonts w:ascii="Times New Roman" w:hAnsi="Times New Roman" w:cs="Times New Roman"/>
          <w:sz w:val="28"/>
          <w:szCs w:val="28"/>
        </w:rPr>
        <w:t xml:space="preserve">приведены данные из </w:t>
      </w:r>
      <w:r w:rsidR="00236B2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236B21" w:rsidRPr="00236B21">
        <w:rPr>
          <w:rFonts w:ascii="Times New Roman" w:hAnsi="Times New Roman" w:cs="Times New Roman"/>
          <w:sz w:val="28"/>
          <w:szCs w:val="28"/>
        </w:rPr>
        <w:t xml:space="preserve"> </w:t>
      </w:r>
      <w:r w:rsidR="00236B21">
        <w:rPr>
          <w:rFonts w:ascii="Times New Roman" w:hAnsi="Times New Roman" w:cs="Times New Roman"/>
          <w:sz w:val="28"/>
          <w:szCs w:val="28"/>
        </w:rPr>
        <w:t>до и по</w:t>
      </w:r>
      <w:r w:rsidR="000B27E4">
        <w:rPr>
          <w:rFonts w:ascii="Times New Roman" w:hAnsi="Times New Roman" w:cs="Times New Roman"/>
          <w:sz w:val="28"/>
          <w:szCs w:val="28"/>
        </w:rPr>
        <w:t>сл</w:t>
      </w:r>
      <w:r w:rsidR="00236B21">
        <w:rPr>
          <w:rFonts w:ascii="Times New Roman" w:hAnsi="Times New Roman" w:cs="Times New Roman"/>
          <w:sz w:val="28"/>
          <w:szCs w:val="28"/>
        </w:rPr>
        <w:t xml:space="preserve">е моделирования. </w:t>
      </w:r>
    </w:p>
    <w:p w14:paraId="5F9B9F40" w14:textId="77777777" w:rsidR="00236B21" w:rsidRDefault="00236B21" w:rsidP="00AF2D0F">
      <w:pPr>
        <w:rPr>
          <w:rFonts w:ascii="Times New Roman" w:hAnsi="Times New Roman" w:cs="Times New Roman"/>
          <w:sz w:val="28"/>
          <w:szCs w:val="28"/>
        </w:rPr>
      </w:pPr>
    </w:p>
    <w:p w14:paraId="3E94BC79" w14:textId="6246DAEF" w:rsidR="00761D54" w:rsidRDefault="004C2923" w:rsidP="00B97A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72B9E5" wp14:editId="3BBE6E91">
            <wp:extent cx="2660073" cy="3728292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614" cy="37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9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92A33D5" wp14:editId="0FF40606">
            <wp:extent cx="2651473" cy="372885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011" cy="37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064F" w14:textId="640B7C75" w:rsidR="00761D54" w:rsidRDefault="00761D54" w:rsidP="00B97AF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8DA571C" w14:textId="3BC971FC" w:rsidR="00B97AFF" w:rsidRDefault="00B97AFF" w:rsidP="00B97AF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RAM </w:t>
      </w:r>
      <w:r>
        <w:rPr>
          <w:rFonts w:ascii="Times New Roman" w:hAnsi="Times New Roman" w:cs="Times New Roman"/>
          <w:sz w:val="28"/>
          <w:szCs w:val="28"/>
        </w:rPr>
        <w:t>до и после моделирования</w:t>
      </w:r>
    </w:p>
    <w:p w14:paraId="096310E2" w14:textId="388B6793" w:rsidR="003F7D28" w:rsidRDefault="003F7D28" w:rsidP="003F7D2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7113217" w14:textId="2972D282" w:rsidR="003F7D28" w:rsidRDefault="00286E17" w:rsidP="00286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схемы представлено на рисунке 4.2</w:t>
      </w:r>
    </w:p>
    <w:p w14:paraId="35029A02" w14:textId="3FDB1994" w:rsidR="00871D74" w:rsidRDefault="00871D74" w:rsidP="00286E17">
      <w:pPr>
        <w:rPr>
          <w:rFonts w:ascii="Times New Roman" w:hAnsi="Times New Roman" w:cs="Times New Roman"/>
          <w:sz w:val="28"/>
          <w:szCs w:val="28"/>
        </w:rPr>
      </w:pPr>
    </w:p>
    <w:p w14:paraId="5371129A" w14:textId="77777777" w:rsidR="00871D74" w:rsidRPr="00B97AFF" w:rsidRDefault="00871D74" w:rsidP="00286E17">
      <w:pPr>
        <w:rPr>
          <w:rFonts w:ascii="Times New Roman" w:hAnsi="Times New Roman" w:cs="Times New Roman"/>
          <w:sz w:val="28"/>
          <w:szCs w:val="28"/>
        </w:rPr>
      </w:pPr>
    </w:p>
    <w:p w14:paraId="27B293BC" w14:textId="77777777" w:rsidR="00B97AFF" w:rsidRDefault="00B97AFF" w:rsidP="00B97AF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C3E80F7" w14:textId="24E64C30" w:rsidR="00761D54" w:rsidRDefault="00761D54" w:rsidP="00AF2D0F">
      <w:pPr>
        <w:rPr>
          <w:rFonts w:ascii="Times New Roman" w:hAnsi="Times New Roman" w:cs="Times New Roman"/>
          <w:sz w:val="28"/>
          <w:szCs w:val="28"/>
        </w:rPr>
      </w:pPr>
    </w:p>
    <w:p w14:paraId="320599B7" w14:textId="1BE6D7E0" w:rsidR="00761D54" w:rsidRDefault="00761D54" w:rsidP="00AF2D0F">
      <w:pPr>
        <w:rPr>
          <w:rFonts w:ascii="Times New Roman" w:hAnsi="Times New Roman" w:cs="Times New Roman"/>
          <w:sz w:val="28"/>
          <w:szCs w:val="28"/>
        </w:rPr>
      </w:pPr>
    </w:p>
    <w:p w14:paraId="01F4706A" w14:textId="77777777" w:rsidR="00761D54" w:rsidRDefault="00761D54" w:rsidP="00AF2D0F">
      <w:pPr>
        <w:rPr>
          <w:rFonts w:ascii="Times New Roman" w:hAnsi="Times New Roman" w:cs="Times New Roman"/>
          <w:sz w:val="28"/>
          <w:szCs w:val="28"/>
        </w:rPr>
      </w:pPr>
    </w:p>
    <w:p w14:paraId="46BD122E" w14:textId="526F5BA4" w:rsidR="00662684" w:rsidRDefault="00662684" w:rsidP="00662684">
      <w:pPr>
        <w:rPr>
          <w:rFonts w:ascii="Times New Roman" w:hAnsi="Times New Roman" w:cs="Times New Roman"/>
          <w:sz w:val="28"/>
          <w:szCs w:val="28"/>
        </w:rPr>
      </w:pPr>
    </w:p>
    <w:p w14:paraId="0C799B2E" w14:textId="229D8E28" w:rsidR="00CC613A" w:rsidRPr="00153850" w:rsidRDefault="00C46877" w:rsidP="00C4687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90B697" wp14:editId="03FEA0F6">
                <wp:simplePos x="0" y="0"/>
                <wp:positionH relativeFrom="margin">
                  <wp:posOffset>4110355</wp:posOffset>
                </wp:positionH>
                <wp:positionV relativeFrom="margin">
                  <wp:posOffset>3919855</wp:posOffset>
                </wp:positionV>
                <wp:extent cx="2985770" cy="1404620"/>
                <wp:effectExtent l="6985" t="0" r="0" b="0"/>
                <wp:wrapThrough wrapText="bothSides">
                  <wp:wrapPolygon edited="0">
                    <wp:start x="21549" y="-495"/>
                    <wp:lineTo x="188" y="-495"/>
                    <wp:lineTo x="188" y="19755"/>
                    <wp:lineTo x="21549" y="19755"/>
                    <wp:lineTo x="21549" y="-495"/>
                  </wp:wrapPolygon>
                </wp:wrapThrough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85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987B0" w14:textId="28E5455E" w:rsidR="00C46877" w:rsidRDefault="00C46877" w:rsidP="00C46877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4.2 – Моделирование схемы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B69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23.65pt;margin-top:308.65pt;width:235.1pt;height:110.6pt;rotation:-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" stroked="f">
                <v:textbox style="mso-fit-shape-to-text:t">
                  <w:txbxContent>
                    <w:p w14:paraId="46B987B0" w14:textId="28E5455E" w:rsidR="00C46877" w:rsidRDefault="00C46877" w:rsidP="00C46877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4.2 – Моделирование схемы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71D74">
        <w:rPr>
          <w:noProof/>
          <w14:ligatures w14:val="standardContextual"/>
        </w:rPr>
        <w:drawing>
          <wp:inline distT="0" distB="0" distL="0" distR="0" wp14:anchorId="2C4A6A70" wp14:editId="65A6E7E1">
            <wp:extent cx="8584637" cy="2339763"/>
            <wp:effectExtent l="0" t="1587" r="5397" b="5398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97890" cy="23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D74" w:rsidRPr="00871D74">
        <w:rPr>
          <w:noProof/>
          <w14:ligatures w14:val="standardContextual"/>
        </w:rPr>
        <w:t xml:space="preserve"> </w:t>
      </w:r>
      <w:r w:rsidR="00871D74">
        <w:rPr>
          <w:noProof/>
          <w14:ligatures w14:val="standardContextual"/>
        </w:rPr>
        <w:drawing>
          <wp:inline distT="0" distB="0" distL="0" distR="0" wp14:anchorId="5279A8BB" wp14:editId="0D70D31C">
            <wp:extent cx="8572489" cy="2211842"/>
            <wp:effectExtent l="0" t="127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8747939" cy="22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13A" w:rsidRPr="00153850" w:rsidSect="00B12064">
      <w:footerReference w:type="even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23D5" w14:textId="77777777" w:rsidR="00840D53" w:rsidRDefault="00840D53" w:rsidP="000E4DCA">
      <w:r>
        <w:separator/>
      </w:r>
    </w:p>
  </w:endnote>
  <w:endnote w:type="continuationSeparator" w:id="0">
    <w:p w14:paraId="714B314A" w14:textId="77777777" w:rsidR="00840D53" w:rsidRDefault="00840D53" w:rsidP="000E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9885621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3F22A3C" w14:textId="3ADDD476" w:rsidR="000E4DCA" w:rsidRDefault="000E4DCA" w:rsidP="00395D57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2B4D6A42" w14:textId="77777777" w:rsidR="000E4DCA" w:rsidRDefault="000E4DCA" w:rsidP="000E4DC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60799321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 w:cs="Times New Roman"/>
        <w:sz w:val="28"/>
        <w:szCs w:val="28"/>
      </w:rPr>
    </w:sdtEndPr>
    <w:sdtContent>
      <w:p w14:paraId="5CA4C896" w14:textId="61DE756A" w:rsidR="000E4DCA" w:rsidRPr="00F10D53" w:rsidRDefault="000E4DCA" w:rsidP="00395D57">
        <w:pPr>
          <w:pStyle w:val="a4"/>
          <w:framePr w:wrap="none" w:vAnchor="text" w:hAnchor="margin" w:xAlign="right" w:y="1"/>
          <w:rPr>
            <w:rStyle w:val="a6"/>
            <w:rFonts w:ascii="Times New Roman" w:hAnsi="Times New Roman" w:cs="Times New Roman"/>
            <w:sz w:val="28"/>
            <w:szCs w:val="28"/>
          </w:rPr>
        </w:pP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fldChar w:fldCharType="begin"/>
        </w: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fldChar w:fldCharType="separate"/>
        </w:r>
        <w:r w:rsidRPr="00F10D53">
          <w:rPr>
            <w:rStyle w:val="a6"/>
            <w:rFonts w:ascii="Times New Roman" w:hAnsi="Times New Roman" w:cs="Times New Roman"/>
            <w:noProof/>
            <w:sz w:val="28"/>
            <w:szCs w:val="28"/>
          </w:rPr>
          <w:t>2</w:t>
        </w: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94C70A" w14:textId="77777777" w:rsidR="000E4DCA" w:rsidRPr="00F10D53" w:rsidRDefault="000E4DCA" w:rsidP="000E4DCA">
    <w:pPr>
      <w:pStyle w:val="a4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194A" w14:textId="77777777" w:rsidR="00840D53" w:rsidRDefault="00840D53" w:rsidP="000E4DCA">
      <w:r>
        <w:separator/>
      </w:r>
    </w:p>
  </w:footnote>
  <w:footnote w:type="continuationSeparator" w:id="0">
    <w:p w14:paraId="74C52F55" w14:textId="77777777" w:rsidR="00840D53" w:rsidRDefault="00840D53" w:rsidP="000E4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D89"/>
    <w:multiLevelType w:val="hybridMultilevel"/>
    <w:tmpl w:val="D660B1A6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01D3F"/>
    <w:multiLevelType w:val="hybridMultilevel"/>
    <w:tmpl w:val="4D9227DE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4"/>
    <w:rsid w:val="00002135"/>
    <w:rsid w:val="00004630"/>
    <w:rsid w:val="0001746E"/>
    <w:rsid w:val="0003260C"/>
    <w:rsid w:val="00081994"/>
    <w:rsid w:val="00085B61"/>
    <w:rsid w:val="00090376"/>
    <w:rsid w:val="000925E2"/>
    <w:rsid w:val="000B27E4"/>
    <w:rsid w:val="000B2CE0"/>
    <w:rsid w:val="000C2568"/>
    <w:rsid w:val="000C36C0"/>
    <w:rsid w:val="000E4DCA"/>
    <w:rsid w:val="000F5894"/>
    <w:rsid w:val="00124284"/>
    <w:rsid w:val="001369CE"/>
    <w:rsid w:val="001413FE"/>
    <w:rsid w:val="001446D5"/>
    <w:rsid w:val="001517CC"/>
    <w:rsid w:val="00153850"/>
    <w:rsid w:val="00154455"/>
    <w:rsid w:val="001544DA"/>
    <w:rsid w:val="00161296"/>
    <w:rsid w:val="001645EA"/>
    <w:rsid w:val="001B1066"/>
    <w:rsid w:val="001C4582"/>
    <w:rsid w:val="001C51E3"/>
    <w:rsid w:val="001D1EA6"/>
    <w:rsid w:val="00204C6B"/>
    <w:rsid w:val="002067C9"/>
    <w:rsid w:val="00236B21"/>
    <w:rsid w:val="00260158"/>
    <w:rsid w:val="0027063F"/>
    <w:rsid w:val="00277E94"/>
    <w:rsid w:val="00283BEA"/>
    <w:rsid w:val="00286E17"/>
    <w:rsid w:val="00287649"/>
    <w:rsid w:val="002F0F89"/>
    <w:rsid w:val="002F411F"/>
    <w:rsid w:val="00314667"/>
    <w:rsid w:val="00314BF5"/>
    <w:rsid w:val="003559E5"/>
    <w:rsid w:val="00374BEC"/>
    <w:rsid w:val="003800B6"/>
    <w:rsid w:val="003A0BE2"/>
    <w:rsid w:val="003A56E8"/>
    <w:rsid w:val="003B0963"/>
    <w:rsid w:val="003B0BAA"/>
    <w:rsid w:val="003D48B8"/>
    <w:rsid w:val="003E7A52"/>
    <w:rsid w:val="003F7D28"/>
    <w:rsid w:val="00444109"/>
    <w:rsid w:val="0047605E"/>
    <w:rsid w:val="004C2923"/>
    <w:rsid w:val="004E2BF9"/>
    <w:rsid w:val="004E310D"/>
    <w:rsid w:val="004F16D2"/>
    <w:rsid w:val="004F580E"/>
    <w:rsid w:val="005041E7"/>
    <w:rsid w:val="00512C2B"/>
    <w:rsid w:val="0053637F"/>
    <w:rsid w:val="00536E8E"/>
    <w:rsid w:val="00576781"/>
    <w:rsid w:val="005862AA"/>
    <w:rsid w:val="005958E6"/>
    <w:rsid w:val="00595929"/>
    <w:rsid w:val="005B105C"/>
    <w:rsid w:val="005C11F7"/>
    <w:rsid w:val="005F4D28"/>
    <w:rsid w:val="00601FA0"/>
    <w:rsid w:val="00630AD0"/>
    <w:rsid w:val="00662684"/>
    <w:rsid w:val="0067371E"/>
    <w:rsid w:val="006E02AF"/>
    <w:rsid w:val="006E096F"/>
    <w:rsid w:val="006F02FD"/>
    <w:rsid w:val="006F1398"/>
    <w:rsid w:val="00747623"/>
    <w:rsid w:val="00761D54"/>
    <w:rsid w:val="00772C58"/>
    <w:rsid w:val="00780856"/>
    <w:rsid w:val="00787A1C"/>
    <w:rsid w:val="007F2052"/>
    <w:rsid w:val="007F38EC"/>
    <w:rsid w:val="00840D53"/>
    <w:rsid w:val="00857107"/>
    <w:rsid w:val="00871D74"/>
    <w:rsid w:val="00881924"/>
    <w:rsid w:val="0089149D"/>
    <w:rsid w:val="00893720"/>
    <w:rsid w:val="008A068F"/>
    <w:rsid w:val="008A1FCE"/>
    <w:rsid w:val="008B1BF1"/>
    <w:rsid w:val="008C67D7"/>
    <w:rsid w:val="00933323"/>
    <w:rsid w:val="00934DD5"/>
    <w:rsid w:val="00942994"/>
    <w:rsid w:val="00945C9A"/>
    <w:rsid w:val="00974717"/>
    <w:rsid w:val="009A0E8D"/>
    <w:rsid w:val="009F0585"/>
    <w:rsid w:val="00A00031"/>
    <w:rsid w:val="00A238EB"/>
    <w:rsid w:val="00A46063"/>
    <w:rsid w:val="00A51343"/>
    <w:rsid w:val="00A6491A"/>
    <w:rsid w:val="00AB6D7E"/>
    <w:rsid w:val="00AE2ABE"/>
    <w:rsid w:val="00AF2D0F"/>
    <w:rsid w:val="00AF503F"/>
    <w:rsid w:val="00B12064"/>
    <w:rsid w:val="00B23545"/>
    <w:rsid w:val="00B2529D"/>
    <w:rsid w:val="00B33D4F"/>
    <w:rsid w:val="00B37C65"/>
    <w:rsid w:val="00B46354"/>
    <w:rsid w:val="00B77D37"/>
    <w:rsid w:val="00B85105"/>
    <w:rsid w:val="00B94248"/>
    <w:rsid w:val="00B97AFF"/>
    <w:rsid w:val="00BD4853"/>
    <w:rsid w:val="00BE1A5B"/>
    <w:rsid w:val="00BF64C1"/>
    <w:rsid w:val="00C01E18"/>
    <w:rsid w:val="00C12686"/>
    <w:rsid w:val="00C46877"/>
    <w:rsid w:val="00C46B06"/>
    <w:rsid w:val="00C53121"/>
    <w:rsid w:val="00C71770"/>
    <w:rsid w:val="00C77957"/>
    <w:rsid w:val="00C7796A"/>
    <w:rsid w:val="00C92E25"/>
    <w:rsid w:val="00CA3DE9"/>
    <w:rsid w:val="00CB0B61"/>
    <w:rsid w:val="00CB4751"/>
    <w:rsid w:val="00CC613A"/>
    <w:rsid w:val="00CD2ABE"/>
    <w:rsid w:val="00CE61AA"/>
    <w:rsid w:val="00CF77B2"/>
    <w:rsid w:val="00D0431E"/>
    <w:rsid w:val="00D0721F"/>
    <w:rsid w:val="00D07567"/>
    <w:rsid w:val="00D33FCE"/>
    <w:rsid w:val="00D42759"/>
    <w:rsid w:val="00D54CEF"/>
    <w:rsid w:val="00D55519"/>
    <w:rsid w:val="00D57E5F"/>
    <w:rsid w:val="00D770BF"/>
    <w:rsid w:val="00DB3D93"/>
    <w:rsid w:val="00DD7C3E"/>
    <w:rsid w:val="00E24A0D"/>
    <w:rsid w:val="00E4324F"/>
    <w:rsid w:val="00E621C6"/>
    <w:rsid w:val="00E64127"/>
    <w:rsid w:val="00E671D2"/>
    <w:rsid w:val="00E70118"/>
    <w:rsid w:val="00E915AD"/>
    <w:rsid w:val="00E91F85"/>
    <w:rsid w:val="00EC0520"/>
    <w:rsid w:val="00ED1457"/>
    <w:rsid w:val="00ED3308"/>
    <w:rsid w:val="00ED706D"/>
    <w:rsid w:val="00EE1D04"/>
    <w:rsid w:val="00F068AC"/>
    <w:rsid w:val="00F072C7"/>
    <w:rsid w:val="00F10D53"/>
    <w:rsid w:val="00F535A7"/>
    <w:rsid w:val="00F569F1"/>
    <w:rsid w:val="00F76DE7"/>
    <w:rsid w:val="00F84151"/>
    <w:rsid w:val="00F93743"/>
    <w:rsid w:val="00FC61A1"/>
    <w:rsid w:val="00FD1438"/>
    <w:rsid w:val="00F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872"/>
  <w15:chartTrackingRefBased/>
  <w15:docId w15:val="{67E8F8B5-C431-7040-81C7-CA856A81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AFF"/>
    <w:pPr>
      <w:ind w:firstLine="709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8E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E4DCA"/>
    <w:pPr>
      <w:tabs>
        <w:tab w:val="center" w:pos="4513"/>
        <w:tab w:val="right" w:pos="902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E4DCA"/>
    <w:rPr>
      <w:lang w:val="ru-RU"/>
      <w14:ligatures w14:val="none"/>
    </w:rPr>
  </w:style>
  <w:style w:type="character" w:styleId="a6">
    <w:name w:val="page number"/>
    <w:basedOn w:val="a0"/>
    <w:uiPriority w:val="99"/>
    <w:semiHidden/>
    <w:unhideWhenUsed/>
    <w:rsid w:val="000E4DCA"/>
  </w:style>
  <w:style w:type="paragraph" w:styleId="a7">
    <w:name w:val="header"/>
    <w:basedOn w:val="a"/>
    <w:link w:val="a8"/>
    <w:uiPriority w:val="99"/>
    <w:unhideWhenUsed/>
    <w:rsid w:val="000E4DCA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4DCA"/>
    <w:rPr>
      <w:lang w:val="ru-RU"/>
      <w14:ligatures w14:val="none"/>
    </w:rPr>
  </w:style>
  <w:style w:type="character" w:styleId="a9">
    <w:name w:val="Placeholder Text"/>
    <w:basedOn w:val="a0"/>
    <w:uiPriority w:val="99"/>
    <w:semiHidden/>
    <w:rsid w:val="00A238EB"/>
    <w:rPr>
      <w:color w:val="808080"/>
    </w:rPr>
  </w:style>
  <w:style w:type="table" w:customStyle="1" w:styleId="1">
    <w:name w:val="Сетка таблицы1"/>
    <w:basedOn w:val="a1"/>
    <w:next w:val="aa"/>
    <w:uiPriority w:val="39"/>
    <w:rsid w:val="00374BE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374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61D54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1D54"/>
    <w:pPr>
      <w:widowControl w:val="0"/>
      <w:autoSpaceDE w:val="0"/>
      <w:autoSpaceDN w:val="0"/>
      <w:spacing w:before="95"/>
      <w:ind w:firstLine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3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901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88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250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539F-8F5D-492A-A80B-697EADD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Luflexia ⠀</cp:lastModifiedBy>
  <cp:revision>97</cp:revision>
  <cp:lastPrinted>2024-12-06T00:58:00Z</cp:lastPrinted>
  <dcterms:created xsi:type="dcterms:W3CDTF">2024-05-22T20:29:00Z</dcterms:created>
  <dcterms:modified xsi:type="dcterms:W3CDTF">2024-12-06T07:05:00Z</dcterms:modified>
</cp:coreProperties>
</file>