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40758" w14:textId="77777777" w:rsidR="00EE0C60" w:rsidRPr="00FF6713" w:rsidRDefault="00795C89" w:rsidP="00BC63A9">
      <w:pPr>
        <w:spacing w:line="240" w:lineRule="auto"/>
        <w:jc w:val="center"/>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Министерство образования Республики Беларусь</w:t>
      </w:r>
    </w:p>
    <w:p w14:paraId="1E5AAAFD" w14:textId="77777777" w:rsidR="00EE0C60" w:rsidRPr="00FF6713" w:rsidRDefault="00795C89" w:rsidP="00BC63A9">
      <w:pPr>
        <w:spacing w:line="240" w:lineRule="auto"/>
        <w:jc w:val="center"/>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Учреждение образования</w:t>
      </w:r>
      <w:r w:rsidRPr="00FF6713">
        <w:rPr>
          <w:rFonts w:ascii="Times New Roman" w:eastAsia="Times New Roman" w:hAnsi="Times New Roman" w:cs="Times New Roman"/>
          <w:sz w:val="28"/>
          <w:szCs w:val="28"/>
        </w:rPr>
        <w:br/>
        <w:t>БЕЛОРУССКИЙ ГОСУДАРСТВЕННЫЙ УНИВЕРСИТЕТ</w:t>
      </w:r>
    </w:p>
    <w:p w14:paraId="175E74AB" w14:textId="77777777" w:rsidR="00EE0C60" w:rsidRPr="00FF6713" w:rsidRDefault="00795C89" w:rsidP="00BC63A9">
      <w:pPr>
        <w:spacing w:line="240" w:lineRule="auto"/>
        <w:jc w:val="center"/>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ИНФОРМАТИКИ И РАДИОЭЛЕКТРОНИКИ</w:t>
      </w:r>
    </w:p>
    <w:p w14:paraId="1DAE85E9" w14:textId="77777777" w:rsidR="00EE0C60" w:rsidRPr="00FF6713" w:rsidRDefault="00EE0C60" w:rsidP="00BC63A9">
      <w:pPr>
        <w:spacing w:line="240" w:lineRule="auto"/>
        <w:jc w:val="center"/>
        <w:rPr>
          <w:rFonts w:ascii="Times New Roman" w:eastAsia="Times New Roman" w:hAnsi="Times New Roman" w:cs="Times New Roman"/>
          <w:sz w:val="28"/>
          <w:szCs w:val="28"/>
        </w:rPr>
      </w:pPr>
    </w:p>
    <w:p w14:paraId="4B54018D" w14:textId="77777777" w:rsidR="00EE0C60" w:rsidRPr="00FF6713" w:rsidRDefault="00795C89" w:rsidP="00BC63A9">
      <w:pPr>
        <w:spacing w:line="240" w:lineRule="auto"/>
        <w:jc w:val="center"/>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Факультет компьютерных систем и сетей</w:t>
      </w:r>
    </w:p>
    <w:p w14:paraId="70CC6A1E" w14:textId="77777777" w:rsidR="00EE0C60" w:rsidRPr="00FF6713" w:rsidRDefault="00EE0C60" w:rsidP="00BC63A9">
      <w:pPr>
        <w:spacing w:line="240" w:lineRule="auto"/>
        <w:jc w:val="center"/>
        <w:rPr>
          <w:rFonts w:ascii="Times New Roman" w:eastAsia="Times New Roman" w:hAnsi="Times New Roman" w:cs="Times New Roman"/>
          <w:sz w:val="28"/>
          <w:szCs w:val="28"/>
        </w:rPr>
      </w:pPr>
    </w:p>
    <w:p w14:paraId="6D0FF050" w14:textId="77777777" w:rsidR="00EE0C60" w:rsidRPr="00FF6713" w:rsidRDefault="00795C89" w:rsidP="00BC63A9">
      <w:pPr>
        <w:spacing w:line="240" w:lineRule="auto"/>
        <w:jc w:val="center"/>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Кафедра электронных вычислительных машин</w:t>
      </w:r>
    </w:p>
    <w:p w14:paraId="1783312A" w14:textId="77777777" w:rsidR="00EE0C60" w:rsidRPr="00FF6713" w:rsidRDefault="00EE0C60" w:rsidP="00BC63A9">
      <w:pPr>
        <w:spacing w:line="240" w:lineRule="auto"/>
        <w:jc w:val="center"/>
        <w:rPr>
          <w:rFonts w:ascii="Times New Roman" w:eastAsia="Times New Roman" w:hAnsi="Times New Roman" w:cs="Times New Roman"/>
          <w:sz w:val="28"/>
          <w:szCs w:val="28"/>
        </w:rPr>
      </w:pPr>
    </w:p>
    <w:p w14:paraId="1F01D4BA" w14:textId="77777777" w:rsidR="00EE0C60" w:rsidRPr="00FF6713" w:rsidRDefault="00EE0C60" w:rsidP="00BC63A9">
      <w:pPr>
        <w:spacing w:line="240" w:lineRule="auto"/>
        <w:jc w:val="center"/>
        <w:rPr>
          <w:rFonts w:ascii="Times New Roman" w:eastAsia="Times New Roman" w:hAnsi="Times New Roman" w:cs="Times New Roman"/>
          <w:sz w:val="28"/>
          <w:szCs w:val="28"/>
        </w:rPr>
      </w:pPr>
    </w:p>
    <w:p w14:paraId="244AAD74" w14:textId="77777777" w:rsidR="00EE0C60" w:rsidRPr="00FF6713" w:rsidRDefault="00EE0C60" w:rsidP="00BC63A9">
      <w:pPr>
        <w:spacing w:line="240" w:lineRule="auto"/>
        <w:jc w:val="center"/>
        <w:rPr>
          <w:rFonts w:ascii="Times New Roman" w:eastAsia="Times New Roman" w:hAnsi="Times New Roman" w:cs="Times New Roman"/>
          <w:sz w:val="28"/>
          <w:szCs w:val="28"/>
        </w:rPr>
      </w:pPr>
    </w:p>
    <w:p w14:paraId="5FECF25C" w14:textId="77777777" w:rsidR="00EE0C60" w:rsidRPr="00FF6713" w:rsidRDefault="00EE0C60" w:rsidP="00BC63A9">
      <w:pPr>
        <w:spacing w:line="240" w:lineRule="auto"/>
        <w:jc w:val="center"/>
        <w:rPr>
          <w:rFonts w:ascii="Times New Roman" w:eastAsia="Times New Roman" w:hAnsi="Times New Roman" w:cs="Times New Roman"/>
          <w:sz w:val="28"/>
          <w:szCs w:val="28"/>
        </w:rPr>
      </w:pPr>
    </w:p>
    <w:p w14:paraId="201AAE9B" w14:textId="77777777" w:rsidR="00EE0C60" w:rsidRPr="00FF6713" w:rsidRDefault="00EE0C60" w:rsidP="00BC63A9">
      <w:pPr>
        <w:spacing w:line="240" w:lineRule="auto"/>
        <w:jc w:val="center"/>
        <w:rPr>
          <w:rFonts w:ascii="Times New Roman" w:eastAsia="Times New Roman" w:hAnsi="Times New Roman" w:cs="Times New Roman"/>
          <w:sz w:val="28"/>
          <w:szCs w:val="28"/>
        </w:rPr>
      </w:pPr>
    </w:p>
    <w:p w14:paraId="3AA93B76" w14:textId="77777777" w:rsidR="00EE0C60" w:rsidRPr="00FF6713" w:rsidRDefault="00795C89" w:rsidP="00BC63A9">
      <w:pPr>
        <w:spacing w:line="240" w:lineRule="auto"/>
        <w:jc w:val="center"/>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Лабораторная работа №1</w:t>
      </w:r>
    </w:p>
    <w:p w14:paraId="095AFED4" w14:textId="77777777" w:rsidR="00EE0C60" w:rsidRPr="00FF6713" w:rsidRDefault="00795C89" w:rsidP="00BC63A9">
      <w:pPr>
        <w:spacing w:line="240" w:lineRule="auto"/>
        <w:jc w:val="center"/>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“Исследование характеристик биполярного транзистора”</w:t>
      </w:r>
    </w:p>
    <w:p w14:paraId="02EEC025" w14:textId="77777777" w:rsidR="00EE0C60" w:rsidRPr="00FF6713" w:rsidRDefault="00EE0C60" w:rsidP="00BC63A9">
      <w:pPr>
        <w:spacing w:line="240" w:lineRule="auto"/>
        <w:jc w:val="center"/>
        <w:rPr>
          <w:rFonts w:ascii="Times New Roman" w:eastAsia="Times New Roman" w:hAnsi="Times New Roman" w:cs="Times New Roman"/>
          <w:sz w:val="28"/>
          <w:szCs w:val="28"/>
        </w:rPr>
      </w:pPr>
    </w:p>
    <w:p w14:paraId="1C4DF69A" w14:textId="77777777" w:rsidR="00EE0C60" w:rsidRPr="00FF6713" w:rsidRDefault="00EE0C60" w:rsidP="00BC63A9">
      <w:pPr>
        <w:spacing w:line="240" w:lineRule="auto"/>
        <w:jc w:val="center"/>
        <w:rPr>
          <w:rFonts w:ascii="Times New Roman" w:eastAsia="Times New Roman" w:hAnsi="Times New Roman" w:cs="Times New Roman"/>
          <w:sz w:val="28"/>
          <w:szCs w:val="28"/>
        </w:rPr>
      </w:pPr>
    </w:p>
    <w:p w14:paraId="75FA3D66" w14:textId="77777777" w:rsidR="00EE0C60" w:rsidRPr="00FF6713" w:rsidRDefault="00EE0C60" w:rsidP="00BC63A9">
      <w:pPr>
        <w:spacing w:line="240" w:lineRule="auto"/>
        <w:jc w:val="center"/>
        <w:rPr>
          <w:rFonts w:ascii="Times New Roman" w:eastAsia="Times New Roman" w:hAnsi="Times New Roman" w:cs="Times New Roman"/>
          <w:sz w:val="28"/>
          <w:szCs w:val="28"/>
        </w:rPr>
      </w:pPr>
    </w:p>
    <w:p w14:paraId="1C125F87" w14:textId="77777777" w:rsidR="00EE0C60" w:rsidRPr="00FF6713" w:rsidRDefault="00EE0C60" w:rsidP="00BC63A9">
      <w:pPr>
        <w:spacing w:line="240" w:lineRule="auto"/>
        <w:jc w:val="center"/>
        <w:rPr>
          <w:rFonts w:ascii="Times New Roman" w:eastAsia="Times New Roman" w:hAnsi="Times New Roman" w:cs="Times New Roman"/>
          <w:sz w:val="28"/>
          <w:szCs w:val="28"/>
        </w:rPr>
      </w:pPr>
    </w:p>
    <w:p w14:paraId="07E7800F" w14:textId="77777777" w:rsidR="00EE0C60" w:rsidRPr="00FF6713" w:rsidRDefault="00EE0C60" w:rsidP="00BC63A9">
      <w:pPr>
        <w:spacing w:line="240" w:lineRule="auto"/>
        <w:jc w:val="center"/>
        <w:rPr>
          <w:rFonts w:ascii="Times New Roman" w:eastAsia="Times New Roman" w:hAnsi="Times New Roman" w:cs="Times New Roman"/>
          <w:sz w:val="28"/>
          <w:szCs w:val="28"/>
        </w:rPr>
      </w:pPr>
    </w:p>
    <w:p w14:paraId="572873E6" w14:textId="77777777" w:rsidR="00EE0C60" w:rsidRPr="00FF6713" w:rsidRDefault="00EE0C60" w:rsidP="00BC63A9">
      <w:pPr>
        <w:spacing w:line="240" w:lineRule="auto"/>
        <w:jc w:val="center"/>
        <w:rPr>
          <w:rFonts w:ascii="Times New Roman" w:eastAsia="Times New Roman" w:hAnsi="Times New Roman" w:cs="Times New Roman"/>
          <w:sz w:val="28"/>
          <w:szCs w:val="28"/>
        </w:rPr>
      </w:pPr>
    </w:p>
    <w:p w14:paraId="45F31E17" w14:textId="77777777" w:rsidR="00EE0C60" w:rsidRPr="00FF6713" w:rsidRDefault="00EE0C60" w:rsidP="00BC63A9">
      <w:pPr>
        <w:spacing w:line="240" w:lineRule="auto"/>
        <w:jc w:val="center"/>
        <w:rPr>
          <w:rFonts w:ascii="Times New Roman" w:eastAsia="Times New Roman" w:hAnsi="Times New Roman" w:cs="Times New Roman"/>
          <w:sz w:val="28"/>
          <w:szCs w:val="28"/>
        </w:rPr>
      </w:pPr>
    </w:p>
    <w:p w14:paraId="1AD62289" w14:textId="77777777" w:rsidR="00EE0C60" w:rsidRPr="00FF6713" w:rsidRDefault="00EE0C60" w:rsidP="00BC63A9">
      <w:pPr>
        <w:spacing w:line="240" w:lineRule="auto"/>
        <w:jc w:val="center"/>
        <w:rPr>
          <w:rFonts w:ascii="Times New Roman" w:eastAsia="Times New Roman" w:hAnsi="Times New Roman" w:cs="Times New Roman"/>
          <w:sz w:val="28"/>
          <w:szCs w:val="28"/>
        </w:rPr>
      </w:pPr>
    </w:p>
    <w:p w14:paraId="23F7B4DE" w14:textId="77777777" w:rsidR="00EE0C60" w:rsidRPr="00FF6713" w:rsidRDefault="00EE0C60" w:rsidP="00BC63A9">
      <w:pPr>
        <w:spacing w:line="240" w:lineRule="auto"/>
        <w:rPr>
          <w:rFonts w:ascii="Times New Roman" w:eastAsia="Times New Roman" w:hAnsi="Times New Roman" w:cs="Times New Roman"/>
          <w:sz w:val="28"/>
          <w:szCs w:val="28"/>
        </w:rPr>
      </w:pPr>
    </w:p>
    <w:p w14:paraId="70E26CFB" w14:textId="77777777" w:rsidR="00EE0C60" w:rsidRPr="00FF6713" w:rsidRDefault="00EE0C60" w:rsidP="00BC63A9">
      <w:pPr>
        <w:spacing w:line="240" w:lineRule="auto"/>
        <w:jc w:val="center"/>
        <w:rPr>
          <w:rFonts w:ascii="Times New Roman" w:eastAsia="Times New Roman" w:hAnsi="Times New Roman" w:cs="Times New Roman"/>
          <w:sz w:val="28"/>
          <w:szCs w:val="28"/>
        </w:rPr>
      </w:pPr>
    </w:p>
    <w:p w14:paraId="397BCC33" w14:textId="2CFB04DC" w:rsidR="00EE0C60" w:rsidRPr="008A2AE8" w:rsidRDefault="00795C89" w:rsidP="00BC63A9">
      <w:pPr>
        <w:spacing w:line="240" w:lineRule="auto"/>
        <w:rPr>
          <w:rFonts w:ascii="Times New Roman" w:eastAsia="Times New Roman" w:hAnsi="Times New Roman" w:cs="Times New Roman"/>
          <w:sz w:val="28"/>
          <w:szCs w:val="28"/>
          <w:lang w:val="ru-RU"/>
        </w:rPr>
      </w:pPr>
      <w:r w:rsidRPr="00FF6713">
        <w:rPr>
          <w:rFonts w:ascii="Times New Roman" w:eastAsia="Times New Roman" w:hAnsi="Times New Roman" w:cs="Times New Roman"/>
          <w:sz w:val="28"/>
          <w:szCs w:val="28"/>
        </w:rPr>
        <w:t>Студенты гр. 25050</w:t>
      </w:r>
      <w:r w:rsidR="008A2AE8">
        <w:rPr>
          <w:rFonts w:ascii="Times New Roman" w:eastAsia="Times New Roman" w:hAnsi="Times New Roman" w:cs="Times New Roman"/>
          <w:sz w:val="28"/>
          <w:szCs w:val="28"/>
          <w:lang w:val="ru-RU"/>
        </w:rPr>
        <w:t>1</w:t>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proofErr w:type="spellStart"/>
      <w:r w:rsidR="00305050">
        <w:rPr>
          <w:rFonts w:ascii="Times New Roman" w:eastAsia="Times New Roman" w:hAnsi="Times New Roman" w:cs="Times New Roman"/>
          <w:sz w:val="28"/>
          <w:szCs w:val="28"/>
          <w:lang w:val="ru-RU"/>
        </w:rPr>
        <w:t>Снитко</w:t>
      </w:r>
      <w:proofErr w:type="spellEnd"/>
      <w:r w:rsidR="008A2AE8">
        <w:rPr>
          <w:rFonts w:ascii="Times New Roman" w:eastAsia="Times New Roman" w:hAnsi="Times New Roman" w:cs="Times New Roman"/>
          <w:sz w:val="28"/>
          <w:szCs w:val="28"/>
          <w:lang w:val="ru-RU"/>
        </w:rPr>
        <w:t xml:space="preserve"> </w:t>
      </w:r>
      <w:r w:rsidR="00305050">
        <w:rPr>
          <w:rFonts w:ascii="Times New Roman" w:eastAsia="Times New Roman" w:hAnsi="Times New Roman" w:cs="Times New Roman"/>
          <w:sz w:val="28"/>
          <w:szCs w:val="28"/>
          <w:lang w:val="ru-RU"/>
        </w:rPr>
        <w:t>Д</w:t>
      </w:r>
      <w:r w:rsidR="008A2AE8">
        <w:rPr>
          <w:rFonts w:ascii="Times New Roman" w:eastAsia="Times New Roman" w:hAnsi="Times New Roman" w:cs="Times New Roman"/>
          <w:sz w:val="28"/>
          <w:szCs w:val="28"/>
          <w:lang w:val="ru-RU"/>
        </w:rPr>
        <w:t>.</w:t>
      </w:r>
      <w:r w:rsidR="00305050">
        <w:rPr>
          <w:rFonts w:ascii="Times New Roman" w:eastAsia="Times New Roman" w:hAnsi="Times New Roman" w:cs="Times New Roman"/>
          <w:sz w:val="28"/>
          <w:szCs w:val="28"/>
          <w:lang w:val="ru-RU"/>
        </w:rPr>
        <w:t xml:space="preserve"> </w:t>
      </w:r>
      <w:r w:rsidR="00F320C6">
        <w:rPr>
          <w:rFonts w:ascii="Times New Roman" w:eastAsia="Times New Roman" w:hAnsi="Times New Roman" w:cs="Times New Roman"/>
          <w:sz w:val="28"/>
          <w:szCs w:val="28"/>
          <w:lang w:val="ru-RU"/>
        </w:rPr>
        <w:t>А</w:t>
      </w:r>
      <w:r w:rsidR="008A2AE8">
        <w:rPr>
          <w:rFonts w:ascii="Times New Roman" w:eastAsia="Times New Roman" w:hAnsi="Times New Roman" w:cs="Times New Roman"/>
          <w:sz w:val="28"/>
          <w:szCs w:val="28"/>
          <w:lang w:val="ru-RU"/>
        </w:rPr>
        <w:t>.</w:t>
      </w:r>
    </w:p>
    <w:p w14:paraId="5D559379" w14:textId="7677EA25" w:rsidR="00EE0C60" w:rsidRPr="00FF6713" w:rsidRDefault="00795C89" w:rsidP="00BC63A9">
      <w:pPr>
        <w:spacing w:line="240" w:lineRule="auto"/>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00305050">
        <w:rPr>
          <w:rFonts w:ascii="Times New Roman" w:eastAsia="Times New Roman" w:hAnsi="Times New Roman" w:cs="Times New Roman"/>
          <w:sz w:val="28"/>
          <w:szCs w:val="28"/>
          <w:lang w:val="ru-RU"/>
        </w:rPr>
        <w:t>Герасимович</w:t>
      </w:r>
      <w:r w:rsidR="00F320C6">
        <w:rPr>
          <w:rFonts w:ascii="Times New Roman" w:eastAsia="Times New Roman" w:hAnsi="Times New Roman" w:cs="Times New Roman"/>
          <w:sz w:val="28"/>
          <w:szCs w:val="28"/>
          <w:lang w:val="ru-RU"/>
        </w:rPr>
        <w:t xml:space="preserve"> </w:t>
      </w:r>
      <w:r w:rsidR="00305050">
        <w:rPr>
          <w:rFonts w:ascii="Times New Roman" w:eastAsia="Times New Roman" w:hAnsi="Times New Roman" w:cs="Times New Roman"/>
          <w:sz w:val="28"/>
          <w:szCs w:val="28"/>
          <w:lang w:val="ru-RU"/>
        </w:rPr>
        <w:t>В</w:t>
      </w:r>
      <w:r w:rsidR="008A2AE8">
        <w:rPr>
          <w:rFonts w:ascii="Times New Roman" w:eastAsia="Times New Roman" w:hAnsi="Times New Roman" w:cs="Times New Roman"/>
          <w:sz w:val="28"/>
          <w:szCs w:val="28"/>
          <w:lang w:val="ru-RU"/>
        </w:rPr>
        <w:t>.</w:t>
      </w:r>
      <w:r w:rsidR="00305050">
        <w:rPr>
          <w:rFonts w:ascii="Times New Roman" w:eastAsia="Times New Roman" w:hAnsi="Times New Roman" w:cs="Times New Roman"/>
          <w:sz w:val="28"/>
          <w:szCs w:val="28"/>
          <w:lang w:val="ru-RU"/>
        </w:rPr>
        <w:t xml:space="preserve"> С</w:t>
      </w:r>
      <w:r w:rsidRPr="00FF6713">
        <w:rPr>
          <w:rFonts w:ascii="Times New Roman" w:eastAsia="Times New Roman" w:hAnsi="Times New Roman" w:cs="Times New Roman"/>
          <w:sz w:val="28"/>
          <w:szCs w:val="28"/>
        </w:rPr>
        <w:t>.</w:t>
      </w:r>
    </w:p>
    <w:p w14:paraId="370765B8" w14:textId="09107E4D" w:rsidR="00EE0C60" w:rsidRPr="00FF6713" w:rsidRDefault="00795C89" w:rsidP="00BC63A9">
      <w:pPr>
        <w:spacing w:line="240" w:lineRule="auto"/>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p>
    <w:p w14:paraId="31D618BD" w14:textId="77777777" w:rsidR="00EE0C60" w:rsidRPr="00FF6713" w:rsidRDefault="00EE0C60" w:rsidP="00BC63A9">
      <w:pPr>
        <w:spacing w:line="240" w:lineRule="auto"/>
        <w:rPr>
          <w:rFonts w:ascii="Times New Roman" w:eastAsia="Times New Roman" w:hAnsi="Times New Roman" w:cs="Times New Roman"/>
          <w:sz w:val="28"/>
          <w:szCs w:val="28"/>
        </w:rPr>
      </w:pPr>
    </w:p>
    <w:p w14:paraId="7D7FDCC7" w14:textId="77777777" w:rsidR="00EE0C60" w:rsidRPr="00FF6713" w:rsidRDefault="00795C89" w:rsidP="00BC63A9">
      <w:pPr>
        <w:spacing w:line="240" w:lineRule="auto"/>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Преподаватель</w:t>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sz w:val="28"/>
          <w:szCs w:val="28"/>
        </w:rPr>
        <w:tab/>
      </w:r>
      <w:proofErr w:type="spellStart"/>
      <w:r w:rsidRPr="00FF6713">
        <w:rPr>
          <w:rFonts w:ascii="Times New Roman" w:eastAsia="Times New Roman" w:hAnsi="Times New Roman" w:cs="Times New Roman"/>
          <w:sz w:val="28"/>
          <w:szCs w:val="28"/>
        </w:rPr>
        <w:t>Горченок</w:t>
      </w:r>
      <w:proofErr w:type="spellEnd"/>
      <w:r w:rsidRPr="00FF6713">
        <w:rPr>
          <w:rFonts w:ascii="Times New Roman" w:eastAsia="Times New Roman" w:hAnsi="Times New Roman" w:cs="Times New Roman"/>
          <w:sz w:val="28"/>
          <w:szCs w:val="28"/>
        </w:rPr>
        <w:t xml:space="preserve"> А. С.</w:t>
      </w:r>
    </w:p>
    <w:p w14:paraId="2D45C17E" w14:textId="77777777" w:rsidR="00EE0C60" w:rsidRPr="00FF6713" w:rsidRDefault="00EE0C60" w:rsidP="00BC63A9">
      <w:pPr>
        <w:spacing w:line="240" w:lineRule="auto"/>
        <w:rPr>
          <w:rFonts w:ascii="Times New Roman" w:eastAsia="Times New Roman" w:hAnsi="Times New Roman" w:cs="Times New Roman"/>
          <w:sz w:val="28"/>
          <w:szCs w:val="28"/>
        </w:rPr>
      </w:pPr>
    </w:p>
    <w:p w14:paraId="681CDAB5" w14:textId="77777777" w:rsidR="00EE0C60" w:rsidRPr="00FF6713" w:rsidRDefault="00EE0C60" w:rsidP="00BC63A9">
      <w:pPr>
        <w:spacing w:line="240" w:lineRule="auto"/>
        <w:rPr>
          <w:rFonts w:ascii="Times New Roman" w:eastAsia="Times New Roman" w:hAnsi="Times New Roman" w:cs="Times New Roman"/>
          <w:sz w:val="28"/>
          <w:szCs w:val="28"/>
        </w:rPr>
      </w:pPr>
    </w:p>
    <w:p w14:paraId="35FF4D16" w14:textId="77777777" w:rsidR="00EE0C60" w:rsidRPr="00FF6713" w:rsidRDefault="00EE0C60" w:rsidP="00BC63A9">
      <w:pPr>
        <w:spacing w:line="240" w:lineRule="auto"/>
        <w:rPr>
          <w:rFonts w:ascii="Times New Roman" w:eastAsia="Times New Roman" w:hAnsi="Times New Roman" w:cs="Times New Roman"/>
          <w:sz w:val="28"/>
          <w:szCs w:val="28"/>
        </w:rPr>
      </w:pPr>
    </w:p>
    <w:p w14:paraId="1E3D1E16" w14:textId="77777777" w:rsidR="00EE0C60" w:rsidRPr="00FF6713" w:rsidRDefault="00EE0C60" w:rsidP="00BC63A9">
      <w:pPr>
        <w:spacing w:line="240" w:lineRule="auto"/>
        <w:rPr>
          <w:rFonts w:ascii="Times New Roman" w:eastAsia="Times New Roman" w:hAnsi="Times New Roman" w:cs="Times New Roman"/>
          <w:sz w:val="28"/>
          <w:szCs w:val="28"/>
        </w:rPr>
      </w:pPr>
    </w:p>
    <w:p w14:paraId="29B7E458" w14:textId="77777777" w:rsidR="00EE0C60" w:rsidRPr="00FF6713" w:rsidRDefault="00EE0C60" w:rsidP="00BC63A9">
      <w:pPr>
        <w:spacing w:line="240" w:lineRule="auto"/>
        <w:jc w:val="center"/>
        <w:rPr>
          <w:rFonts w:ascii="Times New Roman" w:eastAsia="Times New Roman" w:hAnsi="Times New Roman" w:cs="Times New Roman"/>
          <w:sz w:val="28"/>
          <w:szCs w:val="28"/>
        </w:rPr>
      </w:pPr>
    </w:p>
    <w:p w14:paraId="0EBFE035" w14:textId="77777777" w:rsidR="00EE0C60" w:rsidRPr="00FF6713" w:rsidRDefault="00EE0C60" w:rsidP="00BC63A9">
      <w:pPr>
        <w:spacing w:line="240" w:lineRule="auto"/>
        <w:jc w:val="center"/>
        <w:rPr>
          <w:rFonts w:ascii="Times New Roman" w:eastAsia="Times New Roman" w:hAnsi="Times New Roman" w:cs="Times New Roman"/>
          <w:sz w:val="28"/>
          <w:szCs w:val="28"/>
        </w:rPr>
      </w:pPr>
    </w:p>
    <w:p w14:paraId="72091BBB" w14:textId="77777777" w:rsidR="00EE0C60" w:rsidRPr="00FF6713" w:rsidRDefault="00795C89" w:rsidP="00BC63A9">
      <w:pPr>
        <w:spacing w:line="240" w:lineRule="auto"/>
        <w:jc w:val="center"/>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МИНСК 2024</w:t>
      </w:r>
      <w:r w:rsidRPr="00FF6713">
        <w:rPr>
          <w:rFonts w:ascii="Times New Roman" w:hAnsi="Times New Roman" w:cs="Times New Roman"/>
          <w:sz w:val="28"/>
          <w:szCs w:val="28"/>
        </w:rPr>
        <w:br w:type="page"/>
      </w:r>
    </w:p>
    <w:p w14:paraId="6279C3E7" w14:textId="77777777" w:rsidR="00EE0C60" w:rsidRPr="00FF6713" w:rsidRDefault="00795C89" w:rsidP="00BC63A9">
      <w:pPr>
        <w:spacing w:line="240" w:lineRule="auto"/>
        <w:ind w:left="708"/>
        <w:rPr>
          <w:rFonts w:ascii="Times New Roman" w:eastAsia="Times New Roman" w:hAnsi="Times New Roman" w:cs="Times New Roman"/>
          <w:b/>
          <w:sz w:val="28"/>
          <w:szCs w:val="28"/>
        </w:rPr>
      </w:pPr>
      <w:r w:rsidRPr="00FF6713">
        <w:rPr>
          <w:rFonts w:ascii="Times New Roman" w:eastAsia="Times New Roman" w:hAnsi="Times New Roman" w:cs="Times New Roman"/>
          <w:b/>
          <w:sz w:val="28"/>
          <w:szCs w:val="28"/>
        </w:rPr>
        <w:lastRenderedPageBreak/>
        <w:t>1 ЦЕЛЬ РАБОТЫ</w:t>
      </w:r>
    </w:p>
    <w:p w14:paraId="745D4F34" w14:textId="77777777" w:rsidR="00EE0C60" w:rsidRPr="00FF6713" w:rsidRDefault="00EE0C60" w:rsidP="00BC63A9">
      <w:pPr>
        <w:spacing w:line="240" w:lineRule="auto"/>
        <w:ind w:left="708"/>
        <w:rPr>
          <w:rFonts w:ascii="Times New Roman" w:eastAsia="Times New Roman" w:hAnsi="Times New Roman" w:cs="Times New Roman"/>
          <w:b/>
          <w:sz w:val="28"/>
          <w:szCs w:val="28"/>
        </w:rPr>
      </w:pPr>
    </w:p>
    <w:p w14:paraId="3AB47960" w14:textId="77777777" w:rsidR="00EE0C60" w:rsidRPr="00FF6713" w:rsidRDefault="00795C89" w:rsidP="00BC63A9">
      <w:pPr>
        <w:spacing w:line="240" w:lineRule="auto"/>
        <w:ind w:left="708"/>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Изучение характеристик биполярного транзистора.</w:t>
      </w:r>
    </w:p>
    <w:p w14:paraId="38A1188A" w14:textId="77777777" w:rsidR="00EE0C60" w:rsidRPr="00FF6713" w:rsidRDefault="00EE0C60" w:rsidP="00BC63A9">
      <w:pPr>
        <w:spacing w:line="240" w:lineRule="auto"/>
        <w:ind w:left="708"/>
        <w:rPr>
          <w:rFonts w:ascii="Times New Roman" w:eastAsia="Times New Roman" w:hAnsi="Times New Roman" w:cs="Times New Roman"/>
          <w:sz w:val="28"/>
          <w:szCs w:val="28"/>
        </w:rPr>
      </w:pPr>
    </w:p>
    <w:p w14:paraId="1737369C" w14:textId="77777777" w:rsidR="00EE0C60" w:rsidRPr="00FF6713" w:rsidRDefault="00795C89" w:rsidP="00BC63A9">
      <w:pPr>
        <w:spacing w:line="240" w:lineRule="auto"/>
        <w:ind w:left="708"/>
        <w:rPr>
          <w:rFonts w:ascii="Times New Roman" w:eastAsia="Times New Roman" w:hAnsi="Times New Roman" w:cs="Times New Roman"/>
          <w:b/>
          <w:sz w:val="28"/>
          <w:szCs w:val="28"/>
        </w:rPr>
      </w:pPr>
      <w:r w:rsidRPr="00FF6713">
        <w:rPr>
          <w:rFonts w:ascii="Times New Roman" w:eastAsia="Times New Roman" w:hAnsi="Times New Roman" w:cs="Times New Roman"/>
          <w:b/>
          <w:sz w:val="28"/>
          <w:szCs w:val="28"/>
        </w:rPr>
        <w:t>2 ИСХОДНЫЕ ДАННЫЕ К РАБОТЕ</w:t>
      </w:r>
    </w:p>
    <w:p w14:paraId="3C36B54C" w14:textId="77777777" w:rsidR="00EE0C60" w:rsidRPr="00FF6713" w:rsidRDefault="00EE0C60" w:rsidP="00BC63A9">
      <w:pPr>
        <w:spacing w:line="240" w:lineRule="auto"/>
        <w:ind w:left="708"/>
        <w:rPr>
          <w:rFonts w:ascii="Times New Roman" w:eastAsia="Times New Roman" w:hAnsi="Times New Roman" w:cs="Times New Roman"/>
          <w:b/>
          <w:sz w:val="28"/>
          <w:szCs w:val="28"/>
        </w:rPr>
      </w:pPr>
    </w:p>
    <w:p w14:paraId="19D5E80C" w14:textId="77777777" w:rsidR="00EE0C60" w:rsidRPr="00FF6713" w:rsidRDefault="00795C89" w:rsidP="00BC63A9">
      <w:pPr>
        <w:spacing w:line="240" w:lineRule="auto"/>
        <w:ind w:left="708"/>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Лабораторная работа выполняется на лабораторном модуле Lab4A и  </w:t>
      </w:r>
    </w:p>
    <w:p w14:paraId="3E33DA1E" w14:textId="77777777" w:rsidR="00EE0C60" w:rsidRPr="00FF6713" w:rsidRDefault="00795C89" w:rsidP="00BC63A9">
      <w:pPr>
        <w:spacing w:line="240" w:lineRule="auto"/>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макетной плате лабораторной станции NI ELVIS. </w:t>
      </w:r>
    </w:p>
    <w:p w14:paraId="018E9B2A" w14:textId="77777777" w:rsidR="00BC63A9" w:rsidRDefault="00795C89" w:rsidP="00BC63A9">
      <w:pPr>
        <w:spacing w:line="240" w:lineRule="auto"/>
        <w:ind w:firstLine="709"/>
        <w:jc w:val="both"/>
        <w:rPr>
          <w:rFonts w:ascii="Times New Roman" w:eastAsia="Times New Roman" w:hAnsi="Times New Roman" w:cs="Times New Roman"/>
          <w:sz w:val="28"/>
          <w:szCs w:val="28"/>
          <w:lang w:val="ru-RU"/>
        </w:rPr>
      </w:pPr>
      <w:r w:rsidRPr="00FF6713">
        <w:rPr>
          <w:rFonts w:ascii="Times New Roman" w:eastAsia="Times New Roman" w:hAnsi="Times New Roman" w:cs="Times New Roman"/>
          <w:sz w:val="28"/>
          <w:szCs w:val="28"/>
        </w:rPr>
        <w:t>В ходе выполнения работы будут выполнены следующие задачи:</w:t>
      </w:r>
    </w:p>
    <w:p w14:paraId="48CC5F38" w14:textId="0EC39DEF" w:rsidR="00EE0C60" w:rsidRPr="00FF6713" w:rsidRDefault="00795C89" w:rsidP="00BC63A9">
      <w:pPr>
        <w:spacing w:line="240" w:lineRule="auto"/>
        <w:ind w:firstLine="709"/>
        <w:jc w:val="both"/>
        <w:rPr>
          <w:rFonts w:ascii="Times New Roman" w:eastAsia="Times New Roman" w:hAnsi="Times New Roman" w:cs="Times New Roman"/>
          <w:sz w:val="28"/>
          <w:szCs w:val="28"/>
          <w:lang w:val="ru-RU"/>
        </w:rPr>
      </w:pPr>
      <w:r w:rsidRPr="00FF6713">
        <w:rPr>
          <w:rFonts w:ascii="Times New Roman" w:eastAsia="Times New Roman" w:hAnsi="Times New Roman" w:cs="Times New Roman"/>
          <w:sz w:val="28"/>
          <w:szCs w:val="28"/>
        </w:rPr>
        <w:t>1. Определение коэффициента передачи биполярного транзистора по</w:t>
      </w:r>
      <w:r w:rsidR="007E0700" w:rsidRPr="00FF6713">
        <w:rPr>
          <w:rFonts w:ascii="Times New Roman" w:eastAsia="Times New Roman" w:hAnsi="Times New Roman" w:cs="Times New Roman"/>
          <w:sz w:val="28"/>
          <w:szCs w:val="28"/>
          <w:lang w:val="ru-RU"/>
        </w:rPr>
        <w:t xml:space="preserve"> постоянному току.</w:t>
      </w:r>
    </w:p>
    <w:p w14:paraId="24F8E34C" w14:textId="12BE78A9" w:rsidR="00EE0C60" w:rsidRPr="00FF6713" w:rsidRDefault="00795C89" w:rsidP="00BC63A9">
      <w:pPr>
        <w:spacing w:line="240" w:lineRule="auto"/>
        <w:ind w:firstLine="709"/>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2. Получение входной характеристики биполярного транзистора в схеме с общим эмиттером. </w:t>
      </w:r>
    </w:p>
    <w:p w14:paraId="2ACB6D33" w14:textId="7BF0A24B" w:rsidR="00EE0C60" w:rsidRPr="00FF6713" w:rsidRDefault="00795C89" w:rsidP="00BC63A9">
      <w:pPr>
        <w:spacing w:line="240" w:lineRule="auto"/>
        <w:ind w:firstLine="709"/>
        <w:jc w:val="both"/>
        <w:rPr>
          <w:rFonts w:ascii="Times New Roman" w:eastAsia="Times New Roman" w:hAnsi="Times New Roman" w:cs="Times New Roman"/>
          <w:sz w:val="28"/>
          <w:szCs w:val="28"/>
          <w:lang w:val="ru-RU"/>
        </w:rPr>
      </w:pPr>
      <w:r w:rsidRPr="00FF6713">
        <w:rPr>
          <w:rFonts w:ascii="Times New Roman" w:eastAsia="Times New Roman" w:hAnsi="Times New Roman" w:cs="Times New Roman"/>
          <w:sz w:val="28"/>
          <w:szCs w:val="28"/>
        </w:rPr>
        <w:t>3. Получение семейства выходных характеристик биполярного</w:t>
      </w:r>
      <w:r w:rsidR="007E0700" w:rsidRPr="00FF6713">
        <w:rPr>
          <w:rFonts w:ascii="Times New Roman" w:eastAsia="Times New Roman" w:hAnsi="Times New Roman" w:cs="Times New Roman"/>
          <w:sz w:val="28"/>
          <w:szCs w:val="28"/>
          <w:lang w:val="ru-RU"/>
        </w:rPr>
        <w:t xml:space="preserve"> </w:t>
      </w:r>
      <w:r w:rsidRPr="00FF6713">
        <w:rPr>
          <w:rFonts w:ascii="Times New Roman" w:eastAsia="Times New Roman" w:hAnsi="Times New Roman" w:cs="Times New Roman"/>
          <w:sz w:val="28"/>
          <w:szCs w:val="28"/>
        </w:rPr>
        <w:t xml:space="preserve">транзистора в схеме с общим эмиттером. </w:t>
      </w:r>
    </w:p>
    <w:p w14:paraId="163EDC2C" w14:textId="238DD203" w:rsidR="00EE0C60" w:rsidRPr="00BC63A9" w:rsidRDefault="00795C89" w:rsidP="00BC63A9">
      <w:pPr>
        <w:spacing w:line="240" w:lineRule="auto"/>
        <w:ind w:firstLine="709"/>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4. Установка рабочей точки транзисторного каскада с общим</w:t>
      </w:r>
      <w:r w:rsidR="00BC63A9" w:rsidRPr="00BC63A9">
        <w:rPr>
          <w:rFonts w:ascii="Times New Roman" w:eastAsia="Times New Roman" w:hAnsi="Times New Roman" w:cs="Times New Roman"/>
          <w:sz w:val="28"/>
          <w:szCs w:val="28"/>
          <w:lang w:val="ru-RU"/>
        </w:rPr>
        <w:t xml:space="preserve"> </w:t>
      </w:r>
      <w:r w:rsidR="00BC63A9">
        <w:rPr>
          <w:rFonts w:ascii="Times New Roman" w:eastAsia="Times New Roman" w:hAnsi="Times New Roman" w:cs="Times New Roman"/>
          <w:sz w:val="28"/>
          <w:szCs w:val="28"/>
          <w:lang w:val="ru-RU"/>
        </w:rPr>
        <w:t>эмиттером.</w:t>
      </w:r>
      <w:r w:rsidRPr="00FF6713">
        <w:rPr>
          <w:rFonts w:ascii="Times New Roman" w:eastAsia="Times New Roman" w:hAnsi="Times New Roman" w:cs="Times New Roman"/>
          <w:sz w:val="28"/>
          <w:szCs w:val="28"/>
        </w:rPr>
        <w:t xml:space="preserve">  </w:t>
      </w:r>
    </w:p>
    <w:p w14:paraId="0491391D" w14:textId="77777777" w:rsidR="00EE0C60" w:rsidRPr="00FF6713" w:rsidRDefault="00EE0C60" w:rsidP="00BC63A9">
      <w:pPr>
        <w:spacing w:line="240" w:lineRule="auto"/>
        <w:rPr>
          <w:rFonts w:ascii="Times New Roman" w:eastAsia="Times New Roman" w:hAnsi="Times New Roman" w:cs="Times New Roman"/>
          <w:sz w:val="28"/>
          <w:szCs w:val="28"/>
        </w:rPr>
      </w:pPr>
    </w:p>
    <w:p w14:paraId="5248B8B1" w14:textId="77777777" w:rsidR="00EE0C60" w:rsidRPr="00FF6713" w:rsidRDefault="00795C89" w:rsidP="00BC63A9">
      <w:pPr>
        <w:spacing w:line="240" w:lineRule="auto"/>
        <w:ind w:firstLine="708"/>
        <w:rPr>
          <w:rFonts w:ascii="Times New Roman" w:eastAsia="Times New Roman" w:hAnsi="Times New Roman" w:cs="Times New Roman"/>
          <w:b/>
          <w:sz w:val="28"/>
          <w:szCs w:val="28"/>
        </w:rPr>
      </w:pPr>
      <w:r w:rsidRPr="00FF6713">
        <w:rPr>
          <w:rFonts w:ascii="Times New Roman" w:eastAsia="Times New Roman" w:hAnsi="Times New Roman" w:cs="Times New Roman"/>
          <w:b/>
          <w:sz w:val="28"/>
          <w:szCs w:val="28"/>
        </w:rPr>
        <w:t>3 ТЕОРЕТИЧЕСКИЕ СВЕДЕНИЯ</w:t>
      </w:r>
    </w:p>
    <w:p w14:paraId="4AE2501E" w14:textId="77777777" w:rsidR="00EE0C60" w:rsidRPr="00FF6713" w:rsidRDefault="00795C89" w:rsidP="00BC63A9">
      <w:pPr>
        <w:spacing w:line="240" w:lineRule="auto"/>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ab/>
      </w:r>
    </w:p>
    <w:p w14:paraId="6728655D" w14:textId="77777777" w:rsidR="00EE0C60" w:rsidRPr="00FF6713" w:rsidRDefault="00795C89" w:rsidP="00BC63A9">
      <w:pPr>
        <w:spacing w:line="240" w:lineRule="auto"/>
        <w:rPr>
          <w:rFonts w:ascii="Times New Roman" w:eastAsia="Times New Roman" w:hAnsi="Times New Roman" w:cs="Times New Roman"/>
          <w:b/>
          <w:sz w:val="28"/>
          <w:szCs w:val="28"/>
        </w:rPr>
      </w:pPr>
      <w:r w:rsidRPr="00FF6713">
        <w:rPr>
          <w:rFonts w:ascii="Times New Roman" w:eastAsia="Times New Roman" w:hAnsi="Times New Roman" w:cs="Times New Roman"/>
          <w:sz w:val="28"/>
          <w:szCs w:val="28"/>
        </w:rPr>
        <w:tab/>
      </w:r>
      <w:r w:rsidRPr="00FF6713">
        <w:rPr>
          <w:rFonts w:ascii="Times New Roman" w:eastAsia="Times New Roman" w:hAnsi="Times New Roman" w:cs="Times New Roman"/>
          <w:b/>
          <w:sz w:val="28"/>
          <w:szCs w:val="28"/>
        </w:rPr>
        <w:t>3.1 Определение биполярного транзистора</w:t>
      </w:r>
    </w:p>
    <w:p w14:paraId="13C59228" w14:textId="77777777" w:rsidR="00EE0C60" w:rsidRPr="00FF6713" w:rsidRDefault="00EE0C60" w:rsidP="00BC63A9">
      <w:pPr>
        <w:spacing w:line="240" w:lineRule="auto"/>
        <w:rPr>
          <w:rFonts w:ascii="Times New Roman" w:eastAsia="Times New Roman" w:hAnsi="Times New Roman" w:cs="Times New Roman"/>
          <w:b/>
          <w:sz w:val="28"/>
          <w:szCs w:val="28"/>
        </w:rPr>
      </w:pPr>
    </w:p>
    <w:p w14:paraId="7E2BF52F" w14:textId="3027AE62"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Полупроводниковый прибор, имеющий три электрода и два взаимодействующих р-n-перехода, называется биполярным транзистором. В зависимости от последовательности чередования областей с различным типом проводимости различают р-n-р-транзисторы и n-р-n-транзисторы. Их условные обозначения и устройство приведены на рисунке 3.1.</w:t>
      </w:r>
    </w:p>
    <w:p w14:paraId="776A0BC0" w14:textId="77777777" w:rsidR="00EE0C60" w:rsidRPr="00FF6713" w:rsidRDefault="00EE0C60" w:rsidP="00BC63A9">
      <w:pPr>
        <w:spacing w:line="240" w:lineRule="auto"/>
        <w:ind w:firstLine="708"/>
        <w:jc w:val="both"/>
        <w:rPr>
          <w:rFonts w:ascii="Times New Roman" w:eastAsia="Times New Roman" w:hAnsi="Times New Roman" w:cs="Times New Roman"/>
          <w:sz w:val="28"/>
          <w:szCs w:val="28"/>
        </w:rPr>
      </w:pPr>
    </w:p>
    <w:p w14:paraId="6B34B675" w14:textId="7E7D1C84" w:rsidR="00EE0C60" w:rsidRPr="00FF6713" w:rsidRDefault="00795C89" w:rsidP="00BC63A9">
      <w:pPr>
        <w:spacing w:line="240" w:lineRule="auto"/>
        <w:ind w:firstLine="708"/>
        <w:jc w:val="center"/>
        <w:rPr>
          <w:rFonts w:ascii="Times New Roman" w:eastAsia="Times New Roman" w:hAnsi="Times New Roman" w:cs="Times New Roman"/>
          <w:b/>
          <w:sz w:val="28"/>
          <w:szCs w:val="28"/>
        </w:rPr>
      </w:pPr>
      <w:r w:rsidRPr="00FF6713">
        <w:rPr>
          <w:rFonts w:ascii="Times New Roman" w:eastAsia="Times New Roman" w:hAnsi="Times New Roman" w:cs="Times New Roman"/>
          <w:sz w:val="28"/>
          <w:szCs w:val="28"/>
        </w:rPr>
        <w:t xml:space="preserve"> </w:t>
      </w:r>
      <w:r w:rsidRPr="00FF6713">
        <w:rPr>
          <w:rFonts w:ascii="Times New Roman" w:eastAsia="Times New Roman" w:hAnsi="Times New Roman" w:cs="Times New Roman"/>
          <w:b/>
          <w:noProof/>
          <w:sz w:val="28"/>
          <w:szCs w:val="28"/>
        </w:rPr>
        <w:drawing>
          <wp:inline distT="114300" distB="114300" distL="114300" distR="114300" wp14:anchorId="5EAF5233" wp14:editId="306D3611">
            <wp:extent cx="2933700" cy="153162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2934577" cy="1532078"/>
                    </a:xfrm>
                    <a:prstGeom prst="rect">
                      <a:avLst/>
                    </a:prstGeom>
                    <a:ln/>
                  </pic:spPr>
                </pic:pic>
              </a:graphicData>
            </a:graphic>
          </wp:inline>
        </w:drawing>
      </w:r>
    </w:p>
    <w:p w14:paraId="20BBFB5A" w14:textId="77777777" w:rsidR="007E0700" w:rsidRPr="00FF6713" w:rsidRDefault="007E0700" w:rsidP="00BC63A9">
      <w:pPr>
        <w:spacing w:line="240" w:lineRule="auto"/>
        <w:ind w:firstLine="708"/>
        <w:jc w:val="center"/>
        <w:rPr>
          <w:rFonts w:ascii="Times New Roman" w:eastAsia="Times New Roman" w:hAnsi="Times New Roman" w:cs="Times New Roman"/>
          <w:b/>
          <w:sz w:val="28"/>
          <w:szCs w:val="28"/>
        </w:rPr>
      </w:pPr>
    </w:p>
    <w:p w14:paraId="5D196C1E" w14:textId="7D59A7E9" w:rsidR="00EE0C60" w:rsidRDefault="00795C89" w:rsidP="00BC63A9">
      <w:pPr>
        <w:spacing w:line="240" w:lineRule="auto"/>
        <w:ind w:left="708"/>
        <w:jc w:val="center"/>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Рисунок 3.1 – Условные обозначения и устройство транзисторов p-n-p (а, б) и n-p-n (в, г) типов (показано смещение транзисторов при работе в линейном режиме)</w:t>
      </w:r>
    </w:p>
    <w:p w14:paraId="738B8C54" w14:textId="4B9367EE" w:rsidR="00BC63A9" w:rsidRDefault="00BC63A9" w:rsidP="00BC63A9">
      <w:pPr>
        <w:spacing w:line="240" w:lineRule="auto"/>
        <w:ind w:left="708"/>
        <w:jc w:val="center"/>
        <w:rPr>
          <w:rFonts w:ascii="Times New Roman" w:eastAsia="Times New Roman" w:hAnsi="Times New Roman" w:cs="Times New Roman"/>
          <w:sz w:val="28"/>
          <w:szCs w:val="28"/>
        </w:rPr>
      </w:pPr>
    </w:p>
    <w:p w14:paraId="7106E136" w14:textId="2FFAC6F6" w:rsidR="00BC63A9" w:rsidRDefault="00BC63A9" w:rsidP="00BC63A9">
      <w:pPr>
        <w:spacing w:line="240" w:lineRule="auto"/>
        <w:ind w:left="708"/>
        <w:jc w:val="center"/>
        <w:rPr>
          <w:rFonts w:ascii="Times New Roman" w:eastAsia="Times New Roman" w:hAnsi="Times New Roman" w:cs="Times New Roman"/>
          <w:sz w:val="28"/>
          <w:szCs w:val="28"/>
        </w:rPr>
      </w:pPr>
    </w:p>
    <w:p w14:paraId="42AF8609" w14:textId="62B5E9B9" w:rsidR="00BC63A9" w:rsidRDefault="00BC63A9" w:rsidP="00BC63A9">
      <w:pPr>
        <w:spacing w:line="240" w:lineRule="auto"/>
        <w:ind w:left="708"/>
        <w:jc w:val="center"/>
        <w:rPr>
          <w:rFonts w:ascii="Times New Roman" w:eastAsia="Times New Roman" w:hAnsi="Times New Roman" w:cs="Times New Roman"/>
          <w:sz w:val="28"/>
          <w:szCs w:val="28"/>
        </w:rPr>
      </w:pPr>
    </w:p>
    <w:p w14:paraId="77D451F8" w14:textId="27598949" w:rsidR="00BC63A9" w:rsidRDefault="00BC63A9" w:rsidP="00BC63A9">
      <w:pPr>
        <w:spacing w:line="240" w:lineRule="auto"/>
        <w:ind w:left="708"/>
        <w:jc w:val="center"/>
        <w:rPr>
          <w:rFonts w:ascii="Times New Roman" w:eastAsia="Times New Roman" w:hAnsi="Times New Roman" w:cs="Times New Roman"/>
          <w:sz w:val="28"/>
          <w:szCs w:val="28"/>
        </w:rPr>
      </w:pPr>
    </w:p>
    <w:p w14:paraId="30F48877" w14:textId="77777777" w:rsidR="00BC63A9" w:rsidRPr="00FF6713" w:rsidRDefault="00BC63A9" w:rsidP="00BC63A9">
      <w:pPr>
        <w:spacing w:line="240" w:lineRule="auto"/>
        <w:ind w:left="708"/>
        <w:jc w:val="center"/>
        <w:rPr>
          <w:rFonts w:ascii="Times New Roman" w:eastAsia="Times New Roman" w:hAnsi="Times New Roman" w:cs="Times New Roman"/>
          <w:sz w:val="28"/>
          <w:szCs w:val="28"/>
        </w:rPr>
      </w:pPr>
    </w:p>
    <w:p w14:paraId="3355B256" w14:textId="77777777" w:rsidR="00EE0C60" w:rsidRPr="00FF6713" w:rsidRDefault="00795C89" w:rsidP="00BC63A9">
      <w:pPr>
        <w:spacing w:line="240" w:lineRule="auto"/>
        <w:ind w:left="708"/>
        <w:jc w:val="both"/>
        <w:rPr>
          <w:rFonts w:ascii="Times New Roman" w:eastAsia="Times New Roman" w:hAnsi="Times New Roman" w:cs="Times New Roman"/>
          <w:b/>
          <w:sz w:val="28"/>
          <w:szCs w:val="28"/>
        </w:rPr>
      </w:pPr>
      <w:r w:rsidRPr="00FF6713">
        <w:rPr>
          <w:rFonts w:ascii="Times New Roman" w:eastAsia="Times New Roman" w:hAnsi="Times New Roman" w:cs="Times New Roman"/>
          <w:b/>
          <w:sz w:val="28"/>
          <w:szCs w:val="28"/>
        </w:rPr>
        <w:lastRenderedPageBreak/>
        <w:t>3.2 Разновидности биполярных транзисторов</w:t>
      </w:r>
    </w:p>
    <w:p w14:paraId="79A7553F" w14:textId="77777777" w:rsidR="00EE0C60" w:rsidRPr="00FF6713" w:rsidRDefault="00EE0C60" w:rsidP="00BC63A9">
      <w:pPr>
        <w:spacing w:line="240" w:lineRule="auto"/>
        <w:ind w:left="708"/>
        <w:jc w:val="both"/>
        <w:rPr>
          <w:rFonts w:ascii="Times New Roman" w:eastAsia="Times New Roman" w:hAnsi="Times New Roman" w:cs="Times New Roman"/>
          <w:b/>
          <w:sz w:val="28"/>
          <w:szCs w:val="28"/>
        </w:rPr>
      </w:pPr>
    </w:p>
    <w:p w14:paraId="237E4115" w14:textId="77777777"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Биполярные транзисторы, как правило, изготавливаются из кремния, германия или арсенида галлия. По технологии изготовления биполярные транзисторы делятся на сплавные, диффузионные и эпитаксиальные.</w:t>
      </w:r>
    </w:p>
    <w:p w14:paraId="3D938B62" w14:textId="77777777"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В основном биполярные транзисторы применяются для построения схем усилителей, генераторов и преобразователей электрических сигналов в широком диапазоне частот (от постоянного тока до десяти гигагерц) и мощности (от десятков милливатт до сотен ватт). В соответствии с этим биполярные транзисторы делятся на группы по частоте (низкочастотные - не более 3 МГц; средней частоты - от 3 МГц до 30МГц; высокочастотные - от 30 МГц до 300 МГц; </w:t>
      </w:r>
      <w:proofErr w:type="spellStart"/>
      <w:r w:rsidRPr="00FF6713">
        <w:rPr>
          <w:rFonts w:ascii="Times New Roman" w:eastAsia="Times New Roman" w:hAnsi="Times New Roman" w:cs="Times New Roman"/>
          <w:sz w:val="28"/>
          <w:szCs w:val="28"/>
        </w:rPr>
        <w:t>сверхвысокочастные</w:t>
      </w:r>
      <w:proofErr w:type="spellEnd"/>
      <w:r w:rsidRPr="00FF6713">
        <w:rPr>
          <w:rFonts w:ascii="Times New Roman" w:eastAsia="Times New Roman" w:hAnsi="Times New Roman" w:cs="Times New Roman"/>
          <w:sz w:val="28"/>
          <w:szCs w:val="28"/>
        </w:rPr>
        <w:t xml:space="preserve"> - более 300 МГц) и по мощности (маломощные - не более 0,3 Вт; средней мощности - от 0,3 Вт до 1,5 Вт; большой мощности - более 1,5 Вт).</w:t>
      </w:r>
    </w:p>
    <w:p w14:paraId="605716C0" w14:textId="1A795FB9"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Разновидностью биполярных транзисторов являются лавинные транзисторы, предназначенные для формирования мощных импульсов наносекундного диапазона.</w:t>
      </w:r>
    </w:p>
    <w:p w14:paraId="0810B006" w14:textId="77777777"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Другую разновидность биполярных транзисторов представляют </w:t>
      </w:r>
      <w:proofErr w:type="spellStart"/>
      <w:r w:rsidRPr="00FF6713">
        <w:rPr>
          <w:rFonts w:ascii="Times New Roman" w:eastAsia="Times New Roman" w:hAnsi="Times New Roman" w:cs="Times New Roman"/>
          <w:sz w:val="28"/>
          <w:szCs w:val="28"/>
        </w:rPr>
        <w:t>двухэмиттерные</w:t>
      </w:r>
      <w:proofErr w:type="spellEnd"/>
      <w:r w:rsidRPr="00FF6713">
        <w:rPr>
          <w:rFonts w:ascii="Times New Roman" w:eastAsia="Times New Roman" w:hAnsi="Times New Roman" w:cs="Times New Roman"/>
          <w:sz w:val="28"/>
          <w:szCs w:val="28"/>
        </w:rPr>
        <w:t xml:space="preserve"> модуляторные транзисторы, в которых конструктивно объединены две транзисторные структуры.</w:t>
      </w:r>
    </w:p>
    <w:p w14:paraId="033D9BB8" w14:textId="77777777"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Широкое распространение в последние годы получили составные биполярные транзисторы (транзисторы </w:t>
      </w:r>
      <w:proofErr w:type="spellStart"/>
      <w:r w:rsidRPr="00FF6713">
        <w:rPr>
          <w:rFonts w:ascii="Times New Roman" w:eastAsia="Times New Roman" w:hAnsi="Times New Roman" w:cs="Times New Roman"/>
          <w:sz w:val="28"/>
          <w:szCs w:val="28"/>
        </w:rPr>
        <w:t>Дарлингтона</w:t>
      </w:r>
      <w:proofErr w:type="spellEnd"/>
      <w:r w:rsidRPr="00FF6713">
        <w:rPr>
          <w:rFonts w:ascii="Times New Roman" w:eastAsia="Times New Roman" w:hAnsi="Times New Roman" w:cs="Times New Roman"/>
          <w:sz w:val="28"/>
          <w:szCs w:val="28"/>
        </w:rPr>
        <w:t>), обладающие очень высоким коэффициентом передачи тока.</w:t>
      </w:r>
    </w:p>
    <w:p w14:paraId="1C68596F" w14:textId="77777777" w:rsidR="00EE0C60" w:rsidRPr="00FF6713" w:rsidRDefault="00EE0C60" w:rsidP="00BC63A9">
      <w:pPr>
        <w:spacing w:line="240" w:lineRule="auto"/>
        <w:jc w:val="both"/>
        <w:rPr>
          <w:rFonts w:ascii="Times New Roman" w:eastAsia="Times New Roman" w:hAnsi="Times New Roman" w:cs="Times New Roman"/>
          <w:sz w:val="28"/>
          <w:szCs w:val="28"/>
        </w:rPr>
      </w:pPr>
    </w:p>
    <w:p w14:paraId="6A3BC3D3" w14:textId="77777777" w:rsidR="00EE0C60" w:rsidRPr="00FF6713" w:rsidRDefault="00795C89" w:rsidP="00BC63A9">
      <w:pPr>
        <w:spacing w:line="240" w:lineRule="auto"/>
        <w:ind w:firstLine="708"/>
        <w:jc w:val="both"/>
        <w:rPr>
          <w:rFonts w:ascii="Times New Roman" w:eastAsia="Times New Roman" w:hAnsi="Times New Roman" w:cs="Times New Roman"/>
          <w:b/>
          <w:sz w:val="28"/>
          <w:szCs w:val="28"/>
        </w:rPr>
      </w:pPr>
      <w:r w:rsidRPr="00FF6713">
        <w:rPr>
          <w:rFonts w:ascii="Times New Roman" w:eastAsia="Times New Roman" w:hAnsi="Times New Roman" w:cs="Times New Roman"/>
          <w:b/>
          <w:sz w:val="28"/>
          <w:szCs w:val="28"/>
        </w:rPr>
        <w:t>3.3 Принцип работы биполярного транзистора</w:t>
      </w:r>
    </w:p>
    <w:p w14:paraId="11D460F4" w14:textId="77777777" w:rsidR="00EE0C60" w:rsidRPr="00FF6713" w:rsidRDefault="00EE0C60" w:rsidP="00BC63A9">
      <w:pPr>
        <w:spacing w:line="240" w:lineRule="auto"/>
        <w:ind w:firstLine="708"/>
        <w:jc w:val="both"/>
        <w:rPr>
          <w:rFonts w:ascii="Times New Roman" w:eastAsia="Times New Roman" w:hAnsi="Times New Roman" w:cs="Times New Roman"/>
          <w:b/>
          <w:sz w:val="28"/>
          <w:szCs w:val="28"/>
        </w:rPr>
      </w:pPr>
    </w:p>
    <w:p w14:paraId="1B982851" w14:textId="77777777"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В зависимости от полярности напряжений, приложенных к электродам транзистора, различают следующие режимы его работы: линейный (усилительный), насыщения, отсечки и инверсный.</w:t>
      </w:r>
    </w:p>
    <w:p w14:paraId="374F5D54" w14:textId="77777777"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В линейном режиме работы биполярного транзистора эмиттерный переход смещен в прямом направлении, а коллекторный – в обратном. В режиме насыщения оба перехода смещены в прямом направлении, а в режиме отсечки – оба перехода в обратном направлении. И, наконец, в инверсном режиме коллекторный переход смещен в прямом направлении, а эмиттерный – в обратном. Кроме рассмотренных режимов возможен еще один режим, который является не рабочим, а аварийным – это режим пробоя.</w:t>
      </w:r>
    </w:p>
    <w:p w14:paraId="21C8EB8B" w14:textId="51E9AB5A" w:rsidR="00EE0C60" w:rsidRPr="00FF6713" w:rsidRDefault="00795C89" w:rsidP="00BC63A9">
      <w:pPr>
        <w:spacing w:line="240" w:lineRule="auto"/>
        <w:ind w:firstLine="708"/>
        <w:jc w:val="both"/>
        <w:rPr>
          <w:rFonts w:ascii="Times New Roman" w:eastAsia="Times New Roman" w:hAnsi="Times New Roman" w:cs="Times New Roman"/>
          <w:b/>
          <w:sz w:val="28"/>
          <w:szCs w:val="28"/>
          <w:highlight w:val="yellow"/>
        </w:rPr>
      </w:pPr>
      <w:r w:rsidRPr="00FF6713">
        <w:rPr>
          <w:rFonts w:ascii="Times New Roman" w:eastAsia="Times New Roman" w:hAnsi="Times New Roman" w:cs="Times New Roman"/>
          <w:sz w:val="28"/>
          <w:szCs w:val="28"/>
        </w:rPr>
        <w:t xml:space="preserve">Принцип работы биполярного транзистора основан на возможности управления токами электродов путем изменения напряжений, приложенных к электронно-дырочным переходам. В линейном режиме, когда переход база-эмиттер открыт благодаря приложенному к нему напряжению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U</m:t>
            </m:r>
          </m:e>
          <m:sub>
            <m:r>
              <w:rPr>
                <w:rFonts w:ascii="Cambria Math" w:eastAsia="Times New Roman" w:hAnsi="Cambria Math" w:cs="Times New Roman"/>
                <w:sz w:val="28"/>
                <w:szCs w:val="28"/>
                <w:lang w:val="ru-RU"/>
              </w:rPr>
              <m:t>Бэ</m:t>
            </m:r>
          </m:sub>
        </m:sSub>
      </m:oMath>
      <w:r w:rsidRPr="00FF6713">
        <w:rPr>
          <w:rFonts w:ascii="Times New Roman" w:eastAsia="Times New Roman" w:hAnsi="Times New Roman" w:cs="Times New Roman"/>
          <w:sz w:val="28"/>
          <w:szCs w:val="28"/>
        </w:rPr>
        <w:t xml:space="preserve">, через него протекает ток базы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I</m:t>
            </m:r>
          </m:e>
          <m:sub>
            <m:r>
              <w:rPr>
                <w:rFonts w:ascii="Cambria Math" w:eastAsia="Times New Roman" w:hAnsi="Cambria Math" w:cs="Times New Roman"/>
                <w:sz w:val="28"/>
                <w:szCs w:val="28"/>
                <w:lang w:val="ru-RU"/>
              </w:rPr>
              <m:t>Б</m:t>
            </m:r>
          </m:sub>
        </m:sSub>
      </m:oMath>
      <w:r w:rsidRPr="00FF6713">
        <w:rPr>
          <w:rFonts w:ascii="Times New Roman" w:eastAsia="Times New Roman" w:hAnsi="Times New Roman" w:cs="Times New Roman"/>
          <w:sz w:val="28"/>
          <w:szCs w:val="28"/>
        </w:rPr>
        <w:t xml:space="preserve">. Протекание тока базы приводит к инжекции зарядов из области коллектора в область базы, причем ток коллектора определяется выражением 3.1: </w:t>
      </w:r>
    </w:p>
    <w:p w14:paraId="3400F9DB" w14:textId="055F004E" w:rsidR="00EE0C60" w:rsidRPr="00FF6713" w:rsidRDefault="008E1285" w:rsidP="00BC63A9">
      <w:pPr>
        <w:spacing w:line="240" w:lineRule="auto"/>
        <w:ind w:firstLine="708"/>
        <w:jc w:val="center"/>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rPr>
                <m:t>К</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lang w:val="en-US"/>
                </w:rPr>
                <m:t>DC</m:t>
              </m:r>
            </m:sub>
          </m:sSub>
          <m:r>
            <w:rPr>
              <w:rFonts w:ascii="Cambria Math" w:eastAsia="Times New Roman" w:hAnsi="Cambria Math" w:cs="Times New Roman"/>
              <w:sz w:val="28"/>
              <w:szCs w:val="28"/>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lang w:val="ru-RU"/>
                </w:rPr>
                <m:t>Б</m:t>
              </m:r>
            </m:sub>
          </m:sSub>
        </m:oMath>
      </m:oMathPara>
    </w:p>
    <w:p w14:paraId="289B74BF" w14:textId="77777777" w:rsidR="0019477C" w:rsidRPr="00FF6713" w:rsidRDefault="0019477C" w:rsidP="00BC63A9">
      <w:pPr>
        <w:spacing w:line="240" w:lineRule="auto"/>
        <w:ind w:firstLine="708"/>
        <w:jc w:val="center"/>
        <w:rPr>
          <w:rFonts w:ascii="Times New Roman" w:eastAsia="Times New Roman" w:hAnsi="Times New Roman" w:cs="Times New Roman"/>
          <w:sz w:val="28"/>
          <w:szCs w:val="28"/>
        </w:rPr>
      </w:pPr>
    </w:p>
    <w:p w14:paraId="247E0F8A" w14:textId="7D81DEAC"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β</m:t>
            </m:r>
          </m:e>
          <m:sub>
            <m:r>
              <w:rPr>
                <w:rFonts w:ascii="Cambria Math" w:eastAsia="Times New Roman" w:hAnsi="Cambria Math" w:cs="Times New Roman"/>
                <w:sz w:val="28"/>
                <w:szCs w:val="28"/>
                <w:lang w:val="en-US"/>
              </w:rPr>
              <m:t>DC</m:t>
            </m:r>
          </m:sub>
        </m:sSub>
      </m:oMath>
      <w:r w:rsidRPr="00FF6713">
        <w:rPr>
          <w:rFonts w:ascii="Times New Roman" w:eastAsia="Times New Roman" w:hAnsi="Times New Roman" w:cs="Times New Roman"/>
          <w:sz w:val="28"/>
          <w:szCs w:val="28"/>
        </w:rPr>
        <w:t xml:space="preserve"> – статический коэффициент передачи тока базы.</w:t>
      </w:r>
    </w:p>
    <w:p w14:paraId="3A799B50" w14:textId="77777777" w:rsidR="0019477C"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Прямое падение напряжения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U</m:t>
            </m:r>
          </m:e>
          <m:sub>
            <m:r>
              <w:rPr>
                <w:rFonts w:ascii="Cambria Math" w:eastAsia="Times New Roman" w:hAnsi="Cambria Math" w:cs="Times New Roman"/>
                <w:sz w:val="28"/>
                <w:szCs w:val="28"/>
                <w:lang w:val="ru-RU"/>
              </w:rPr>
              <m:t>Бэ</m:t>
            </m:r>
          </m:sub>
        </m:sSub>
      </m:oMath>
      <w:r w:rsidRPr="00FF6713">
        <w:rPr>
          <w:rFonts w:ascii="Times New Roman" w:eastAsia="Times New Roman" w:hAnsi="Times New Roman" w:cs="Times New Roman"/>
          <w:sz w:val="28"/>
          <w:szCs w:val="28"/>
        </w:rPr>
        <w:t xml:space="preserve"> на эмиттерном переходе связано с током коллектора уравнением Эберса-Молла (формула 3.2):</w:t>
      </w:r>
    </w:p>
    <w:p w14:paraId="16D14B74" w14:textId="7D6D7AD8" w:rsidR="0019477C" w:rsidRPr="00FF6713" w:rsidRDefault="0019477C" w:rsidP="00BC63A9">
      <w:pPr>
        <w:spacing w:line="240" w:lineRule="auto"/>
        <w:ind w:firstLine="708"/>
        <w:jc w:val="both"/>
        <w:rPr>
          <w:rFonts w:ascii="Times New Roman" w:eastAsia="Times New Roman" w:hAnsi="Times New Roman" w:cs="Times New Roman"/>
          <w:i/>
          <w:sz w:val="28"/>
          <w:szCs w:val="28"/>
        </w:rPr>
      </w:pPr>
      <w:r w:rsidRPr="00FF6713">
        <w:rPr>
          <w:rFonts w:ascii="Times New Roman" w:eastAsia="Times New Roman" w:hAnsi="Times New Roman" w:cs="Times New Roman"/>
          <w:i/>
          <w:sz w:val="28"/>
          <w:szCs w:val="28"/>
        </w:rPr>
        <w:br/>
      </w:r>
      <m:oMathPara>
        <m:oMath>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m:rPr>
                  <m:sty m:val="p"/>
                </m:rPr>
                <w:rPr>
                  <w:rFonts w:ascii="Cambria Math" w:hAnsi="Cambria Math" w:cs="Times New Roman"/>
                  <w:sz w:val="28"/>
                  <w:szCs w:val="28"/>
                </w:rPr>
                <m:t>К</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КБ.О</m:t>
              </m:r>
            </m:sub>
          </m:sSub>
          <m:r>
            <w:rPr>
              <w:rFonts w:ascii="Cambria Math"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e</m:t>
              </m:r>
            </m:e>
            <m:sup>
              <m:sSub>
                <m:sSubPr>
                  <m:ctrlPr>
                    <w:rPr>
                      <w:rFonts w:ascii="Cambria Math" w:hAnsi="Cambria Math" w:cs="Times New Roman"/>
                      <w:bCs/>
                      <w:i/>
                      <w:sz w:val="28"/>
                      <w:szCs w:val="28"/>
                    </w:rPr>
                  </m:ctrlPr>
                </m:sSubPr>
                <m:e>
                  <m:r>
                    <w:rPr>
                      <w:rFonts w:ascii="Cambria Math" w:hAnsi="Cambria Math" w:cs="Times New Roman"/>
                      <w:sz w:val="28"/>
                      <w:szCs w:val="28"/>
                    </w:rPr>
                    <m:t>U</m:t>
                  </m:r>
                </m:e>
                <m:sub>
                  <m:r>
                    <w:rPr>
                      <w:rFonts w:ascii="Cambria Math" w:hAnsi="Cambria Math" w:cs="Times New Roman"/>
                      <w:sz w:val="28"/>
                      <w:szCs w:val="28"/>
                    </w:rPr>
                    <m:t>БЭ</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Style w:val="282920"/>
                      <w:rFonts w:ascii="Cambria Math" w:hAnsi="Cambria Math" w:cs="Times New Roman"/>
                      <w:sz w:val="28"/>
                      <w:szCs w:val="28"/>
                    </w:rPr>
                    <m:t>φ</m:t>
                  </m:r>
                </m:e>
                <m:sub>
                  <m:r>
                    <w:rPr>
                      <w:rFonts w:ascii="Cambria Math" w:hAnsi="Cambria Math" w:cs="Times New Roman"/>
                      <w:sz w:val="28"/>
                      <w:szCs w:val="28"/>
                      <w:lang w:val="en-US"/>
                    </w:rPr>
                    <m:t>t</m:t>
                  </m:r>
                </m:sub>
              </m:sSub>
            </m:sup>
          </m:sSup>
          <m:r>
            <w:rPr>
              <w:rFonts w:ascii="Cambria Math" w:hAnsi="Cambria Math" w:cs="Times New Roman"/>
              <w:sz w:val="28"/>
              <w:szCs w:val="28"/>
            </w:rPr>
            <m:t>- 1)</m:t>
          </m:r>
        </m:oMath>
      </m:oMathPara>
    </w:p>
    <w:p w14:paraId="7AB76B82" w14:textId="77777777" w:rsidR="0019477C" w:rsidRPr="00FF6713" w:rsidRDefault="0019477C" w:rsidP="00BC63A9">
      <w:pPr>
        <w:spacing w:line="240" w:lineRule="auto"/>
        <w:ind w:firstLine="708"/>
        <w:jc w:val="both"/>
        <w:rPr>
          <w:rFonts w:ascii="Times New Roman" w:eastAsia="Times New Roman" w:hAnsi="Times New Roman" w:cs="Times New Roman"/>
          <w:sz w:val="28"/>
          <w:szCs w:val="28"/>
        </w:rPr>
      </w:pPr>
    </w:p>
    <w:p w14:paraId="2BF30FF9" w14:textId="0E5CCBD0"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I</m:t>
            </m:r>
          </m:e>
          <m:sub>
            <m:r>
              <w:rPr>
                <w:rFonts w:ascii="Cambria Math" w:eastAsia="Times New Roman" w:hAnsi="Cambria Math" w:cs="Times New Roman"/>
                <w:sz w:val="28"/>
                <w:szCs w:val="28"/>
                <w:lang w:val="ru-RU"/>
              </w:rPr>
              <m:t>КБ.О</m:t>
            </m:r>
          </m:sub>
        </m:sSub>
      </m:oMath>
      <w:r w:rsidRPr="00FF6713">
        <w:rPr>
          <w:rFonts w:ascii="Times New Roman" w:eastAsia="Times New Roman" w:hAnsi="Times New Roman" w:cs="Times New Roman"/>
          <w:sz w:val="28"/>
          <w:szCs w:val="28"/>
        </w:rPr>
        <w:t xml:space="preserve"> – обратный ток коллекторного перехода, а </w:t>
      </w:r>
      <m:oMath>
        <m:r>
          <w:rPr>
            <w:rFonts w:ascii="Cambria Math" w:eastAsia="Times New Roman" w:hAnsi="Cambria Math" w:cs="Times New Roman"/>
            <w:sz w:val="28"/>
            <w:szCs w:val="28"/>
          </w:rPr>
          <m:t>φt</m:t>
        </m:r>
      </m:oMath>
      <w:r w:rsidR="0019477C" w:rsidRPr="00FF6713">
        <w:rPr>
          <w:rFonts w:ascii="Times New Roman" w:eastAsia="Times New Roman" w:hAnsi="Times New Roman" w:cs="Times New Roman"/>
          <w:sz w:val="28"/>
          <w:szCs w:val="28"/>
        </w:rPr>
        <w:t xml:space="preserve"> </w:t>
      </w:r>
      <w:r w:rsidRPr="00FF6713">
        <w:rPr>
          <w:rFonts w:ascii="Times New Roman" w:eastAsia="Times New Roman" w:hAnsi="Times New Roman" w:cs="Times New Roman"/>
          <w:sz w:val="28"/>
          <w:szCs w:val="28"/>
        </w:rPr>
        <w:t>– температурный потенциал, который при температуре Т=300 К составляет для кремния примерно 25 мВ.</w:t>
      </w:r>
    </w:p>
    <w:p w14:paraId="26B881F3" w14:textId="25E752B0"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Из выражения (3.2) следует, что при прямом смещении эмиттерного перехода и при условии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U</m:t>
            </m:r>
          </m:e>
          <m:sub>
            <m:r>
              <w:rPr>
                <w:rFonts w:ascii="Cambria Math" w:eastAsia="Times New Roman" w:hAnsi="Cambria Math" w:cs="Times New Roman"/>
                <w:sz w:val="28"/>
                <w:szCs w:val="28"/>
                <w:lang w:val="ru-RU"/>
              </w:rPr>
              <m:t>Бэ</m:t>
            </m:r>
          </m:sub>
        </m:sSub>
      </m:oMath>
      <w:r w:rsidRPr="00FF6713">
        <w:rPr>
          <w:rFonts w:ascii="Times New Roman" w:eastAsia="Times New Roman" w:hAnsi="Times New Roman" w:cs="Times New Roman"/>
          <w:sz w:val="28"/>
          <w:szCs w:val="28"/>
        </w:rPr>
        <w:t xml:space="preserve">&gt; </w:t>
      </w:r>
      <m:oMath>
        <m:r>
          <w:rPr>
            <w:rFonts w:ascii="Cambria Math" w:eastAsia="Times New Roman" w:hAnsi="Cambria Math" w:cs="Times New Roman"/>
            <w:sz w:val="28"/>
            <w:szCs w:val="28"/>
          </w:rPr>
          <m:t>φt</m:t>
        </m:r>
      </m:oMath>
      <w:r w:rsidR="0019477C" w:rsidRPr="00FF6713">
        <w:rPr>
          <w:rFonts w:ascii="Times New Roman" w:eastAsia="Times New Roman" w:hAnsi="Times New Roman" w:cs="Times New Roman"/>
          <w:sz w:val="28"/>
          <w:szCs w:val="28"/>
        </w:rPr>
        <w:t xml:space="preserve"> </w:t>
      </w:r>
      <w:r w:rsidRPr="00FF6713">
        <w:rPr>
          <w:rFonts w:ascii="Times New Roman" w:eastAsia="Times New Roman" w:hAnsi="Times New Roman" w:cs="Times New Roman"/>
          <w:sz w:val="28"/>
          <w:szCs w:val="28"/>
        </w:rPr>
        <w:t xml:space="preserve">ток коллектора возрастает с ростом напряжения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U</m:t>
            </m:r>
          </m:e>
          <m:sub>
            <m:r>
              <w:rPr>
                <w:rFonts w:ascii="Cambria Math" w:eastAsia="Times New Roman" w:hAnsi="Cambria Math" w:cs="Times New Roman"/>
                <w:sz w:val="28"/>
                <w:szCs w:val="28"/>
                <w:lang w:val="ru-RU"/>
              </w:rPr>
              <m:t>Бэ</m:t>
            </m:r>
          </m:sub>
        </m:sSub>
      </m:oMath>
      <w:r w:rsidR="0019477C" w:rsidRPr="00FF6713">
        <w:rPr>
          <w:rFonts w:ascii="Times New Roman" w:eastAsia="Times New Roman" w:hAnsi="Times New Roman" w:cs="Times New Roman"/>
          <w:sz w:val="28"/>
          <w:szCs w:val="28"/>
          <w:lang w:val="ru-RU"/>
        </w:rPr>
        <w:t xml:space="preserve"> </w:t>
      </w:r>
      <w:r w:rsidRPr="00FF6713">
        <w:rPr>
          <w:rFonts w:ascii="Times New Roman" w:eastAsia="Times New Roman" w:hAnsi="Times New Roman" w:cs="Times New Roman"/>
          <w:sz w:val="28"/>
          <w:szCs w:val="28"/>
        </w:rPr>
        <w:t>по экспоненциальному закону (формула 3.3):</w:t>
      </w:r>
    </w:p>
    <w:p w14:paraId="365BF4CB" w14:textId="77777777" w:rsidR="0019477C" w:rsidRPr="00FF6713" w:rsidRDefault="0019477C" w:rsidP="00BC63A9">
      <w:pPr>
        <w:spacing w:line="240" w:lineRule="auto"/>
        <w:ind w:firstLine="708"/>
        <w:jc w:val="both"/>
        <w:rPr>
          <w:rFonts w:ascii="Times New Roman" w:eastAsia="Times New Roman" w:hAnsi="Times New Roman" w:cs="Times New Roman"/>
          <w:sz w:val="28"/>
          <w:szCs w:val="28"/>
        </w:rPr>
      </w:pPr>
    </w:p>
    <w:p w14:paraId="6C0F66CA" w14:textId="00CAD4D6" w:rsidR="0019477C" w:rsidRPr="00FF6713" w:rsidRDefault="008E1285" w:rsidP="00BC63A9">
      <w:pPr>
        <w:spacing w:line="240" w:lineRule="auto"/>
        <w:ind w:firstLine="708"/>
        <w:jc w:val="both"/>
        <w:rPr>
          <w:rFonts w:ascii="Times New Roman" w:eastAsia="Times New Roman" w:hAnsi="Times New Roman" w:cs="Times New Roman"/>
          <w:bCs/>
          <w:sz w:val="28"/>
          <w:szCs w:val="28"/>
        </w:rPr>
      </w:pPr>
      <m:oMathPara>
        <m:oMath>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m:rPr>
                  <m:sty m:val="p"/>
                </m:rPr>
                <w:rPr>
                  <w:rFonts w:ascii="Cambria Math" w:hAnsi="Cambria Math" w:cs="Times New Roman"/>
                  <w:sz w:val="28"/>
                  <w:szCs w:val="28"/>
                </w:rPr>
                <m:t>К</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КБ.О</m:t>
              </m:r>
            </m:sub>
          </m:sSub>
          <m:r>
            <w:rPr>
              <w:rFonts w:ascii="Cambria Math" w:hAnsi="Cambria Math" w:cs="Times New Roman"/>
              <w:sz w:val="28"/>
              <w:szCs w:val="28"/>
            </w:rPr>
            <m:t>⋅</m:t>
          </m:r>
          <m:sSup>
            <m:sSupPr>
              <m:ctrlPr>
                <w:rPr>
                  <w:rFonts w:ascii="Cambria Math" w:hAnsi="Cambria Math" w:cs="Times New Roman"/>
                  <w:bCs/>
                  <w:i/>
                  <w:sz w:val="28"/>
                  <w:szCs w:val="28"/>
                </w:rPr>
              </m:ctrlPr>
            </m:sSupPr>
            <m:e>
              <m:r>
                <w:rPr>
                  <w:rFonts w:ascii="Cambria Math" w:hAnsi="Cambria Math" w:cs="Times New Roman"/>
                  <w:sz w:val="28"/>
                  <w:szCs w:val="28"/>
                </w:rPr>
                <m:t>e</m:t>
              </m:r>
            </m:e>
            <m:sup>
              <m:f>
                <m:fPr>
                  <m:ctrlPr>
                    <w:rPr>
                      <w:rFonts w:ascii="Cambria Math" w:hAnsi="Cambria Math" w:cs="Times New Roman"/>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rPr>
                        <m:t>U</m:t>
                      </m:r>
                    </m:e>
                    <m:sub>
                      <m:r>
                        <w:rPr>
                          <w:rFonts w:ascii="Cambria Math" w:hAnsi="Cambria Math" w:cs="Times New Roman"/>
                          <w:sz w:val="28"/>
                          <w:szCs w:val="28"/>
                        </w:rPr>
                        <m:t>БЭ</m:t>
                      </m:r>
                    </m:sub>
                  </m:sSub>
                  <m:ctrlPr>
                    <w:rPr>
                      <w:rFonts w:ascii="Cambria Math" w:hAnsi="Cambria Math" w:cs="Times New Roman"/>
                      <w:bCs/>
                      <w:i/>
                      <w:sz w:val="28"/>
                      <w:szCs w:val="28"/>
                    </w:rPr>
                  </m:ctrlPr>
                </m:num>
                <m:den>
                  <m:sSub>
                    <m:sSubPr>
                      <m:ctrlPr>
                        <w:rPr>
                          <w:rFonts w:ascii="Cambria Math" w:hAnsi="Cambria Math" w:cs="Times New Roman"/>
                          <w:bCs/>
                          <w:i/>
                          <w:sz w:val="28"/>
                          <w:szCs w:val="28"/>
                        </w:rPr>
                      </m:ctrlPr>
                    </m:sSubPr>
                    <m:e>
                      <m:r>
                        <w:rPr>
                          <w:rStyle w:val="282920"/>
                          <w:rFonts w:ascii="Cambria Math" w:hAnsi="Cambria Math" w:cs="Times New Roman"/>
                          <w:sz w:val="28"/>
                          <w:szCs w:val="28"/>
                        </w:rPr>
                        <m:t>φ</m:t>
                      </m:r>
                    </m:e>
                    <m:sub>
                      <m:r>
                        <w:rPr>
                          <w:rFonts w:ascii="Cambria Math" w:hAnsi="Cambria Math" w:cs="Times New Roman"/>
                          <w:sz w:val="28"/>
                          <w:szCs w:val="28"/>
                          <w:lang w:val="en-US"/>
                        </w:rPr>
                        <m:t>t</m:t>
                      </m:r>
                    </m:sub>
                  </m:sSub>
                </m:den>
              </m:f>
            </m:sup>
          </m:sSup>
        </m:oMath>
      </m:oMathPara>
    </w:p>
    <w:p w14:paraId="0053B4FE" w14:textId="77777777" w:rsidR="0019477C" w:rsidRPr="00FF6713" w:rsidRDefault="0019477C" w:rsidP="00BC63A9">
      <w:pPr>
        <w:spacing w:line="240" w:lineRule="auto"/>
        <w:ind w:firstLine="708"/>
        <w:jc w:val="both"/>
        <w:rPr>
          <w:rFonts w:ascii="Times New Roman" w:eastAsia="Times New Roman" w:hAnsi="Times New Roman" w:cs="Times New Roman"/>
          <w:bCs/>
          <w:sz w:val="28"/>
          <w:szCs w:val="28"/>
        </w:rPr>
      </w:pPr>
    </w:p>
    <w:p w14:paraId="26382F75" w14:textId="0C77D412"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U</m:t>
            </m:r>
          </m:e>
          <m:sub>
            <m:r>
              <w:rPr>
                <w:rFonts w:ascii="Cambria Math" w:eastAsia="Times New Roman" w:hAnsi="Cambria Math" w:cs="Times New Roman"/>
                <w:sz w:val="28"/>
                <w:szCs w:val="28"/>
                <w:lang w:val="ru-RU"/>
              </w:rPr>
              <m:t>Бэ</m:t>
            </m:r>
          </m:sub>
        </m:sSub>
      </m:oMath>
      <w:r w:rsidRPr="00FF6713">
        <w:rPr>
          <w:rFonts w:ascii="Times New Roman" w:eastAsia="Times New Roman" w:hAnsi="Times New Roman" w:cs="Times New Roman"/>
          <w:sz w:val="28"/>
          <w:szCs w:val="28"/>
        </w:rPr>
        <w:t>&lt; ψk – контактная разность потенциалов.</w:t>
      </w:r>
    </w:p>
    <w:p w14:paraId="45A3FF83" w14:textId="77777777" w:rsidR="00EE0C60" w:rsidRPr="00FF6713" w:rsidRDefault="00EE0C60" w:rsidP="00BC63A9">
      <w:pPr>
        <w:spacing w:line="240" w:lineRule="auto"/>
        <w:jc w:val="both"/>
        <w:rPr>
          <w:rFonts w:ascii="Times New Roman" w:eastAsia="Times New Roman" w:hAnsi="Times New Roman" w:cs="Times New Roman"/>
          <w:b/>
          <w:sz w:val="28"/>
          <w:szCs w:val="28"/>
        </w:rPr>
      </w:pPr>
    </w:p>
    <w:p w14:paraId="3F8E2C4B" w14:textId="77777777" w:rsidR="00EE0C60" w:rsidRPr="00FF6713" w:rsidRDefault="00795C89" w:rsidP="00BC63A9">
      <w:pPr>
        <w:spacing w:line="240" w:lineRule="auto"/>
        <w:ind w:firstLine="708"/>
        <w:jc w:val="both"/>
        <w:rPr>
          <w:rFonts w:ascii="Times New Roman" w:eastAsia="Times New Roman" w:hAnsi="Times New Roman" w:cs="Times New Roman"/>
          <w:b/>
          <w:sz w:val="28"/>
          <w:szCs w:val="28"/>
        </w:rPr>
      </w:pPr>
      <w:r w:rsidRPr="00FF6713">
        <w:rPr>
          <w:rFonts w:ascii="Times New Roman" w:eastAsia="Times New Roman" w:hAnsi="Times New Roman" w:cs="Times New Roman"/>
          <w:b/>
          <w:sz w:val="28"/>
          <w:szCs w:val="28"/>
        </w:rPr>
        <w:t>3.4 Характеристики биполярных транзисторов</w:t>
      </w:r>
    </w:p>
    <w:p w14:paraId="4C46072C" w14:textId="77777777" w:rsidR="00EE0C60" w:rsidRPr="00FF6713" w:rsidRDefault="00EE0C60" w:rsidP="00BC63A9">
      <w:pPr>
        <w:spacing w:line="240" w:lineRule="auto"/>
        <w:ind w:firstLine="708"/>
        <w:jc w:val="both"/>
        <w:rPr>
          <w:rFonts w:ascii="Times New Roman" w:eastAsia="Times New Roman" w:hAnsi="Times New Roman" w:cs="Times New Roman"/>
          <w:b/>
          <w:sz w:val="28"/>
          <w:szCs w:val="28"/>
        </w:rPr>
      </w:pPr>
    </w:p>
    <w:p w14:paraId="358DF93A" w14:textId="77777777"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Важнейшими характеристиками транзистора являются его входная и выходные вольтамперные характеристики. Типичные ВАХ биполярного транзистора приведены на рисунке 3.2.</w:t>
      </w:r>
    </w:p>
    <w:p w14:paraId="229F0289" w14:textId="77777777" w:rsidR="00EE0C60" w:rsidRPr="00FF6713" w:rsidRDefault="00EE0C60" w:rsidP="00BC63A9">
      <w:pPr>
        <w:spacing w:line="240" w:lineRule="auto"/>
        <w:ind w:firstLine="708"/>
        <w:jc w:val="both"/>
        <w:rPr>
          <w:rFonts w:ascii="Times New Roman" w:eastAsia="Times New Roman" w:hAnsi="Times New Roman" w:cs="Times New Roman"/>
          <w:sz w:val="28"/>
          <w:szCs w:val="28"/>
        </w:rPr>
      </w:pPr>
    </w:p>
    <w:p w14:paraId="4930FACA" w14:textId="77777777" w:rsidR="00EE0C60" w:rsidRPr="00FF6713" w:rsidRDefault="00795C89" w:rsidP="00BC63A9">
      <w:pPr>
        <w:spacing w:line="240" w:lineRule="auto"/>
        <w:ind w:firstLine="708"/>
        <w:jc w:val="center"/>
        <w:rPr>
          <w:rFonts w:ascii="Times New Roman" w:eastAsia="Times New Roman" w:hAnsi="Times New Roman" w:cs="Times New Roman"/>
          <w:sz w:val="28"/>
          <w:szCs w:val="28"/>
        </w:rPr>
      </w:pPr>
      <w:r w:rsidRPr="00FF6713">
        <w:rPr>
          <w:rFonts w:ascii="Times New Roman" w:eastAsia="Times New Roman" w:hAnsi="Times New Roman" w:cs="Times New Roman"/>
          <w:noProof/>
          <w:sz w:val="28"/>
          <w:szCs w:val="28"/>
        </w:rPr>
        <w:drawing>
          <wp:inline distT="114300" distB="114300" distL="114300" distR="114300" wp14:anchorId="72EA9EE0" wp14:editId="3A3DA88F">
            <wp:extent cx="3939540" cy="2644140"/>
            <wp:effectExtent l="0" t="0" r="3810" b="381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939840" cy="2644341"/>
                    </a:xfrm>
                    <a:prstGeom prst="rect">
                      <a:avLst/>
                    </a:prstGeom>
                    <a:ln/>
                  </pic:spPr>
                </pic:pic>
              </a:graphicData>
            </a:graphic>
          </wp:inline>
        </w:drawing>
      </w:r>
    </w:p>
    <w:p w14:paraId="7711F9FC" w14:textId="77777777" w:rsidR="00EE0C60" w:rsidRPr="00FF6713" w:rsidRDefault="00EE0C60" w:rsidP="00BC63A9">
      <w:pPr>
        <w:spacing w:line="240" w:lineRule="auto"/>
        <w:ind w:firstLine="708"/>
        <w:jc w:val="center"/>
        <w:rPr>
          <w:rFonts w:ascii="Times New Roman" w:eastAsia="Times New Roman" w:hAnsi="Times New Roman" w:cs="Times New Roman"/>
          <w:sz w:val="28"/>
          <w:szCs w:val="28"/>
        </w:rPr>
      </w:pPr>
    </w:p>
    <w:p w14:paraId="0EB76CEA" w14:textId="52734D60" w:rsidR="00EE0C60" w:rsidRPr="00FF6713" w:rsidRDefault="00795C89" w:rsidP="00BC63A9">
      <w:pPr>
        <w:spacing w:line="240" w:lineRule="auto"/>
        <w:ind w:left="708"/>
        <w:jc w:val="center"/>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Рисунок 3.2 – Входная (а) и выходные (б) ВАХ биполярного транзистора</w:t>
      </w:r>
    </w:p>
    <w:p w14:paraId="2C6C2DFF" w14:textId="77777777" w:rsidR="0019477C" w:rsidRPr="00FF6713" w:rsidRDefault="0019477C" w:rsidP="00BC63A9">
      <w:pPr>
        <w:spacing w:line="240" w:lineRule="auto"/>
        <w:ind w:left="708"/>
        <w:jc w:val="center"/>
        <w:rPr>
          <w:rFonts w:ascii="Times New Roman" w:eastAsia="Times New Roman" w:hAnsi="Times New Roman" w:cs="Times New Roman"/>
          <w:b/>
          <w:sz w:val="28"/>
          <w:szCs w:val="28"/>
          <w:highlight w:val="yellow"/>
        </w:rPr>
      </w:pPr>
    </w:p>
    <w:p w14:paraId="2DDA014F" w14:textId="77777777"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Кроме ВАХ рассматривают статический коэффициент передачи тока, коэффициент передачи тока, дифференциальное входное сопротивление.</w:t>
      </w:r>
    </w:p>
    <w:p w14:paraId="1F71054C" w14:textId="475F998D"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lastRenderedPageBreak/>
        <w:t>Значения этих характеристик зависят от схемы включения транзистора. На рисунке 3.3 приведена схема включения биполярного транзистора с обратной проводимостью (n-р-n – типа) по схеме с общим эмиттером. Для такой схемы справедливо следующее соотношение между токами (формула 3.4):</w:t>
      </w:r>
    </w:p>
    <w:p w14:paraId="399296E2" w14:textId="77777777" w:rsidR="0019477C" w:rsidRPr="00FF6713" w:rsidRDefault="0019477C" w:rsidP="00BC63A9">
      <w:pPr>
        <w:spacing w:line="240" w:lineRule="auto"/>
        <w:ind w:firstLine="708"/>
        <w:jc w:val="both"/>
        <w:rPr>
          <w:rFonts w:ascii="Times New Roman" w:eastAsia="Times New Roman" w:hAnsi="Times New Roman" w:cs="Times New Roman"/>
          <w:sz w:val="28"/>
          <w:szCs w:val="28"/>
        </w:rPr>
      </w:pPr>
    </w:p>
    <w:p w14:paraId="4DE50708" w14:textId="47B31BB7" w:rsidR="00EE0C60" w:rsidRPr="00FF6713" w:rsidRDefault="008E1285" w:rsidP="00BC63A9">
      <w:pPr>
        <w:spacing w:line="240" w:lineRule="auto"/>
        <w:ind w:firstLine="708"/>
        <w:jc w:val="center"/>
        <w:rPr>
          <w:rFonts w:ascii="Times New Roman" w:eastAsia="Times New Roman" w:hAnsi="Times New Roman" w:cs="Times New Roman"/>
          <w:bCs/>
          <w:sz w:val="28"/>
          <w:szCs w:val="28"/>
        </w:rPr>
      </w:pPr>
      <m:oMathPara>
        <m:oMath>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m:rPr>
                  <m:sty m:val="p"/>
                </m:rPr>
                <w:rPr>
                  <w:rFonts w:ascii="Cambria Math" w:hAnsi="Cambria Math" w:cs="Times New Roman"/>
                  <w:sz w:val="28"/>
                  <w:szCs w:val="28"/>
                </w:rPr>
                <m:t>Э</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Б</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К</m:t>
              </m:r>
            </m:sub>
          </m:sSub>
        </m:oMath>
      </m:oMathPara>
    </w:p>
    <w:p w14:paraId="3D3B1D7D" w14:textId="77777777" w:rsidR="0019477C" w:rsidRPr="00FF6713" w:rsidRDefault="0019477C" w:rsidP="00BC63A9">
      <w:pPr>
        <w:spacing w:line="240" w:lineRule="auto"/>
        <w:ind w:firstLine="708"/>
        <w:jc w:val="center"/>
        <w:rPr>
          <w:rFonts w:ascii="Times New Roman" w:eastAsia="Times New Roman" w:hAnsi="Times New Roman" w:cs="Times New Roman"/>
          <w:sz w:val="28"/>
          <w:szCs w:val="28"/>
        </w:rPr>
      </w:pPr>
    </w:p>
    <w:p w14:paraId="664B9040" w14:textId="465208C3"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где </w:t>
      </w:r>
      <w:r w:rsidR="0019477C" w:rsidRPr="00FF6713">
        <w:rPr>
          <w:rStyle w:val="282920"/>
          <w:rFonts w:ascii="Times New Roman" w:hAnsi="Times New Roman" w:cs="Times New Roman"/>
          <w:i/>
          <w:iCs/>
          <w:sz w:val="28"/>
          <w:szCs w:val="28"/>
        </w:rPr>
        <w:t>I</w:t>
      </w:r>
      <w:r w:rsidR="0019477C" w:rsidRPr="00FF6713">
        <w:rPr>
          <w:rStyle w:val="t6"/>
          <w:rFonts w:ascii="Times New Roman" w:hAnsi="Times New Roman" w:cs="Times New Roman"/>
          <w:i/>
          <w:iCs/>
          <w:sz w:val="28"/>
          <w:szCs w:val="28"/>
          <w:vertAlign w:val="subscript"/>
        </w:rPr>
        <w:t>Э</w:t>
      </w:r>
      <w:r w:rsidR="0019477C" w:rsidRPr="00FF6713">
        <w:rPr>
          <w:rStyle w:val="282920"/>
          <w:rFonts w:ascii="Times New Roman" w:hAnsi="Times New Roman" w:cs="Times New Roman"/>
          <w:i/>
          <w:iCs/>
          <w:sz w:val="28"/>
          <w:szCs w:val="28"/>
        </w:rPr>
        <w:t>, I</w:t>
      </w:r>
      <w:r w:rsidR="0019477C" w:rsidRPr="00FF6713">
        <w:rPr>
          <w:rStyle w:val="t6"/>
          <w:rFonts w:ascii="Times New Roman" w:hAnsi="Times New Roman" w:cs="Times New Roman"/>
          <w:i/>
          <w:iCs/>
          <w:sz w:val="28"/>
          <w:szCs w:val="28"/>
          <w:vertAlign w:val="subscript"/>
        </w:rPr>
        <w:t>Б</w:t>
      </w:r>
      <w:r w:rsidR="0019477C" w:rsidRPr="00FF6713">
        <w:rPr>
          <w:rStyle w:val="282920"/>
          <w:rFonts w:ascii="Times New Roman" w:hAnsi="Times New Roman" w:cs="Times New Roman"/>
          <w:i/>
          <w:iCs/>
          <w:sz w:val="28"/>
          <w:szCs w:val="28"/>
        </w:rPr>
        <w:t>, I</w:t>
      </w:r>
      <w:r w:rsidR="0019477C" w:rsidRPr="00FF6713">
        <w:rPr>
          <w:rStyle w:val="t6"/>
          <w:rFonts w:ascii="Times New Roman" w:hAnsi="Times New Roman" w:cs="Times New Roman"/>
          <w:i/>
          <w:iCs/>
          <w:sz w:val="28"/>
          <w:szCs w:val="28"/>
          <w:vertAlign w:val="subscript"/>
        </w:rPr>
        <w:t>К</w:t>
      </w:r>
      <w:r w:rsidRPr="00FF6713">
        <w:rPr>
          <w:rFonts w:ascii="Times New Roman" w:eastAsia="Times New Roman" w:hAnsi="Times New Roman" w:cs="Times New Roman"/>
          <w:sz w:val="28"/>
          <w:szCs w:val="28"/>
        </w:rPr>
        <w:t xml:space="preserve"> – сила тока в цепях эмиттера, базы и коллектора, соответственно.</w:t>
      </w:r>
    </w:p>
    <w:p w14:paraId="7BE9D8FD" w14:textId="77777777" w:rsidR="00EE0C60" w:rsidRPr="00FF6713" w:rsidRDefault="00EE0C60" w:rsidP="00BC63A9">
      <w:pPr>
        <w:spacing w:line="240" w:lineRule="auto"/>
        <w:ind w:firstLine="708"/>
        <w:jc w:val="both"/>
        <w:rPr>
          <w:rFonts w:ascii="Times New Roman" w:eastAsia="Times New Roman" w:hAnsi="Times New Roman" w:cs="Times New Roman"/>
          <w:sz w:val="28"/>
          <w:szCs w:val="28"/>
        </w:rPr>
      </w:pPr>
    </w:p>
    <w:p w14:paraId="553657C5" w14:textId="77777777" w:rsidR="00EE0C60" w:rsidRPr="00FF6713" w:rsidRDefault="00795C89" w:rsidP="00BC63A9">
      <w:pPr>
        <w:spacing w:line="240" w:lineRule="auto"/>
        <w:ind w:firstLine="708"/>
        <w:jc w:val="center"/>
        <w:rPr>
          <w:rFonts w:ascii="Times New Roman" w:eastAsia="Times New Roman" w:hAnsi="Times New Roman" w:cs="Times New Roman"/>
          <w:sz w:val="28"/>
          <w:szCs w:val="28"/>
        </w:rPr>
      </w:pPr>
      <w:r w:rsidRPr="00FF6713">
        <w:rPr>
          <w:rFonts w:ascii="Times New Roman" w:eastAsia="Times New Roman" w:hAnsi="Times New Roman" w:cs="Times New Roman"/>
          <w:noProof/>
          <w:sz w:val="28"/>
          <w:szCs w:val="28"/>
        </w:rPr>
        <w:drawing>
          <wp:inline distT="114300" distB="114300" distL="114300" distR="114300" wp14:anchorId="36F42000" wp14:editId="0D2268D0">
            <wp:extent cx="2689860" cy="215646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690316" cy="2156826"/>
                    </a:xfrm>
                    <a:prstGeom prst="rect">
                      <a:avLst/>
                    </a:prstGeom>
                    <a:ln/>
                  </pic:spPr>
                </pic:pic>
              </a:graphicData>
            </a:graphic>
          </wp:inline>
        </w:drawing>
      </w:r>
    </w:p>
    <w:p w14:paraId="20D21622" w14:textId="77777777" w:rsidR="00EE0C60" w:rsidRPr="00FF6713" w:rsidRDefault="00EE0C60" w:rsidP="00BC63A9">
      <w:pPr>
        <w:spacing w:line="240" w:lineRule="auto"/>
        <w:ind w:firstLine="708"/>
        <w:jc w:val="center"/>
        <w:rPr>
          <w:rFonts w:ascii="Times New Roman" w:eastAsia="Times New Roman" w:hAnsi="Times New Roman" w:cs="Times New Roman"/>
          <w:sz w:val="28"/>
          <w:szCs w:val="28"/>
        </w:rPr>
      </w:pPr>
    </w:p>
    <w:p w14:paraId="5DEDFC13" w14:textId="302419FE" w:rsidR="00EE0C60" w:rsidRDefault="00795C89" w:rsidP="00BC63A9">
      <w:pPr>
        <w:spacing w:line="240" w:lineRule="auto"/>
        <w:ind w:left="708"/>
        <w:jc w:val="center"/>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Рисунок 3.3 – Включение биполярного транзистора по схеме с общим эмиттером</w:t>
      </w:r>
    </w:p>
    <w:p w14:paraId="7405FA2A" w14:textId="77777777" w:rsidR="00BC63A9" w:rsidRPr="00FF6713" w:rsidRDefault="00BC63A9" w:rsidP="00BC63A9">
      <w:pPr>
        <w:spacing w:line="240" w:lineRule="auto"/>
        <w:ind w:left="708"/>
        <w:jc w:val="center"/>
        <w:rPr>
          <w:rFonts w:ascii="Times New Roman" w:eastAsia="Times New Roman" w:hAnsi="Times New Roman" w:cs="Times New Roman"/>
          <w:sz w:val="28"/>
          <w:szCs w:val="28"/>
        </w:rPr>
      </w:pPr>
    </w:p>
    <w:p w14:paraId="0DEC4AA9" w14:textId="77777777"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Рассмотрим основные характеристики биполярного транзистора.</w:t>
      </w:r>
    </w:p>
    <w:p w14:paraId="3CF8DC22" w14:textId="0E25BD4A"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Статический коэффициент передачи тока </w:t>
      </w:r>
      <w:r w:rsidR="0019477C" w:rsidRPr="00FF6713">
        <w:rPr>
          <w:rFonts w:ascii="Times New Roman" w:hAnsi="Times New Roman" w:cs="Times New Roman"/>
          <w:i/>
          <w:iCs/>
          <w:color w:val="000000"/>
          <w:sz w:val="28"/>
          <w:szCs w:val="28"/>
        </w:rPr>
        <w:t>β</w:t>
      </w:r>
      <w:r w:rsidR="0019477C" w:rsidRPr="00FF6713">
        <w:rPr>
          <w:rFonts w:ascii="Times New Roman" w:hAnsi="Times New Roman" w:cs="Times New Roman"/>
          <w:i/>
          <w:iCs/>
          <w:color w:val="000000"/>
          <w:sz w:val="28"/>
          <w:szCs w:val="28"/>
          <w:vertAlign w:val="subscript"/>
          <w:lang w:val="en-US"/>
        </w:rPr>
        <w:t>DC</w:t>
      </w:r>
      <w:r w:rsidRPr="00FF6713">
        <w:rPr>
          <w:rFonts w:ascii="Times New Roman" w:eastAsia="Times New Roman" w:hAnsi="Times New Roman" w:cs="Times New Roman"/>
          <w:sz w:val="28"/>
          <w:szCs w:val="28"/>
        </w:rPr>
        <w:t xml:space="preserve"> определяется как отношение тока коллектора </w:t>
      </w:r>
      <w:r w:rsidR="0019477C" w:rsidRPr="00FF6713">
        <w:rPr>
          <w:rFonts w:ascii="Times New Roman" w:hAnsi="Times New Roman" w:cs="Times New Roman"/>
          <w:i/>
          <w:iCs/>
          <w:color w:val="000000"/>
          <w:sz w:val="28"/>
          <w:szCs w:val="28"/>
        </w:rPr>
        <w:t>I</w:t>
      </w:r>
      <w:r w:rsidR="0019477C" w:rsidRPr="00FF6713">
        <w:rPr>
          <w:rFonts w:ascii="Times New Roman" w:hAnsi="Times New Roman" w:cs="Times New Roman"/>
          <w:i/>
          <w:iCs/>
          <w:color w:val="000000"/>
          <w:sz w:val="28"/>
          <w:szCs w:val="28"/>
          <w:vertAlign w:val="subscript"/>
        </w:rPr>
        <w:t>К</w:t>
      </w:r>
      <w:r w:rsidR="0019477C" w:rsidRPr="00FF6713">
        <w:rPr>
          <w:rFonts w:ascii="Times New Roman" w:hAnsi="Times New Roman" w:cs="Times New Roman"/>
          <w:color w:val="000000"/>
          <w:sz w:val="28"/>
          <w:szCs w:val="28"/>
        </w:rPr>
        <w:t> </w:t>
      </w:r>
      <w:r w:rsidRPr="00FF6713">
        <w:rPr>
          <w:rFonts w:ascii="Times New Roman" w:eastAsia="Times New Roman" w:hAnsi="Times New Roman" w:cs="Times New Roman"/>
          <w:sz w:val="28"/>
          <w:szCs w:val="28"/>
        </w:rPr>
        <w:t xml:space="preserve">к току базы </w:t>
      </w:r>
      <w:r w:rsidR="0019477C" w:rsidRPr="00FF6713">
        <w:rPr>
          <w:rFonts w:ascii="Times New Roman" w:hAnsi="Times New Roman" w:cs="Times New Roman"/>
          <w:i/>
          <w:iCs/>
          <w:color w:val="000000"/>
          <w:sz w:val="28"/>
          <w:szCs w:val="28"/>
        </w:rPr>
        <w:t>I</w:t>
      </w:r>
      <w:r w:rsidR="0019477C" w:rsidRPr="00FF6713">
        <w:rPr>
          <w:rFonts w:ascii="Times New Roman" w:hAnsi="Times New Roman" w:cs="Times New Roman"/>
          <w:i/>
          <w:iCs/>
          <w:color w:val="000000"/>
          <w:sz w:val="28"/>
          <w:szCs w:val="28"/>
          <w:vertAlign w:val="subscript"/>
        </w:rPr>
        <w:t>К</w:t>
      </w:r>
      <w:r w:rsidR="0019477C" w:rsidRPr="00FF6713">
        <w:rPr>
          <w:rFonts w:ascii="Times New Roman" w:hAnsi="Times New Roman" w:cs="Times New Roman"/>
          <w:color w:val="000000"/>
          <w:sz w:val="28"/>
          <w:szCs w:val="28"/>
        </w:rPr>
        <w:t> </w:t>
      </w:r>
      <w:r w:rsidRPr="00FF6713">
        <w:rPr>
          <w:rFonts w:ascii="Times New Roman" w:eastAsia="Times New Roman" w:hAnsi="Times New Roman" w:cs="Times New Roman"/>
          <w:sz w:val="28"/>
          <w:szCs w:val="28"/>
        </w:rPr>
        <w:t>(формула 3.5):</w:t>
      </w:r>
    </w:p>
    <w:p w14:paraId="58DB8AE3" w14:textId="77777777" w:rsidR="00AA2882" w:rsidRPr="00FF6713" w:rsidRDefault="00AA2882" w:rsidP="00BC63A9">
      <w:pPr>
        <w:spacing w:line="240" w:lineRule="auto"/>
        <w:ind w:firstLine="708"/>
        <w:jc w:val="both"/>
        <w:rPr>
          <w:rFonts w:ascii="Times New Roman" w:eastAsia="Times New Roman" w:hAnsi="Times New Roman" w:cs="Times New Roman"/>
          <w:sz w:val="28"/>
          <w:szCs w:val="28"/>
        </w:rPr>
      </w:pPr>
    </w:p>
    <w:p w14:paraId="3221DAAC" w14:textId="796BF97B" w:rsidR="00EE0C60" w:rsidRPr="00FF6713" w:rsidRDefault="008E1285" w:rsidP="00BC63A9">
      <w:pPr>
        <w:spacing w:line="240" w:lineRule="auto"/>
        <w:jc w:val="both"/>
        <w:rPr>
          <w:rFonts w:ascii="Times New Roman" w:eastAsia="Times New Roman" w:hAnsi="Times New Roman" w:cs="Times New Roman"/>
          <w:bCs/>
          <w:sz w:val="28"/>
          <w:szCs w:val="28"/>
        </w:rPr>
      </w:pPr>
      <m:oMathPara>
        <m:oMathParaPr>
          <m:jc m:val="center"/>
        </m:oMathParaPr>
        <m:oMath>
          <m:sSub>
            <m:sSubPr>
              <m:ctrlPr>
                <w:rPr>
                  <w:rFonts w:ascii="Cambria Math" w:hAnsi="Cambria Math" w:cs="Times New Roman"/>
                  <w:bCs/>
                  <w:i/>
                  <w:sz w:val="28"/>
                  <w:szCs w:val="28"/>
                </w:rPr>
              </m:ctrlPr>
            </m:sSubPr>
            <m:e>
              <m:r>
                <w:rPr>
                  <w:rFonts w:ascii="Cambria Math" w:hAnsi="Cambria Math" w:cs="Times New Roman"/>
                  <w:sz w:val="28"/>
                  <w:szCs w:val="28"/>
                </w:rPr>
                <m:t>β</m:t>
              </m:r>
            </m:e>
            <m:sub>
              <m:r>
                <w:rPr>
                  <w:rFonts w:ascii="Cambria Math" w:hAnsi="Cambria Math" w:cs="Times New Roman"/>
                  <w:sz w:val="28"/>
                  <w:szCs w:val="28"/>
                  <w:lang w:val="en-US"/>
                </w:rPr>
                <m:t>DC</m:t>
              </m:r>
            </m:sub>
          </m:sSub>
          <m:r>
            <w:rPr>
              <w:rFonts w:ascii="Cambria Math" w:hAnsi="Cambria Math" w:cs="Times New Roman"/>
              <w:sz w:val="28"/>
              <w:szCs w:val="28"/>
            </w:rPr>
            <m:t>=</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K</m:t>
                  </m:r>
                </m:sub>
              </m:sSub>
            </m:num>
            <m:den>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Б</m:t>
                  </m:r>
                </m:sub>
              </m:sSub>
            </m:den>
          </m:f>
        </m:oMath>
      </m:oMathPara>
    </w:p>
    <w:p w14:paraId="3E4EEDC7" w14:textId="77777777" w:rsidR="00AA2882" w:rsidRPr="00FF6713" w:rsidRDefault="00AA2882" w:rsidP="00BC63A9">
      <w:pPr>
        <w:spacing w:line="240" w:lineRule="auto"/>
        <w:jc w:val="both"/>
        <w:rPr>
          <w:rFonts w:ascii="Times New Roman" w:eastAsia="Times New Roman" w:hAnsi="Times New Roman" w:cs="Times New Roman"/>
          <w:sz w:val="28"/>
          <w:szCs w:val="28"/>
          <w:highlight w:val="yellow"/>
        </w:rPr>
      </w:pPr>
    </w:p>
    <w:p w14:paraId="57CEB58D" w14:textId="5162E13C"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Коэффициент передачи тока </w:t>
      </w:r>
      <w:r w:rsidR="00AA2882" w:rsidRPr="00FF6713">
        <w:rPr>
          <w:rFonts w:ascii="Times New Roman" w:hAnsi="Times New Roman" w:cs="Times New Roman"/>
          <w:i/>
          <w:iCs/>
          <w:color w:val="000000"/>
          <w:sz w:val="28"/>
          <w:szCs w:val="28"/>
        </w:rPr>
        <w:t>β</w:t>
      </w:r>
      <w:r w:rsidR="00AA2882" w:rsidRPr="00FF6713">
        <w:rPr>
          <w:rFonts w:ascii="Times New Roman" w:hAnsi="Times New Roman" w:cs="Times New Roman"/>
          <w:i/>
          <w:iCs/>
          <w:color w:val="000000"/>
          <w:sz w:val="28"/>
          <w:szCs w:val="28"/>
          <w:vertAlign w:val="subscript"/>
          <w:lang w:val="en-US"/>
        </w:rPr>
        <w:t>AC</w:t>
      </w:r>
      <w:r w:rsidR="00AA2882" w:rsidRPr="00FF6713">
        <w:rPr>
          <w:rFonts w:ascii="Times New Roman" w:eastAsia="Times New Roman" w:hAnsi="Times New Roman" w:cs="Times New Roman"/>
          <w:sz w:val="28"/>
          <w:szCs w:val="28"/>
          <w:lang w:val="ru-RU"/>
        </w:rPr>
        <w:t xml:space="preserve"> </w:t>
      </w:r>
      <w:r w:rsidRPr="00FF6713">
        <w:rPr>
          <w:rFonts w:ascii="Times New Roman" w:eastAsia="Times New Roman" w:hAnsi="Times New Roman" w:cs="Times New Roman"/>
          <w:sz w:val="28"/>
          <w:szCs w:val="28"/>
        </w:rPr>
        <w:t xml:space="preserve">определяется приращением </w:t>
      </w:r>
      <w:r w:rsidR="00AA2882" w:rsidRPr="00FF6713">
        <w:rPr>
          <w:rStyle w:val="282920"/>
          <w:rFonts w:ascii="Times New Roman" w:hAnsi="Times New Roman" w:cs="Times New Roman"/>
          <w:i/>
          <w:iCs/>
          <w:sz w:val="28"/>
          <w:szCs w:val="28"/>
        </w:rPr>
        <w:t>ΔI</w:t>
      </w:r>
      <w:r w:rsidR="00AA2882" w:rsidRPr="00FF6713">
        <w:rPr>
          <w:rStyle w:val="t6"/>
          <w:rFonts w:ascii="Times New Roman" w:hAnsi="Times New Roman" w:cs="Times New Roman"/>
          <w:i/>
          <w:iCs/>
          <w:sz w:val="28"/>
          <w:szCs w:val="28"/>
          <w:vertAlign w:val="subscript"/>
        </w:rPr>
        <w:t>К</w:t>
      </w:r>
      <w:r w:rsidR="00AA2882" w:rsidRPr="00FF6713">
        <w:rPr>
          <w:rFonts w:ascii="Times New Roman" w:eastAsia="Times New Roman" w:hAnsi="Times New Roman" w:cs="Times New Roman"/>
          <w:sz w:val="28"/>
          <w:szCs w:val="28"/>
        </w:rPr>
        <w:t xml:space="preserve"> </w:t>
      </w:r>
      <w:r w:rsidRPr="00FF6713">
        <w:rPr>
          <w:rFonts w:ascii="Times New Roman" w:eastAsia="Times New Roman" w:hAnsi="Times New Roman" w:cs="Times New Roman"/>
          <w:sz w:val="28"/>
          <w:szCs w:val="28"/>
        </w:rPr>
        <w:t xml:space="preserve">коллекторного тока к вызывающему его приращению </w:t>
      </w:r>
      <w:r w:rsidR="00AA2882" w:rsidRPr="00FF6713">
        <w:rPr>
          <w:rStyle w:val="282920"/>
          <w:rFonts w:ascii="Times New Roman" w:hAnsi="Times New Roman" w:cs="Times New Roman"/>
          <w:i/>
          <w:iCs/>
          <w:sz w:val="28"/>
          <w:szCs w:val="28"/>
        </w:rPr>
        <w:t>ΔI</w:t>
      </w:r>
      <w:r w:rsidR="00AA2882" w:rsidRPr="00FF6713">
        <w:rPr>
          <w:rStyle w:val="t6"/>
          <w:rFonts w:ascii="Times New Roman" w:hAnsi="Times New Roman" w:cs="Times New Roman"/>
          <w:i/>
          <w:iCs/>
          <w:sz w:val="28"/>
          <w:szCs w:val="28"/>
          <w:vertAlign w:val="subscript"/>
          <w:lang w:val="ru-RU"/>
        </w:rPr>
        <w:t>Б</w:t>
      </w:r>
      <w:r w:rsidRPr="00FF6713">
        <w:rPr>
          <w:rFonts w:ascii="Times New Roman" w:eastAsia="Times New Roman" w:hAnsi="Times New Roman" w:cs="Times New Roman"/>
          <w:sz w:val="28"/>
          <w:szCs w:val="28"/>
        </w:rPr>
        <w:t xml:space="preserve"> базового тока (формула 3.6):</w:t>
      </w:r>
    </w:p>
    <w:p w14:paraId="3017BD7D" w14:textId="67B20300" w:rsidR="00EE0C60" w:rsidRPr="00FF6713" w:rsidRDefault="008E1285" w:rsidP="00BC63A9">
      <w:pPr>
        <w:spacing w:line="240" w:lineRule="auto"/>
        <w:jc w:val="both"/>
        <w:rPr>
          <w:rFonts w:ascii="Times New Roman" w:eastAsia="Times New Roman" w:hAnsi="Times New Roman" w:cs="Times New Roman"/>
          <w:bCs/>
          <w:sz w:val="28"/>
          <w:szCs w:val="28"/>
        </w:rPr>
      </w:pPr>
      <m:oMathPara>
        <m:oMath>
          <m:sSub>
            <m:sSubPr>
              <m:ctrlPr>
                <w:rPr>
                  <w:rFonts w:ascii="Cambria Math" w:hAnsi="Cambria Math" w:cs="Times New Roman"/>
                  <w:bCs/>
                  <w:i/>
                  <w:sz w:val="28"/>
                  <w:szCs w:val="28"/>
                </w:rPr>
              </m:ctrlPr>
            </m:sSubPr>
            <m:e>
              <m:r>
                <w:rPr>
                  <w:rFonts w:ascii="Cambria Math" w:hAnsi="Cambria Math" w:cs="Times New Roman"/>
                  <w:sz w:val="28"/>
                  <w:szCs w:val="28"/>
                </w:rPr>
                <m:t>β</m:t>
              </m:r>
            </m:e>
            <m:sub>
              <m:r>
                <w:rPr>
                  <w:rFonts w:ascii="Cambria Math" w:hAnsi="Cambria Math" w:cs="Times New Roman"/>
                  <w:sz w:val="28"/>
                  <w:szCs w:val="28"/>
                  <w:lang w:val="en-US"/>
                </w:rPr>
                <m:t>AC</m:t>
              </m:r>
            </m:sub>
          </m:sSub>
          <m:r>
            <w:rPr>
              <w:rFonts w:ascii="Cambria Math" w:hAnsi="Cambria Math" w:cs="Times New Roman"/>
              <w:sz w:val="28"/>
              <w:szCs w:val="28"/>
            </w:rPr>
            <m:t>=</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lang w:val="en-US"/>
                    </w:rPr>
                    <m:t>ΔI</m:t>
                  </m:r>
                </m:e>
                <m:sub>
                  <m:r>
                    <w:rPr>
                      <w:rFonts w:ascii="Cambria Math" w:hAnsi="Cambria Math" w:cs="Times New Roman"/>
                      <w:sz w:val="28"/>
                      <w:szCs w:val="28"/>
                    </w:rPr>
                    <m:t>K</m:t>
                  </m:r>
                </m:sub>
              </m:sSub>
            </m:num>
            <m:den>
              <m:sSub>
                <m:sSubPr>
                  <m:ctrlPr>
                    <w:rPr>
                      <w:rFonts w:ascii="Cambria Math" w:hAnsi="Cambria Math" w:cs="Times New Roman"/>
                      <w:bCs/>
                      <w:i/>
                      <w:sz w:val="28"/>
                      <w:szCs w:val="28"/>
                    </w:rPr>
                  </m:ctrlPr>
                </m:sSubPr>
                <m:e>
                  <m:r>
                    <w:rPr>
                      <w:rFonts w:ascii="Cambria Math" w:hAnsi="Cambria Math" w:cs="Times New Roman"/>
                      <w:sz w:val="28"/>
                      <w:szCs w:val="28"/>
                      <w:lang w:val="en-US"/>
                    </w:rPr>
                    <m:t>ΔI</m:t>
                  </m:r>
                </m:e>
                <m:sub>
                  <m:r>
                    <w:rPr>
                      <w:rFonts w:ascii="Cambria Math" w:hAnsi="Cambria Math" w:cs="Times New Roman"/>
                      <w:sz w:val="28"/>
                      <w:szCs w:val="28"/>
                    </w:rPr>
                    <m:t>Б</m:t>
                  </m:r>
                </m:sub>
              </m:sSub>
            </m:den>
          </m:f>
        </m:oMath>
      </m:oMathPara>
    </w:p>
    <w:p w14:paraId="3329FF4D" w14:textId="77777777" w:rsidR="00AA2882" w:rsidRPr="00FF6713" w:rsidRDefault="00AA2882" w:rsidP="00BC63A9">
      <w:pPr>
        <w:spacing w:line="240" w:lineRule="auto"/>
        <w:jc w:val="both"/>
        <w:rPr>
          <w:rFonts w:ascii="Times New Roman" w:eastAsia="Times New Roman" w:hAnsi="Times New Roman" w:cs="Times New Roman"/>
          <w:sz w:val="28"/>
          <w:szCs w:val="28"/>
          <w:highlight w:val="yellow"/>
        </w:rPr>
      </w:pPr>
    </w:p>
    <w:p w14:paraId="19CD2108" w14:textId="38CD04C2"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Дифференциальное входное сопротивление </w:t>
      </w:r>
      <w:proofErr w:type="spellStart"/>
      <w:r w:rsidR="00AA2882" w:rsidRPr="00FF6713">
        <w:rPr>
          <w:rStyle w:val="282920"/>
          <w:rFonts w:ascii="Times New Roman" w:hAnsi="Times New Roman" w:cs="Times New Roman"/>
          <w:i/>
          <w:iCs/>
          <w:sz w:val="28"/>
          <w:szCs w:val="28"/>
        </w:rPr>
        <w:t>r</w:t>
      </w:r>
      <w:r w:rsidR="00AA2882" w:rsidRPr="00FF6713">
        <w:rPr>
          <w:rStyle w:val="282920"/>
          <w:rFonts w:ascii="Times New Roman" w:hAnsi="Times New Roman" w:cs="Times New Roman"/>
          <w:i/>
          <w:iCs/>
          <w:sz w:val="28"/>
          <w:szCs w:val="28"/>
          <w:vertAlign w:val="subscript"/>
        </w:rPr>
        <w:t>i</w:t>
      </w:r>
      <w:proofErr w:type="spellEnd"/>
      <w:r w:rsidRPr="00FF6713">
        <w:rPr>
          <w:rFonts w:ascii="Times New Roman" w:eastAsia="Times New Roman" w:hAnsi="Times New Roman" w:cs="Times New Roman"/>
          <w:sz w:val="28"/>
          <w:szCs w:val="28"/>
        </w:rPr>
        <w:t xml:space="preserve"> транзистора в схеме с общим эмиттером определяется при фиксированном значении напряжения коллектор-эмиттер. Оно может быть найдено как отношение приращения напряжения база-эмиттер к вызванному им приращению тока базы (формула 3.7):</w:t>
      </w:r>
    </w:p>
    <w:p w14:paraId="2C3C55C1" w14:textId="77777777" w:rsidR="00AA2882" w:rsidRPr="00FF6713" w:rsidRDefault="00AA2882" w:rsidP="00BC63A9">
      <w:pPr>
        <w:spacing w:line="240" w:lineRule="auto"/>
        <w:ind w:firstLine="708"/>
        <w:jc w:val="both"/>
        <w:rPr>
          <w:rFonts w:ascii="Times New Roman" w:eastAsia="Times New Roman" w:hAnsi="Times New Roman" w:cs="Times New Roman"/>
          <w:sz w:val="28"/>
          <w:szCs w:val="28"/>
        </w:rPr>
      </w:pPr>
    </w:p>
    <w:p w14:paraId="6D78E15B" w14:textId="7B2D9BE9" w:rsidR="00EE0C60" w:rsidRPr="00FF6713" w:rsidRDefault="008E1285" w:rsidP="00BC63A9">
      <w:pPr>
        <w:spacing w:line="240" w:lineRule="auto"/>
        <w:jc w:val="both"/>
        <w:rPr>
          <w:rFonts w:ascii="Times New Roman" w:eastAsia="Times New Roman" w:hAnsi="Times New Roman" w:cs="Times New Roman"/>
          <w:sz w:val="28"/>
          <w:szCs w:val="28"/>
          <w:highlight w:val="yellow"/>
        </w:rPr>
      </w:pPr>
      <m:oMathPara>
        <m:oMath>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lang w:val="en-US"/>
                </w:rPr>
                <m:t>i</m:t>
              </m:r>
            </m:sub>
          </m:sSub>
          <m:r>
            <w:rPr>
              <w:rFonts w:ascii="Cambria Math" w:hAnsi="Cambria Math" w:cs="Times New Roman"/>
              <w:sz w:val="28"/>
              <w:szCs w:val="28"/>
            </w:rPr>
            <m:t>=</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lang w:val="en-US"/>
                    </w:rPr>
                    <m:t>ΔU</m:t>
                  </m:r>
                </m:e>
                <m:sub>
                  <m:r>
                    <w:rPr>
                      <w:rFonts w:ascii="Cambria Math" w:hAnsi="Cambria Math" w:cs="Times New Roman"/>
                      <w:sz w:val="28"/>
                      <w:szCs w:val="28"/>
                    </w:rPr>
                    <m:t>БЭ</m:t>
                  </m:r>
                </m:sub>
              </m:sSub>
            </m:num>
            <m:den>
              <m:sSub>
                <m:sSubPr>
                  <m:ctrlPr>
                    <w:rPr>
                      <w:rFonts w:ascii="Cambria Math" w:hAnsi="Cambria Math" w:cs="Times New Roman"/>
                      <w:bCs/>
                      <w:i/>
                      <w:sz w:val="28"/>
                      <w:szCs w:val="28"/>
                    </w:rPr>
                  </m:ctrlPr>
                </m:sSubPr>
                <m:e>
                  <m:r>
                    <w:rPr>
                      <w:rFonts w:ascii="Cambria Math" w:hAnsi="Cambria Math" w:cs="Times New Roman"/>
                      <w:sz w:val="28"/>
                      <w:szCs w:val="28"/>
                      <w:lang w:val="en-US"/>
                    </w:rPr>
                    <m:t>ΔI</m:t>
                  </m:r>
                </m:e>
                <m:sub>
                  <m:r>
                    <w:rPr>
                      <w:rFonts w:ascii="Cambria Math" w:hAnsi="Cambria Math" w:cs="Times New Roman"/>
                      <w:sz w:val="28"/>
                      <w:szCs w:val="28"/>
                    </w:rPr>
                    <m:t>Б</m:t>
                  </m:r>
                </m:sub>
              </m:sSub>
            </m:den>
          </m:f>
          <m:r>
            <w:rPr>
              <w:rFonts w:ascii="Cambria Math" w:hAnsi="Cambria Math" w:cs="Times New Roman"/>
              <w:sz w:val="28"/>
              <w:szCs w:val="28"/>
            </w:rPr>
            <m:t>=</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БЭ2</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lang w:val="en-US"/>
                    </w:rPr>
                    <m:t>U</m:t>
                  </m:r>
                </m:e>
                <m:sub>
                  <m:r>
                    <w:rPr>
                      <w:rFonts w:ascii="Cambria Math" w:hAnsi="Cambria Math" w:cs="Times New Roman"/>
                      <w:sz w:val="28"/>
                      <w:szCs w:val="28"/>
                    </w:rPr>
                    <m:t>БЭ1</m:t>
                  </m:r>
                </m:sub>
              </m:sSub>
            </m:num>
            <m:den>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Б2</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Б1</m:t>
                  </m:r>
                </m:sub>
              </m:sSub>
            </m:den>
          </m:f>
        </m:oMath>
      </m:oMathPara>
    </w:p>
    <w:p w14:paraId="516A5BC4" w14:textId="77777777" w:rsidR="00EE0C60" w:rsidRPr="00FF6713" w:rsidRDefault="00EE0C60" w:rsidP="00BC63A9">
      <w:pPr>
        <w:spacing w:line="240" w:lineRule="auto"/>
        <w:ind w:left="1440" w:firstLine="708"/>
        <w:jc w:val="both"/>
        <w:rPr>
          <w:rFonts w:ascii="Times New Roman" w:eastAsia="Times New Roman" w:hAnsi="Times New Roman" w:cs="Times New Roman"/>
          <w:sz w:val="28"/>
          <w:szCs w:val="28"/>
          <w:highlight w:val="yellow"/>
        </w:rPr>
      </w:pPr>
    </w:p>
    <w:p w14:paraId="784F43D8" w14:textId="7673AC3C" w:rsidR="00EE0C60" w:rsidRPr="00FF6713" w:rsidRDefault="00795C89" w:rsidP="00BC63A9">
      <w:pPr>
        <w:spacing w:line="240" w:lineRule="auto"/>
        <w:ind w:firstLine="705"/>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Используя полученные ранее параметры транзистора дифференциальное входное сопротивление </w:t>
      </w:r>
      <w:proofErr w:type="spellStart"/>
      <w:r w:rsidR="00AA2882" w:rsidRPr="00FF6713">
        <w:rPr>
          <w:rStyle w:val="282920"/>
          <w:rFonts w:ascii="Times New Roman" w:hAnsi="Times New Roman" w:cs="Times New Roman"/>
          <w:i/>
          <w:iCs/>
          <w:sz w:val="28"/>
          <w:szCs w:val="28"/>
        </w:rPr>
        <w:t>r</w:t>
      </w:r>
      <w:r w:rsidR="00AA2882" w:rsidRPr="00FF6713">
        <w:rPr>
          <w:rStyle w:val="282920"/>
          <w:rFonts w:ascii="Times New Roman" w:hAnsi="Times New Roman" w:cs="Times New Roman"/>
          <w:i/>
          <w:iCs/>
          <w:sz w:val="28"/>
          <w:szCs w:val="28"/>
          <w:vertAlign w:val="subscript"/>
        </w:rPr>
        <w:t>ВХ</w:t>
      </w:r>
      <w:proofErr w:type="spellEnd"/>
      <w:r w:rsidRPr="00FF6713">
        <w:rPr>
          <w:rFonts w:ascii="Times New Roman" w:eastAsia="Times New Roman" w:hAnsi="Times New Roman" w:cs="Times New Roman"/>
          <w:sz w:val="28"/>
          <w:szCs w:val="28"/>
        </w:rPr>
        <w:t xml:space="preserve"> можно определить по формуле 3.8:</w:t>
      </w:r>
    </w:p>
    <w:p w14:paraId="4EA36E62" w14:textId="77777777" w:rsidR="00AA2882" w:rsidRPr="00FF6713" w:rsidRDefault="00AA2882" w:rsidP="00BC63A9">
      <w:pPr>
        <w:spacing w:line="240" w:lineRule="auto"/>
        <w:ind w:firstLine="705"/>
        <w:jc w:val="both"/>
        <w:rPr>
          <w:rFonts w:ascii="Times New Roman" w:eastAsia="Times New Roman" w:hAnsi="Times New Roman" w:cs="Times New Roman"/>
          <w:sz w:val="28"/>
          <w:szCs w:val="28"/>
        </w:rPr>
      </w:pPr>
    </w:p>
    <w:p w14:paraId="13EAA6EA" w14:textId="5A925550" w:rsidR="00EE0C60" w:rsidRPr="00FF6713" w:rsidRDefault="008E1285" w:rsidP="00BC63A9">
      <w:pPr>
        <w:spacing w:line="240" w:lineRule="auto"/>
        <w:ind w:firstLine="705"/>
        <w:jc w:val="center"/>
        <w:rPr>
          <w:rFonts w:ascii="Times New Roman" w:eastAsia="Times New Roman" w:hAnsi="Times New Roman" w:cs="Times New Roman"/>
          <w:sz w:val="28"/>
          <w:szCs w:val="28"/>
          <w:highlight w:val="yellow"/>
        </w:rPr>
      </w:pPr>
      <m:oMathPara>
        <m:oMath>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Б</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β</m:t>
              </m:r>
            </m:e>
            <m:sub>
              <m:r>
                <w:rPr>
                  <w:rFonts w:ascii="Cambria Math" w:hAnsi="Cambria Math" w:cs="Times New Roman"/>
                  <w:sz w:val="28"/>
                  <w:szCs w:val="28"/>
                  <w:lang w:val="en-US"/>
                </w:rPr>
                <m:t>AC</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Э</m:t>
              </m:r>
            </m:sub>
          </m:sSub>
        </m:oMath>
      </m:oMathPara>
    </w:p>
    <w:p w14:paraId="069F39D3" w14:textId="77777777" w:rsidR="00AA2882" w:rsidRPr="00FF6713" w:rsidRDefault="00AA2882" w:rsidP="00BC63A9">
      <w:pPr>
        <w:spacing w:line="240" w:lineRule="auto"/>
        <w:ind w:firstLine="705"/>
        <w:jc w:val="center"/>
        <w:rPr>
          <w:rFonts w:ascii="Times New Roman" w:eastAsia="Times New Roman" w:hAnsi="Times New Roman" w:cs="Times New Roman"/>
          <w:sz w:val="28"/>
          <w:szCs w:val="28"/>
          <w:highlight w:val="yellow"/>
        </w:rPr>
      </w:pPr>
    </w:p>
    <w:p w14:paraId="2C1212C9" w14:textId="36ED449E" w:rsidR="00EE0C60" w:rsidRPr="00FF6713" w:rsidRDefault="00795C89" w:rsidP="00BC63A9">
      <w:pPr>
        <w:spacing w:line="240" w:lineRule="auto"/>
        <w:ind w:firstLine="705"/>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где </w:t>
      </w:r>
      <m:oMath>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Б</m:t>
            </m:r>
          </m:sub>
        </m:sSub>
      </m:oMath>
      <w:r w:rsidR="00AA2882" w:rsidRPr="00FF6713">
        <w:rPr>
          <w:rFonts w:ascii="Times New Roman" w:eastAsia="Times New Roman" w:hAnsi="Times New Roman" w:cs="Times New Roman"/>
          <w:bCs/>
          <w:sz w:val="28"/>
          <w:szCs w:val="28"/>
          <w:lang w:val="ru-RU"/>
        </w:rPr>
        <w:t xml:space="preserve"> </w:t>
      </w:r>
      <w:r w:rsidRPr="00FF6713">
        <w:rPr>
          <w:rFonts w:ascii="Times New Roman" w:eastAsia="Times New Roman" w:hAnsi="Times New Roman" w:cs="Times New Roman"/>
          <w:sz w:val="28"/>
          <w:szCs w:val="28"/>
        </w:rPr>
        <w:t xml:space="preserve">– распределенное сопротивление базовой области </w:t>
      </w:r>
      <w:proofErr w:type="spellStart"/>
      <w:r w:rsidRPr="00FF6713">
        <w:rPr>
          <w:rFonts w:ascii="Times New Roman" w:eastAsia="Times New Roman" w:hAnsi="Times New Roman" w:cs="Times New Roman"/>
          <w:sz w:val="28"/>
          <w:szCs w:val="28"/>
        </w:rPr>
        <w:t>полупроводни</w:t>
      </w:r>
      <w:proofErr w:type="spellEnd"/>
      <w:r w:rsidRPr="00FF6713">
        <w:rPr>
          <w:rFonts w:ascii="Times New Roman" w:eastAsia="Times New Roman" w:hAnsi="Times New Roman" w:cs="Times New Roman"/>
          <w:sz w:val="28"/>
          <w:szCs w:val="28"/>
        </w:rPr>
        <w:t xml:space="preserve">-ка, </w:t>
      </w:r>
      <m:oMath>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Э</m:t>
            </m:r>
          </m:sub>
        </m:sSub>
      </m:oMath>
      <w:r w:rsidR="00AA2882" w:rsidRPr="00FF6713">
        <w:rPr>
          <w:rFonts w:ascii="Times New Roman" w:eastAsia="Times New Roman" w:hAnsi="Times New Roman" w:cs="Times New Roman"/>
          <w:bCs/>
          <w:sz w:val="28"/>
          <w:szCs w:val="28"/>
          <w:lang w:val="ru-RU"/>
        </w:rPr>
        <w:t xml:space="preserve"> </w:t>
      </w:r>
      <w:r w:rsidRPr="00FF6713">
        <w:rPr>
          <w:rFonts w:ascii="Times New Roman" w:eastAsia="Times New Roman" w:hAnsi="Times New Roman" w:cs="Times New Roman"/>
          <w:sz w:val="28"/>
          <w:szCs w:val="28"/>
        </w:rPr>
        <w:t xml:space="preserve">– дифференциальное сопротивление перехода база-эмиттер, определяемое из выражения: </w:t>
      </w:r>
      <w:proofErr w:type="spellStart"/>
      <w:r w:rsidR="00AA2882" w:rsidRPr="00FF6713">
        <w:rPr>
          <w:rStyle w:val="282920"/>
          <w:rFonts w:ascii="Times New Roman" w:hAnsi="Times New Roman" w:cs="Times New Roman"/>
          <w:i/>
          <w:iCs/>
          <w:sz w:val="28"/>
          <w:szCs w:val="28"/>
        </w:rPr>
        <w:t>r</w:t>
      </w:r>
      <w:r w:rsidR="00AA2882" w:rsidRPr="00FF6713">
        <w:rPr>
          <w:rStyle w:val="t6"/>
          <w:rFonts w:ascii="Times New Roman" w:hAnsi="Times New Roman" w:cs="Times New Roman"/>
          <w:i/>
          <w:iCs/>
          <w:sz w:val="28"/>
          <w:szCs w:val="28"/>
          <w:vertAlign w:val="subscript"/>
        </w:rPr>
        <w:t>Э</w:t>
      </w:r>
      <w:proofErr w:type="spellEnd"/>
      <w:r w:rsidR="00AA2882" w:rsidRPr="00FF6713">
        <w:rPr>
          <w:rStyle w:val="282920"/>
          <w:rFonts w:ascii="Times New Roman" w:hAnsi="Times New Roman" w:cs="Times New Roman"/>
          <w:i/>
          <w:iCs/>
          <w:sz w:val="28"/>
          <w:szCs w:val="28"/>
        </w:rPr>
        <w:t> = 25/I</w:t>
      </w:r>
      <w:proofErr w:type="gramStart"/>
      <w:r w:rsidR="00AA2882" w:rsidRPr="00FF6713">
        <w:rPr>
          <w:rStyle w:val="t6"/>
          <w:rFonts w:ascii="Times New Roman" w:hAnsi="Times New Roman" w:cs="Times New Roman"/>
          <w:i/>
          <w:iCs/>
          <w:sz w:val="28"/>
          <w:szCs w:val="28"/>
          <w:vertAlign w:val="subscript"/>
        </w:rPr>
        <w:t>Э</w:t>
      </w:r>
      <w:r w:rsidR="00AA2882" w:rsidRPr="00FF6713">
        <w:rPr>
          <w:rStyle w:val="282920"/>
          <w:rFonts w:ascii="Times New Roman" w:hAnsi="Times New Roman" w:cs="Times New Roman"/>
          <w:i/>
          <w:iCs/>
          <w:sz w:val="28"/>
          <w:szCs w:val="28"/>
        </w:rPr>
        <w:t> </w:t>
      </w:r>
      <w:r w:rsidR="00AA2882" w:rsidRPr="00FF6713">
        <w:rPr>
          <w:rFonts w:ascii="Times New Roman" w:hAnsi="Times New Roman" w:cs="Times New Roman"/>
          <w:sz w:val="28"/>
          <w:szCs w:val="28"/>
        </w:rPr>
        <w:t>,</w:t>
      </w:r>
      <w:proofErr w:type="gramEnd"/>
      <w:r w:rsidR="00AA2882" w:rsidRPr="00FF6713">
        <w:rPr>
          <w:rFonts w:ascii="Times New Roman" w:hAnsi="Times New Roman" w:cs="Times New Roman"/>
          <w:sz w:val="28"/>
          <w:szCs w:val="28"/>
        </w:rPr>
        <w:t xml:space="preserve"> а </w:t>
      </w:r>
      <w:r w:rsidR="00AA2882" w:rsidRPr="00FF6713">
        <w:rPr>
          <w:rStyle w:val="282920"/>
          <w:rFonts w:ascii="Times New Roman" w:hAnsi="Times New Roman" w:cs="Times New Roman"/>
          <w:i/>
          <w:iCs/>
          <w:sz w:val="28"/>
          <w:szCs w:val="28"/>
        </w:rPr>
        <w:t>I</w:t>
      </w:r>
      <w:r w:rsidR="00AA2882" w:rsidRPr="00FF6713">
        <w:rPr>
          <w:rStyle w:val="t6"/>
          <w:rFonts w:ascii="Times New Roman" w:hAnsi="Times New Roman" w:cs="Times New Roman"/>
          <w:i/>
          <w:iCs/>
          <w:sz w:val="28"/>
          <w:szCs w:val="28"/>
          <w:vertAlign w:val="subscript"/>
        </w:rPr>
        <w:t>Э</w:t>
      </w:r>
      <w:r w:rsidRPr="00FF6713">
        <w:rPr>
          <w:rFonts w:ascii="Times New Roman" w:eastAsia="Times New Roman" w:hAnsi="Times New Roman" w:cs="Times New Roman"/>
          <w:sz w:val="28"/>
          <w:szCs w:val="28"/>
        </w:rPr>
        <w:t xml:space="preserve"> - постоянный ток эмиттера в миллиамперах.</w:t>
      </w:r>
    </w:p>
    <w:p w14:paraId="4C677033" w14:textId="73588C45" w:rsidR="00EE0C60" w:rsidRPr="00FF6713" w:rsidRDefault="00795C89" w:rsidP="00BC63A9">
      <w:pPr>
        <w:spacing w:line="240" w:lineRule="auto"/>
        <w:ind w:firstLine="705"/>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Первое слагаемое в выражении (3.8) много меньше второго, поэтому им можно пренебречь. Тогда получаем выражение 3.9:</w:t>
      </w:r>
    </w:p>
    <w:p w14:paraId="270A30DF" w14:textId="77777777" w:rsidR="00AA2882" w:rsidRPr="00FF6713" w:rsidRDefault="00AA2882" w:rsidP="00BC63A9">
      <w:pPr>
        <w:spacing w:line="240" w:lineRule="auto"/>
        <w:ind w:firstLine="705"/>
        <w:jc w:val="both"/>
        <w:rPr>
          <w:rFonts w:ascii="Times New Roman" w:eastAsia="Times New Roman" w:hAnsi="Times New Roman" w:cs="Times New Roman"/>
          <w:sz w:val="28"/>
          <w:szCs w:val="28"/>
        </w:rPr>
      </w:pPr>
    </w:p>
    <w:p w14:paraId="374843CC" w14:textId="2AB29379" w:rsidR="00EE0C60" w:rsidRPr="00FF6713" w:rsidRDefault="008E1285" w:rsidP="00BC63A9">
      <w:pPr>
        <w:spacing w:line="240" w:lineRule="auto"/>
        <w:ind w:firstLine="705"/>
        <w:jc w:val="center"/>
        <w:rPr>
          <w:rFonts w:ascii="Times New Roman" w:eastAsia="Times New Roman" w:hAnsi="Times New Roman" w:cs="Times New Roman"/>
          <w:sz w:val="28"/>
          <w:szCs w:val="28"/>
          <w:highlight w:val="yellow"/>
        </w:rPr>
      </w:pPr>
      <m:oMathPara>
        <m:oMath>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lang w:val="en-US"/>
                </w:rPr>
                <m:t>i</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β</m:t>
              </m:r>
            </m:e>
            <m:sub>
              <m:r>
                <w:rPr>
                  <w:rFonts w:ascii="Cambria Math" w:hAnsi="Cambria Math" w:cs="Times New Roman"/>
                  <w:sz w:val="28"/>
                  <w:szCs w:val="28"/>
                  <w:lang w:val="en-US"/>
                </w:rPr>
                <m:t>AC</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Э</m:t>
              </m:r>
            </m:sub>
          </m:sSub>
        </m:oMath>
      </m:oMathPara>
    </w:p>
    <w:p w14:paraId="6A5DB8D5" w14:textId="77777777" w:rsidR="00EE0C60" w:rsidRPr="00FF6713" w:rsidRDefault="00EE0C60" w:rsidP="00BC63A9">
      <w:pPr>
        <w:spacing w:line="240" w:lineRule="auto"/>
        <w:ind w:firstLine="705"/>
        <w:jc w:val="center"/>
        <w:rPr>
          <w:rFonts w:ascii="Times New Roman" w:eastAsia="Times New Roman" w:hAnsi="Times New Roman" w:cs="Times New Roman"/>
          <w:sz w:val="28"/>
          <w:szCs w:val="28"/>
          <w:highlight w:val="yellow"/>
        </w:rPr>
      </w:pPr>
    </w:p>
    <w:p w14:paraId="2888A769" w14:textId="77777777" w:rsidR="00EE0C60" w:rsidRPr="00FF6713" w:rsidRDefault="00795C89" w:rsidP="00BC63A9">
      <w:pPr>
        <w:spacing w:line="240" w:lineRule="auto"/>
        <w:ind w:firstLine="705"/>
        <w:rPr>
          <w:rFonts w:ascii="Times New Roman" w:eastAsia="Times New Roman" w:hAnsi="Times New Roman" w:cs="Times New Roman"/>
          <w:b/>
          <w:sz w:val="28"/>
          <w:szCs w:val="28"/>
        </w:rPr>
      </w:pPr>
      <w:r w:rsidRPr="00FF6713">
        <w:rPr>
          <w:rFonts w:ascii="Times New Roman" w:eastAsia="Times New Roman" w:hAnsi="Times New Roman" w:cs="Times New Roman"/>
          <w:b/>
          <w:sz w:val="28"/>
          <w:szCs w:val="28"/>
        </w:rPr>
        <w:t>3.5 Описание режимов работы биполярного транзистора</w:t>
      </w:r>
    </w:p>
    <w:p w14:paraId="1D8B2D6E" w14:textId="77777777" w:rsidR="00EE0C60" w:rsidRPr="00FF6713" w:rsidRDefault="00EE0C60" w:rsidP="00BC63A9">
      <w:pPr>
        <w:spacing w:line="240" w:lineRule="auto"/>
        <w:ind w:firstLine="705"/>
        <w:rPr>
          <w:rFonts w:ascii="Times New Roman" w:eastAsia="Times New Roman" w:hAnsi="Times New Roman" w:cs="Times New Roman"/>
          <w:sz w:val="28"/>
          <w:szCs w:val="28"/>
        </w:rPr>
      </w:pPr>
    </w:p>
    <w:p w14:paraId="7F5A96F8" w14:textId="00946131" w:rsidR="00EE0C60" w:rsidRPr="00FF6713" w:rsidRDefault="00795C89" w:rsidP="00BC63A9">
      <w:pPr>
        <w:spacing w:line="240" w:lineRule="auto"/>
        <w:ind w:firstLine="705"/>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Биполярные транзисторы чаще всего используются в усилительных каскадах. На рисунке 3.4 изображен типичный транзисторный каскад с общим эмиттером. Режим работы биполярного транзистора в таком каскаде определяется силой базового тока. Для того, чтобы базовый ток был стабилен, база соединяется с источником напряжения </w:t>
      </w:r>
      <w:r w:rsidR="00AA2882" w:rsidRPr="00FF6713">
        <w:rPr>
          <w:rStyle w:val="282920"/>
          <w:rFonts w:ascii="Times New Roman" w:hAnsi="Times New Roman" w:cs="Times New Roman"/>
          <w:i/>
          <w:iCs/>
          <w:sz w:val="28"/>
          <w:szCs w:val="28"/>
        </w:rPr>
        <w:t>Е</w:t>
      </w:r>
      <w:r w:rsidR="00AA2882" w:rsidRPr="00FF6713">
        <w:rPr>
          <w:rStyle w:val="t6"/>
          <w:rFonts w:ascii="Times New Roman" w:hAnsi="Times New Roman" w:cs="Times New Roman"/>
          <w:i/>
          <w:iCs/>
          <w:sz w:val="28"/>
          <w:szCs w:val="28"/>
          <w:vertAlign w:val="subscript"/>
        </w:rPr>
        <w:t>Б</w:t>
      </w:r>
      <w:r w:rsidR="00AA2882" w:rsidRPr="00FF6713">
        <w:rPr>
          <w:rFonts w:ascii="Times New Roman" w:hAnsi="Times New Roman" w:cs="Times New Roman"/>
          <w:sz w:val="28"/>
          <w:szCs w:val="28"/>
        </w:rPr>
        <w:t> </w:t>
      </w:r>
      <w:r w:rsidRPr="00FF6713">
        <w:rPr>
          <w:rFonts w:ascii="Times New Roman" w:eastAsia="Times New Roman" w:hAnsi="Times New Roman" w:cs="Times New Roman"/>
          <w:sz w:val="28"/>
          <w:szCs w:val="28"/>
        </w:rPr>
        <w:t xml:space="preserve">через </w:t>
      </w:r>
      <w:proofErr w:type="spellStart"/>
      <w:r w:rsidRPr="00FF6713">
        <w:rPr>
          <w:rFonts w:ascii="Times New Roman" w:eastAsia="Times New Roman" w:hAnsi="Times New Roman" w:cs="Times New Roman"/>
          <w:sz w:val="28"/>
          <w:szCs w:val="28"/>
        </w:rPr>
        <w:t>высокоомное</w:t>
      </w:r>
      <w:proofErr w:type="spellEnd"/>
      <w:r w:rsidRPr="00FF6713">
        <w:rPr>
          <w:rFonts w:ascii="Times New Roman" w:eastAsia="Times New Roman" w:hAnsi="Times New Roman" w:cs="Times New Roman"/>
          <w:sz w:val="28"/>
          <w:szCs w:val="28"/>
        </w:rPr>
        <w:t xml:space="preserve"> сопротивление </w:t>
      </w:r>
      <w:r w:rsidR="00AA2882" w:rsidRPr="00FF6713">
        <w:rPr>
          <w:rStyle w:val="282920"/>
          <w:rFonts w:ascii="Times New Roman" w:hAnsi="Times New Roman" w:cs="Times New Roman"/>
          <w:i/>
          <w:iCs/>
          <w:sz w:val="28"/>
          <w:szCs w:val="28"/>
        </w:rPr>
        <w:t>R</w:t>
      </w:r>
      <w:r w:rsidR="00AA2882" w:rsidRPr="00FF6713">
        <w:rPr>
          <w:rStyle w:val="t6"/>
          <w:rFonts w:ascii="Times New Roman" w:hAnsi="Times New Roman" w:cs="Times New Roman"/>
          <w:i/>
          <w:iCs/>
          <w:sz w:val="28"/>
          <w:szCs w:val="28"/>
          <w:vertAlign w:val="subscript"/>
        </w:rPr>
        <w:t>Б</w:t>
      </w:r>
      <w:r w:rsidRPr="00FF6713">
        <w:rPr>
          <w:rFonts w:ascii="Times New Roman" w:eastAsia="Times New Roman" w:hAnsi="Times New Roman" w:cs="Times New Roman"/>
          <w:sz w:val="28"/>
          <w:szCs w:val="28"/>
        </w:rPr>
        <w:t xml:space="preserve">. </w:t>
      </w:r>
    </w:p>
    <w:p w14:paraId="515EA945" w14:textId="77777777" w:rsidR="00EE0C60" w:rsidRPr="00FF6713" w:rsidRDefault="00EE0C60" w:rsidP="00BC63A9">
      <w:pPr>
        <w:spacing w:line="240" w:lineRule="auto"/>
        <w:ind w:firstLine="705"/>
        <w:jc w:val="both"/>
        <w:rPr>
          <w:rFonts w:ascii="Times New Roman" w:eastAsia="Times New Roman" w:hAnsi="Times New Roman" w:cs="Times New Roman"/>
          <w:sz w:val="28"/>
          <w:szCs w:val="28"/>
        </w:rPr>
      </w:pPr>
    </w:p>
    <w:p w14:paraId="37909B9A" w14:textId="77777777" w:rsidR="00EE0C60" w:rsidRPr="00FF6713" w:rsidRDefault="00795C89" w:rsidP="00BC63A9">
      <w:pPr>
        <w:spacing w:line="240" w:lineRule="auto"/>
        <w:ind w:firstLine="705"/>
        <w:jc w:val="center"/>
        <w:rPr>
          <w:rFonts w:ascii="Times New Roman" w:eastAsia="Times New Roman" w:hAnsi="Times New Roman" w:cs="Times New Roman"/>
          <w:sz w:val="28"/>
          <w:szCs w:val="28"/>
        </w:rPr>
      </w:pPr>
      <w:r w:rsidRPr="00FF6713">
        <w:rPr>
          <w:rFonts w:ascii="Times New Roman" w:eastAsia="Times New Roman" w:hAnsi="Times New Roman" w:cs="Times New Roman"/>
          <w:noProof/>
          <w:sz w:val="28"/>
          <w:szCs w:val="28"/>
        </w:rPr>
        <w:drawing>
          <wp:inline distT="114300" distB="114300" distL="114300" distR="114300" wp14:anchorId="161938C6" wp14:editId="2FE5491D">
            <wp:extent cx="5128260" cy="324612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128557" cy="3246308"/>
                    </a:xfrm>
                    <a:prstGeom prst="rect">
                      <a:avLst/>
                    </a:prstGeom>
                    <a:ln/>
                  </pic:spPr>
                </pic:pic>
              </a:graphicData>
            </a:graphic>
          </wp:inline>
        </w:drawing>
      </w:r>
      <w:r w:rsidRPr="00FF6713">
        <w:rPr>
          <w:rFonts w:ascii="Times New Roman" w:eastAsia="Times New Roman" w:hAnsi="Times New Roman" w:cs="Times New Roman"/>
          <w:sz w:val="28"/>
          <w:szCs w:val="28"/>
        </w:rPr>
        <w:t xml:space="preserve"> </w:t>
      </w:r>
    </w:p>
    <w:p w14:paraId="41AE2D20" w14:textId="77777777" w:rsidR="00EE0C60" w:rsidRPr="00FF6713" w:rsidRDefault="00EE0C60" w:rsidP="00BC63A9">
      <w:pPr>
        <w:spacing w:line="240" w:lineRule="auto"/>
        <w:ind w:firstLine="705"/>
        <w:jc w:val="center"/>
        <w:rPr>
          <w:rFonts w:ascii="Times New Roman" w:eastAsia="Times New Roman" w:hAnsi="Times New Roman" w:cs="Times New Roman"/>
          <w:sz w:val="28"/>
          <w:szCs w:val="28"/>
        </w:rPr>
      </w:pPr>
    </w:p>
    <w:p w14:paraId="0153DB56" w14:textId="0A32B92D" w:rsidR="00A83697" w:rsidRPr="00BC63A9" w:rsidRDefault="00795C89" w:rsidP="00BC63A9">
      <w:pPr>
        <w:spacing w:line="240" w:lineRule="auto"/>
        <w:ind w:left="708"/>
        <w:jc w:val="center"/>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Рисунок 3.4 – Установка рабочей точки с помощью стабильного тока базы</w:t>
      </w:r>
    </w:p>
    <w:p w14:paraId="49FD388B" w14:textId="2C21AD52" w:rsidR="00EE0C60" w:rsidRPr="00FF6713" w:rsidRDefault="00795C89" w:rsidP="00BC63A9">
      <w:pPr>
        <w:spacing w:line="240" w:lineRule="auto"/>
        <w:ind w:firstLine="709"/>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lastRenderedPageBreak/>
        <w:t>Для определения режима работы транзисторного каскада удобно построить линию нагрузки на выходной характеристике транзистора. Данный способ позволяет описать поведение транзистора во всех основных режимах работы, а именно: насыщения, усиления и отсечки.</w:t>
      </w:r>
    </w:p>
    <w:p w14:paraId="126EF927" w14:textId="27AA5F32" w:rsidR="00EE0C60" w:rsidRPr="00FF6713" w:rsidRDefault="00795C89" w:rsidP="00BC63A9">
      <w:pPr>
        <w:spacing w:line="240" w:lineRule="auto"/>
        <w:ind w:firstLine="705"/>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Режим насыщения имеет место в случае, когда ток коллектора не управляется током базы. Эта ситуация возникает при условии </w:t>
      </w:r>
      <w:r w:rsidR="00AA2882" w:rsidRPr="00FF6713">
        <w:rPr>
          <w:rFonts w:ascii="Times New Roman" w:hAnsi="Times New Roman" w:cs="Times New Roman"/>
          <w:i/>
          <w:iCs/>
          <w:color w:val="000000"/>
          <w:sz w:val="28"/>
          <w:szCs w:val="28"/>
        </w:rPr>
        <w:t>β</w:t>
      </w:r>
      <w:r w:rsidR="00AA2882" w:rsidRPr="00FF6713">
        <w:rPr>
          <w:rFonts w:ascii="Times New Roman" w:hAnsi="Times New Roman" w:cs="Times New Roman"/>
          <w:i/>
          <w:iCs/>
          <w:color w:val="000000"/>
          <w:sz w:val="28"/>
          <w:szCs w:val="28"/>
          <w:vertAlign w:val="subscript"/>
        </w:rPr>
        <w:t>DC</w:t>
      </w:r>
      <w:r w:rsidR="00AA2882" w:rsidRPr="00FF6713">
        <w:rPr>
          <w:rFonts w:ascii="Times New Roman" w:hAnsi="Times New Roman" w:cs="Times New Roman"/>
          <w:i/>
          <w:iCs/>
          <w:color w:val="000000"/>
          <w:sz w:val="28"/>
          <w:szCs w:val="28"/>
        </w:rPr>
        <w:t> I</w:t>
      </w:r>
      <w:proofErr w:type="gramStart"/>
      <w:r w:rsidR="00AA2882" w:rsidRPr="00FF6713">
        <w:rPr>
          <w:rFonts w:ascii="Times New Roman" w:hAnsi="Times New Roman" w:cs="Times New Roman"/>
          <w:i/>
          <w:iCs/>
          <w:color w:val="000000"/>
          <w:sz w:val="28"/>
          <w:szCs w:val="28"/>
          <w:vertAlign w:val="subscript"/>
        </w:rPr>
        <w:t>Б</w:t>
      </w:r>
      <w:r w:rsidR="00AA2882" w:rsidRPr="00FF6713">
        <w:rPr>
          <w:rFonts w:ascii="Times New Roman" w:hAnsi="Times New Roman" w:cs="Times New Roman"/>
          <w:i/>
          <w:iCs/>
          <w:color w:val="000000"/>
          <w:sz w:val="28"/>
          <w:szCs w:val="28"/>
        </w:rPr>
        <w:t> &gt;</w:t>
      </w:r>
      <w:proofErr w:type="gramEnd"/>
      <w:r w:rsidR="00AA2882" w:rsidRPr="00FF6713">
        <w:rPr>
          <w:rFonts w:ascii="Times New Roman" w:hAnsi="Times New Roman" w:cs="Times New Roman"/>
          <w:i/>
          <w:iCs/>
          <w:color w:val="000000"/>
          <w:sz w:val="28"/>
          <w:szCs w:val="28"/>
        </w:rPr>
        <w:t xml:space="preserve"> I</w:t>
      </w:r>
      <w:r w:rsidR="00AA2882" w:rsidRPr="00FF6713">
        <w:rPr>
          <w:rFonts w:ascii="Times New Roman" w:hAnsi="Times New Roman" w:cs="Times New Roman"/>
          <w:i/>
          <w:iCs/>
          <w:color w:val="000000"/>
          <w:sz w:val="28"/>
          <w:szCs w:val="28"/>
          <w:vertAlign w:val="subscript"/>
        </w:rPr>
        <w:t>КН</w:t>
      </w:r>
      <w:r w:rsidRPr="00FF6713">
        <w:rPr>
          <w:rFonts w:ascii="Times New Roman" w:eastAsia="Times New Roman" w:hAnsi="Times New Roman" w:cs="Times New Roman"/>
          <w:sz w:val="28"/>
          <w:szCs w:val="28"/>
        </w:rPr>
        <w:t xml:space="preserve">, где </w:t>
      </w:r>
      <w:r w:rsidR="00AA2882" w:rsidRPr="00FF6713">
        <w:rPr>
          <w:rFonts w:ascii="Times New Roman" w:hAnsi="Times New Roman" w:cs="Times New Roman"/>
          <w:i/>
          <w:iCs/>
          <w:color w:val="000000"/>
          <w:sz w:val="28"/>
          <w:szCs w:val="28"/>
        </w:rPr>
        <w:t>I</w:t>
      </w:r>
      <w:r w:rsidR="00AA2882" w:rsidRPr="00FF6713">
        <w:rPr>
          <w:rFonts w:ascii="Times New Roman" w:hAnsi="Times New Roman" w:cs="Times New Roman"/>
          <w:i/>
          <w:iCs/>
          <w:color w:val="000000"/>
          <w:sz w:val="28"/>
          <w:szCs w:val="28"/>
          <w:vertAlign w:val="subscript"/>
        </w:rPr>
        <w:t>КН</w:t>
      </w:r>
      <w:r w:rsidR="00AA2882" w:rsidRPr="00FF6713">
        <w:rPr>
          <w:rFonts w:ascii="Times New Roman" w:hAnsi="Times New Roman" w:cs="Times New Roman"/>
          <w:i/>
          <w:iCs/>
          <w:color w:val="000000"/>
          <w:sz w:val="28"/>
          <w:szCs w:val="28"/>
        </w:rPr>
        <w:t> </w:t>
      </w:r>
      <w:r w:rsidRPr="00FF6713">
        <w:rPr>
          <w:rFonts w:ascii="Times New Roman" w:eastAsia="Times New Roman" w:hAnsi="Times New Roman" w:cs="Times New Roman"/>
          <w:sz w:val="28"/>
          <w:szCs w:val="28"/>
        </w:rPr>
        <w:t xml:space="preserve">– ток насыщения коллектора. Значение этого тока определяется сопротивлением </w:t>
      </w:r>
      <w:r w:rsidR="00AA2882" w:rsidRPr="00FF6713">
        <w:rPr>
          <w:rFonts w:ascii="Times New Roman" w:hAnsi="Times New Roman" w:cs="Times New Roman"/>
          <w:i/>
          <w:iCs/>
          <w:color w:val="000000"/>
          <w:sz w:val="28"/>
          <w:szCs w:val="28"/>
        </w:rPr>
        <w:t>R</w:t>
      </w:r>
      <w:r w:rsidR="00AA2882" w:rsidRPr="00FF6713">
        <w:rPr>
          <w:rFonts w:ascii="Times New Roman" w:hAnsi="Times New Roman" w:cs="Times New Roman"/>
          <w:i/>
          <w:iCs/>
          <w:color w:val="000000"/>
          <w:sz w:val="28"/>
          <w:szCs w:val="28"/>
          <w:vertAlign w:val="subscript"/>
        </w:rPr>
        <w:t>К</w:t>
      </w:r>
      <w:r w:rsidR="00AA2882" w:rsidRPr="00FF6713">
        <w:rPr>
          <w:rFonts w:ascii="Times New Roman" w:hAnsi="Times New Roman" w:cs="Times New Roman"/>
          <w:color w:val="000000"/>
          <w:sz w:val="28"/>
          <w:szCs w:val="28"/>
        </w:rPr>
        <w:t> </w:t>
      </w:r>
      <w:r w:rsidRPr="00FF6713">
        <w:rPr>
          <w:rFonts w:ascii="Times New Roman" w:eastAsia="Times New Roman" w:hAnsi="Times New Roman" w:cs="Times New Roman"/>
          <w:sz w:val="28"/>
          <w:szCs w:val="28"/>
        </w:rPr>
        <w:t xml:space="preserve">в цепи коллектора и напряжением источника питания </w:t>
      </w:r>
      <w:r w:rsidR="00AA2882" w:rsidRPr="00FF6713">
        <w:rPr>
          <w:rFonts w:ascii="Times New Roman" w:hAnsi="Times New Roman" w:cs="Times New Roman"/>
          <w:i/>
          <w:iCs/>
          <w:color w:val="000000"/>
          <w:sz w:val="28"/>
          <w:szCs w:val="28"/>
        </w:rPr>
        <w:t>Е</w:t>
      </w:r>
      <w:r w:rsidR="00AA2882" w:rsidRPr="00FF6713">
        <w:rPr>
          <w:rFonts w:ascii="Times New Roman" w:hAnsi="Times New Roman" w:cs="Times New Roman"/>
          <w:i/>
          <w:iCs/>
          <w:color w:val="000000"/>
          <w:sz w:val="28"/>
          <w:szCs w:val="28"/>
          <w:vertAlign w:val="subscript"/>
        </w:rPr>
        <w:t>К</w:t>
      </w:r>
      <w:r w:rsidR="00AA2882" w:rsidRPr="00FF6713">
        <w:rPr>
          <w:rFonts w:ascii="Times New Roman" w:hAnsi="Times New Roman" w:cs="Times New Roman"/>
          <w:i/>
          <w:iCs/>
          <w:color w:val="000000"/>
          <w:sz w:val="28"/>
          <w:szCs w:val="28"/>
        </w:rPr>
        <w:t xml:space="preserve"> </w:t>
      </w:r>
      <w:r w:rsidRPr="00FF6713">
        <w:rPr>
          <w:rFonts w:ascii="Times New Roman" w:eastAsia="Times New Roman" w:hAnsi="Times New Roman" w:cs="Times New Roman"/>
          <w:sz w:val="28"/>
          <w:szCs w:val="28"/>
        </w:rPr>
        <w:t>по формуле 3.10:</w:t>
      </w:r>
    </w:p>
    <w:p w14:paraId="598365C4" w14:textId="091218D5" w:rsidR="00AA2882" w:rsidRPr="00FF6713" w:rsidRDefault="008E1285" w:rsidP="00BC63A9">
      <w:pPr>
        <w:spacing w:line="240" w:lineRule="auto"/>
        <w:ind w:firstLine="705"/>
        <w:jc w:val="center"/>
        <w:rPr>
          <w:rFonts w:ascii="Times New Roman" w:hAnsi="Times New Roman" w:cs="Times New Roman"/>
          <w:bCs/>
          <w:sz w:val="28"/>
          <w:szCs w:val="28"/>
        </w:rPr>
      </w:pPr>
      <m:oMath>
        <m:sSub>
          <m:sSubPr>
            <m:ctrlPr>
              <w:rPr>
                <w:rFonts w:ascii="Cambria Math" w:hAnsi="Cambria Math" w:cs="Times New Roman"/>
                <w:bCs/>
                <w:i/>
                <w:sz w:val="28"/>
                <w:szCs w:val="28"/>
              </w:rPr>
            </m:ctrlPr>
          </m:sSubPr>
          <m:e>
            <m:r>
              <w:rPr>
                <w:rFonts w:ascii="Cambria Math" w:hAnsi="Cambria Math" w:cs="Times New Roman"/>
                <w:sz w:val="28"/>
                <w:szCs w:val="28"/>
              </w:rPr>
              <m:t>I</m:t>
            </m:r>
          </m:e>
          <m:sub>
            <m:r>
              <w:rPr>
                <w:rFonts w:ascii="Cambria Math" w:hAnsi="Cambria Math" w:cs="Times New Roman"/>
                <w:sz w:val="28"/>
                <w:szCs w:val="28"/>
              </w:rPr>
              <m:t>КН</m:t>
            </m:r>
          </m:sub>
        </m:sSub>
        <m:r>
          <w:rPr>
            <w:rFonts w:ascii="Cambria Math" w:hAnsi="Cambria Math" w:cs="Times New Roman"/>
            <w:sz w:val="28"/>
            <w:szCs w:val="28"/>
          </w:rPr>
          <m:t>=</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rPr>
                  <m:t>E</m:t>
                </m:r>
              </m:e>
              <m:sub>
                <m:r>
                  <w:rPr>
                    <w:rFonts w:ascii="Cambria Math" w:hAnsi="Cambria Math" w:cs="Times New Roman"/>
                    <w:sz w:val="28"/>
                    <w:szCs w:val="28"/>
                  </w:rPr>
                  <m:t>К</m:t>
                </m:r>
              </m:sub>
            </m:sSub>
          </m:num>
          <m:den>
            <m:sSub>
              <m:sSubPr>
                <m:ctrlPr>
                  <w:rPr>
                    <w:rFonts w:ascii="Cambria Math" w:hAnsi="Cambria Math" w:cs="Times New Roman"/>
                    <w:bCs/>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К</m:t>
                </m:r>
              </m:sub>
            </m:sSub>
          </m:den>
        </m:f>
      </m:oMath>
      <w:r w:rsidR="00AA2882" w:rsidRPr="00FF6713">
        <w:rPr>
          <w:rFonts w:ascii="Times New Roman" w:hAnsi="Times New Roman" w:cs="Times New Roman"/>
          <w:bCs/>
          <w:sz w:val="28"/>
          <w:szCs w:val="28"/>
        </w:rPr>
        <w:t xml:space="preserve"> </w:t>
      </w:r>
    </w:p>
    <w:p w14:paraId="164F6BC4" w14:textId="77777777" w:rsidR="00A83697" w:rsidRPr="00FF6713" w:rsidRDefault="00A83697" w:rsidP="00BC63A9">
      <w:pPr>
        <w:spacing w:line="240" w:lineRule="auto"/>
        <w:ind w:firstLine="705"/>
        <w:jc w:val="center"/>
        <w:rPr>
          <w:rFonts w:ascii="Times New Roman" w:hAnsi="Times New Roman" w:cs="Times New Roman"/>
          <w:bCs/>
          <w:sz w:val="28"/>
          <w:szCs w:val="28"/>
        </w:rPr>
      </w:pPr>
    </w:p>
    <w:p w14:paraId="5E6F37A4" w14:textId="33924FE7" w:rsidR="00EE0C60" w:rsidRPr="00FF6713" w:rsidRDefault="00795C89" w:rsidP="00BC63A9">
      <w:pPr>
        <w:spacing w:line="240" w:lineRule="auto"/>
        <w:ind w:firstLine="705"/>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Режим насыщения характеризуется низким падением напряжения коллектор-эмиттер (порядка 0,1 В). Для перевода транзистора в этот режим необходимо, чтобы через базу транзистора протекал ток, больший, чем ток насыщения базы </w:t>
      </w:r>
      <w:r w:rsidR="00AA2882" w:rsidRPr="00FF6713">
        <w:rPr>
          <w:rStyle w:val="282920"/>
          <w:rFonts w:ascii="Times New Roman" w:hAnsi="Times New Roman" w:cs="Times New Roman"/>
          <w:i/>
          <w:iCs/>
          <w:sz w:val="28"/>
          <w:szCs w:val="28"/>
        </w:rPr>
        <w:t>I</w:t>
      </w:r>
      <w:r w:rsidR="00AA2882" w:rsidRPr="00FF6713">
        <w:rPr>
          <w:rStyle w:val="t6"/>
          <w:rFonts w:ascii="Times New Roman" w:hAnsi="Times New Roman" w:cs="Times New Roman"/>
          <w:i/>
          <w:iCs/>
          <w:sz w:val="28"/>
          <w:szCs w:val="28"/>
          <w:vertAlign w:val="subscript"/>
        </w:rPr>
        <w:t>БН</w:t>
      </w:r>
      <w:r w:rsidR="00AA2882" w:rsidRPr="00FF6713">
        <w:rPr>
          <w:rFonts w:ascii="Times New Roman" w:hAnsi="Times New Roman" w:cs="Times New Roman"/>
          <w:sz w:val="28"/>
          <w:szCs w:val="28"/>
        </w:rPr>
        <w:t xml:space="preserve"> </w:t>
      </w:r>
      <w:r w:rsidRPr="00FF6713">
        <w:rPr>
          <w:rFonts w:ascii="Times New Roman" w:eastAsia="Times New Roman" w:hAnsi="Times New Roman" w:cs="Times New Roman"/>
          <w:sz w:val="28"/>
          <w:szCs w:val="28"/>
        </w:rPr>
        <w:t>(формула 3.11):</w:t>
      </w:r>
    </w:p>
    <w:p w14:paraId="6BB66797" w14:textId="7FE5E8A5" w:rsidR="00EE0C60" w:rsidRPr="00FF6713" w:rsidRDefault="008E1285" w:rsidP="00BC63A9">
      <w:pPr>
        <w:spacing w:line="240" w:lineRule="auto"/>
        <w:ind w:firstLine="705"/>
        <w:jc w:val="center"/>
        <w:rPr>
          <w:rFonts w:ascii="Times New Roman" w:hAnsi="Times New Roman" w:cs="Times New Roman"/>
          <w:bCs/>
          <w:sz w:val="28"/>
          <w:szCs w:val="28"/>
        </w:rPr>
      </w:pPr>
      <m:oMath>
        <m:sSub>
          <m:sSubPr>
            <m:ctrlPr>
              <w:rPr>
                <w:rFonts w:ascii="Cambria Math" w:hAnsi="Cambria Math" w:cs="Times New Roman"/>
                <w:bCs/>
                <w:i/>
                <w:sz w:val="28"/>
                <w:szCs w:val="28"/>
              </w:rPr>
            </m:ctrlPr>
          </m:sSubPr>
          <m:e>
            <m:r>
              <w:rPr>
                <w:rFonts w:ascii="Cambria Math" w:hAnsi="Cambria Math" w:cs="Times New Roman"/>
                <w:sz w:val="28"/>
                <w:szCs w:val="28"/>
              </w:rPr>
              <m:t>I</m:t>
            </m:r>
          </m:e>
          <m:sub>
            <m:r>
              <w:rPr>
                <w:rFonts w:ascii="Cambria Math" w:hAnsi="Cambria Math" w:cs="Times New Roman"/>
                <w:sz w:val="28"/>
                <w:szCs w:val="28"/>
              </w:rPr>
              <m:t>БН</m:t>
            </m:r>
          </m:sub>
        </m:sSub>
        <m:r>
          <w:rPr>
            <w:rFonts w:ascii="Cambria Math" w:hAnsi="Cambria Math" w:cs="Times New Roman"/>
            <w:sz w:val="28"/>
            <w:szCs w:val="28"/>
          </w:rPr>
          <m:t>=</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КН</m:t>
                </m:r>
              </m:sub>
            </m:sSub>
          </m:num>
          <m:den>
            <m:sSub>
              <m:sSubPr>
                <m:ctrlPr>
                  <w:rPr>
                    <w:rFonts w:ascii="Cambria Math" w:hAnsi="Cambria Math" w:cs="Times New Roman"/>
                    <w:bCs/>
                    <w:i/>
                    <w:sz w:val="28"/>
                    <w:szCs w:val="28"/>
                  </w:rPr>
                </m:ctrlPr>
              </m:sSubPr>
              <m:e>
                <m:r>
                  <w:rPr>
                    <w:rFonts w:ascii="Cambria Math" w:hAnsi="Cambria Math" w:cs="Times New Roman"/>
                    <w:sz w:val="28"/>
                    <w:szCs w:val="28"/>
                  </w:rPr>
                  <m:t>β</m:t>
                </m:r>
              </m:e>
              <m:sub>
                <m:r>
                  <w:rPr>
                    <w:rFonts w:ascii="Cambria Math" w:hAnsi="Cambria Math" w:cs="Times New Roman"/>
                    <w:sz w:val="28"/>
                    <w:szCs w:val="28"/>
                    <w:lang w:val="en-US"/>
                  </w:rPr>
                  <m:t>DC</m:t>
                </m:r>
              </m:sub>
            </m:sSub>
          </m:den>
        </m:f>
      </m:oMath>
      <w:r w:rsidR="00A83697" w:rsidRPr="00FF6713">
        <w:rPr>
          <w:rFonts w:ascii="Times New Roman" w:hAnsi="Times New Roman" w:cs="Times New Roman"/>
          <w:bCs/>
          <w:sz w:val="28"/>
          <w:szCs w:val="28"/>
        </w:rPr>
        <w:t xml:space="preserve"> </w:t>
      </w:r>
    </w:p>
    <w:p w14:paraId="321B1178" w14:textId="77777777" w:rsidR="00A83697" w:rsidRPr="00FF6713" w:rsidRDefault="00A83697" w:rsidP="00BC63A9">
      <w:pPr>
        <w:spacing w:line="240" w:lineRule="auto"/>
        <w:ind w:firstLine="705"/>
        <w:jc w:val="center"/>
        <w:rPr>
          <w:rFonts w:ascii="Times New Roman" w:eastAsia="Times New Roman" w:hAnsi="Times New Roman" w:cs="Times New Roman"/>
          <w:sz w:val="28"/>
          <w:szCs w:val="28"/>
          <w:highlight w:val="yellow"/>
        </w:rPr>
      </w:pPr>
    </w:p>
    <w:p w14:paraId="4FB103F7" w14:textId="5379ECB4" w:rsidR="00EE0C60" w:rsidRPr="00FF6713" w:rsidRDefault="00795C89" w:rsidP="00BC63A9">
      <w:pPr>
        <w:spacing w:line="240" w:lineRule="auto"/>
        <w:ind w:firstLine="705"/>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Для того чтобы базовый ток стал равным току насыщения, сопротивление резистора </w:t>
      </w:r>
      <w:r w:rsidR="00A83697" w:rsidRPr="00FF6713">
        <w:rPr>
          <w:rStyle w:val="282920"/>
          <w:rFonts w:ascii="Times New Roman" w:hAnsi="Times New Roman" w:cs="Times New Roman"/>
          <w:i/>
          <w:iCs/>
          <w:sz w:val="28"/>
          <w:szCs w:val="28"/>
        </w:rPr>
        <w:t>R</w:t>
      </w:r>
      <w:r w:rsidR="00A83697" w:rsidRPr="00FF6713">
        <w:rPr>
          <w:rStyle w:val="t6"/>
          <w:rFonts w:ascii="Times New Roman" w:hAnsi="Times New Roman" w:cs="Times New Roman"/>
          <w:i/>
          <w:iCs/>
          <w:sz w:val="28"/>
          <w:szCs w:val="28"/>
          <w:vertAlign w:val="subscript"/>
        </w:rPr>
        <w:t>Б</w:t>
      </w:r>
      <w:r w:rsidR="00A83697" w:rsidRPr="00FF6713">
        <w:rPr>
          <w:rFonts w:ascii="Times New Roman" w:hAnsi="Times New Roman" w:cs="Times New Roman"/>
          <w:sz w:val="28"/>
          <w:szCs w:val="28"/>
        </w:rPr>
        <w:t> </w:t>
      </w:r>
      <w:r w:rsidRPr="00FF6713">
        <w:rPr>
          <w:rFonts w:ascii="Times New Roman" w:eastAsia="Times New Roman" w:hAnsi="Times New Roman" w:cs="Times New Roman"/>
          <w:sz w:val="28"/>
          <w:szCs w:val="28"/>
        </w:rPr>
        <w:t>следует выбрать равным (формула 3.12):</w:t>
      </w:r>
    </w:p>
    <w:p w14:paraId="077A9381" w14:textId="77777777" w:rsidR="00A83697" w:rsidRPr="00FF6713" w:rsidRDefault="00A83697" w:rsidP="00BC63A9">
      <w:pPr>
        <w:spacing w:line="240" w:lineRule="auto"/>
        <w:ind w:firstLine="705"/>
        <w:jc w:val="both"/>
        <w:rPr>
          <w:rFonts w:ascii="Times New Roman" w:eastAsia="Times New Roman" w:hAnsi="Times New Roman" w:cs="Times New Roman"/>
          <w:sz w:val="28"/>
          <w:szCs w:val="28"/>
        </w:rPr>
      </w:pPr>
    </w:p>
    <w:p w14:paraId="54F1FB2A" w14:textId="047974BD" w:rsidR="00EE0C60" w:rsidRPr="00FF6713" w:rsidRDefault="008E1285" w:rsidP="00BC63A9">
      <w:pPr>
        <w:spacing w:line="240" w:lineRule="auto"/>
        <w:ind w:firstLine="705"/>
        <w:jc w:val="center"/>
        <w:rPr>
          <w:rFonts w:ascii="Times New Roman" w:hAnsi="Times New Roman" w:cs="Times New Roman"/>
          <w:bCs/>
          <w:i/>
          <w:iCs/>
          <w:sz w:val="28"/>
          <w:szCs w:val="28"/>
        </w:rPr>
      </w:pPr>
      <m:oMath>
        <m:sSub>
          <m:sSubPr>
            <m:ctrlPr>
              <w:rPr>
                <w:rFonts w:ascii="Cambria Math" w:hAnsi="Cambria Math" w:cs="Times New Roman"/>
                <w:bCs/>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Б</m:t>
            </m:r>
          </m:sub>
        </m:sSub>
        <m:r>
          <w:rPr>
            <w:rFonts w:ascii="Cambria Math" w:hAnsi="Cambria Math" w:cs="Times New Roman"/>
            <w:sz w:val="28"/>
            <w:szCs w:val="28"/>
          </w:rPr>
          <m:t>=</m:t>
        </m:r>
        <m:sSub>
          <m:sSubPr>
            <m:ctrlPr>
              <w:rPr>
                <w:rFonts w:ascii="Cambria Math" w:hAnsi="Cambria Math" w:cs="Times New Roman"/>
                <w:bCs/>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БН</m:t>
            </m:r>
          </m:sub>
        </m:sSub>
        <m:r>
          <w:rPr>
            <w:rFonts w:ascii="Cambria Math" w:hAnsi="Cambria Math" w:cs="Times New Roman"/>
            <w:sz w:val="28"/>
            <w:szCs w:val="28"/>
          </w:rPr>
          <m:t>=</m:t>
        </m:r>
        <m:f>
          <m:fPr>
            <m:ctrlPr>
              <w:rPr>
                <w:rFonts w:ascii="Cambria Math" w:hAnsi="Cambria Math" w:cs="Times New Roman"/>
                <w:bCs/>
                <w:i/>
                <w:iCs/>
                <w:sz w:val="28"/>
                <w:szCs w:val="28"/>
              </w:rPr>
            </m:ctrlPr>
          </m:fPr>
          <m:num>
            <m:sSub>
              <m:sSubPr>
                <m:ctrlPr>
                  <w:rPr>
                    <w:rFonts w:ascii="Cambria Math" w:hAnsi="Cambria Math" w:cs="Times New Roman"/>
                    <w:bCs/>
                    <w:i/>
                    <w:iCs/>
                    <w:sz w:val="28"/>
                    <w:szCs w:val="28"/>
                  </w:rPr>
                </m:ctrlPr>
              </m:sSubPr>
              <m:e>
                <m:r>
                  <w:rPr>
                    <w:rFonts w:ascii="Cambria Math" w:hAnsi="Cambria Math" w:cs="Times New Roman"/>
                    <w:sz w:val="28"/>
                    <w:szCs w:val="28"/>
                  </w:rPr>
                  <m:t>E</m:t>
                </m:r>
              </m:e>
              <m:sub>
                <m:r>
                  <w:rPr>
                    <w:rFonts w:ascii="Cambria Math" w:hAnsi="Cambria Math" w:cs="Times New Roman"/>
                    <w:sz w:val="28"/>
                    <w:szCs w:val="28"/>
                  </w:rPr>
                  <m:t>Б</m:t>
                </m:r>
              </m:sub>
            </m:sSub>
          </m:num>
          <m:den>
            <m:sSub>
              <m:sSubPr>
                <m:ctrlPr>
                  <w:rPr>
                    <w:rFonts w:ascii="Cambria Math" w:hAnsi="Cambria Math" w:cs="Times New Roman"/>
                    <w:bCs/>
                    <w:i/>
                    <w:iCs/>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БН</m:t>
                </m:r>
              </m:sub>
            </m:sSub>
          </m:den>
        </m:f>
      </m:oMath>
      <w:r w:rsidR="00A83697" w:rsidRPr="00FF6713">
        <w:rPr>
          <w:rFonts w:ascii="Times New Roman" w:hAnsi="Times New Roman" w:cs="Times New Roman"/>
          <w:bCs/>
          <w:i/>
          <w:iCs/>
          <w:sz w:val="28"/>
          <w:szCs w:val="28"/>
        </w:rPr>
        <w:t xml:space="preserve"> </w:t>
      </w:r>
    </w:p>
    <w:p w14:paraId="428024F7" w14:textId="77777777" w:rsidR="00A83697" w:rsidRPr="00FF6713" w:rsidRDefault="00A83697" w:rsidP="00BC63A9">
      <w:pPr>
        <w:spacing w:line="240" w:lineRule="auto"/>
        <w:ind w:firstLine="705"/>
        <w:jc w:val="center"/>
        <w:rPr>
          <w:rFonts w:ascii="Times New Roman" w:eastAsia="Times New Roman" w:hAnsi="Times New Roman" w:cs="Times New Roman"/>
          <w:sz w:val="28"/>
          <w:szCs w:val="28"/>
          <w:highlight w:val="yellow"/>
        </w:rPr>
      </w:pPr>
    </w:p>
    <w:p w14:paraId="623D4B54" w14:textId="4916FB4F" w:rsidR="00EE0C60" w:rsidRPr="00FF6713" w:rsidRDefault="00795C89" w:rsidP="00BC63A9">
      <w:pPr>
        <w:spacing w:line="240" w:lineRule="auto"/>
        <w:ind w:firstLine="705"/>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В режиме усиления ток коллектора меньше тока насыщения </w:t>
      </w:r>
      <w:r w:rsidR="00A83697" w:rsidRPr="00FF6713">
        <w:rPr>
          <w:rStyle w:val="282920"/>
          <w:rFonts w:ascii="Times New Roman" w:hAnsi="Times New Roman" w:cs="Times New Roman"/>
          <w:i/>
          <w:iCs/>
          <w:sz w:val="28"/>
          <w:szCs w:val="28"/>
        </w:rPr>
        <w:t>I</w:t>
      </w:r>
      <w:r w:rsidR="00A83697" w:rsidRPr="00FF6713">
        <w:rPr>
          <w:rStyle w:val="t6"/>
          <w:rFonts w:ascii="Times New Roman" w:hAnsi="Times New Roman" w:cs="Times New Roman"/>
          <w:i/>
          <w:iCs/>
          <w:sz w:val="28"/>
          <w:szCs w:val="28"/>
          <w:vertAlign w:val="subscript"/>
        </w:rPr>
        <w:t>КН</w:t>
      </w:r>
      <w:r w:rsidR="00A83697" w:rsidRPr="00FF6713">
        <w:rPr>
          <w:rFonts w:ascii="Times New Roman" w:hAnsi="Times New Roman" w:cs="Times New Roman"/>
          <w:sz w:val="28"/>
          <w:szCs w:val="28"/>
        </w:rPr>
        <w:t> </w:t>
      </w:r>
      <w:r w:rsidRPr="00FF6713">
        <w:rPr>
          <w:rFonts w:ascii="Times New Roman" w:eastAsia="Times New Roman" w:hAnsi="Times New Roman" w:cs="Times New Roman"/>
          <w:sz w:val="28"/>
          <w:szCs w:val="28"/>
        </w:rPr>
        <w:t>и для его вычисления можно воспользоваться уравнением 3.13 линии нагрузки цепи коллектора:</w:t>
      </w:r>
    </w:p>
    <w:p w14:paraId="11B3EEE7" w14:textId="77777777" w:rsidR="00A83697" w:rsidRPr="00FF6713" w:rsidRDefault="00A83697" w:rsidP="00BC63A9">
      <w:pPr>
        <w:spacing w:line="240" w:lineRule="auto"/>
        <w:ind w:firstLine="705"/>
        <w:jc w:val="both"/>
        <w:rPr>
          <w:rFonts w:ascii="Times New Roman" w:eastAsia="Times New Roman" w:hAnsi="Times New Roman" w:cs="Times New Roman"/>
          <w:sz w:val="28"/>
          <w:szCs w:val="28"/>
        </w:rPr>
      </w:pPr>
    </w:p>
    <w:p w14:paraId="148AA44C" w14:textId="79CFF56C" w:rsidR="00EE0C60" w:rsidRPr="00FF6713" w:rsidRDefault="00A83697" w:rsidP="00BC63A9">
      <w:pPr>
        <w:spacing w:line="240" w:lineRule="auto"/>
        <w:ind w:firstLine="705"/>
        <w:jc w:val="center"/>
        <w:rPr>
          <w:rFonts w:ascii="Times New Roman" w:hAnsi="Times New Roman" w:cs="Times New Roman"/>
          <w:bCs/>
          <w:i/>
          <w:iCs/>
          <w:sz w:val="28"/>
          <w:szCs w:val="28"/>
        </w:rPr>
      </w:pPr>
      <w:r w:rsidRPr="00FF6713">
        <w:rPr>
          <w:rFonts w:ascii="Times New Roman" w:hAnsi="Times New Roman" w:cs="Times New Roman"/>
          <w:bCs/>
          <w:i/>
          <w:iCs/>
          <w:sz w:val="28"/>
          <w:szCs w:val="28"/>
        </w:rPr>
        <w:t xml:space="preserve">   </w:t>
      </w:r>
      <m:oMath>
        <m:sSub>
          <m:sSubPr>
            <m:ctrlPr>
              <w:rPr>
                <w:rFonts w:ascii="Cambria Math" w:hAnsi="Cambria Math" w:cs="Times New Roman"/>
                <w:bCs/>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К</m:t>
            </m:r>
          </m:sub>
        </m:sSub>
        <m:r>
          <w:rPr>
            <w:rFonts w:ascii="Cambria Math" w:hAnsi="Cambria Math" w:cs="Times New Roman"/>
            <w:sz w:val="28"/>
            <w:szCs w:val="28"/>
          </w:rPr>
          <m:t>=</m:t>
        </m:r>
        <m:f>
          <m:fPr>
            <m:ctrlPr>
              <w:rPr>
                <w:rFonts w:ascii="Cambria Math" w:hAnsi="Cambria Math" w:cs="Times New Roman"/>
                <w:bCs/>
                <w:i/>
                <w:iCs/>
                <w:sz w:val="28"/>
                <w:szCs w:val="28"/>
              </w:rPr>
            </m:ctrlPr>
          </m:fPr>
          <m:num>
            <m:sSub>
              <m:sSubPr>
                <m:ctrlPr>
                  <w:rPr>
                    <w:rFonts w:ascii="Cambria Math" w:hAnsi="Cambria Math" w:cs="Times New Roman"/>
                    <w:bCs/>
                    <w:i/>
                    <w:iCs/>
                    <w:sz w:val="28"/>
                    <w:szCs w:val="28"/>
                  </w:rPr>
                </m:ctrlPr>
              </m:sSubPr>
              <m:e>
                <m:r>
                  <w:rPr>
                    <w:rFonts w:ascii="Cambria Math" w:hAnsi="Cambria Math" w:cs="Times New Roman"/>
                    <w:sz w:val="28"/>
                    <w:szCs w:val="28"/>
                  </w:rPr>
                  <m:t>E</m:t>
                </m:r>
              </m:e>
              <m:sub>
                <m:r>
                  <w:rPr>
                    <w:rFonts w:ascii="Cambria Math" w:hAnsi="Cambria Math" w:cs="Times New Roman"/>
                    <w:sz w:val="28"/>
                    <w:szCs w:val="28"/>
                  </w:rPr>
                  <m:t>К</m:t>
                </m:r>
              </m:sub>
            </m:sSub>
            <m:r>
              <w:rPr>
                <w:rFonts w:ascii="Cambria Math" w:hAnsi="Cambria Math" w:cs="Times New Roman"/>
                <w:sz w:val="28"/>
                <w:szCs w:val="28"/>
              </w:rPr>
              <m:t>-</m:t>
            </m:r>
            <m:sSub>
              <m:sSubPr>
                <m:ctrlPr>
                  <w:rPr>
                    <w:rFonts w:ascii="Cambria Math" w:hAnsi="Cambria Math" w:cs="Times New Roman"/>
                    <w:bCs/>
                    <w:i/>
                    <w:iCs/>
                    <w:sz w:val="28"/>
                    <w:szCs w:val="28"/>
                    <w:lang w:val="en-US"/>
                  </w:rPr>
                </m:ctrlPr>
              </m:sSubPr>
              <m:e>
                <m:r>
                  <w:rPr>
                    <w:rFonts w:ascii="Cambria Math" w:hAnsi="Cambria Math" w:cs="Times New Roman"/>
                    <w:sz w:val="28"/>
                    <w:szCs w:val="28"/>
                    <w:lang w:val="en-US"/>
                  </w:rPr>
                  <m:t>U</m:t>
                </m:r>
              </m:e>
              <m:sub>
                <m:r>
                  <w:rPr>
                    <w:rFonts w:ascii="Cambria Math" w:hAnsi="Cambria Math" w:cs="Times New Roman"/>
                    <w:sz w:val="28"/>
                    <w:szCs w:val="28"/>
                  </w:rPr>
                  <m:t>КЭ</m:t>
                </m:r>
              </m:sub>
            </m:sSub>
          </m:num>
          <m:den>
            <m:sSub>
              <m:sSubPr>
                <m:ctrlPr>
                  <w:rPr>
                    <w:rFonts w:ascii="Cambria Math" w:hAnsi="Cambria Math" w:cs="Times New Roman"/>
                    <w:bCs/>
                    <w:i/>
                    <w:iCs/>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БН</m:t>
                </m:r>
              </m:sub>
            </m:sSub>
          </m:den>
        </m:f>
      </m:oMath>
    </w:p>
    <w:p w14:paraId="3A071D41" w14:textId="77777777" w:rsidR="00A83697" w:rsidRPr="00FF6713" w:rsidRDefault="00A83697" w:rsidP="00BC63A9">
      <w:pPr>
        <w:spacing w:line="240" w:lineRule="auto"/>
        <w:ind w:firstLine="705"/>
        <w:jc w:val="center"/>
        <w:rPr>
          <w:rFonts w:ascii="Times New Roman" w:eastAsia="Times New Roman" w:hAnsi="Times New Roman" w:cs="Times New Roman"/>
          <w:sz w:val="28"/>
          <w:szCs w:val="28"/>
          <w:highlight w:val="yellow"/>
        </w:rPr>
      </w:pPr>
    </w:p>
    <w:p w14:paraId="25CDC05E" w14:textId="77777777" w:rsidR="00EE0C60" w:rsidRPr="00FF6713" w:rsidRDefault="00795C89" w:rsidP="00BC63A9">
      <w:pPr>
        <w:spacing w:line="240" w:lineRule="auto"/>
        <w:ind w:firstLine="705"/>
        <w:rPr>
          <w:rFonts w:ascii="Times New Roman" w:eastAsia="Times New Roman" w:hAnsi="Times New Roman" w:cs="Times New Roman"/>
          <w:b/>
          <w:sz w:val="28"/>
          <w:szCs w:val="28"/>
        </w:rPr>
      </w:pPr>
      <w:r w:rsidRPr="00FF6713">
        <w:rPr>
          <w:rFonts w:ascii="Times New Roman" w:eastAsia="Times New Roman" w:hAnsi="Times New Roman" w:cs="Times New Roman"/>
          <w:b/>
          <w:sz w:val="28"/>
          <w:szCs w:val="28"/>
        </w:rPr>
        <w:t>3.6 Рабочая точка транзисторного каскада</w:t>
      </w:r>
    </w:p>
    <w:p w14:paraId="615997EF" w14:textId="77777777" w:rsidR="00EE0C60" w:rsidRPr="00FF6713" w:rsidRDefault="00EE0C60" w:rsidP="00BC63A9">
      <w:pPr>
        <w:spacing w:line="240" w:lineRule="auto"/>
        <w:ind w:firstLine="705"/>
        <w:rPr>
          <w:rFonts w:ascii="Times New Roman" w:eastAsia="Times New Roman" w:hAnsi="Times New Roman" w:cs="Times New Roman"/>
          <w:b/>
          <w:sz w:val="28"/>
          <w:szCs w:val="28"/>
        </w:rPr>
      </w:pPr>
    </w:p>
    <w:p w14:paraId="45269818" w14:textId="77777777" w:rsidR="00EE0C60" w:rsidRPr="00FF6713" w:rsidRDefault="00795C89" w:rsidP="00BC63A9">
      <w:pPr>
        <w:spacing w:line="240" w:lineRule="auto"/>
        <w:ind w:firstLine="705"/>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Рабочая точка транзисторного каскада в статическом режиме задается током базы и напряжением на коллекторе.</w:t>
      </w:r>
    </w:p>
    <w:p w14:paraId="74A5BC9D" w14:textId="3EE0C84B" w:rsidR="00EE0C60" w:rsidRPr="00FF6713" w:rsidRDefault="00795C89" w:rsidP="00BC63A9">
      <w:pPr>
        <w:spacing w:line="240" w:lineRule="auto"/>
        <w:ind w:firstLine="705"/>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Базовый ток транзистора в схеме (см. рисунок 3.4) определяется как ток через сопротивление в цепи базы </w:t>
      </w:r>
      <w:r w:rsidR="00A83697" w:rsidRPr="00FF6713">
        <w:rPr>
          <w:rFonts w:ascii="Times New Roman" w:hAnsi="Times New Roman" w:cs="Times New Roman"/>
          <w:i/>
          <w:iCs/>
          <w:color w:val="000000"/>
          <w:sz w:val="28"/>
          <w:szCs w:val="28"/>
        </w:rPr>
        <w:t>R</w:t>
      </w:r>
      <w:r w:rsidR="00A83697" w:rsidRPr="00FF6713">
        <w:rPr>
          <w:rFonts w:ascii="Times New Roman" w:hAnsi="Times New Roman" w:cs="Times New Roman"/>
          <w:i/>
          <w:iCs/>
          <w:color w:val="000000"/>
          <w:sz w:val="28"/>
          <w:szCs w:val="28"/>
          <w:vertAlign w:val="subscript"/>
        </w:rPr>
        <w:t>Б</w:t>
      </w:r>
      <w:r w:rsidR="00A83697" w:rsidRPr="00FF6713">
        <w:rPr>
          <w:rFonts w:ascii="Times New Roman" w:hAnsi="Times New Roman" w:cs="Times New Roman"/>
          <w:color w:val="000000"/>
          <w:sz w:val="28"/>
          <w:szCs w:val="28"/>
        </w:rPr>
        <w:t xml:space="preserve"> </w:t>
      </w:r>
      <w:r w:rsidRPr="00FF6713">
        <w:rPr>
          <w:rFonts w:ascii="Times New Roman" w:eastAsia="Times New Roman" w:hAnsi="Times New Roman" w:cs="Times New Roman"/>
          <w:sz w:val="28"/>
          <w:szCs w:val="28"/>
        </w:rPr>
        <w:t>(формула 3.14):</w:t>
      </w:r>
    </w:p>
    <w:p w14:paraId="5070BDD0" w14:textId="77777777" w:rsidR="00A83697" w:rsidRPr="00FF6713" w:rsidRDefault="00A83697" w:rsidP="00BC63A9">
      <w:pPr>
        <w:spacing w:line="240" w:lineRule="auto"/>
        <w:ind w:firstLine="705"/>
        <w:jc w:val="both"/>
        <w:rPr>
          <w:rFonts w:ascii="Times New Roman" w:eastAsia="Times New Roman" w:hAnsi="Times New Roman" w:cs="Times New Roman"/>
          <w:sz w:val="28"/>
          <w:szCs w:val="28"/>
        </w:rPr>
      </w:pPr>
    </w:p>
    <w:p w14:paraId="1541C275" w14:textId="102EA2DE" w:rsidR="00EE0C60" w:rsidRPr="00FF6713" w:rsidRDefault="008E1285" w:rsidP="00BC63A9">
      <w:pPr>
        <w:spacing w:line="240" w:lineRule="auto"/>
        <w:ind w:firstLine="705"/>
        <w:jc w:val="center"/>
        <w:rPr>
          <w:rFonts w:ascii="Times New Roman" w:eastAsia="Times New Roman" w:hAnsi="Times New Roman" w:cs="Times New Roman"/>
          <w:sz w:val="28"/>
          <w:szCs w:val="28"/>
          <w:highlight w:val="yellow"/>
        </w:rPr>
      </w:pPr>
      <m:oMath>
        <m:sSub>
          <m:sSubPr>
            <m:ctrlPr>
              <w:rPr>
                <w:rFonts w:ascii="Cambria Math" w:hAnsi="Cambria Math" w:cs="Times New Roman"/>
                <w:bCs/>
                <w:i/>
                <w:iCs/>
                <w:sz w:val="28"/>
                <w:szCs w:val="28"/>
              </w:rPr>
            </m:ctrlPr>
          </m:sSubPr>
          <m:e>
            <m:r>
              <w:rPr>
                <w:rFonts w:ascii="Cambria Math" w:hAnsi="Cambria Math" w:cs="Times New Roman"/>
                <w:sz w:val="28"/>
                <w:szCs w:val="28"/>
              </w:rPr>
              <m:t>I</m:t>
            </m:r>
          </m:e>
          <m:sub>
            <m:r>
              <w:rPr>
                <w:rFonts w:ascii="Cambria Math" w:hAnsi="Cambria Math" w:cs="Times New Roman"/>
                <w:sz w:val="28"/>
                <w:szCs w:val="28"/>
              </w:rPr>
              <m:t>Б</m:t>
            </m:r>
          </m:sub>
        </m:sSub>
        <m:r>
          <w:rPr>
            <w:rFonts w:ascii="Cambria Math" w:hAnsi="Cambria Math" w:cs="Times New Roman"/>
            <w:sz w:val="28"/>
            <w:szCs w:val="28"/>
          </w:rPr>
          <m:t>=</m:t>
        </m:r>
        <m:f>
          <m:fPr>
            <m:ctrlPr>
              <w:rPr>
                <w:rFonts w:ascii="Cambria Math" w:hAnsi="Cambria Math" w:cs="Times New Roman"/>
                <w:bCs/>
                <w:i/>
                <w:iCs/>
                <w:sz w:val="28"/>
                <w:szCs w:val="28"/>
              </w:rPr>
            </m:ctrlPr>
          </m:fPr>
          <m:num>
            <m:sSub>
              <m:sSubPr>
                <m:ctrlPr>
                  <w:rPr>
                    <w:rFonts w:ascii="Cambria Math" w:hAnsi="Cambria Math" w:cs="Times New Roman"/>
                    <w:bCs/>
                    <w:i/>
                    <w:iCs/>
                    <w:sz w:val="28"/>
                    <w:szCs w:val="28"/>
                  </w:rPr>
                </m:ctrlPr>
              </m:sSubPr>
              <m:e>
                <m:r>
                  <w:rPr>
                    <w:rFonts w:ascii="Cambria Math" w:hAnsi="Cambria Math" w:cs="Times New Roman"/>
                    <w:sz w:val="28"/>
                    <w:szCs w:val="28"/>
                  </w:rPr>
                  <m:t>E</m:t>
                </m:r>
              </m:e>
              <m:sub>
                <m:r>
                  <w:rPr>
                    <w:rFonts w:ascii="Cambria Math" w:hAnsi="Cambria Math" w:cs="Times New Roman"/>
                    <w:sz w:val="28"/>
                    <w:szCs w:val="28"/>
                  </w:rPr>
                  <m:t>Б</m:t>
                </m:r>
              </m:sub>
            </m:sSub>
            <m:r>
              <w:rPr>
                <w:rFonts w:ascii="Cambria Math" w:hAnsi="Cambria Math" w:cs="Times New Roman"/>
                <w:sz w:val="28"/>
                <w:szCs w:val="28"/>
              </w:rPr>
              <m:t>-</m:t>
            </m:r>
            <m:sSub>
              <m:sSubPr>
                <m:ctrlPr>
                  <w:rPr>
                    <w:rFonts w:ascii="Cambria Math" w:hAnsi="Cambria Math" w:cs="Times New Roman"/>
                    <w:bCs/>
                    <w:i/>
                    <w:iCs/>
                    <w:sz w:val="28"/>
                    <w:szCs w:val="28"/>
                    <w:lang w:val="en-US"/>
                  </w:rPr>
                </m:ctrlPr>
              </m:sSubPr>
              <m:e>
                <m:r>
                  <w:rPr>
                    <w:rFonts w:ascii="Cambria Math" w:hAnsi="Cambria Math" w:cs="Times New Roman"/>
                    <w:sz w:val="28"/>
                    <w:szCs w:val="28"/>
                  </w:rPr>
                  <m:t>U</m:t>
                </m:r>
              </m:e>
              <m:sub>
                <m:r>
                  <w:rPr>
                    <w:rFonts w:ascii="Cambria Math" w:hAnsi="Cambria Math" w:cs="Times New Roman"/>
                    <w:sz w:val="28"/>
                    <w:szCs w:val="28"/>
                  </w:rPr>
                  <m:t>БЭ</m:t>
                </m:r>
              </m:sub>
            </m:sSub>
          </m:num>
          <m:den>
            <m:sSub>
              <m:sSubPr>
                <m:ctrlPr>
                  <w:rPr>
                    <w:rFonts w:ascii="Cambria Math" w:hAnsi="Cambria Math" w:cs="Times New Roman"/>
                    <w:bCs/>
                    <w:i/>
                    <w:iCs/>
                    <w:sz w:val="28"/>
                    <w:szCs w:val="28"/>
                  </w:rPr>
                </m:ctrlPr>
              </m:sSubPr>
              <m:e>
                <m:r>
                  <w:rPr>
                    <w:rFonts w:ascii="Cambria Math" w:hAnsi="Cambria Math" w:cs="Times New Roman"/>
                    <w:sz w:val="28"/>
                    <w:szCs w:val="28"/>
                  </w:rPr>
                  <m:t>R</m:t>
                </m:r>
              </m:e>
              <m:sub>
                <m:r>
                  <w:rPr>
                    <w:rFonts w:ascii="Cambria Math" w:hAnsi="Cambria Math" w:cs="Times New Roman"/>
                    <w:sz w:val="28"/>
                    <w:szCs w:val="28"/>
                  </w:rPr>
                  <m:t>Б</m:t>
                </m:r>
              </m:sub>
            </m:sSub>
          </m:den>
        </m:f>
      </m:oMath>
      <w:r w:rsidR="00A83697" w:rsidRPr="00FF6713">
        <w:rPr>
          <w:rFonts w:ascii="Times New Roman" w:eastAsia="Times New Roman" w:hAnsi="Times New Roman" w:cs="Times New Roman"/>
          <w:sz w:val="28"/>
          <w:szCs w:val="28"/>
          <w:highlight w:val="yellow"/>
        </w:rPr>
        <w:t xml:space="preserve"> </w:t>
      </w:r>
    </w:p>
    <w:p w14:paraId="682ACB01" w14:textId="77777777" w:rsidR="00A83697" w:rsidRPr="00FF6713" w:rsidRDefault="00A83697" w:rsidP="00BC63A9">
      <w:pPr>
        <w:spacing w:line="240" w:lineRule="auto"/>
        <w:ind w:firstLine="705"/>
        <w:jc w:val="center"/>
        <w:rPr>
          <w:rFonts w:ascii="Times New Roman" w:eastAsia="Times New Roman" w:hAnsi="Times New Roman" w:cs="Times New Roman"/>
          <w:sz w:val="28"/>
          <w:szCs w:val="28"/>
          <w:highlight w:val="yellow"/>
        </w:rPr>
      </w:pPr>
    </w:p>
    <w:p w14:paraId="16CDB9E1" w14:textId="77777777" w:rsidR="00EE0C60" w:rsidRPr="00FF6713" w:rsidRDefault="00795C89" w:rsidP="00BC63A9">
      <w:pPr>
        <w:spacing w:line="240" w:lineRule="auto"/>
        <w:ind w:firstLine="705"/>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Он может быть также определен как точка пересечения входной ВАХ транзистора и линии нагрузки цепи базы (точка 1 на рисунке 3.5а).</w:t>
      </w:r>
    </w:p>
    <w:p w14:paraId="6D60A921" w14:textId="77777777" w:rsidR="00EE0C60" w:rsidRPr="00FF6713" w:rsidRDefault="00795C89" w:rsidP="00BC63A9">
      <w:pPr>
        <w:spacing w:line="240" w:lineRule="auto"/>
        <w:ind w:firstLine="705"/>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lastRenderedPageBreak/>
        <w:t>Ток коллектора определяется точкой пересечения линии нагрузки цепи коллектора и выходной характеристики транзистора (точка 1 на рисунке 3.5б).</w:t>
      </w:r>
      <w:r w:rsidRPr="00FF6713">
        <w:rPr>
          <w:rFonts w:ascii="Times New Roman" w:eastAsia="Times New Roman" w:hAnsi="Times New Roman" w:cs="Times New Roman"/>
          <w:sz w:val="28"/>
          <w:szCs w:val="28"/>
        </w:rPr>
        <w:tab/>
      </w:r>
    </w:p>
    <w:p w14:paraId="30454044" w14:textId="4CBAD395" w:rsidR="00EE0C60" w:rsidRPr="00FF6713" w:rsidRDefault="00795C89" w:rsidP="00BC63A9">
      <w:pPr>
        <w:spacing w:line="240" w:lineRule="auto"/>
        <w:ind w:firstLine="705"/>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Значение тока коллектора можно вычислить по формуле 3.15:</w:t>
      </w:r>
    </w:p>
    <w:p w14:paraId="3653DC63" w14:textId="77777777" w:rsidR="00A83697" w:rsidRPr="00FF6713" w:rsidRDefault="00A83697" w:rsidP="00BC63A9">
      <w:pPr>
        <w:spacing w:line="240" w:lineRule="auto"/>
        <w:ind w:firstLine="705"/>
        <w:jc w:val="both"/>
        <w:rPr>
          <w:rFonts w:ascii="Times New Roman" w:eastAsia="Times New Roman" w:hAnsi="Times New Roman" w:cs="Times New Roman"/>
          <w:sz w:val="28"/>
          <w:szCs w:val="28"/>
        </w:rPr>
      </w:pPr>
    </w:p>
    <w:p w14:paraId="200C7CAD" w14:textId="65CA3C54" w:rsidR="00EE0C60" w:rsidRPr="00BC63A9" w:rsidRDefault="008E1285" w:rsidP="00BC63A9">
      <w:pPr>
        <w:spacing w:line="240" w:lineRule="auto"/>
        <w:ind w:firstLine="705"/>
        <w:jc w:val="center"/>
        <w:rPr>
          <w:rFonts w:ascii="Times New Roman" w:eastAsia="Times New Roman" w:hAnsi="Times New Roman" w:cs="Times New Roman"/>
          <w:sz w:val="28"/>
          <w:szCs w:val="28"/>
          <w:highlight w:val="yellow"/>
        </w:rPr>
      </w:pPr>
      <m:oMath>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m:rPr>
                <m:sty m:val="p"/>
              </m:rPr>
              <w:rPr>
                <w:rFonts w:ascii="Cambria Math" w:hAnsi="Cambria Math" w:cs="Times New Roman"/>
                <w:sz w:val="28"/>
                <w:szCs w:val="28"/>
              </w:rPr>
              <m:t>К</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β</m:t>
            </m:r>
          </m:e>
          <m:sub>
            <m:r>
              <w:rPr>
                <w:rFonts w:ascii="Cambria Math" w:hAnsi="Cambria Math" w:cs="Times New Roman"/>
                <w:sz w:val="28"/>
                <w:szCs w:val="28"/>
                <w:lang w:val="en-US"/>
              </w:rPr>
              <m:t>DC</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Б</m:t>
            </m:r>
          </m:sub>
        </m:sSub>
      </m:oMath>
      <w:r w:rsidR="00A83697" w:rsidRPr="0065362F">
        <w:rPr>
          <w:rFonts w:ascii="Times New Roman" w:hAnsi="Times New Roman" w:cs="Times New Roman"/>
          <w:bCs/>
          <w:sz w:val="28"/>
          <w:szCs w:val="28"/>
          <w:lang w:val="ru-RU"/>
        </w:rPr>
        <w:t xml:space="preserve"> </w:t>
      </w:r>
      <w:r w:rsidR="00795C89" w:rsidRPr="00FF6713">
        <w:rPr>
          <w:rFonts w:ascii="Times New Roman" w:eastAsia="Times New Roman" w:hAnsi="Times New Roman" w:cs="Times New Roman"/>
          <w:noProof/>
          <w:sz w:val="28"/>
          <w:szCs w:val="28"/>
        </w:rPr>
        <w:drawing>
          <wp:inline distT="114300" distB="114300" distL="114300" distR="114300" wp14:anchorId="07159C0C" wp14:editId="63102F0E">
            <wp:extent cx="5393522" cy="2338388"/>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393522" cy="2338388"/>
                    </a:xfrm>
                    <a:prstGeom prst="rect">
                      <a:avLst/>
                    </a:prstGeom>
                    <a:ln/>
                  </pic:spPr>
                </pic:pic>
              </a:graphicData>
            </a:graphic>
          </wp:inline>
        </w:drawing>
      </w:r>
    </w:p>
    <w:p w14:paraId="1A17C367" w14:textId="77777777" w:rsidR="00EE0C60" w:rsidRPr="00FF6713" w:rsidRDefault="00EE0C60" w:rsidP="00BC63A9">
      <w:pPr>
        <w:spacing w:line="240" w:lineRule="auto"/>
        <w:ind w:firstLine="705"/>
        <w:jc w:val="center"/>
        <w:rPr>
          <w:rFonts w:ascii="Times New Roman" w:eastAsia="Times New Roman" w:hAnsi="Times New Roman" w:cs="Times New Roman"/>
          <w:sz w:val="28"/>
          <w:szCs w:val="28"/>
        </w:rPr>
      </w:pPr>
    </w:p>
    <w:p w14:paraId="1CB015FF" w14:textId="77777777" w:rsidR="00EE0C60" w:rsidRPr="00FF6713" w:rsidRDefault="00795C89" w:rsidP="00BC63A9">
      <w:pPr>
        <w:spacing w:line="240" w:lineRule="auto"/>
        <w:ind w:left="708"/>
        <w:jc w:val="center"/>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Рисунок 3.5 – Определение рабочей точки транзистора по входной (а) и выходной (б) вольтамперным характеристикам транзистора</w:t>
      </w:r>
    </w:p>
    <w:p w14:paraId="2A48875E" w14:textId="77777777" w:rsidR="00EE0C60" w:rsidRPr="00FF6713" w:rsidRDefault="00EE0C60" w:rsidP="00BC63A9">
      <w:pPr>
        <w:spacing w:line="240" w:lineRule="auto"/>
        <w:ind w:firstLine="708"/>
        <w:rPr>
          <w:rFonts w:ascii="Times New Roman" w:eastAsia="Times New Roman" w:hAnsi="Times New Roman" w:cs="Times New Roman"/>
          <w:sz w:val="28"/>
          <w:szCs w:val="28"/>
        </w:rPr>
      </w:pPr>
    </w:p>
    <w:p w14:paraId="3B7DEFAD" w14:textId="4A3A92F6"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Напряжение коллектор-эмиттер определяется из уравнения линии нагрузки цепи коллектора по формуле 3.16:</w:t>
      </w:r>
    </w:p>
    <w:p w14:paraId="4424CEC5" w14:textId="77777777" w:rsidR="00A83697" w:rsidRPr="00FF6713" w:rsidRDefault="00A83697" w:rsidP="00BC63A9">
      <w:pPr>
        <w:spacing w:line="240" w:lineRule="auto"/>
        <w:ind w:firstLine="708"/>
        <w:jc w:val="both"/>
        <w:rPr>
          <w:rFonts w:ascii="Times New Roman" w:eastAsia="Times New Roman" w:hAnsi="Times New Roman" w:cs="Times New Roman"/>
          <w:sz w:val="28"/>
          <w:szCs w:val="28"/>
        </w:rPr>
      </w:pPr>
    </w:p>
    <w:p w14:paraId="6960811C" w14:textId="16A66BA2" w:rsidR="00EE0C60" w:rsidRPr="00FF6713" w:rsidRDefault="008E1285" w:rsidP="00BC63A9">
      <w:pPr>
        <w:spacing w:line="240" w:lineRule="auto"/>
        <w:ind w:firstLine="708"/>
        <w:jc w:val="center"/>
        <w:rPr>
          <w:rFonts w:ascii="Times New Roman" w:eastAsia="Times New Roman" w:hAnsi="Times New Roman" w:cs="Times New Roman"/>
          <w:sz w:val="28"/>
          <w:szCs w:val="28"/>
          <w:highlight w:val="yellow"/>
        </w:rPr>
      </w:pPr>
      <m:oMathPara>
        <m:oMath>
          <m:sSub>
            <m:sSubPr>
              <m:ctrlPr>
                <w:rPr>
                  <w:rFonts w:ascii="Cambria Math" w:hAnsi="Cambria Math" w:cs="Times New Roman"/>
                  <w:bCs/>
                  <w:i/>
                  <w:sz w:val="28"/>
                  <w:szCs w:val="28"/>
                </w:rPr>
              </m:ctrlPr>
            </m:sSubPr>
            <m:e>
              <m:r>
                <w:rPr>
                  <w:rFonts w:ascii="Cambria Math" w:hAnsi="Cambria Math" w:cs="Times New Roman"/>
                  <w:sz w:val="28"/>
                  <w:szCs w:val="28"/>
                </w:rPr>
                <m:t>U</m:t>
              </m:r>
            </m:e>
            <m:sub>
              <m:r>
                <w:rPr>
                  <w:rFonts w:ascii="Cambria Math" w:hAnsi="Cambria Math" w:cs="Times New Roman"/>
                  <w:sz w:val="28"/>
                  <w:szCs w:val="28"/>
                </w:rPr>
                <m:t>КЭ</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lang w:val="en-US"/>
                </w:rPr>
                <m:t>E</m:t>
              </m:r>
            </m:e>
            <m:sub>
              <m:r>
                <w:rPr>
                  <w:rFonts w:ascii="Cambria Math" w:hAnsi="Cambria Math" w:cs="Times New Roman"/>
                  <w:sz w:val="28"/>
                  <w:szCs w:val="28"/>
                </w:rPr>
                <m:t>К</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I</m:t>
              </m:r>
            </m:e>
            <m:sub>
              <m:r>
                <w:rPr>
                  <w:rFonts w:ascii="Cambria Math" w:hAnsi="Cambria Math" w:cs="Times New Roman"/>
                  <w:sz w:val="28"/>
                  <w:szCs w:val="28"/>
                </w:rPr>
                <m:t>К</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К</m:t>
              </m:r>
            </m:sub>
          </m:sSub>
        </m:oMath>
      </m:oMathPara>
    </w:p>
    <w:p w14:paraId="20A83EB3" w14:textId="77777777" w:rsidR="00A83697" w:rsidRPr="00FF6713" w:rsidRDefault="00A83697" w:rsidP="00BC63A9">
      <w:pPr>
        <w:spacing w:line="240" w:lineRule="auto"/>
        <w:ind w:firstLine="708"/>
        <w:jc w:val="center"/>
        <w:rPr>
          <w:rFonts w:ascii="Times New Roman" w:eastAsia="Times New Roman" w:hAnsi="Times New Roman" w:cs="Times New Roman"/>
          <w:sz w:val="28"/>
          <w:szCs w:val="28"/>
          <w:highlight w:val="yellow"/>
        </w:rPr>
      </w:pPr>
    </w:p>
    <w:p w14:paraId="3645F107" w14:textId="3BBAFAE1"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В режиме отсечки ток коллектора равен нулю и не создает на резисторе </w:t>
      </w:r>
      <w:r w:rsidR="00A83697" w:rsidRPr="00FF6713">
        <w:rPr>
          <w:rFonts w:ascii="Times New Roman" w:hAnsi="Times New Roman" w:cs="Times New Roman"/>
          <w:i/>
          <w:iCs/>
          <w:color w:val="000000"/>
          <w:sz w:val="28"/>
          <w:szCs w:val="28"/>
        </w:rPr>
        <w:t>R</w:t>
      </w:r>
      <w:r w:rsidR="00A83697" w:rsidRPr="00FF6713">
        <w:rPr>
          <w:rFonts w:ascii="Times New Roman" w:hAnsi="Times New Roman" w:cs="Times New Roman"/>
          <w:i/>
          <w:iCs/>
          <w:color w:val="000000"/>
          <w:sz w:val="28"/>
          <w:szCs w:val="28"/>
          <w:vertAlign w:val="subscript"/>
        </w:rPr>
        <w:t>К</w:t>
      </w:r>
      <w:r w:rsidR="00A83697" w:rsidRPr="00FF6713">
        <w:rPr>
          <w:rFonts w:ascii="Times New Roman" w:hAnsi="Times New Roman" w:cs="Times New Roman"/>
          <w:color w:val="000000"/>
          <w:sz w:val="28"/>
          <w:szCs w:val="28"/>
        </w:rPr>
        <w:t> </w:t>
      </w:r>
      <w:r w:rsidRPr="00FF6713">
        <w:rPr>
          <w:rFonts w:ascii="Times New Roman" w:eastAsia="Times New Roman" w:hAnsi="Times New Roman" w:cs="Times New Roman"/>
          <w:sz w:val="28"/>
          <w:szCs w:val="28"/>
        </w:rPr>
        <w:t xml:space="preserve">падения напряжения. Следовательно, напряжение </w:t>
      </w:r>
      <w:r w:rsidR="00A83697" w:rsidRPr="00FF6713">
        <w:rPr>
          <w:rFonts w:ascii="Times New Roman" w:hAnsi="Times New Roman" w:cs="Times New Roman"/>
          <w:i/>
          <w:iCs/>
          <w:color w:val="000000"/>
          <w:sz w:val="28"/>
          <w:szCs w:val="28"/>
        </w:rPr>
        <w:t>U</w:t>
      </w:r>
      <w:r w:rsidR="00A83697" w:rsidRPr="00FF6713">
        <w:rPr>
          <w:rFonts w:ascii="Times New Roman" w:hAnsi="Times New Roman" w:cs="Times New Roman"/>
          <w:i/>
          <w:iCs/>
          <w:color w:val="000000"/>
          <w:sz w:val="28"/>
          <w:szCs w:val="28"/>
          <w:vertAlign w:val="subscript"/>
        </w:rPr>
        <w:t>КЭ</w:t>
      </w:r>
      <w:r w:rsidR="00A83697" w:rsidRPr="00FF6713">
        <w:rPr>
          <w:rFonts w:ascii="Times New Roman" w:hAnsi="Times New Roman" w:cs="Times New Roman"/>
          <w:color w:val="000000"/>
          <w:sz w:val="28"/>
          <w:szCs w:val="28"/>
        </w:rPr>
        <w:t> </w:t>
      </w:r>
      <w:r w:rsidRPr="00FF6713">
        <w:rPr>
          <w:rFonts w:ascii="Times New Roman" w:eastAsia="Times New Roman" w:hAnsi="Times New Roman" w:cs="Times New Roman"/>
          <w:sz w:val="28"/>
          <w:szCs w:val="28"/>
        </w:rPr>
        <w:t xml:space="preserve">максимально и равно напряжению источника питания </w:t>
      </w:r>
      <w:r w:rsidR="00A83697" w:rsidRPr="00FF6713">
        <w:rPr>
          <w:rFonts w:ascii="Times New Roman" w:hAnsi="Times New Roman" w:cs="Times New Roman"/>
          <w:i/>
          <w:iCs/>
          <w:color w:val="000000"/>
          <w:sz w:val="28"/>
          <w:szCs w:val="28"/>
        </w:rPr>
        <w:t>Е</w:t>
      </w:r>
      <w:r w:rsidR="00A83697" w:rsidRPr="00FF6713">
        <w:rPr>
          <w:rFonts w:ascii="Times New Roman" w:hAnsi="Times New Roman" w:cs="Times New Roman"/>
          <w:i/>
          <w:iCs/>
          <w:color w:val="000000"/>
          <w:sz w:val="28"/>
          <w:szCs w:val="28"/>
          <w:vertAlign w:val="subscript"/>
        </w:rPr>
        <w:t>К</w:t>
      </w:r>
      <w:r w:rsidRPr="00FF6713">
        <w:rPr>
          <w:rFonts w:ascii="Times New Roman" w:eastAsia="Times New Roman" w:hAnsi="Times New Roman" w:cs="Times New Roman"/>
          <w:sz w:val="28"/>
          <w:szCs w:val="28"/>
        </w:rPr>
        <w:t>. Данный режим соответствует точке 2 на рисунке 3.5б.</w:t>
      </w:r>
    </w:p>
    <w:p w14:paraId="343C7BED" w14:textId="77777777" w:rsidR="00EE0C60" w:rsidRPr="00FF6713" w:rsidRDefault="00EE0C60" w:rsidP="00BC63A9">
      <w:pPr>
        <w:spacing w:line="240" w:lineRule="auto"/>
        <w:ind w:firstLine="708"/>
        <w:jc w:val="both"/>
        <w:rPr>
          <w:rFonts w:ascii="Times New Roman" w:eastAsia="Times New Roman" w:hAnsi="Times New Roman" w:cs="Times New Roman"/>
          <w:sz w:val="28"/>
          <w:szCs w:val="28"/>
        </w:rPr>
      </w:pPr>
    </w:p>
    <w:p w14:paraId="0F6AF989" w14:textId="77777777" w:rsidR="00EE0C60" w:rsidRPr="00FF6713" w:rsidRDefault="00795C89" w:rsidP="00BC63A9">
      <w:pPr>
        <w:spacing w:line="240" w:lineRule="auto"/>
        <w:ind w:firstLine="708"/>
        <w:jc w:val="both"/>
        <w:rPr>
          <w:rFonts w:ascii="Times New Roman" w:eastAsia="Times New Roman" w:hAnsi="Times New Roman" w:cs="Times New Roman"/>
          <w:b/>
          <w:sz w:val="28"/>
          <w:szCs w:val="28"/>
        </w:rPr>
      </w:pPr>
      <w:r w:rsidRPr="00FF6713">
        <w:rPr>
          <w:rFonts w:ascii="Times New Roman" w:eastAsia="Times New Roman" w:hAnsi="Times New Roman" w:cs="Times New Roman"/>
          <w:b/>
          <w:sz w:val="28"/>
          <w:szCs w:val="28"/>
        </w:rPr>
        <w:t>3.7 Работа транзисторного каскада в режиме малого сигнала</w:t>
      </w:r>
    </w:p>
    <w:p w14:paraId="15F3A65C" w14:textId="77777777" w:rsidR="00EE0C60" w:rsidRPr="00FF6713" w:rsidRDefault="00EE0C60" w:rsidP="00BC63A9">
      <w:pPr>
        <w:spacing w:line="240" w:lineRule="auto"/>
        <w:ind w:firstLine="708"/>
        <w:jc w:val="both"/>
        <w:rPr>
          <w:rFonts w:ascii="Times New Roman" w:eastAsia="Times New Roman" w:hAnsi="Times New Roman" w:cs="Times New Roman"/>
          <w:sz w:val="28"/>
          <w:szCs w:val="28"/>
        </w:rPr>
      </w:pPr>
    </w:p>
    <w:p w14:paraId="3F41C3A1" w14:textId="77777777"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При работе транзисторного каскада в режиме малого сигнала обеспечивается наибольшее усиление входного сигнала при минимальных искажениях. Характерной особенностью данного режима является то, что при всех возможных значениях входного сигнала рабочая точка транзистора не выходит из линейной области.</w:t>
      </w:r>
    </w:p>
    <w:p w14:paraId="598F29D2" w14:textId="56F6AC71" w:rsidR="00A83697"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Расчет режима малого сигнала состоит в нахождении постоянных и переменных составляющих токов и напряжений в транзисторном каскаде. Расчет постоянных составляющих позволяет найти параметры рабочей точки транзисторного каскада (статический режим). Расчет переменных составляющих – усилительные свойства каскада в этой точке.</w:t>
      </w:r>
    </w:p>
    <w:p w14:paraId="2A348A11" w14:textId="1C24496C"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lastRenderedPageBreak/>
        <w:t>Коэффициент усиления по напряжению определяется отношением 3.17 амплитуд выходного синусоидального напряжения к входному:</w:t>
      </w:r>
    </w:p>
    <w:p w14:paraId="37218096" w14:textId="77777777" w:rsidR="00FF6713" w:rsidRPr="00FF6713" w:rsidRDefault="00FF6713" w:rsidP="00BC63A9">
      <w:pPr>
        <w:spacing w:line="240" w:lineRule="auto"/>
        <w:ind w:firstLine="708"/>
        <w:jc w:val="both"/>
        <w:rPr>
          <w:rFonts w:ascii="Times New Roman" w:eastAsia="Times New Roman" w:hAnsi="Times New Roman" w:cs="Times New Roman"/>
          <w:sz w:val="28"/>
          <w:szCs w:val="28"/>
        </w:rPr>
      </w:pPr>
    </w:p>
    <w:p w14:paraId="081E3173" w14:textId="77777777" w:rsidR="00A83697" w:rsidRPr="00FF6713" w:rsidRDefault="008E1285" w:rsidP="00BC63A9">
      <w:pPr>
        <w:spacing w:line="240" w:lineRule="auto"/>
        <w:ind w:firstLine="708"/>
        <w:jc w:val="center"/>
        <w:rPr>
          <w:rFonts w:ascii="Times New Roman" w:hAnsi="Times New Roman" w:cs="Times New Roman"/>
          <w:sz w:val="28"/>
          <w:szCs w:val="28"/>
        </w:rPr>
      </w:pPr>
      <m:oMathPara>
        <m:oMath>
          <m:sSub>
            <m:sSubPr>
              <m:ctrlPr>
                <w:rPr>
                  <w:rFonts w:ascii="Cambria Math" w:hAnsi="Cambria Math" w:cs="Times New Roman"/>
                  <w:bCs/>
                  <w:i/>
                  <w:sz w:val="28"/>
                  <w:szCs w:val="28"/>
                </w:rPr>
              </m:ctrlPr>
            </m:sSubPr>
            <m:e>
              <m:r>
                <w:rPr>
                  <w:rFonts w:ascii="Cambria Math" w:hAnsi="Cambria Math" w:cs="Times New Roman"/>
                  <w:sz w:val="28"/>
                  <w:szCs w:val="28"/>
                </w:rPr>
                <m:t>K</m:t>
              </m:r>
            </m:e>
            <m:sub>
              <m:r>
                <w:rPr>
                  <w:rFonts w:ascii="Cambria Math" w:hAnsi="Cambria Math" w:cs="Times New Roman"/>
                  <w:sz w:val="28"/>
                  <w:szCs w:val="28"/>
                </w:rPr>
                <m:t>У</m:t>
              </m:r>
            </m:sub>
          </m:sSub>
          <m:r>
            <w:rPr>
              <w:rFonts w:ascii="Cambria Math" w:hAnsi="Cambria Math" w:cs="Times New Roman"/>
              <w:sz w:val="28"/>
              <w:szCs w:val="28"/>
            </w:rPr>
            <m:t>=</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rPr>
                    <m:t>U</m:t>
                  </m:r>
                </m:e>
                <m:sub>
                  <m:r>
                    <w:rPr>
                      <w:rFonts w:ascii="Cambria Math" w:hAnsi="Cambria Math" w:cs="Times New Roman"/>
                      <w:sz w:val="28"/>
                      <w:szCs w:val="28"/>
                    </w:rPr>
                    <m:t>ВЫХm</m:t>
                  </m:r>
                </m:sub>
              </m:sSub>
            </m:num>
            <m:den>
              <m:sSub>
                <m:sSubPr>
                  <m:ctrlPr>
                    <w:rPr>
                      <w:rFonts w:ascii="Cambria Math" w:hAnsi="Cambria Math" w:cs="Times New Roman"/>
                      <w:bCs/>
                      <w:i/>
                      <w:sz w:val="28"/>
                      <w:szCs w:val="28"/>
                    </w:rPr>
                  </m:ctrlPr>
                </m:sSubPr>
                <m:e>
                  <m:r>
                    <w:rPr>
                      <w:rFonts w:ascii="Cambria Math" w:hAnsi="Cambria Math" w:cs="Times New Roman"/>
                      <w:sz w:val="28"/>
                      <w:szCs w:val="28"/>
                    </w:rPr>
                    <m:t>U</m:t>
                  </m:r>
                </m:e>
                <m:sub>
                  <m:r>
                    <w:rPr>
                      <w:rFonts w:ascii="Cambria Math" w:hAnsi="Cambria Math" w:cs="Times New Roman"/>
                      <w:sz w:val="28"/>
                      <w:szCs w:val="28"/>
                    </w:rPr>
                    <m:t>ВХm</m:t>
                  </m:r>
                </m:sub>
              </m:sSub>
            </m:den>
          </m:f>
        </m:oMath>
      </m:oMathPara>
    </w:p>
    <w:p w14:paraId="1DA86E6E" w14:textId="77777777" w:rsidR="00A83697" w:rsidRPr="00FF6713" w:rsidRDefault="00A83697" w:rsidP="00BC63A9">
      <w:pPr>
        <w:spacing w:line="240" w:lineRule="auto"/>
        <w:ind w:firstLine="708"/>
        <w:jc w:val="center"/>
        <w:rPr>
          <w:rFonts w:ascii="Times New Roman" w:hAnsi="Times New Roman" w:cs="Times New Roman"/>
          <w:sz w:val="28"/>
          <w:szCs w:val="28"/>
        </w:rPr>
      </w:pPr>
    </w:p>
    <w:p w14:paraId="1A7BE3AE" w14:textId="628B1C82"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Величина этого параметра в схеме общим эмиттером приближенно равна отношению сопротивления в цепи коллектора </w:t>
      </w:r>
      <w:r w:rsidR="00FF6713" w:rsidRPr="00FF6713">
        <w:rPr>
          <w:rStyle w:val="282920"/>
          <w:rFonts w:ascii="Times New Roman" w:hAnsi="Times New Roman" w:cs="Times New Roman"/>
          <w:i/>
          <w:iCs/>
          <w:sz w:val="28"/>
          <w:szCs w:val="28"/>
        </w:rPr>
        <w:t>R</w:t>
      </w:r>
      <w:r w:rsidR="00FF6713" w:rsidRPr="00FF6713">
        <w:rPr>
          <w:rStyle w:val="t6"/>
          <w:rFonts w:ascii="Times New Roman" w:hAnsi="Times New Roman" w:cs="Times New Roman"/>
          <w:i/>
          <w:iCs/>
          <w:sz w:val="28"/>
          <w:szCs w:val="28"/>
          <w:vertAlign w:val="subscript"/>
        </w:rPr>
        <w:t>К</w:t>
      </w:r>
      <w:r w:rsidR="00FF6713" w:rsidRPr="00FF6713">
        <w:rPr>
          <w:rFonts w:ascii="Times New Roman" w:hAnsi="Times New Roman" w:cs="Times New Roman"/>
          <w:sz w:val="28"/>
          <w:szCs w:val="28"/>
        </w:rPr>
        <w:t> </w:t>
      </w:r>
      <w:r w:rsidRPr="00FF6713">
        <w:rPr>
          <w:rFonts w:ascii="Times New Roman" w:eastAsia="Times New Roman" w:hAnsi="Times New Roman" w:cs="Times New Roman"/>
          <w:sz w:val="28"/>
          <w:szCs w:val="28"/>
        </w:rPr>
        <w:t xml:space="preserve">к сопротивлению в цепи эмиттера </w:t>
      </w:r>
      <w:proofErr w:type="spellStart"/>
      <w:r w:rsidR="00FF6713" w:rsidRPr="00FF6713">
        <w:rPr>
          <w:rFonts w:ascii="Times New Roman" w:hAnsi="Times New Roman" w:cs="Times New Roman"/>
          <w:i/>
          <w:iCs/>
          <w:color w:val="000000"/>
          <w:sz w:val="28"/>
          <w:szCs w:val="28"/>
        </w:rPr>
        <w:t>r</w:t>
      </w:r>
      <w:r w:rsidR="00FF6713" w:rsidRPr="00FF6713">
        <w:rPr>
          <w:rFonts w:ascii="Times New Roman" w:hAnsi="Times New Roman" w:cs="Times New Roman"/>
          <w:i/>
          <w:iCs/>
          <w:color w:val="000000"/>
          <w:sz w:val="28"/>
          <w:szCs w:val="28"/>
          <w:vertAlign w:val="subscript"/>
        </w:rPr>
        <w:t>Э</w:t>
      </w:r>
      <w:proofErr w:type="spellEnd"/>
      <w:r w:rsidR="00FF6713" w:rsidRPr="00FF6713">
        <w:rPr>
          <w:rFonts w:ascii="Times New Roman" w:hAnsi="Times New Roman" w:cs="Times New Roman"/>
          <w:color w:val="000000"/>
          <w:sz w:val="28"/>
          <w:szCs w:val="28"/>
        </w:rPr>
        <w:t xml:space="preserve"> </w:t>
      </w:r>
      <w:r w:rsidRPr="00FF6713">
        <w:rPr>
          <w:rFonts w:ascii="Times New Roman" w:eastAsia="Times New Roman" w:hAnsi="Times New Roman" w:cs="Times New Roman"/>
          <w:sz w:val="28"/>
          <w:szCs w:val="28"/>
        </w:rPr>
        <w:t>(формула 3.18):</w:t>
      </w:r>
    </w:p>
    <w:p w14:paraId="7D7F52DB" w14:textId="77777777" w:rsidR="00A83697" w:rsidRPr="00FF6713" w:rsidRDefault="00A83697" w:rsidP="00BC63A9">
      <w:pPr>
        <w:spacing w:line="240" w:lineRule="auto"/>
        <w:ind w:firstLine="708"/>
        <w:jc w:val="both"/>
        <w:rPr>
          <w:rFonts w:ascii="Times New Roman" w:eastAsia="Times New Roman" w:hAnsi="Times New Roman" w:cs="Times New Roman"/>
          <w:sz w:val="28"/>
          <w:szCs w:val="28"/>
          <w:highlight w:val="yellow"/>
        </w:rPr>
      </w:pPr>
    </w:p>
    <w:p w14:paraId="1DDA5A03" w14:textId="5FE0A2D5" w:rsidR="00EE0C60" w:rsidRPr="00FF6713" w:rsidRDefault="008E1285" w:rsidP="00BC63A9">
      <w:pPr>
        <w:spacing w:line="240" w:lineRule="auto"/>
        <w:ind w:firstLine="708"/>
        <w:jc w:val="center"/>
        <w:rPr>
          <w:rFonts w:ascii="Times New Roman" w:eastAsia="Times New Roman" w:hAnsi="Times New Roman" w:cs="Times New Roman"/>
          <w:sz w:val="28"/>
          <w:szCs w:val="28"/>
          <w:highlight w:val="yellow"/>
        </w:rPr>
      </w:pPr>
      <m:oMathPara>
        <m:oMath>
          <m:sSub>
            <m:sSubPr>
              <m:ctrlPr>
                <w:rPr>
                  <w:rFonts w:ascii="Cambria Math" w:hAnsi="Cambria Math" w:cs="Times New Roman"/>
                  <w:bCs/>
                  <w:i/>
                  <w:sz w:val="28"/>
                  <w:szCs w:val="28"/>
                </w:rPr>
              </m:ctrlPr>
            </m:sSubPr>
            <m:e>
              <m:r>
                <w:rPr>
                  <w:rFonts w:ascii="Cambria Math" w:hAnsi="Cambria Math" w:cs="Times New Roman"/>
                  <w:sz w:val="28"/>
                  <w:szCs w:val="28"/>
                </w:rPr>
                <m:t>K</m:t>
              </m:r>
            </m:e>
            <m:sub>
              <m:r>
                <w:rPr>
                  <w:rFonts w:ascii="Cambria Math" w:hAnsi="Cambria Math" w:cs="Times New Roman"/>
                  <w:sz w:val="28"/>
                  <w:szCs w:val="28"/>
                </w:rPr>
                <m:t>У</m:t>
              </m:r>
            </m:sub>
          </m:sSub>
          <m:r>
            <w:rPr>
              <w:rFonts w:ascii="Cambria Math" w:hAnsi="Cambria Math" w:cs="Times New Roman"/>
              <w:sz w:val="28"/>
              <w:szCs w:val="28"/>
            </w:rPr>
            <m:t>=</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К</m:t>
                  </m:r>
                </m:sub>
              </m:sSub>
            </m:num>
            <m:den>
              <m:sSub>
                <m:sSubPr>
                  <m:ctrlPr>
                    <w:rPr>
                      <w:rFonts w:ascii="Cambria Math" w:hAnsi="Cambria Math" w:cs="Times New Roman"/>
                      <w:bCs/>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Э</m:t>
                  </m:r>
                </m:sub>
              </m:sSub>
            </m:den>
          </m:f>
        </m:oMath>
      </m:oMathPara>
    </w:p>
    <w:p w14:paraId="7F984B19" w14:textId="77777777" w:rsidR="00A83697" w:rsidRPr="00FF6713" w:rsidRDefault="00A83697" w:rsidP="00BC63A9">
      <w:pPr>
        <w:spacing w:line="240" w:lineRule="auto"/>
        <w:ind w:firstLine="708"/>
        <w:jc w:val="center"/>
        <w:rPr>
          <w:rFonts w:ascii="Times New Roman" w:eastAsia="Times New Roman" w:hAnsi="Times New Roman" w:cs="Times New Roman"/>
          <w:sz w:val="28"/>
          <w:szCs w:val="28"/>
          <w:highlight w:val="yellow"/>
        </w:rPr>
      </w:pPr>
    </w:p>
    <w:p w14:paraId="5CBBE9B9" w14:textId="42A75220"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Сопротивление в цепи коллектора </w:t>
      </w:r>
      <w:proofErr w:type="spellStart"/>
      <w:r w:rsidR="00FF6713" w:rsidRPr="00FF6713">
        <w:rPr>
          <w:rStyle w:val="282920"/>
          <w:rFonts w:ascii="Times New Roman" w:hAnsi="Times New Roman" w:cs="Times New Roman"/>
          <w:i/>
          <w:iCs/>
          <w:sz w:val="28"/>
          <w:szCs w:val="28"/>
        </w:rPr>
        <w:t>r</w:t>
      </w:r>
      <w:r w:rsidR="00FF6713" w:rsidRPr="00FF6713">
        <w:rPr>
          <w:rStyle w:val="t6"/>
          <w:rFonts w:ascii="Times New Roman" w:hAnsi="Times New Roman" w:cs="Times New Roman"/>
          <w:i/>
          <w:iCs/>
          <w:sz w:val="28"/>
          <w:szCs w:val="28"/>
          <w:vertAlign w:val="subscript"/>
        </w:rPr>
        <w:t>К</w:t>
      </w:r>
      <w:proofErr w:type="spellEnd"/>
      <w:r w:rsidR="00FF6713" w:rsidRPr="00FF6713">
        <w:rPr>
          <w:rFonts w:ascii="Times New Roman" w:hAnsi="Times New Roman" w:cs="Times New Roman"/>
          <w:sz w:val="28"/>
          <w:szCs w:val="28"/>
        </w:rPr>
        <w:t> </w:t>
      </w:r>
      <w:r w:rsidRPr="00FF6713">
        <w:rPr>
          <w:rFonts w:ascii="Times New Roman" w:eastAsia="Times New Roman" w:hAnsi="Times New Roman" w:cs="Times New Roman"/>
          <w:sz w:val="28"/>
          <w:szCs w:val="28"/>
        </w:rPr>
        <w:t xml:space="preserve">определяется параллельным соединением сопротивления коллектора </w:t>
      </w:r>
      <w:r w:rsidR="00FF6713" w:rsidRPr="00FF6713">
        <w:rPr>
          <w:rStyle w:val="282920"/>
          <w:rFonts w:ascii="Times New Roman" w:hAnsi="Times New Roman" w:cs="Times New Roman"/>
          <w:i/>
          <w:iCs/>
          <w:sz w:val="28"/>
          <w:szCs w:val="28"/>
        </w:rPr>
        <w:t>R</w:t>
      </w:r>
      <w:r w:rsidR="00FF6713" w:rsidRPr="00FF6713">
        <w:rPr>
          <w:rStyle w:val="t6"/>
          <w:rFonts w:ascii="Times New Roman" w:hAnsi="Times New Roman" w:cs="Times New Roman"/>
          <w:i/>
          <w:iCs/>
          <w:sz w:val="28"/>
          <w:szCs w:val="28"/>
          <w:vertAlign w:val="subscript"/>
        </w:rPr>
        <w:t>К</w:t>
      </w:r>
      <w:r w:rsidR="00FF6713" w:rsidRPr="00FF6713">
        <w:rPr>
          <w:rFonts w:ascii="Times New Roman" w:hAnsi="Times New Roman" w:cs="Times New Roman"/>
          <w:sz w:val="28"/>
          <w:szCs w:val="28"/>
        </w:rPr>
        <w:t> </w:t>
      </w:r>
      <w:r w:rsidRPr="00FF6713">
        <w:rPr>
          <w:rFonts w:ascii="Times New Roman" w:eastAsia="Times New Roman" w:hAnsi="Times New Roman" w:cs="Times New Roman"/>
          <w:sz w:val="28"/>
          <w:szCs w:val="28"/>
        </w:rPr>
        <w:t xml:space="preserve">и сопротивления нагрузки </w:t>
      </w:r>
      <w:r w:rsidR="00FF6713" w:rsidRPr="00FF6713">
        <w:rPr>
          <w:rStyle w:val="282920"/>
          <w:rFonts w:ascii="Times New Roman" w:hAnsi="Times New Roman" w:cs="Times New Roman"/>
          <w:i/>
          <w:iCs/>
          <w:sz w:val="28"/>
          <w:szCs w:val="28"/>
        </w:rPr>
        <w:t>R</w:t>
      </w:r>
      <w:r w:rsidR="00FF6713" w:rsidRPr="00FF6713">
        <w:rPr>
          <w:rStyle w:val="t6"/>
          <w:rFonts w:ascii="Times New Roman" w:hAnsi="Times New Roman" w:cs="Times New Roman"/>
          <w:i/>
          <w:iCs/>
          <w:sz w:val="28"/>
          <w:szCs w:val="28"/>
          <w:vertAlign w:val="subscript"/>
        </w:rPr>
        <w:t>Н</w:t>
      </w:r>
      <w:r w:rsidRPr="00FF6713">
        <w:rPr>
          <w:rFonts w:ascii="Times New Roman" w:eastAsia="Times New Roman" w:hAnsi="Times New Roman" w:cs="Times New Roman"/>
          <w:sz w:val="28"/>
          <w:szCs w:val="28"/>
        </w:rPr>
        <w:t>, роль которого может играть, например, входное сопротивление следующего каскада (формула 3.19):</w:t>
      </w:r>
    </w:p>
    <w:p w14:paraId="00451F2A" w14:textId="77777777" w:rsidR="00A83697" w:rsidRPr="00FF6713" w:rsidRDefault="00A83697" w:rsidP="00BC63A9">
      <w:pPr>
        <w:spacing w:line="240" w:lineRule="auto"/>
        <w:ind w:firstLine="708"/>
        <w:jc w:val="both"/>
        <w:rPr>
          <w:rFonts w:ascii="Times New Roman" w:eastAsia="Times New Roman" w:hAnsi="Times New Roman" w:cs="Times New Roman"/>
          <w:sz w:val="28"/>
          <w:szCs w:val="28"/>
        </w:rPr>
      </w:pPr>
    </w:p>
    <w:p w14:paraId="300246BC" w14:textId="68F1759C" w:rsidR="00EE0C60" w:rsidRPr="00FF6713" w:rsidRDefault="008E1285" w:rsidP="00BC63A9">
      <w:pPr>
        <w:spacing w:line="240" w:lineRule="auto"/>
        <w:ind w:firstLine="708"/>
        <w:jc w:val="center"/>
        <w:rPr>
          <w:rFonts w:ascii="Times New Roman" w:eastAsia="Times New Roman" w:hAnsi="Times New Roman" w:cs="Times New Roman"/>
          <w:sz w:val="28"/>
          <w:szCs w:val="28"/>
          <w:highlight w:val="yellow"/>
        </w:rPr>
      </w:pPr>
      <m:oMathPara>
        <m:oMath>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К</m:t>
              </m:r>
            </m:sub>
          </m:sSub>
          <m:r>
            <w:rPr>
              <w:rFonts w:ascii="Cambria Math" w:hAnsi="Cambria Math" w:cs="Times New Roman"/>
              <w:sz w:val="28"/>
              <w:szCs w:val="28"/>
            </w:rPr>
            <m:t>=</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K</m:t>
                  </m:r>
                </m:sub>
              </m:sSub>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Н</m:t>
                  </m:r>
                </m:sub>
              </m:sSub>
            </m:num>
            <m:den>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K</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Н</m:t>
                  </m:r>
                </m:sub>
              </m:sSub>
            </m:den>
          </m:f>
        </m:oMath>
      </m:oMathPara>
    </w:p>
    <w:p w14:paraId="20564D35" w14:textId="77777777" w:rsidR="00A83697" w:rsidRPr="00FF6713" w:rsidRDefault="00A83697" w:rsidP="00BC63A9">
      <w:pPr>
        <w:spacing w:line="240" w:lineRule="auto"/>
        <w:ind w:firstLine="708"/>
        <w:jc w:val="center"/>
        <w:rPr>
          <w:rFonts w:ascii="Times New Roman" w:eastAsia="Times New Roman" w:hAnsi="Times New Roman" w:cs="Times New Roman"/>
          <w:sz w:val="28"/>
          <w:szCs w:val="28"/>
          <w:highlight w:val="yellow"/>
        </w:rPr>
      </w:pPr>
    </w:p>
    <w:p w14:paraId="62605CAE" w14:textId="51AEB112"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Сопротивление в цепи эмиттера </w:t>
      </w:r>
      <w:proofErr w:type="spellStart"/>
      <w:r w:rsidR="00FF6713" w:rsidRPr="00FF6713">
        <w:rPr>
          <w:rFonts w:ascii="Times New Roman" w:hAnsi="Times New Roman" w:cs="Times New Roman"/>
          <w:i/>
          <w:iCs/>
          <w:color w:val="000000"/>
          <w:sz w:val="28"/>
          <w:szCs w:val="28"/>
        </w:rPr>
        <w:t>r</w:t>
      </w:r>
      <w:r w:rsidR="00FF6713" w:rsidRPr="00FF6713">
        <w:rPr>
          <w:rFonts w:ascii="Times New Roman" w:hAnsi="Times New Roman" w:cs="Times New Roman"/>
          <w:i/>
          <w:iCs/>
          <w:color w:val="000000"/>
          <w:sz w:val="28"/>
          <w:szCs w:val="28"/>
          <w:vertAlign w:val="subscript"/>
        </w:rPr>
        <w:t>Э</w:t>
      </w:r>
      <w:proofErr w:type="spellEnd"/>
      <w:r w:rsidR="00FF6713" w:rsidRPr="00FF6713">
        <w:rPr>
          <w:rFonts w:ascii="Times New Roman" w:hAnsi="Times New Roman" w:cs="Times New Roman"/>
          <w:color w:val="000000"/>
          <w:sz w:val="28"/>
          <w:szCs w:val="28"/>
        </w:rPr>
        <w:t> </w:t>
      </w:r>
      <w:r w:rsidRPr="00FF6713">
        <w:rPr>
          <w:rFonts w:ascii="Times New Roman" w:eastAsia="Times New Roman" w:hAnsi="Times New Roman" w:cs="Times New Roman"/>
          <w:sz w:val="28"/>
          <w:szCs w:val="28"/>
        </w:rPr>
        <w:t xml:space="preserve">это сопротивление эмиттерного перехода, равное </w:t>
      </w:r>
      <w:proofErr w:type="spellStart"/>
      <w:r w:rsidR="00FF6713" w:rsidRPr="00FF6713">
        <w:rPr>
          <w:rFonts w:ascii="Times New Roman" w:hAnsi="Times New Roman" w:cs="Times New Roman"/>
          <w:i/>
          <w:iCs/>
          <w:color w:val="000000"/>
          <w:sz w:val="28"/>
          <w:szCs w:val="28"/>
        </w:rPr>
        <w:t>r</w:t>
      </w:r>
      <w:r w:rsidR="00FF6713" w:rsidRPr="00FF6713">
        <w:rPr>
          <w:rFonts w:ascii="Times New Roman" w:hAnsi="Times New Roman" w:cs="Times New Roman"/>
          <w:i/>
          <w:iCs/>
          <w:color w:val="000000"/>
          <w:sz w:val="28"/>
          <w:szCs w:val="28"/>
          <w:vertAlign w:val="subscript"/>
        </w:rPr>
        <w:t>Э</w:t>
      </w:r>
      <w:proofErr w:type="spellEnd"/>
      <w:r w:rsidR="00FF6713" w:rsidRPr="00FF6713">
        <w:rPr>
          <w:rFonts w:ascii="Times New Roman" w:hAnsi="Times New Roman" w:cs="Times New Roman"/>
          <w:i/>
          <w:iCs/>
          <w:color w:val="000000"/>
          <w:sz w:val="28"/>
          <w:szCs w:val="28"/>
        </w:rPr>
        <w:t xml:space="preserve"> = 25мВ/I</w:t>
      </w:r>
      <w:r w:rsidR="00FF6713" w:rsidRPr="00FF6713">
        <w:rPr>
          <w:rFonts w:ascii="Times New Roman" w:hAnsi="Times New Roman" w:cs="Times New Roman"/>
          <w:i/>
          <w:iCs/>
          <w:color w:val="000000"/>
          <w:sz w:val="28"/>
          <w:szCs w:val="28"/>
          <w:vertAlign w:val="subscript"/>
        </w:rPr>
        <w:t>Э</w:t>
      </w:r>
      <w:r w:rsidR="00FF6713" w:rsidRPr="00FF6713">
        <w:rPr>
          <w:rFonts w:ascii="Times New Roman" w:hAnsi="Times New Roman" w:cs="Times New Roman"/>
          <w:i/>
          <w:iCs/>
          <w:color w:val="000000"/>
          <w:sz w:val="28"/>
          <w:szCs w:val="28"/>
          <w:vertAlign w:val="subscript"/>
          <w:lang w:val="ru-RU"/>
        </w:rPr>
        <w:t xml:space="preserve"> </w:t>
      </w:r>
      <w:r w:rsidRPr="00FF6713">
        <w:rPr>
          <w:rFonts w:ascii="Times New Roman" w:eastAsia="Times New Roman" w:hAnsi="Times New Roman" w:cs="Times New Roman"/>
          <w:sz w:val="28"/>
          <w:szCs w:val="28"/>
        </w:rPr>
        <w:t xml:space="preserve">причем в силу малости тока базы можно считать </w:t>
      </w:r>
      <w:r w:rsidR="00FF6713" w:rsidRPr="00FF6713">
        <w:rPr>
          <w:rFonts w:ascii="Times New Roman" w:hAnsi="Times New Roman" w:cs="Times New Roman"/>
          <w:i/>
          <w:iCs/>
          <w:color w:val="000000"/>
          <w:sz w:val="28"/>
          <w:szCs w:val="28"/>
        </w:rPr>
        <w:t>I</w:t>
      </w:r>
      <w:r w:rsidR="00FF6713" w:rsidRPr="00FF6713">
        <w:rPr>
          <w:rFonts w:ascii="Times New Roman" w:hAnsi="Times New Roman" w:cs="Times New Roman"/>
          <w:i/>
          <w:iCs/>
          <w:color w:val="000000"/>
          <w:sz w:val="28"/>
          <w:szCs w:val="28"/>
          <w:vertAlign w:val="subscript"/>
        </w:rPr>
        <w:t>Э</w:t>
      </w:r>
      <w:r w:rsidR="00FF6713" w:rsidRPr="00FF6713">
        <w:rPr>
          <w:rFonts w:ascii="Times New Roman" w:hAnsi="Times New Roman" w:cs="Times New Roman"/>
          <w:i/>
          <w:iCs/>
          <w:color w:val="000000"/>
          <w:sz w:val="28"/>
          <w:szCs w:val="28"/>
        </w:rPr>
        <w:t> ≈ I</w:t>
      </w:r>
      <w:r w:rsidR="00FF6713" w:rsidRPr="00FF6713">
        <w:rPr>
          <w:rFonts w:ascii="Times New Roman" w:hAnsi="Times New Roman" w:cs="Times New Roman"/>
          <w:i/>
          <w:iCs/>
          <w:color w:val="000000"/>
          <w:sz w:val="28"/>
          <w:szCs w:val="28"/>
          <w:vertAlign w:val="subscript"/>
        </w:rPr>
        <w:t>К</w:t>
      </w:r>
      <w:r w:rsidRPr="00FF6713">
        <w:rPr>
          <w:rFonts w:ascii="Times New Roman" w:eastAsia="Times New Roman" w:hAnsi="Times New Roman" w:cs="Times New Roman"/>
          <w:sz w:val="28"/>
          <w:szCs w:val="28"/>
        </w:rPr>
        <w:t xml:space="preserve">. Если в цепи эмиттера включен резистор сопротивлением </w:t>
      </w:r>
      <w:r w:rsidR="00FF6713" w:rsidRPr="00FF6713">
        <w:rPr>
          <w:rFonts w:ascii="Times New Roman" w:hAnsi="Times New Roman" w:cs="Times New Roman"/>
          <w:i/>
          <w:iCs/>
          <w:color w:val="000000"/>
          <w:sz w:val="28"/>
          <w:szCs w:val="28"/>
        </w:rPr>
        <w:t>R</w:t>
      </w:r>
      <w:r w:rsidR="00FF6713" w:rsidRPr="00FF6713">
        <w:rPr>
          <w:rFonts w:ascii="Times New Roman" w:hAnsi="Times New Roman" w:cs="Times New Roman"/>
          <w:i/>
          <w:iCs/>
          <w:color w:val="000000"/>
          <w:sz w:val="28"/>
          <w:szCs w:val="28"/>
          <w:vertAlign w:val="subscript"/>
        </w:rPr>
        <w:t>Э</w:t>
      </w:r>
      <w:r w:rsidRPr="00FF6713">
        <w:rPr>
          <w:rFonts w:ascii="Times New Roman" w:eastAsia="Times New Roman" w:hAnsi="Times New Roman" w:cs="Times New Roman"/>
          <w:sz w:val="28"/>
          <w:szCs w:val="28"/>
        </w:rPr>
        <w:t>, то коэффициент усиления следует рассчитывать по формуле 3.20:</w:t>
      </w:r>
    </w:p>
    <w:p w14:paraId="128CFEBA" w14:textId="77777777" w:rsidR="00A83697" w:rsidRPr="00FF6713" w:rsidRDefault="00A83697" w:rsidP="00BC63A9">
      <w:pPr>
        <w:spacing w:line="240" w:lineRule="auto"/>
        <w:ind w:firstLine="708"/>
        <w:jc w:val="both"/>
        <w:rPr>
          <w:rFonts w:ascii="Times New Roman" w:eastAsia="Times New Roman" w:hAnsi="Times New Roman" w:cs="Times New Roman"/>
          <w:sz w:val="28"/>
          <w:szCs w:val="28"/>
        </w:rPr>
      </w:pPr>
    </w:p>
    <w:p w14:paraId="25D07CDE" w14:textId="261A099D" w:rsidR="00EE0C60" w:rsidRPr="00FF6713" w:rsidRDefault="008E1285" w:rsidP="00BC63A9">
      <w:pPr>
        <w:spacing w:line="240" w:lineRule="auto"/>
        <w:ind w:firstLine="708"/>
        <w:jc w:val="center"/>
        <w:rPr>
          <w:rFonts w:ascii="Times New Roman" w:eastAsia="Times New Roman" w:hAnsi="Times New Roman" w:cs="Times New Roman"/>
          <w:sz w:val="28"/>
          <w:szCs w:val="28"/>
          <w:highlight w:val="yellow"/>
          <w:lang w:val="ru-RU"/>
        </w:rPr>
      </w:pPr>
      <m:oMathPara>
        <m:oMath>
          <m:sSub>
            <m:sSubPr>
              <m:ctrlPr>
                <w:rPr>
                  <w:rFonts w:ascii="Cambria Math" w:hAnsi="Cambria Math" w:cs="Times New Roman"/>
                  <w:bCs/>
                  <w:i/>
                  <w:sz w:val="28"/>
                  <w:szCs w:val="28"/>
                </w:rPr>
              </m:ctrlPr>
            </m:sSubPr>
            <m:e>
              <m:r>
                <w:rPr>
                  <w:rFonts w:ascii="Cambria Math" w:hAnsi="Cambria Math" w:cs="Times New Roman"/>
                  <w:sz w:val="28"/>
                  <w:szCs w:val="28"/>
                </w:rPr>
                <m:t>K</m:t>
              </m:r>
            </m:e>
            <m:sub>
              <m:r>
                <w:rPr>
                  <w:rFonts w:ascii="Cambria Math" w:hAnsi="Cambria Math" w:cs="Times New Roman"/>
                  <w:sz w:val="28"/>
                  <w:szCs w:val="28"/>
                </w:rPr>
                <m:t>У</m:t>
              </m:r>
            </m:sub>
          </m:sSub>
          <m:r>
            <w:rPr>
              <w:rFonts w:ascii="Cambria Math" w:hAnsi="Cambria Math" w:cs="Times New Roman"/>
              <w:sz w:val="28"/>
              <w:szCs w:val="28"/>
            </w:rPr>
            <m:t>=</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К</m:t>
                  </m:r>
                </m:sub>
              </m:sSub>
            </m:num>
            <m:den>
              <m:sSub>
                <m:sSubPr>
                  <m:ctrlPr>
                    <w:rPr>
                      <w:rFonts w:ascii="Cambria Math" w:hAnsi="Cambria Math" w:cs="Times New Roman"/>
                      <w:bCs/>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Э</m:t>
                  </m:r>
                </m:sub>
              </m:sSub>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Э</m:t>
                  </m:r>
                </m:sub>
              </m:sSub>
            </m:den>
          </m:f>
        </m:oMath>
      </m:oMathPara>
    </w:p>
    <w:p w14:paraId="27F17D61" w14:textId="77777777" w:rsidR="00A83697" w:rsidRPr="00FF6713" w:rsidRDefault="00A83697" w:rsidP="00BC63A9">
      <w:pPr>
        <w:spacing w:line="240" w:lineRule="auto"/>
        <w:ind w:firstLine="708"/>
        <w:jc w:val="center"/>
        <w:rPr>
          <w:rFonts w:ascii="Times New Roman" w:eastAsia="Times New Roman" w:hAnsi="Times New Roman" w:cs="Times New Roman"/>
          <w:sz w:val="28"/>
          <w:szCs w:val="28"/>
          <w:highlight w:val="yellow"/>
        </w:rPr>
      </w:pPr>
    </w:p>
    <w:p w14:paraId="4A531B94" w14:textId="77777777"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Важными параметрами транзисторного каскада являются также входное и выходное сопротивления.</w:t>
      </w:r>
    </w:p>
    <w:p w14:paraId="7155C8D1" w14:textId="0784B921"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Входное сопротивление усилителя по переменному току определяется как отношение амплитуд синусоидального входного напряжения </w:t>
      </w:r>
      <w:proofErr w:type="spellStart"/>
      <w:r w:rsidR="00FF6713" w:rsidRPr="00FF6713">
        <w:rPr>
          <w:rFonts w:ascii="Times New Roman" w:hAnsi="Times New Roman" w:cs="Times New Roman"/>
          <w:i/>
          <w:iCs/>
          <w:color w:val="000000"/>
          <w:sz w:val="28"/>
          <w:szCs w:val="28"/>
        </w:rPr>
        <w:t>U</w:t>
      </w:r>
      <w:r w:rsidR="00FF6713" w:rsidRPr="00FF6713">
        <w:rPr>
          <w:rFonts w:ascii="Times New Roman" w:hAnsi="Times New Roman" w:cs="Times New Roman"/>
          <w:i/>
          <w:iCs/>
          <w:color w:val="000000"/>
          <w:sz w:val="28"/>
          <w:szCs w:val="28"/>
          <w:vertAlign w:val="subscript"/>
        </w:rPr>
        <w:t>ВХm</w:t>
      </w:r>
      <w:proofErr w:type="spellEnd"/>
      <w:r w:rsidR="00FF6713" w:rsidRPr="00FF6713">
        <w:rPr>
          <w:rFonts w:ascii="Times New Roman" w:hAnsi="Times New Roman" w:cs="Times New Roman"/>
          <w:color w:val="000000"/>
          <w:sz w:val="28"/>
          <w:szCs w:val="28"/>
        </w:rPr>
        <w:t> </w:t>
      </w:r>
      <w:r w:rsidRPr="00FF6713">
        <w:rPr>
          <w:rFonts w:ascii="Times New Roman" w:eastAsia="Times New Roman" w:hAnsi="Times New Roman" w:cs="Times New Roman"/>
          <w:sz w:val="28"/>
          <w:szCs w:val="28"/>
        </w:rPr>
        <w:t xml:space="preserve">и входного тока </w:t>
      </w:r>
      <w:proofErr w:type="spellStart"/>
      <w:r w:rsidR="00FF6713" w:rsidRPr="00FF6713">
        <w:rPr>
          <w:rFonts w:ascii="Times New Roman" w:hAnsi="Times New Roman" w:cs="Times New Roman"/>
          <w:i/>
          <w:iCs/>
          <w:color w:val="000000"/>
          <w:sz w:val="28"/>
          <w:szCs w:val="28"/>
        </w:rPr>
        <w:t>I</w:t>
      </w:r>
      <w:r w:rsidR="00FF6713" w:rsidRPr="00FF6713">
        <w:rPr>
          <w:rFonts w:ascii="Times New Roman" w:hAnsi="Times New Roman" w:cs="Times New Roman"/>
          <w:i/>
          <w:iCs/>
          <w:color w:val="000000"/>
          <w:sz w:val="28"/>
          <w:szCs w:val="28"/>
          <w:vertAlign w:val="subscript"/>
        </w:rPr>
        <w:t>ВХm</w:t>
      </w:r>
      <w:proofErr w:type="spellEnd"/>
      <w:r w:rsidR="00FF6713" w:rsidRPr="00FF6713">
        <w:rPr>
          <w:rFonts w:ascii="Times New Roman" w:hAnsi="Times New Roman" w:cs="Times New Roman"/>
          <w:i/>
          <w:iCs/>
          <w:color w:val="000000"/>
          <w:sz w:val="28"/>
          <w:szCs w:val="28"/>
        </w:rPr>
        <w:t xml:space="preserve"> </w:t>
      </w:r>
      <w:r w:rsidRPr="00FF6713">
        <w:rPr>
          <w:rFonts w:ascii="Times New Roman" w:eastAsia="Times New Roman" w:hAnsi="Times New Roman" w:cs="Times New Roman"/>
          <w:sz w:val="28"/>
          <w:szCs w:val="28"/>
        </w:rPr>
        <w:t>по формуле 3.21:</w:t>
      </w:r>
    </w:p>
    <w:p w14:paraId="6B31C89C" w14:textId="77777777" w:rsidR="00A83697" w:rsidRPr="00FF6713" w:rsidRDefault="00A83697" w:rsidP="00BC63A9">
      <w:pPr>
        <w:spacing w:line="240" w:lineRule="auto"/>
        <w:ind w:firstLine="708"/>
        <w:jc w:val="both"/>
        <w:rPr>
          <w:rFonts w:ascii="Times New Roman" w:eastAsia="Times New Roman" w:hAnsi="Times New Roman" w:cs="Times New Roman"/>
          <w:sz w:val="28"/>
          <w:szCs w:val="28"/>
        </w:rPr>
      </w:pPr>
    </w:p>
    <w:p w14:paraId="0305E1C8" w14:textId="02681245" w:rsidR="00EE0C60" w:rsidRPr="00FF6713" w:rsidRDefault="008E1285" w:rsidP="00BC63A9">
      <w:pPr>
        <w:spacing w:line="240" w:lineRule="auto"/>
        <w:ind w:firstLine="708"/>
        <w:jc w:val="center"/>
        <w:rPr>
          <w:rFonts w:ascii="Times New Roman" w:eastAsia="Times New Roman" w:hAnsi="Times New Roman" w:cs="Times New Roman"/>
          <w:sz w:val="28"/>
          <w:szCs w:val="28"/>
          <w:highlight w:val="yellow"/>
        </w:rPr>
      </w:pPr>
      <m:oMathPara>
        <m:oMath>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К</m:t>
              </m:r>
            </m:sub>
          </m:sSub>
          <m:r>
            <w:rPr>
              <w:rFonts w:ascii="Cambria Math" w:hAnsi="Cambria Math" w:cs="Times New Roman"/>
              <w:sz w:val="28"/>
              <w:szCs w:val="28"/>
            </w:rPr>
            <m:t>=</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rPr>
                    <m:t>U</m:t>
                  </m:r>
                </m:e>
                <m:sub>
                  <m:r>
                    <w:rPr>
                      <w:rFonts w:ascii="Cambria Math" w:hAnsi="Cambria Math" w:cs="Times New Roman"/>
                      <w:sz w:val="28"/>
                      <w:szCs w:val="28"/>
                    </w:rPr>
                    <m:t>ВХ</m:t>
                  </m:r>
                  <m:r>
                    <w:rPr>
                      <w:rFonts w:ascii="Cambria Math" w:hAnsi="Cambria Math" w:cs="Times New Roman"/>
                      <w:sz w:val="28"/>
                      <w:szCs w:val="28"/>
                      <w:lang w:val="en-US"/>
                    </w:rPr>
                    <m:t>m</m:t>
                  </m:r>
                </m:sub>
              </m:sSub>
            </m:num>
            <m:den>
              <m:sSub>
                <m:sSubPr>
                  <m:ctrlPr>
                    <w:rPr>
                      <w:rFonts w:ascii="Cambria Math" w:hAnsi="Cambria Math" w:cs="Times New Roman"/>
                      <w:bCs/>
                      <w:i/>
                      <w:sz w:val="28"/>
                      <w:szCs w:val="28"/>
                    </w:rPr>
                  </m:ctrlPr>
                </m:sSubPr>
                <m:e>
                  <m:r>
                    <w:rPr>
                      <w:rFonts w:ascii="Cambria Math" w:hAnsi="Cambria Math" w:cs="Times New Roman"/>
                      <w:sz w:val="28"/>
                      <w:szCs w:val="28"/>
                    </w:rPr>
                    <m:t>I</m:t>
                  </m:r>
                </m:e>
                <m:sub>
                  <m:r>
                    <w:rPr>
                      <w:rFonts w:ascii="Cambria Math" w:hAnsi="Cambria Math" w:cs="Times New Roman"/>
                      <w:sz w:val="28"/>
                      <w:szCs w:val="28"/>
                    </w:rPr>
                    <m:t>ВХ</m:t>
                  </m:r>
                  <m:r>
                    <w:rPr>
                      <w:rFonts w:ascii="Cambria Math" w:hAnsi="Cambria Math" w:cs="Times New Roman"/>
                      <w:sz w:val="28"/>
                      <w:szCs w:val="28"/>
                      <w:lang w:val="en-US"/>
                    </w:rPr>
                    <m:t>m</m:t>
                  </m:r>
                </m:sub>
              </m:sSub>
            </m:den>
          </m:f>
        </m:oMath>
      </m:oMathPara>
    </w:p>
    <w:p w14:paraId="0040CCAE" w14:textId="77777777" w:rsidR="00A83697" w:rsidRPr="00FF6713" w:rsidRDefault="00A83697" w:rsidP="00BC63A9">
      <w:pPr>
        <w:spacing w:line="240" w:lineRule="auto"/>
        <w:ind w:firstLine="708"/>
        <w:jc w:val="center"/>
        <w:rPr>
          <w:rFonts w:ascii="Times New Roman" w:eastAsia="Times New Roman" w:hAnsi="Times New Roman" w:cs="Times New Roman"/>
          <w:sz w:val="28"/>
          <w:szCs w:val="28"/>
          <w:highlight w:val="yellow"/>
        </w:rPr>
      </w:pPr>
    </w:p>
    <w:p w14:paraId="13B35FD8" w14:textId="47D0AA85"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Входное сопротивление усилителя по переменному току вычисляется как параллельное соединение входного сопротивления транзистора </w:t>
      </w:r>
      <w:r w:rsidR="00FF6713" w:rsidRPr="00FF6713">
        <w:rPr>
          <w:rFonts w:ascii="Times New Roman" w:hAnsi="Times New Roman" w:cs="Times New Roman"/>
          <w:i/>
          <w:iCs/>
          <w:color w:val="000000"/>
          <w:sz w:val="28"/>
          <w:szCs w:val="28"/>
        </w:rPr>
        <w:t>r</w:t>
      </w:r>
      <w:proofErr w:type="spellStart"/>
      <w:r w:rsidR="00FF6713" w:rsidRPr="00FF6713">
        <w:rPr>
          <w:rFonts w:ascii="Times New Roman" w:hAnsi="Times New Roman" w:cs="Times New Roman"/>
          <w:i/>
          <w:iCs/>
          <w:color w:val="000000"/>
          <w:sz w:val="28"/>
          <w:szCs w:val="28"/>
          <w:vertAlign w:val="subscript"/>
          <w:lang w:val="en-US"/>
        </w:rPr>
        <w:t>i</w:t>
      </w:r>
      <w:proofErr w:type="spellEnd"/>
      <w:r w:rsidR="00FF6713" w:rsidRPr="00FF6713">
        <w:rPr>
          <w:rFonts w:ascii="Times New Roman" w:hAnsi="Times New Roman" w:cs="Times New Roman"/>
          <w:i/>
          <w:iCs/>
          <w:color w:val="000000"/>
          <w:sz w:val="28"/>
          <w:szCs w:val="28"/>
        </w:rPr>
        <w:t> = β</w:t>
      </w:r>
      <w:r w:rsidR="00FF6713" w:rsidRPr="00FF6713">
        <w:rPr>
          <w:rFonts w:ascii="Times New Roman" w:hAnsi="Times New Roman" w:cs="Times New Roman"/>
          <w:i/>
          <w:iCs/>
          <w:color w:val="000000"/>
          <w:sz w:val="28"/>
          <w:szCs w:val="28"/>
          <w:vertAlign w:val="subscript"/>
          <w:lang w:val="en-US"/>
        </w:rPr>
        <w:t>AC</w:t>
      </w:r>
      <w:r w:rsidR="00FF6713" w:rsidRPr="00FF6713">
        <w:rPr>
          <w:rFonts w:ascii="Times New Roman" w:hAnsi="Times New Roman" w:cs="Times New Roman"/>
          <w:i/>
          <w:iCs/>
          <w:color w:val="000000"/>
          <w:sz w:val="28"/>
          <w:szCs w:val="28"/>
        </w:rPr>
        <w:t> </w:t>
      </w:r>
      <m:oMath>
        <m:r>
          <w:rPr>
            <w:rFonts w:ascii="Cambria Math" w:hAnsi="Cambria Math" w:cs="Times New Roman"/>
            <w:sz w:val="28"/>
            <w:szCs w:val="28"/>
          </w:rPr>
          <m:t>⋅</m:t>
        </m:r>
      </m:oMath>
      <w:r w:rsidR="00FF6713" w:rsidRPr="00FF6713">
        <w:rPr>
          <w:rFonts w:ascii="Times New Roman" w:hAnsi="Times New Roman" w:cs="Times New Roman"/>
          <w:i/>
          <w:iCs/>
          <w:color w:val="000000"/>
          <w:sz w:val="28"/>
          <w:szCs w:val="28"/>
        </w:rPr>
        <w:t>r</w:t>
      </w:r>
      <w:r w:rsidR="00FF6713" w:rsidRPr="00FF6713">
        <w:rPr>
          <w:rFonts w:ascii="Times New Roman" w:hAnsi="Times New Roman" w:cs="Times New Roman"/>
          <w:i/>
          <w:iCs/>
          <w:color w:val="000000"/>
          <w:sz w:val="28"/>
          <w:szCs w:val="28"/>
          <w:vertAlign w:val="subscript"/>
        </w:rPr>
        <w:t>Э</w:t>
      </w:r>
      <w:r w:rsidRPr="00FF6713">
        <w:rPr>
          <w:rFonts w:ascii="Times New Roman" w:eastAsia="Times New Roman" w:hAnsi="Times New Roman" w:cs="Times New Roman"/>
          <w:sz w:val="28"/>
          <w:szCs w:val="28"/>
        </w:rPr>
        <w:t xml:space="preserve"> и резисторов в цепи смещения базы. В схеме на рисунке 3.4 используется один резистор </w:t>
      </w:r>
      <w:r w:rsidR="00FF6713" w:rsidRPr="00FF6713">
        <w:rPr>
          <w:rFonts w:ascii="Times New Roman" w:hAnsi="Times New Roman" w:cs="Times New Roman"/>
          <w:i/>
          <w:iCs/>
          <w:color w:val="000000"/>
          <w:sz w:val="28"/>
          <w:szCs w:val="28"/>
        </w:rPr>
        <w:t>R</w:t>
      </w:r>
      <w:r w:rsidR="00FF6713" w:rsidRPr="00FF6713">
        <w:rPr>
          <w:rFonts w:ascii="Times New Roman" w:hAnsi="Times New Roman" w:cs="Times New Roman"/>
          <w:i/>
          <w:iCs/>
          <w:color w:val="000000"/>
          <w:sz w:val="28"/>
          <w:szCs w:val="28"/>
          <w:vertAlign w:val="subscript"/>
        </w:rPr>
        <w:t>Б</w:t>
      </w:r>
      <w:r w:rsidRPr="00FF6713">
        <w:rPr>
          <w:rFonts w:ascii="Times New Roman" w:eastAsia="Times New Roman" w:hAnsi="Times New Roman" w:cs="Times New Roman"/>
          <w:sz w:val="28"/>
          <w:szCs w:val="28"/>
        </w:rPr>
        <w:t>, поэтому входное сопротивление каскада высчитывается по следующей формуле 3.22:</w:t>
      </w:r>
    </w:p>
    <w:p w14:paraId="63709F0F" w14:textId="288702C5" w:rsidR="00EE0C60" w:rsidRPr="00FF6713" w:rsidRDefault="008E1285" w:rsidP="00BC63A9">
      <w:pPr>
        <w:spacing w:line="240" w:lineRule="auto"/>
        <w:ind w:firstLine="708"/>
        <w:jc w:val="center"/>
        <w:rPr>
          <w:rFonts w:ascii="Times New Roman" w:eastAsia="Times New Roman" w:hAnsi="Times New Roman" w:cs="Times New Roman"/>
          <w:bCs/>
          <w:sz w:val="28"/>
          <w:szCs w:val="28"/>
        </w:rPr>
      </w:pPr>
      <m:oMathPara>
        <m:oMath>
          <m:f>
            <m:fPr>
              <m:ctrlPr>
                <w:rPr>
                  <w:rFonts w:ascii="Cambria Math" w:hAnsi="Cambria Math" w:cs="Times New Roman"/>
                  <w:bCs/>
                  <w:i/>
                  <w:sz w:val="28"/>
                  <w:szCs w:val="28"/>
                </w:rPr>
              </m:ctrlPr>
            </m:fPr>
            <m:num>
              <m:r>
                <w:rPr>
                  <w:rFonts w:ascii="Cambria Math" w:hAnsi="Cambria Math" w:cs="Times New Roman"/>
                  <w:sz w:val="28"/>
                  <w:szCs w:val="28"/>
                </w:rPr>
                <m:t>1</m:t>
              </m:r>
            </m:num>
            <m:den>
              <m:sSub>
                <m:sSubPr>
                  <m:ctrlPr>
                    <w:rPr>
                      <w:rFonts w:ascii="Cambria Math" w:hAnsi="Cambria Math" w:cs="Times New Roman"/>
                      <w:bCs/>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ВХ</m:t>
                  </m:r>
                </m:sub>
              </m:sSub>
            </m:den>
          </m:f>
          <m:r>
            <w:rPr>
              <w:rFonts w:ascii="Cambria Math" w:hAnsi="Cambria Math" w:cs="Times New Roman"/>
              <w:sz w:val="28"/>
              <w:szCs w:val="28"/>
            </w:rPr>
            <m:t>=</m:t>
          </m:r>
          <m:f>
            <m:fPr>
              <m:ctrlPr>
                <w:rPr>
                  <w:rFonts w:ascii="Cambria Math" w:hAnsi="Cambria Math" w:cs="Times New Roman"/>
                  <w:bCs/>
                  <w:i/>
                  <w:sz w:val="28"/>
                  <w:szCs w:val="28"/>
                </w:rPr>
              </m:ctrlPr>
            </m:fPr>
            <m:num>
              <m:r>
                <w:rPr>
                  <w:rFonts w:ascii="Cambria Math" w:hAnsi="Cambria Math" w:cs="Times New Roman"/>
                  <w:sz w:val="28"/>
                  <w:szCs w:val="28"/>
                </w:rPr>
                <m:t>1</m:t>
              </m:r>
            </m:num>
            <m:den>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i</m:t>
                  </m:r>
                </m:sub>
              </m:sSub>
            </m:den>
          </m:f>
          <m:r>
            <w:rPr>
              <w:rFonts w:ascii="Cambria Math" w:hAnsi="Cambria Math" w:cs="Times New Roman"/>
              <w:sz w:val="28"/>
              <w:szCs w:val="28"/>
            </w:rPr>
            <m:t>+</m:t>
          </m:r>
          <m:f>
            <m:fPr>
              <m:ctrlPr>
                <w:rPr>
                  <w:rFonts w:ascii="Cambria Math" w:hAnsi="Cambria Math" w:cs="Times New Roman"/>
                  <w:bCs/>
                  <w:i/>
                  <w:sz w:val="28"/>
                  <w:szCs w:val="28"/>
                </w:rPr>
              </m:ctrlPr>
            </m:fPr>
            <m:num>
              <m:r>
                <w:rPr>
                  <w:rFonts w:ascii="Cambria Math" w:hAnsi="Cambria Math" w:cs="Times New Roman"/>
                  <w:sz w:val="28"/>
                  <w:szCs w:val="28"/>
                </w:rPr>
                <m:t>1</m:t>
              </m:r>
            </m:num>
            <m:den>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Б</m:t>
                  </m:r>
                </m:sub>
              </m:sSub>
            </m:den>
          </m:f>
        </m:oMath>
      </m:oMathPara>
    </w:p>
    <w:p w14:paraId="5E81FF07" w14:textId="77777777" w:rsidR="00FF6713" w:rsidRPr="00FF6713" w:rsidRDefault="00FF6713" w:rsidP="00BC63A9">
      <w:pPr>
        <w:spacing w:line="240" w:lineRule="auto"/>
        <w:ind w:firstLine="708"/>
        <w:jc w:val="center"/>
        <w:rPr>
          <w:rFonts w:ascii="Times New Roman" w:eastAsia="Times New Roman" w:hAnsi="Times New Roman" w:cs="Times New Roman"/>
          <w:sz w:val="28"/>
          <w:szCs w:val="28"/>
          <w:highlight w:val="yellow"/>
        </w:rPr>
      </w:pPr>
    </w:p>
    <w:p w14:paraId="7292FF21" w14:textId="4A348F6B"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Значение дифференциального выходного сопротивления схемы находится по напряжению </w:t>
      </w:r>
      <w:r w:rsidR="00FF6713" w:rsidRPr="00FF6713">
        <w:rPr>
          <w:rFonts w:ascii="Times New Roman" w:hAnsi="Times New Roman" w:cs="Times New Roman"/>
          <w:i/>
          <w:iCs/>
          <w:color w:val="000000"/>
          <w:sz w:val="28"/>
          <w:szCs w:val="28"/>
        </w:rPr>
        <w:t>U</w:t>
      </w:r>
      <w:r w:rsidR="00FF6713" w:rsidRPr="00FF6713">
        <w:rPr>
          <w:rFonts w:ascii="Times New Roman" w:hAnsi="Times New Roman" w:cs="Times New Roman"/>
          <w:i/>
          <w:iCs/>
          <w:color w:val="000000"/>
          <w:sz w:val="28"/>
          <w:szCs w:val="28"/>
          <w:vertAlign w:val="subscript"/>
          <w:lang w:val="en-US"/>
        </w:rPr>
        <w:t>XX</w:t>
      </w:r>
      <w:r w:rsidR="00FF6713" w:rsidRPr="00FF6713">
        <w:rPr>
          <w:rFonts w:ascii="Times New Roman" w:hAnsi="Times New Roman" w:cs="Times New Roman"/>
          <w:i/>
          <w:iCs/>
          <w:color w:val="000000"/>
          <w:sz w:val="28"/>
          <w:szCs w:val="28"/>
          <w:vertAlign w:val="subscript"/>
        </w:rPr>
        <w:t>m</w:t>
      </w:r>
      <w:r w:rsidR="00FF6713" w:rsidRPr="00FF6713">
        <w:rPr>
          <w:rFonts w:ascii="Times New Roman" w:hAnsi="Times New Roman" w:cs="Times New Roman"/>
          <w:color w:val="000000"/>
          <w:sz w:val="28"/>
          <w:szCs w:val="28"/>
        </w:rPr>
        <w:t> </w:t>
      </w:r>
      <w:r w:rsidRPr="00FF6713">
        <w:rPr>
          <w:rFonts w:ascii="Times New Roman" w:eastAsia="Times New Roman" w:hAnsi="Times New Roman" w:cs="Times New Roman"/>
          <w:sz w:val="28"/>
          <w:szCs w:val="28"/>
        </w:rPr>
        <w:t xml:space="preserve">холостого хода на выходе усилителя и по напряжению </w:t>
      </w:r>
      <w:proofErr w:type="spellStart"/>
      <w:r w:rsidR="00FF6713" w:rsidRPr="00FF6713">
        <w:rPr>
          <w:rFonts w:ascii="Times New Roman" w:hAnsi="Times New Roman" w:cs="Times New Roman"/>
          <w:i/>
          <w:iCs/>
          <w:color w:val="000000"/>
          <w:sz w:val="28"/>
          <w:szCs w:val="28"/>
        </w:rPr>
        <w:t>U</w:t>
      </w:r>
      <w:r w:rsidR="00FF6713" w:rsidRPr="00FF6713">
        <w:rPr>
          <w:rFonts w:ascii="Times New Roman" w:hAnsi="Times New Roman" w:cs="Times New Roman"/>
          <w:i/>
          <w:iCs/>
          <w:color w:val="000000"/>
          <w:sz w:val="28"/>
          <w:szCs w:val="28"/>
          <w:vertAlign w:val="subscript"/>
        </w:rPr>
        <w:t>ВЫХm</w:t>
      </w:r>
      <w:proofErr w:type="spellEnd"/>
      <w:r w:rsidRPr="00FF6713">
        <w:rPr>
          <w:rFonts w:ascii="Times New Roman" w:eastAsia="Times New Roman" w:hAnsi="Times New Roman" w:cs="Times New Roman"/>
          <w:sz w:val="28"/>
          <w:szCs w:val="28"/>
        </w:rPr>
        <w:t xml:space="preserve">, измеренному для сопротивления нагрузки </w:t>
      </w:r>
      <w:r w:rsidR="00FF6713" w:rsidRPr="00FF6713">
        <w:rPr>
          <w:rFonts w:ascii="Times New Roman" w:hAnsi="Times New Roman" w:cs="Times New Roman"/>
          <w:i/>
          <w:iCs/>
          <w:color w:val="000000"/>
          <w:sz w:val="28"/>
          <w:szCs w:val="28"/>
        </w:rPr>
        <w:t>R</w:t>
      </w:r>
      <w:r w:rsidR="00FF6713" w:rsidRPr="00FF6713">
        <w:rPr>
          <w:rFonts w:ascii="Times New Roman" w:hAnsi="Times New Roman" w:cs="Times New Roman"/>
          <w:i/>
          <w:iCs/>
          <w:color w:val="000000"/>
          <w:sz w:val="28"/>
          <w:szCs w:val="28"/>
          <w:vertAlign w:val="subscript"/>
        </w:rPr>
        <w:t>Н</w:t>
      </w:r>
      <w:r w:rsidRPr="00FF6713">
        <w:rPr>
          <w:rFonts w:ascii="Times New Roman" w:eastAsia="Times New Roman" w:hAnsi="Times New Roman" w:cs="Times New Roman"/>
          <w:sz w:val="28"/>
          <w:szCs w:val="28"/>
        </w:rPr>
        <w:t>, из следующего уравнения 3.23, решаемого относительно</w:t>
      </w:r>
      <w:r w:rsidR="00FF6713" w:rsidRPr="00FF6713">
        <w:rPr>
          <w:rFonts w:ascii="Times New Roman" w:eastAsia="Times New Roman" w:hAnsi="Times New Roman" w:cs="Times New Roman"/>
          <w:sz w:val="28"/>
          <w:szCs w:val="28"/>
          <w:lang w:val="ru-RU"/>
        </w:rPr>
        <w:t xml:space="preserve"> </w:t>
      </w:r>
      <w:proofErr w:type="spellStart"/>
      <w:r w:rsidR="00FF6713" w:rsidRPr="00FF6713">
        <w:rPr>
          <w:rFonts w:ascii="Times New Roman" w:hAnsi="Times New Roman" w:cs="Times New Roman"/>
          <w:i/>
          <w:iCs/>
          <w:color w:val="000000"/>
          <w:sz w:val="28"/>
          <w:szCs w:val="28"/>
        </w:rPr>
        <w:t>r</w:t>
      </w:r>
      <w:r w:rsidR="00FF6713" w:rsidRPr="00FF6713">
        <w:rPr>
          <w:rFonts w:ascii="Times New Roman" w:hAnsi="Times New Roman" w:cs="Times New Roman"/>
          <w:i/>
          <w:iCs/>
          <w:color w:val="000000"/>
          <w:sz w:val="28"/>
          <w:szCs w:val="28"/>
          <w:vertAlign w:val="subscript"/>
        </w:rPr>
        <w:t>ВЫХ</w:t>
      </w:r>
      <w:proofErr w:type="spellEnd"/>
      <w:r w:rsidRPr="00FF6713">
        <w:rPr>
          <w:rFonts w:ascii="Times New Roman" w:eastAsia="Times New Roman" w:hAnsi="Times New Roman" w:cs="Times New Roman"/>
          <w:sz w:val="28"/>
          <w:szCs w:val="28"/>
        </w:rPr>
        <w:t>:</w:t>
      </w:r>
    </w:p>
    <w:p w14:paraId="5D6EE9F0" w14:textId="77777777" w:rsidR="00FF6713" w:rsidRPr="00FF6713" w:rsidRDefault="00FF6713" w:rsidP="00BC63A9">
      <w:pPr>
        <w:spacing w:line="240" w:lineRule="auto"/>
        <w:ind w:firstLine="708"/>
        <w:jc w:val="both"/>
        <w:rPr>
          <w:rFonts w:ascii="Times New Roman" w:eastAsia="Times New Roman" w:hAnsi="Times New Roman" w:cs="Times New Roman"/>
          <w:sz w:val="28"/>
          <w:szCs w:val="28"/>
        </w:rPr>
      </w:pPr>
    </w:p>
    <w:p w14:paraId="501D30FD" w14:textId="031195E0" w:rsidR="00FF6713" w:rsidRPr="00FF6713" w:rsidRDefault="008E1285" w:rsidP="00BC63A9">
      <w:pPr>
        <w:spacing w:line="240" w:lineRule="auto"/>
        <w:ind w:firstLine="708"/>
        <w:jc w:val="center"/>
        <w:rPr>
          <w:rFonts w:ascii="Times New Roman" w:hAnsi="Times New Roman" w:cs="Times New Roman"/>
          <w:bCs/>
          <w:sz w:val="28"/>
          <w:szCs w:val="28"/>
        </w:rPr>
      </w:pPr>
      <m:oMathPara>
        <m:oMath>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rPr>
                    <m:t>U</m:t>
                  </m:r>
                </m:e>
                <m:sub>
                  <m:r>
                    <w:rPr>
                      <w:rFonts w:ascii="Cambria Math" w:hAnsi="Cambria Math" w:cs="Times New Roman"/>
                      <w:sz w:val="28"/>
                      <w:szCs w:val="28"/>
                    </w:rPr>
                    <m:t>ВЫХ</m:t>
                  </m:r>
                  <m:r>
                    <w:rPr>
                      <w:rFonts w:ascii="Cambria Math" w:hAnsi="Cambria Math" w:cs="Times New Roman"/>
                      <w:sz w:val="28"/>
                      <w:szCs w:val="28"/>
                      <w:lang w:val="en-US"/>
                    </w:rPr>
                    <m:t>m</m:t>
                  </m:r>
                </m:sub>
              </m:sSub>
            </m:num>
            <m:den>
              <m:sSub>
                <m:sSubPr>
                  <m:ctrlPr>
                    <w:rPr>
                      <w:rFonts w:ascii="Cambria Math" w:hAnsi="Cambria Math" w:cs="Times New Roman"/>
                      <w:bCs/>
                      <w:i/>
                      <w:sz w:val="28"/>
                      <w:szCs w:val="28"/>
                    </w:rPr>
                  </m:ctrlPr>
                </m:sSubPr>
                <m:e>
                  <m:r>
                    <w:rPr>
                      <w:rFonts w:ascii="Cambria Math" w:hAnsi="Cambria Math" w:cs="Times New Roman"/>
                      <w:sz w:val="28"/>
                      <w:szCs w:val="28"/>
                    </w:rPr>
                    <m:t>U</m:t>
                  </m:r>
                </m:e>
                <m:sub>
                  <m:r>
                    <w:rPr>
                      <w:rFonts w:ascii="Cambria Math" w:hAnsi="Cambria Math" w:cs="Times New Roman"/>
                      <w:sz w:val="28"/>
                      <w:szCs w:val="28"/>
                    </w:rPr>
                    <m:t>ХХ</m:t>
                  </m:r>
                  <m:r>
                    <w:rPr>
                      <w:rFonts w:ascii="Cambria Math" w:hAnsi="Cambria Math" w:cs="Times New Roman"/>
                      <w:sz w:val="28"/>
                      <w:szCs w:val="28"/>
                      <w:lang w:val="en-US"/>
                    </w:rPr>
                    <m:t>m</m:t>
                  </m:r>
                </m:sub>
              </m:sSub>
            </m:den>
          </m:f>
          <m:r>
            <m:rPr>
              <m:sty m:val="p"/>
            </m:rPr>
            <w:rPr>
              <w:rFonts w:ascii="Cambria Math" w:hAnsi="Cambria Math" w:cs="Times New Roman"/>
              <w:sz w:val="28"/>
              <w:szCs w:val="28"/>
            </w:rPr>
            <m:t xml:space="preserve"> </m:t>
          </m:r>
          <m:r>
            <w:rPr>
              <w:rFonts w:ascii="Cambria Math" w:hAnsi="Cambria Math" w:cs="Times New Roman"/>
              <w:sz w:val="28"/>
              <w:szCs w:val="28"/>
            </w:rPr>
            <m:t>=</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Н</m:t>
                  </m:r>
                </m:sub>
              </m:sSub>
            </m:num>
            <m:den>
              <m:sSub>
                <m:sSubPr>
                  <m:ctrlPr>
                    <w:rPr>
                      <w:rFonts w:ascii="Cambria Math" w:hAnsi="Cambria Math" w:cs="Times New Roman"/>
                      <w:bCs/>
                      <w:i/>
                      <w:sz w:val="28"/>
                      <w:szCs w:val="28"/>
                    </w:rPr>
                  </m:ctrlPr>
                </m:sSubPr>
                <m:e>
                  <m:r>
                    <w:rPr>
                      <w:rFonts w:ascii="Cambria Math" w:hAnsi="Cambria Math" w:cs="Times New Roman"/>
                      <w:sz w:val="28"/>
                      <w:szCs w:val="28"/>
                    </w:rPr>
                    <m:t>R</m:t>
                  </m:r>
                </m:e>
                <m:sub>
                  <m:r>
                    <w:rPr>
                      <w:rFonts w:ascii="Cambria Math" w:hAnsi="Cambria Math" w:cs="Times New Roman"/>
                      <w:sz w:val="28"/>
                      <w:szCs w:val="28"/>
                    </w:rPr>
                    <m:t>Н</m:t>
                  </m:r>
                </m:sub>
              </m:sSub>
              <m:r>
                <w:rPr>
                  <w:rFonts w:ascii="Cambria Math" w:hAnsi="Cambria Math" w:cs="Times New Roman"/>
                  <w:sz w:val="28"/>
                  <w:szCs w:val="28"/>
                </w:rPr>
                <m:t xml:space="preserve"> + </m:t>
              </m:r>
              <m:sSub>
                <m:sSubPr>
                  <m:ctrlPr>
                    <w:rPr>
                      <w:rFonts w:ascii="Cambria Math" w:hAnsi="Cambria Math" w:cs="Times New Roman"/>
                      <w:bCs/>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ВЫХ</m:t>
                  </m:r>
                </m:sub>
              </m:sSub>
            </m:den>
          </m:f>
        </m:oMath>
      </m:oMathPara>
    </w:p>
    <w:p w14:paraId="54AF6540" w14:textId="77777777" w:rsidR="00FF6713" w:rsidRPr="00FF6713" w:rsidRDefault="00FF6713" w:rsidP="00BC63A9">
      <w:pPr>
        <w:spacing w:line="240" w:lineRule="auto"/>
        <w:ind w:firstLine="708"/>
        <w:jc w:val="center"/>
        <w:rPr>
          <w:rFonts w:ascii="Times New Roman" w:hAnsi="Times New Roman" w:cs="Times New Roman"/>
          <w:bCs/>
          <w:sz w:val="28"/>
          <w:szCs w:val="28"/>
        </w:rPr>
      </w:pPr>
    </w:p>
    <w:p w14:paraId="52E27C35" w14:textId="0C2160F9" w:rsidR="00EE0C60" w:rsidRPr="00FF6713" w:rsidRDefault="00795C89" w:rsidP="00BC63A9">
      <w:pPr>
        <w:spacing w:line="240" w:lineRule="auto"/>
        <w:ind w:firstLine="708"/>
        <w:jc w:val="both"/>
        <w:rPr>
          <w:rFonts w:ascii="Times New Roman" w:eastAsia="Times New Roman" w:hAnsi="Times New Roman" w:cs="Times New Roman"/>
          <w:sz w:val="28"/>
          <w:szCs w:val="28"/>
          <w:highlight w:val="yellow"/>
          <w:lang w:val="ru-RU"/>
        </w:rPr>
      </w:pPr>
      <w:r w:rsidRPr="00FF6713">
        <w:rPr>
          <w:rFonts w:ascii="Times New Roman" w:eastAsia="Times New Roman" w:hAnsi="Times New Roman" w:cs="Times New Roman"/>
          <w:sz w:val="28"/>
          <w:szCs w:val="28"/>
        </w:rPr>
        <w:t xml:space="preserve">Выбор рабочей точки транзисторного каскада определяет особенности работы транзисторного каскада. Максимальная величина неискаженного переменного напряжения на выходе может быть получена при условии, когда в статическом режиме постоянное напряжение на коллекторе равно половине напряжения коллекторного источника питания </w:t>
      </w:r>
      <w:r w:rsidR="00FF6713" w:rsidRPr="00FF6713">
        <w:rPr>
          <w:rFonts w:ascii="Times New Roman" w:hAnsi="Times New Roman" w:cs="Times New Roman"/>
          <w:i/>
          <w:iCs/>
          <w:color w:val="000000"/>
          <w:sz w:val="28"/>
          <w:szCs w:val="28"/>
        </w:rPr>
        <w:t>U</w:t>
      </w:r>
      <w:r w:rsidR="00FF6713" w:rsidRPr="00FF6713">
        <w:rPr>
          <w:rFonts w:ascii="Times New Roman" w:hAnsi="Times New Roman" w:cs="Times New Roman"/>
          <w:i/>
          <w:iCs/>
          <w:color w:val="000000"/>
          <w:sz w:val="28"/>
          <w:szCs w:val="28"/>
          <w:vertAlign w:val="subscript"/>
        </w:rPr>
        <w:t>К</w:t>
      </w:r>
      <w:r w:rsidR="00FF6713" w:rsidRPr="00FF6713">
        <w:rPr>
          <w:rFonts w:ascii="Times New Roman" w:hAnsi="Times New Roman" w:cs="Times New Roman"/>
          <w:i/>
          <w:iCs/>
          <w:color w:val="000000"/>
          <w:sz w:val="28"/>
          <w:szCs w:val="28"/>
        </w:rPr>
        <w:t> =Е</w:t>
      </w:r>
      <w:r w:rsidR="00FF6713" w:rsidRPr="00FF6713">
        <w:rPr>
          <w:rFonts w:ascii="Times New Roman" w:hAnsi="Times New Roman" w:cs="Times New Roman"/>
          <w:i/>
          <w:iCs/>
          <w:color w:val="000000"/>
          <w:sz w:val="28"/>
          <w:szCs w:val="28"/>
          <w:vertAlign w:val="subscript"/>
        </w:rPr>
        <w:t>К</w:t>
      </w:r>
      <w:r w:rsidR="00FF6713" w:rsidRPr="00FF6713">
        <w:rPr>
          <w:rFonts w:ascii="Times New Roman" w:hAnsi="Times New Roman" w:cs="Times New Roman"/>
          <w:i/>
          <w:iCs/>
          <w:color w:val="000000"/>
          <w:sz w:val="28"/>
          <w:szCs w:val="28"/>
        </w:rPr>
        <w:t> / 2</w:t>
      </w:r>
      <w:r w:rsidR="00FF6713" w:rsidRPr="00FF6713">
        <w:rPr>
          <w:rFonts w:ascii="Times New Roman" w:hAnsi="Times New Roman" w:cs="Times New Roman"/>
          <w:i/>
          <w:iCs/>
          <w:color w:val="000000"/>
          <w:sz w:val="28"/>
          <w:szCs w:val="28"/>
          <w:lang w:val="ru-RU"/>
        </w:rPr>
        <w:t>.</w:t>
      </w:r>
    </w:p>
    <w:p w14:paraId="55C3E734" w14:textId="77777777"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При неудачном выборе амплитуды входного сигнала и величины базового смещения возникают искажения: выходное напряжение принимает несинусоидальную форму. Для устранения искажений нужно скорректировать положение рабочей точки или уменьшить амплитуду входного сигнала.</w:t>
      </w:r>
    </w:p>
    <w:p w14:paraId="57898996" w14:textId="77777777" w:rsidR="00EE0C60" w:rsidRPr="00FF6713" w:rsidRDefault="00EE0C60" w:rsidP="00BC63A9">
      <w:pPr>
        <w:spacing w:line="240" w:lineRule="auto"/>
        <w:ind w:firstLine="708"/>
        <w:jc w:val="both"/>
        <w:rPr>
          <w:rFonts w:ascii="Times New Roman" w:eastAsia="Times New Roman" w:hAnsi="Times New Roman" w:cs="Times New Roman"/>
          <w:sz w:val="28"/>
          <w:szCs w:val="28"/>
        </w:rPr>
      </w:pPr>
    </w:p>
    <w:p w14:paraId="52701536" w14:textId="77777777" w:rsidR="00EE0C60" w:rsidRPr="00FF6713" w:rsidRDefault="00795C89" w:rsidP="00BC63A9">
      <w:pPr>
        <w:spacing w:line="240" w:lineRule="auto"/>
        <w:ind w:firstLine="708"/>
        <w:jc w:val="both"/>
        <w:rPr>
          <w:rFonts w:ascii="Times New Roman" w:eastAsia="Times New Roman" w:hAnsi="Times New Roman" w:cs="Times New Roman"/>
          <w:b/>
          <w:sz w:val="28"/>
          <w:szCs w:val="28"/>
        </w:rPr>
      </w:pPr>
      <w:r w:rsidRPr="00FF6713">
        <w:rPr>
          <w:rFonts w:ascii="Times New Roman" w:eastAsia="Times New Roman" w:hAnsi="Times New Roman" w:cs="Times New Roman"/>
          <w:b/>
          <w:sz w:val="28"/>
          <w:szCs w:val="28"/>
        </w:rPr>
        <w:t>4 ВЫПОЛНЕНИЕ РАБОТЫ</w:t>
      </w:r>
    </w:p>
    <w:p w14:paraId="30EA8AAA" w14:textId="77777777" w:rsidR="00EE0C60" w:rsidRPr="00FF6713" w:rsidRDefault="00EE0C60" w:rsidP="00BC63A9">
      <w:pPr>
        <w:spacing w:line="240" w:lineRule="auto"/>
        <w:ind w:firstLine="708"/>
        <w:jc w:val="both"/>
        <w:rPr>
          <w:rFonts w:ascii="Times New Roman" w:eastAsia="Times New Roman" w:hAnsi="Times New Roman" w:cs="Times New Roman"/>
          <w:b/>
          <w:sz w:val="28"/>
          <w:szCs w:val="28"/>
        </w:rPr>
      </w:pPr>
    </w:p>
    <w:p w14:paraId="30D671A0" w14:textId="77777777" w:rsidR="00EE0C60" w:rsidRPr="00FF6713" w:rsidRDefault="00795C89" w:rsidP="00BC63A9">
      <w:pPr>
        <w:spacing w:line="240" w:lineRule="auto"/>
        <w:ind w:left="708"/>
        <w:jc w:val="both"/>
        <w:rPr>
          <w:rFonts w:ascii="Times New Roman" w:eastAsia="Times New Roman" w:hAnsi="Times New Roman" w:cs="Times New Roman"/>
          <w:b/>
          <w:sz w:val="28"/>
          <w:szCs w:val="28"/>
        </w:rPr>
      </w:pPr>
      <w:r w:rsidRPr="00FF6713">
        <w:rPr>
          <w:rFonts w:ascii="Times New Roman" w:eastAsia="Times New Roman" w:hAnsi="Times New Roman" w:cs="Times New Roman"/>
          <w:b/>
          <w:sz w:val="28"/>
          <w:szCs w:val="28"/>
        </w:rPr>
        <w:t>4.1 Определение коэффициента передачи биполярного транзистора по постоянному току</w:t>
      </w:r>
    </w:p>
    <w:p w14:paraId="2DD1E71C" w14:textId="77777777" w:rsidR="00EE0C60" w:rsidRPr="00FF6713" w:rsidRDefault="00EE0C60" w:rsidP="00BC63A9">
      <w:pPr>
        <w:spacing w:line="240" w:lineRule="auto"/>
        <w:ind w:left="708"/>
        <w:jc w:val="both"/>
        <w:rPr>
          <w:rFonts w:ascii="Times New Roman" w:eastAsia="Times New Roman" w:hAnsi="Times New Roman" w:cs="Times New Roman"/>
          <w:b/>
          <w:sz w:val="28"/>
          <w:szCs w:val="28"/>
        </w:rPr>
      </w:pPr>
    </w:p>
    <w:p w14:paraId="408B74D8" w14:textId="1BB55558" w:rsidR="00EE0C60"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b/>
          <w:sz w:val="28"/>
          <w:szCs w:val="28"/>
        </w:rPr>
        <w:t xml:space="preserve">4.1.1 </w:t>
      </w:r>
      <w:r w:rsidRPr="00FF6713">
        <w:rPr>
          <w:rFonts w:ascii="Times New Roman" w:eastAsia="Times New Roman" w:hAnsi="Times New Roman" w:cs="Times New Roman"/>
          <w:sz w:val="28"/>
          <w:szCs w:val="28"/>
        </w:rPr>
        <w:t>Главное окно программы для определения коэффициента передачи биполярного транзистора представлено на рисунке 4.1, а в центре данного окна расположена схема ВП, необходимого для выполнения данного задания.</w:t>
      </w:r>
    </w:p>
    <w:p w14:paraId="1697D4EE" w14:textId="77777777" w:rsidR="00BC63A9" w:rsidRPr="00FF6713" w:rsidRDefault="00BC63A9" w:rsidP="00BC63A9">
      <w:pPr>
        <w:spacing w:line="240" w:lineRule="auto"/>
        <w:ind w:firstLine="708"/>
        <w:jc w:val="both"/>
        <w:rPr>
          <w:rFonts w:ascii="Times New Roman" w:eastAsia="Times New Roman" w:hAnsi="Times New Roman" w:cs="Times New Roman"/>
          <w:sz w:val="28"/>
          <w:szCs w:val="28"/>
        </w:rPr>
      </w:pPr>
    </w:p>
    <w:p w14:paraId="410E490D" w14:textId="77777777" w:rsidR="00EE0C60" w:rsidRPr="00FF6713" w:rsidRDefault="00795C89" w:rsidP="00BC63A9">
      <w:pPr>
        <w:spacing w:line="240" w:lineRule="auto"/>
        <w:ind w:firstLine="708"/>
        <w:jc w:val="center"/>
        <w:rPr>
          <w:rFonts w:ascii="Times New Roman" w:eastAsia="Times New Roman" w:hAnsi="Times New Roman" w:cs="Times New Roman"/>
          <w:sz w:val="28"/>
          <w:szCs w:val="28"/>
        </w:rPr>
      </w:pPr>
      <w:r w:rsidRPr="00FF6713">
        <w:rPr>
          <w:rFonts w:ascii="Times New Roman" w:eastAsia="Times New Roman" w:hAnsi="Times New Roman" w:cs="Times New Roman"/>
          <w:noProof/>
          <w:sz w:val="28"/>
          <w:szCs w:val="28"/>
        </w:rPr>
        <w:lastRenderedPageBreak/>
        <w:drawing>
          <wp:inline distT="114300" distB="114300" distL="114300" distR="114300" wp14:anchorId="7EEA1CD9" wp14:editId="74143FA8">
            <wp:extent cx="4434840" cy="2971800"/>
            <wp:effectExtent l="0" t="0" r="381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478739" cy="3001217"/>
                    </a:xfrm>
                    <a:prstGeom prst="rect">
                      <a:avLst/>
                    </a:prstGeom>
                    <a:ln/>
                  </pic:spPr>
                </pic:pic>
              </a:graphicData>
            </a:graphic>
          </wp:inline>
        </w:drawing>
      </w:r>
    </w:p>
    <w:p w14:paraId="5C15559B" w14:textId="77777777" w:rsidR="00EE0C60" w:rsidRPr="00FF6713" w:rsidRDefault="00EE0C60" w:rsidP="00BC63A9">
      <w:pPr>
        <w:spacing w:line="240" w:lineRule="auto"/>
        <w:ind w:firstLine="708"/>
        <w:jc w:val="center"/>
        <w:rPr>
          <w:rFonts w:ascii="Times New Roman" w:eastAsia="Times New Roman" w:hAnsi="Times New Roman" w:cs="Times New Roman"/>
          <w:sz w:val="28"/>
          <w:szCs w:val="28"/>
        </w:rPr>
      </w:pPr>
    </w:p>
    <w:p w14:paraId="39820C00" w14:textId="77777777" w:rsidR="00EE0C60" w:rsidRPr="00FF6713" w:rsidRDefault="00795C89" w:rsidP="00BC63A9">
      <w:pPr>
        <w:spacing w:line="240" w:lineRule="auto"/>
        <w:ind w:left="708"/>
        <w:jc w:val="center"/>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Рисунок 4.1 – Лицевая панель ВП для определения коэффициента передачи биполярного транзистора</w:t>
      </w:r>
    </w:p>
    <w:p w14:paraId="4D133D08" w14:textId="77777777" w:rsidR="00EE0C60" w:rsidRPr="00FF6713" w:rsidRDefault="00EE0C60" w:rsidP="00BC63A9">
      <w:pPr>
        <w:spacing w:line="240" w:lineRule="auto"/>
        <w:ind w:firstLine="708"/>
        <w:jc w:val="center"/>
        <w:rPr>
          <w:rFonts w:ascii="Times New Roman" w:eastAsia="Times New Roman" w:hAnsi="Times New Roman" w:cs="Times New Roman"/>
          <w:sz w:val="28"/>
          <w:szCs w:val="28"/>
        </w:rPr>
      </w:pPr>
    </w:p>
    <w:p w14:paraId="417A4330" w14:textId="36D96760" w:rsidR="00EE0C60" w:rsidRPr="00FF6713" w:rsidRDefault="00795C89" w:rsidP="00E33C91">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b/>
          <w:sz w:val="28"/>
          <w:szCs w:val="28"/>
        </w:rPr>
        <w:t xml:space="preserve">4.1.2 </w:t>
      </w:r>
      <w:r w:rsidRPr="00FF6713">
        <w:rPr>
          <w:rFonts w:ascii="Times New Roman" w:eastAsia="Times New Roman" w:hAnsi="Times New Roman" w:cs="Times New Roman"/>
          <w:sz w:val="28"/>
          <w:szCs w:val="28"/>
        </w:rPr>
        <w:t xml:space="preserve">Установим с помощью ползунковых регуляторов, находящихся на передней панели ВП, напряжения источников </w:t>
      </w:r>
      <w:proofErr w:type="gramStart"/>
      <w:r w:rsidRPr="00FF6713">
        <w:rPr>
          <w:rFonts w:ascii="Times New Roman" w:eastAsia="Times New Roman" w:hAnsi="Times New Roman" w:cs="Times New Roman"/>
          <w:sz w:val="28"/>
          <w:szCs w:val="28"/>
        </w:rPr>
        <w:t>питания</w:t>
      </w:r>
      <w:r w:rsidR="00BC63A9">
        <w:rPr>
          <w:rFonts w:ascii="Times New Roman" w:eastAsia="Times New Roman" w:hAnsi="Times New Roman" w:cs="Times New Roman"/>
          <w:sz w:val="28"/>
          <w:szCs w:val="28"/>
          <w:lang w:val="ru-RU"/>
        </w:rPr>
        <w:t xml:space="preserve"> </w:t>
      </w:r>
      <w:r w:rsidR="009362A8" w:rsidRPr="009362A8">
        <w:rPr>
          <w:rFonts w:ascii="Times New Roman" w:hAnsi="Times New Roman" w:cs="Times New Roman"/>
          <w:sz w:val="28"/>
          <w:szCs w:val="28"/>
        </w:rPr>
        <w:t>Е</w:t>
      </w:r>
      <w:r w:rsidR="009362A8" w:rsidRPr="009362A8">
        <w:rPr>
          <w:rFonts w:ascii="Times New Roman" w:hAnsi="Times New Roman" w:cs="Times New Roman"/>
          <w:sz w:val="28"/>
          <w:szCs w:val="28"/>
          <w:vertAlign w:val="subscript"/>
        </w:rPr>
        <w:t>б</w:t>
      </w:r>
      <w:proofErr w:type="gramEnd"/>
      <w:r w:rsidR="009362A8">
        <w:t xml:space="preserve"> </w:t>
      </w:r>
      <w:r w:rsidRPr="00FF6713">
        <w:rPr>
          <w:rFonts w:ascii="Times New Roman" w:eastAsia="Times New Roman" w:hAnsi="Times New Roman" w:cs="Times New Roman"/>
          <w:sz w:val="28"/>
          <w:szCs w:val="28"/>
        </w:rPr>
        <w:t xml:space="preserve">и </w:t>
      </w:r>
      <w:r w:rsidR="009362A8" w:rsidRPr="009362A8">
        <w:rPr>
          <w:rFonts w:ascii="Times New Roman" w:hAnsi="Times New Roman" w:cs="Times New Roman"/>
          <w:sz w:val="28"/>
          <w:szCs w:val="28"/>
        </w:rPr>
        <w:t>Е</w:t>
      </w:r>
      <w:r w:rsidR="009362A8" w:rsidRPr="009362A8">
        <w:rPr>
          <w:rFonts w:ascii="Times New Roman" w:hAnsi="Times New Roman" w:cs="Times New Roman"/>
          <w:sz w:val="28"/>
          <w:szCs w:val="28"/>
          <w:vertAlign w:val="subscript"/>
        </w:rPr>
        <w:t>к</w:t>
      </w:r>
      <w:r w:rsidRPr="00FF6713">
        <w:rPr>
          <w:rFonts w:ascii="Times New Roman" w:eastAsia="Times New Roman" w:hAnsi="Times New Roman" w:cs="Times New Roman"/>
          <w:sz w:val="28"/>
          <w:szCs w:val="28"/>
        </w:rPr>
        <w:t xml:space="preserve">, равными указанным в таблице 4.1 и измерим с помощью ВП соответствующие значения тока коллектора </w:t>
      </w:r>
      <w:r w:rsidR="009362A8" w:rsidRPr="009362A8">
        <w:rPr>
          <w:rFonts w:ascii="Times New Roman" w:hAnsi="Times New Roman" w:cs="Times New Roman"/>
          <w:sz w:val="28"/>
          <w:szCs w:val="28"/>
          <w:lang w:val="en-US"/>
        </w:rPr>
        <w:t>I</w:t>
      </w:r>
      <w:r w:rsidR="009362A8" w:rsidRPr="009362A8">
        <w:rPr>
          <w:rFonts w:ascii="Times New Roman" w:hAnsi="Times New Roman" w:cs="Times New Roman"/>
          <w:sz w:val="28"/>
          <w:szCs w:val="28"/>
          <w:vertAlign w:val="subscript"/>
        </w:rPr>
        <w:t>к</w:t>
      </w:r>
      <w:r w:rsidR="009362A8" w:rsidRPr="009362A8">
        <w:rPr>
          <w:rFonts w:ascii="Times New Roman" w:hAnsi="Times New Roman" w:cs="Times New Roman"/>
          <w:sz w:val="28"/>
          <w:szCs w:val="28"/>
          <w:vertAlign w:val="subscript"/>
          <w:lang w:val="ru-RU"/>
        </w:rPr>
        <w:t xml:space="preserve"> </w:t>
      </w:r>
      <w:r w:rsidRPr="00FF6713">
        <w:rPr>
          <w:rFonts w:ascii="Times New Roman" w:eastAsia="Times New Roman" w:hAnsi="Times New Roman" w:cs="Times New Roman"/>
          <w:sz w:val="28"/>
          <w:szCs w:val="28"/>
        </w:rPr>
        <w:t xml:space="preserve">и тока базы </w:t>
      </w:r>
      <w:r w:rsidR="009362A8" w:rsidRPr="009362A8">
        <w:rPr>
          <w:rFonts w:ascii="Times New Roman" w:hAnsi="Times New Roman" w:cs="Times New Roman"/>
          <w:sz w:val="28"/>
          <w:szCs w:val="28"/>
          <w:lang w:val="en-US"/>
        </w:rPr>
        <w:t>I</w:t>
      </w:r>
      <w:r w:rsidR="009362A8" w:rsidRPr="009362A8">
        <w:rPr>
          <w:rFonts w:ascii="Times New Roman" w:hAnsi="Times New Roman" w:cs="Times New Roman"/>
          <w:sz w:val="28"/>
          <w:szCs w:val="28"/>
          <w:vertAlign w:val="subscript"/>
        </w:rPr>
        <w:t>б</w:t>
      </w:r>
      <w:r w:rsidR="009362A8">
        <w:t xml:space="preserve"> </w:t>
      </w:r>
      <w:r w:rsidRPr="00FF6713">
        <w:rPr>
          <w:rFonts w:ascii="Times New Roman" w:eastAsia="Times New Roman" w:hAnsi="Times New Roman" w:cs="Times New Roman"/>
          <w:sz w:val="28"/>
          <w:szCs w:val="28"/>
        </w:rPr>
        <w:t xml:space="preserve">и напряжения коллектор-эмиттера </w:t>
      </w:r>
      <w:r w:rsidR="009362A8" w:rsidRPr="009362A8">
        <w:rPr>
          <w:rFonts w:ascii="Times New Roman" w:hAnsi="Times New Roman" w:cs="Times New Roman"/>
          <w:sz w:val="28"/>
          <w:szCs w:val="28"/>
          <w:lang w:val="en-US"/>
        </w:rPr>
        <w:t>U</w:t>
      </w:r>
      <w:proofErr w:type="spellStart"/>
      <w:r w:rsidR="009362A8" w:rsidRPr="009362A8">
        <w:rPr>
          <w:rFonts w:ascii="Times New Roman" w:hAnsi="Times New Roman" w:cs="Times New Roman"/>
          <w:sz w:val="28"/>
          <w:szCs w:val="28"/>
          <w:vertAlign w:val="subscript"/>
        </w:rPr>
        <w:t>кэ</w:t>
      </w:r>
      <w:proofErr w:type="spellEnd"/>
      <w:r w:rsidRPr="00FF6713">
        <w:rPr>
          <w:rFonts w:ascii="Times New Roman" w:eastAsia="Times New Roman" w:hAnsi="Times New Roman" w:cs="Times New Roman"/>
          <w:sz w:val="28"/>
          <w:szCs w:val="28"/>
        </w:rPr>
        <w:t>.</w:t>
      </w:r>
    </w:p>
    <w:p w14:paraId="12606786" w14:textId="269C3664" w:rsidR="00EE0C60"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По формуле (3.5) вычислим значения статического коэффициента</w:t>
      </w:r>
      <w:r w:rsidR="009362A8" w:rsidRPr="009362A8">
        <w:rPr>
          <w:rFonts w:ascii="Times New Roman" w:eastAsia="Times New Roman" w:hAnsi="Times New Roman" w:cs="Times New Roman"/>
          <w:sz w:val="28"/>
          <w:szCs w:val="28"/>
          <w:lang w:val="ru-RU"/>
        </w:rPr>
        <w:t xml:space="preserve"> </w:t>
      </w:r>
      <w:r w:rsidRPr="00FF6713">
        <w:rPr>
          <w:rFonts w:ascii="Times New Roman" w:eastAsia="Times New Roman" w:hAnsi="Times New Roman" w:cs="Times New Roman"/>
          <w:sz w:val="28"/>
          <w:szCs w:val="28"/>
        </w:rPr>
        <w:t>усиления:</w:t>
      </w:r>
    </w:p>
    <w:p w14:paraId="51DF554C" w14:textId="63376E15" w:rsidR="009362A8" w:rsidRPr="0065362F" w:rsidRDefault="009362A8" w:rsidP="00BC63A9">
      <w:pPr>
        <w:spacing w:line="240" w:lineRule="auto"/>
        <w:ind w:firstLine="708"/>
        <w:jc w:val="both"/>
        <w:rPr>
          <w:rFonts w:ascii="Times New Roman" w:eastAsia="Times New Roman" w:hAnsi="Times New Roman" w:cs="Times New Roman"/>
          <w:sz w:val="28"/>
          <w:szCs w:val="28"/>
          <w:lang w:val="ru-RU"/>
        </w:rPr>
      </w:pPr>
    </w:p>
    <w:p w14:paraId="206E89AC" w14:textId="663802EF" w:rsidR="009362A8" w:rsidRDefault="009362A8" w:rsidP="00BC63A9">
      <w:pPr>
        <w:spacing w:line="240" w:lineRule="auto"/>
        <w:ind w:firstLine="708"/>
        <w:jc w:val="center"/>
        <w:rPr>
          <w:rFonts w:ascii="Times New Roman" w:hAnsi="Times New Roman" w:cs="Times New Roman"/>
          <w:sz w:val="28"/>
          <w:szCs w:val="28"/>
          <w:lang w:val="en-US"/>
        </w:rPr>
      </w:pPr>
      <w:r w:rsidRPr="009362A8">
        <w:rPr>
          <w:rFonts w:ascii="Times New Roman" w:hAnsi="Times New Roman" w:cs="Times New Roman"/>
          <w:sz w:val="28"/>
          <w:szCs w:val="28"/>
        </w:rPr>
        <w:t>β</w:t>
      </w:r>
      <w:r w:rsidRPr="009362A8">
        <w:rPr>
          <w:rFonts w:ascii="Times New Roman" w:hAnsi="Times New Roman" w:cs="Times New Roman"/>
          <w:sz w:val="28"/>
          <w:szCs w:val="28"/>
          <w:vertAlign w:val="subscript"/>
          <w:lang w:val="en-US"/>
        </w:rPr>
        <w:t>DC</w:t>
      </w:r>
      <w:r w:rsidRPr="009362A8">
        <w:rPr>
          <w:rFonts w:ascii="Times New Roman" w:hAnsi="Times New Roman" w:cs="Times New Roman"/>
          <w:sz w:val="28"/>
          <w:szCs w:val="28"/>
          <w:lang w:val="en-US"/>
        </w:rPr>
        <w:t xml:space="preserve"> </w:t>
      </w:r>
      <m:oMath>
        <m:r>
          <w:rPr>
            <w:rFonts w:ascii="Cambria Math" w:hAnsi="Cambria Math" w:cs="Times New Roman"/>
            <w:sz w:val="28"/>
            <w:szCs w:val="28"/>
            <w:lang w:val="en-US"/>
          </w:rPr>
          <m:t>=</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К</m:t>
                </m:r>
              </m:sub>
            </m:sSub>
          </m:num>
          <m:den>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Б</m:t>
                </m:r>
              </m:sub>
            </m:sSub>
          </m:den>
        </m:f>
        <m:r>
          <w:rPr>
            <w:rFonts w:ascii="Cambria Math" w:hAnsi="Cambria Math" w:cs="Times New Roman"/>
            <w:sz w:val="28"/>
            <w:szCs w:val="28"/>
            <w:lang w:val="en-US"/>
          </w:rPr>
          <m:t xml:space="preserve">= </m:t>
        </m:r>
        <m:f>
          <m:fPr>
            <m:ctrlPr>
              <w:rPr>
                <w:rFonts w:ascii="Cambria Math" w:hAnsi="Cambria Math" w:cs="Times New Roman"/>
                <w:bCs/>
                <w:i/>
                <w:sz w:val="28"/>
                <w:szCs w:val="28"/>
              </w:rPr>
            </m:ctrlPr>
          </m:fPr>
          <m:num>
            <m:r>
              <m:rPr>
                <m:sty m:val="p"/>
              </m:rPr>
              <w:rPr>
                <w:rFonts w:ascii="Cambria Math" w:hAnsi="Cambria Math"/>
                <w:sz w:val="28"/>
                <w:szCs w:val="28"/>
                <w:lang w:val="en-US"/>
              </w:rPr>
              <m:t>10.54</m:t>
            </m:r>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-3</m:t>
                </m:r>
              </m:sup>
            </m:sSup>
          </m:num>
          <m:den>
            <m:r>
              <m:rPr>
                <m:sty m:val="p"/>
              </m:rPr>
              <w:rPr>
                <w:rFonts w:ascii="Cambria Math" w:hAnsi="Cambria Math"/>
                <w:sz w:val="28"/>
                <w:szCs w:val="28"/>
                <w:lang w:val="en-US"/>
              </w:rPr>
              <m:t>58.34</m:t>
            </m:r>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-6</m:t>
                </m:r>
              </m:sup>
            </m:sSup>
          </m:den>
        </m:f>
        <m:r>
          <w:rPr>
            <w:rFonts w:ascii="Cambria Math" w:hAnsi="Cambria Math" w:cs="Times New Roman"/>
            <w:sz w:val="28"/>
            <w:szCs w:val="28"/>
            <w:lang w:val="en-US"/>
          </w:rPr>
          <m:t>=180</m:t>
        </m:r>
      </m:oMath>
    </w:p>
    <w:p w14:paraId="280DC65A" w14:textId="768A82B2" w:rsidR="009362A8" w:rsidRDefault="009362A8" w:rsidP="00BC63A9">
      <w:pPr>
        <w:spacing w:line="240" w:lineRule="auto"/>
        <w:ind w:firstLine="708"/>
        <w:jc w:val="center"/>
        <w:rPr>
          <w:rFonts w:ascii="Times New Roman" w:hAnsi="Times New Roman" w:cs="Times New Roman"/>
          <w:sz w:val="28"/>
          <w:szCs w:val="28"/>
          <w:lang w:val="en-US"/>
        </w:rPr>
      </w:pPr>
      <w:r w:rsidRPr="009362A8">
        <w:rPr>
          <w:rFonts w:ascii="Times New Roman" w:hAnsi="Times New Roman" w:cs="Times New Roman"/>
          <w:sz w:val="28"/>
          <w:szCs w:val="28"/>
        </w:rPr>
        <w:t>β</w:t>
      </w:r>
      <w:r w:rsidRPr="009362A8">
        <w:rPr>
          <w:rFonts w:ascii="Times New Roman" w:hAnsi="Times New Roman" w:cs="Times New Roman"/>
          <w:sz w:val="28"/>
          <w:szCs w:val="28"/>
          <w:vertAlign w:val="subscript"/>
          <w:lang w:val="en-US"/>
        </w:rPr>
        <w:t>DC</w:t>
      </w:r>
      <w:r w:rsidRPr="009362A8">
        <w:rPr>
          <w:rFonts w:ascii="Times New Roman" w:hAnsi="Times New Roman" w:cs="Times New Roman"/>
          <w:sz w:val="28"/>
          <w:szCs w:val="28"/>
          <w:lang w:val="en-US"/>
        </w:rPr>
        <w:t xml:space="preserve"> </w:t>
      </w:r>
      <m:oMath>
        <m:r>
          <w:rPr>
            <w:rFonts w:ascii="Cambria Math" w:hAnsi="Cambria Math" w:cs="Times New Roman"/>
            <w:sz w:val="28"/>
            <w:szCs w:val="28"/>
            <w:lang w:val="en-US"/>
          </w:rPr>
          <m:t>=</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К</m:t>
                </m:r>
              </m:sub>
            </m:sSub>
          </m:num>
          <m:den>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Б</m:t>
                </m:r>
              </m:sub>
            </m:sSub>
          </m:den>
        </m:f>
        <m:r>
          <w:rPr>
            <w:rFonts w:ascii="Cambria Math" w:hAnsi="Cambria Math" w:cs="Times New Roman"/>
            <w:sz w:val="28"/>
            <w:szCs w:val="28"/>
            <w:lang w:val="en-US"/>
          </w:rPr>
          <m:t xml:space="preserve">= </m:t>
        </m:r>
        <m:f>
          <m:fPr>
            <m:ctrlPr>
              <w:rPr>
                <w:rFonts w:ascii="Cambria Math" w:hAnsi="Cambria Math" w:cs="Times New Roman"/>
                <w:bCs/>
                <w:i/>
                <w:sz w:val="28"/>
                <w:szCs w:val="28"/>
              </w:rPr>
            </m:ctrlPr>
          </m:fPr>
          <m:num>
            <m:r>
              <m:rPr>
                <m:sty m:val="p"/>
              </m:rPr>
              <w:rPr>
                <w:rFonts w:ascii="Cambria Math" w:hAnsi="Cambria Math"/>
                <w:sz w:val="28"/>
                <w:szCs w:val="28"/>
                <w:lang w:val="en-US"/>
              </w:rPr>
              <m:t>10.53</m:t>
            </m:r>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-3</m:t>
                </m:r>
              </m:sup>
            </m:sSup>
          </m:num>
          <m:den>
            <m:r>
              <m:rPr>
                <m:sty m:val="p"/>
              </m:rPr>
              <w:rPr>
                <w:rFonts w:ascii="Cambria Math" w:hAnsi="Cambria Math"/>
                <w:sz w:val="28"/>
                <w:szCs w:val="28"/>
                <w:lang w:val="en-US"/>
              </w:rPr>
              <m:t>181.83</m:t>
            </m:r>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-6</m:t>
                </m:r>
              </m:sup>
            </m:sSup>
          </m:den>
        </m:f>
        <m:r>
          <w:rPr>
            <w:rFonts w:ascii="Cambria Math" w:hAnsi="Cambria Math" w:cs="Times New Roman"/>
            <w:sz w:val="28"/>
            <w:szCs w:val="28"/>
            <w:lang w:val="en-US"/>
          </w:rPr>
          <m:t>=58</m:t>
        </m:r>
      </m:oMath>
    </w:p>
    <w:p w14:paraId="5AC0EF20" w14:textId="50414608" w:rsidR="009362A8" w:rsidRDefault="009362A8" w:rsidP="00BC63A9">
      <w:pPr>
        <w:spacing w:line="240" w:lineRule="auto"/>
        <w:ind w:firstLine="708"/>
        <w:jc w:val="center"/>
        <w:rPr>
          <w:rFonts w:ascii="Times New Roman" w:hAnsi="Times New Roman" w:cs="Times New Roman"/>
          <w:sz w:val="28"/>
          <w:szCs w:val="28"/>
          <w:lang w:val="en-US"/>
        </w:rPr>
      </w:pPr>
      <w:r w:rsidRPr="009362A8">
        <w:rPr>
          <w:rFonts w:ascii="Times New Roman" w:hAnsi="Times New Roman" w:cs="Times New Roman"/>
          <w:sz w:val="28"/>
          <w:szCs w:val="28"/>
        </w:rPr>
        <w:t>β</w:t>
      </w:r>
      <w:r w:rsidRPr="009362A8">
        <w:rPr>
          <w:rFonts w:ascii="Times New Roman" w:hAnsi="Times New Roman" w:cs="Times New Roman"/>
          <w:sz w:val="28"/>
          <w:szCs w:val="28"/>
          <w:vertAlign w:val="subscript"/>
          <w:lang w:val="en-US"/>
        </w:rPr>
        <w:t>DC</w:t>
      </w:r>
      <w:r w:rsidRPr="009362A8">
        <w:rPr>
          <w:rFonts w:ascii="Times New Roman" w:hAnsi="Times New Roman" w:cs="Times New Roman"/>
          <w:sz w:val="28"/>
          <w:szCs w:val="28"/>
          <w:lang w:val="en-US"/>
        </w:rPr>
        <w:t xml:space="preserve"> </w:t>
      </w:r>
      <m:oMath>
        <m:r>
          <w:rPr>
            <w:rFonts w:ascii="Cambria Math" w:hAnsi="Cambria Math" w:cs="Times New Roman"/>
            <w:sz w:val="28"/>
            <w:szCs w:val="28"/>
            <w:lang w:val="en-US"/>
          </w:rPr>
          <m:t>=</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К</m:t>
                </m:r>
              </m:sub>
            </m:sSub>
          </m:num>
          <m:den>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Б</m:t>
                </m:r>
              </m:sub>
            </m:sSub>
          </m:den>
        </m:f>
        <m:r>
          <w:rPr>
            <w:rFonts w:ascii="Cambria Math" w:hAnsi="Cambria Math" w:cs="Times New Roman"/>
            <w:sz w:val="28"/>
            <w:szCs w:val="28"/>
            <w:lang w:val="en-US"/>
          </w:rPr>
          <m:t xml:space="preserve">= </m:t>
        </m:r>
        <m:f>
          <m:fPr>
            <m:ctrlPr>
              <w:rPr>
                <w:rFonts w:ascii="Cambria Math" w:hAnsi="Cambria Math" w:cs="Times New Roman"/>
                <w:bCs/>
                <w:i/>
                <w:sz w:val="28"/>
                <w:szCs w:val="28"/>
              </w:rPr>
            </m:ctrlPr>
          </m:fPr>
          <m:num>
            <m:r>
              <m:rPr>
                <m:sty m:val="p"/>
              </m:rPr>
              <w:rPr>
                <w:rFonts w:ascii="Cambria Math" w:hAnsi="Cambria Math"/>
                <w:sz w:val="28"/>
                <w:szCs w:val="28"/>
                <w:lang w:val="en-US"/>
              </w:rPr>
              <m:t>10.53</m:t>
            </m:r>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-3</m:t>
                </m:r>
              </m:sup>
            </m:sSup>
          </m:num>
          <m:den>
            <m:r>
              <m:rPr>
                <m:sty m:val="p"/>
              </m:rPr>
              <w:rPr>
                <w:rFonts w:ascii="Cambria Math" w:hAnsi="Cambria Math"/>
                <w:sz w:val="28"/>
                <w:szCs w:val="28"/>
                <w:lang w:val="en-US"/>
              </w:rPr>
              <m:t>430.24</m:t>
            </m:r>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-6</m:t>
                </m:r>
              </m:sup>
            </m:sSup>
          </m:den>
        </m:f>
        <m:r>
          <w:rPr>
            <w:rFonts w:ascii="Cambria Math" w:hAnsi="Cambria Math" w:cs="Times New Roman"/>
            <w:sz w:val="28"/>
            <w:szCs w:val="28"/>
            <w:lang w:val="en-US"/>
          </w:rPr>
          <m:t>=24</m:t>
        </m:r>
      </m:oMath>
    </w:p>
    <w:p w14:paraId="0ACAB67C" w14:textId="49E47F03" w:rsidR="009362A8" w:rsidRDefault="009362A8" w:rsidP="00BC63A9">
      <w:pPr>
        <w:spacing w:line="240" w:lineRule="auto"/>
        <w:ind w:firstLine="708"/>
        <w:jc w:val="center"/>
        <w:rPr>
          <w:rFonts w:ascii="Times New Roman" w:hAnsi="Times New Roman" w:cs="Times New Roman"/>
          <w:sz w:val="28"/>
          <w:szCs w:val="28"/>
          <w:lang w:val="en-US"/>
        </w:rPr>
      </w:pPr>
      <w:r w:rsidRPr="009362A8">
        <w:rPr>
          <w:rFonts w:ascii="Times New Roman" w:hAnsi="Times New Roman" w:cs="Times New Roman"/>
          <w:sz w:val="28"/>
          <w:szCs w:val="28"/>
        </w:rPr>
        <w:t>β</w:t>
      </w:r>
      <w:r w:rsidRPr="009362A8">
        <w:rPr>
          <w:rFonts w:ascii="Times New Roman" w:hAnsi="Times New Roman" w:cs="Times New Roman"/>
          <w:sz w:val="28"/>
          <w:szCs w:val="28"/>
          <w:vertAlign w:val="subscript"/>
          <w:lang w:val="en-US"/>
        </w:rPr>
        <w:t>DC</w:t>
      </w:r>
      <w:r w:rsidRPr="009362A8">
        <w:rPr>
          <w:rFonts w:ascii="Times New Roman" w:hAnsi="Times New Roman" w:cs="Times New Roman"/>
          <w:sz w:val="28"/>
          <w:szCs w:val="28"/>
          <w:lang w:val="en-US"/>
        </w:rPr>
        <w:t xml:space="preserve"> </w:t>
      </w:r>
      <m:oMath>
        <m:r>
          <w:rPr>
            <w:rFonts w:ascii="Cambria Math" w:hAnsi="Cambria Math" w:cs="Times New Roman"/>
            <w:sz w:val="28"/>
            <w:szCs w:val="28"/>
            <w:lang w:val="en-US"/>
          </w:rPr>
          <m:t>=</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К</m:t>
                </m:r>
              </m:sub>
            </m:sSub>
          </m:num>
          <m:den>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Б</m:t>
                </m:r>
              </m:sub>
            </m:sSub>
          </m:den>
        </m:f>
        <m:r>
          <w:rPr>
            <w:rFonts w:ascii="Cambria Math" w:hAnsi="Cambria Math" w:cs="Times New Roman"/>
            <w:sz w:val="28"/>
            <w:szCs w:val="28"/>
            <w:lang w:val="en-US"/>
          </w:rPr>
          <m:t xml:space="preserve">= </m:t>
        </m:r>
        <m:f>
          <m:fPr>
            <m:ctrlPr>
              <w:rPr>
                <w:rFonts w:ascii="Cambria Math" w:hAnsi="Cambria Math" w:cs="Times New Roman"/>
                <w:bCs/>
                <w:i/>
                <w:sz w:val="28"/>
                <w:szCs w:val="28"/>
              </w:rPr>
            </m:ctrlPr>
          </m:fPr>
          <m:num>
            <m:r>
              <m:rPr>
                <m:sty m:val="p"/>
              </m:rPr>
              <w:rPr>
                <w:rFonts w:ascii="Cambria Math" w:hAnsi="Cambria Math"/>
                <w:sz w:val="28"/>
                <w:szCs w:val="28"/>
                <w:lang w:val="en-US"/>
              </w:rPr>
              <m:t>10.50</m:t>
            </m:r>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-3</m:t>
                </m:r>
              </m:sup>
            </m:sSup>
          </m:num>
          <m:den>
            <m:r>
              <m:rPr>
                <m:sty m:val="p"/>
              </m:rPr>
              <w:rPr>
                <w:rFonts w:ascii="Cambria Math" w:hAnsi="Cambria Math"/>
                <w:sz w:val="28"/>
                <w:szCs w:val="28"/>
                <w:lang w:val="en-US"/>
              </w:rPr>
              <m:t>58.44</m:t>
            </m:r>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-6</m:t>
                </m:r>
              </m:sup>
            </m:sSup>
          </m:den>
        </m:f>
        <m:r>
          <w:rPr>
            <w:rFonts w:ascii="Cambria Math" w:hAnsi="Cambria Math" w:cs="Times New Roman"/>
            <w:sz w:val="28"/>
            <w:szCs w:val="28"/>
            <w:lang w:val="en-US"/>
          </w:rPr>
          <m:t>=180</m:t>
        </m:r>
      </m:oMath>
    </w:p>
    <w:p w14:paraId="16821188" w14:textId="41658A89" w:rsidR="009362A8" w:rsidRPr="0065362F" w:rsidRDefault="009362A8" w:rsidP="00BC63A9">
      <w:pPr>
        <w:spacing w:line="240" w:lineRule="auto"/>
        <w:ind w:firstLine="708"/>
        <w:jc w:val="center"/>
        <w:rPr>
          <w:rFonts w:ascii="Times New Roman" w:hAnsi="Times New Roman" w:cs="Times New Roman"/>
          <w:sz w:val="28"/>
          <w:szCs w:val="28"/>
          <w:lang w:val="en-US"/>
        </w:rPr>
      </w:pPr>
      <w:r w:rsidRPr="009362A8">
        <w:rPr>
          <w:rFonts w:ascii="Times New Roman" w:hAnsi="Times New Roman" w:cs="Times New Roman"/>
          <w:sz w:val="28"/>
          <w:szCs w:val="28"/>
        </w:rPr>
        <w:t>β</w:t>
      </w:r>
      <w:r w:rsidRPr="009362A8">
        <w:rPr>
          <w:rFonts w:ascii="Times New Roman" w:hAnsi="Times New Roman" w:cs="Times New Roman"/>
          <w:sz w:val="28"/>
          <w:szCs w:val="28"/>
          <w:vertAlign w:val="subscript"/>
          <w:lang w:val="en-US"/>
        </w:rPr>
        <w:t>DC</w:t>
      </w:r>
      <w:r w:rsidRPr="009362A8">
        <w:rPr>
          <w:rFonts w:ascii="Times New Roman" w:hAnsi="Times New Roman" w:cs="Times New Roman"/>
          <w:sz w:val="28"/>
          <w:szCs w:val="28"/>
          <w:lang w:val="en-US"/>
        </w:rPr>
        <w:t xml:space="preserve"> </w:t>
      </w:r>
      <m:oMath>
        <m:r>
          <w:rPr>
            <w:rFonts w:ascii="Cambria Math" w:hAnsi="Cambria Math" w:cs="Times New Roman"/>
            <w:sz w:val="28"/>
            <w:szCs w:val="28"/>
            <w:lang w:val="en-US"/>
          </w:rPr>
          <m:t>=</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К</m:t>
                </m:r>
              </m:sub>
            </m:sSub>
          </m:num>
          <m:den>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Б</m:t>
                </m:r>
              </m:sub>
            </m:sSub>
          </m:den>
        </m:f>
        <m:r>
          <w:rPr>
            <w:rFonts w:ascii="Cambria Math" w:hAnsi="Cambria Math" w:cs="Times New Roman"/>
            <w:sz w:val="28"/>
            <w:szCs w:val="28"/>
            <w:lang w:val="en-US"/>
          </w:rPr>
          <m:t xml:space="preserve">= </m:t>
        </m:r>
        <m:f>
          <m:fPr>
            <m:ctrlPr>
              <w:rPr>
                <w:rFonts w:ascii="Cambria Math" w:hAnsi="Cambria Math" w:cs="Times New Roman"/>
                <w:bCs/>
                <w:i/>
                <w:sz w:val="28"/>
                <w:szCs w:val="28"/>
              </w:rPr>
            </m:ctrlPr>
          </m:fPr>
          <m:num>
            <m:r>
              <m:rPr>
                <m:sty m:val="p"/>
              </m:rPr>
              <w:rPr>
                <w:rFonts w:ascii="Cambria Math" w:hAnsi="Cambria Math"/>
                <w:sz w:val="28"/>
                <w:szCs w:val="28"/>
                <w:lang w:val="en-US"/>
              </w:rPr>
              <m:t>10.51</m:t>
            </m:r>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-3</m:t>
                </m:r>
              </m:sup>
            </m:sSup>
          </m:num>
          <m:den>
            <m:r>
              <m:rPr>
                <m:sty m:val="p"/>
              </m:rPr>
              <w:rPr>
                <w:rFonts w:ascii="Cambria Math" w:hAnsi="Cambria Math"/>
                <w:sz w:val="28"/>
                <w:szCs w:val="28"/>
                <w:lang w:val="en-US"/>
              </w:rPr>
              <m:t>181.30</m:t>
            </m:r>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-6</m:t>
                </m:r>
              </m:sup>
            </m:sSup>
          </m:den>
        </m:f>
        <m:r>
          <w:rPr>
            <w:rFonts w:ascii="Cambria Math" w:hAnsi="Cambria Math" w:cs="Times New Roman"/>
            <w:sz w:val="28"/>
            <w:szCs w:val="28"/>
            <w:lang w:val="en-US"/>
          </w:rPr>
          <m:t>=58</m:t>
        </m:r>
      </m:oMath>
    </w:p>
    <w:p w14:paraId="5106796C" w14:textId="7E2C68D4" w:rsidR="009362A8" w:rsidRDefault="009362A8" w:rsidP="00BC63A9">
      <w:pPr>
        <w:spacing w:line="240" w:lineRule="auto"/>
        <w:ind w:firstLine="708"/>
        <w:jc w:val="center"/>
        <w:rPr>
          <w:rFonts w:ascii="Times New Roman" w:hAnsi="Times New Roman" w:cs="Times New Roman"/>
          <w:sz w:val="28"/>
          <w:szCs w:val="28"/>
          <w:lang w:val="en-US"/>
        </w:rPr>
      </w:pPr>
      <w:r w:rsidRPr="009362A8">
        <w:rPr>
          <w:rFonts w:ascii="Times New Roman" w:hAnsi="Times New Roman" w:cs="Times New Roman"/>
          <w:sz w:val="28"/>
          <w:szCs w:val="28"/>
        </w:rPr>
        <w:t>β</w:t>
      </w:r>
      <w:r w:rsidRPr="009362A8">
        <w:rPr>
          <w:rFonts w:ascii="Times New Roman" w:hAnsi="Times New Roman" w:cs="Times New Roman"/>
          <w:sz w:val="28"/>
          <w:szCs w:val="28"/>
          <w:vertAlign w:val="subscript"/>
          <w:lang w:val="en-US"/>
        </w:rPr>
        <w:t>DC</w:t>
      </w:r>
      <w:r w:rsidRPr="009362A8">
        <w:rPr>
          <w:rFonts w:ascii="Times New Roman" w:hAnsi="Times New Roman" w:cs="Times New Roman"/>
          <w:sz w:val="28"/>
          <w:szCs w:val="28"/>
          <w:lang w:val="en-US"/>
        </w:rPr>
        <w:t xml:space="preserve"> </w:t>
      </w:r>
      <m:oMath>
        <m:r>
          <w:rPr>
            <w:rFonts w:ascii="Cambria Math" w:hAnsi="Cambria Math" w:cs="Times New Roman"/>
            <w:sz w:val="28"/>
            <w:szCs w:val="28"/>
            <w:lang w:val="en-US"/>
          </w:rPr>
          <m:t>=</m:t>
        </m:r>
        <m:f>
          <m:fPr>
            <m:ctrlPr>
              <w:rPr>
                <w:rFonts w:ascii="Cambria Math" w:hAnsi="Cambria Math" w:cs="Times New Roman"/>
                <w:bCs/>
                <w:i/>
                <w:sz w:val="28"/>
                <w:szCs w:val="28"/>
              </w:rPr>
            </m:ctrlPr>
          </m:fPr>
          <m:num>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К</m:t>
                </m:r>
              </m:sub>
            </m:sSub>
          </m:num>
          <m:den>
            <m:sSub>
              <m:sSubPr>
                <m:ctrlPr>
                  <w:rPr>
                    <w:rFonts w:ascii="Cambria Math" w:hAnsi="Cambria Math" w:cs="Times New Roman"/>
                    <w:bCs/>
                    <w:i/>
                    <w:sz w:val="28"/>
                    <w:szCs w:val="28"/>
                  </w:rPr>
                </m:ctrlPr>
              </m:sSubPr>
              <m:e>
                <m:r>
                  <w:rPr>
                    <w:rFonts w:ascii="Cambria Math" w:hAnsi="Cambria Math" w:cs="Times New Roman"/>
                    <w:sz w:val="28"/>
                    <w:szCs w:val="28"/>
                    <w:lang w:val="en-US"/>
                  </w:rPr>
                  <m:t>I</m:t>
                </m:r>
              </m:e>
              <m:sub>
                <m:r>
                  <w:rPr>
                    <w:rFonts w:ascii="Cambria Math" w:hAnsi="Cambria Math" w:cs="Times New Roman"/>
                    <w:sz w:val="28"/>
                    <w:szCs w:val="28"/>
                  </w:rPr>
                  <m:t>Б</m:t>
                </m:r>
              </m:sub>
            </m:sSub>
          </m:den>
        </m:f>
        <m:r>
          <w:rPr>
            <w:rFonts w:ascii="Cambria Math" w:hAnsi="Cambria Math" w:cs="Times New Roman"/>
            <w:sz w:val="28"/>
            <w:szCs w:val="28"/>
            <w:lang w:val="en-US"/>
          </w:rPr>
          <m:t xml:space="preserve">= </m:t>
        </m:r>
        <m:f>
          <m:fPr>
            <m:ctrlPr>
              <w:rPr>
                <w:rFonts w:ascii="Cambria Math" w:hAnsi="Cambria Math" w:cs="Times New Roman"/>
                <w:bCs/>
                <w:i/>
                <w:sz w:val="28"/>
                <w:szCs w:val="28"/>
              </w:rPr>
            </m:ctrlPr>
          </m:fPr>
          <m:num>
            <m:r>
              <m:rPr>
                <m:sty m:val="p"/>
              </m:rPr>
              <w:rPr>
                <w:rFonts w:ascii="Cambria Math" w:hAnsi="Cambria Math"/>
                <w:sz w:val="28"/>
                <w:szCs w:val="28"/>
                <w:lang w:val="en-US"/>
              </w:rPr>
              <m:t>10.52</m:t>
            </m:r>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-3</m:t>
                </m:r>
              </m:sup>
            </m:sSup>
          </m:num>
          <m:den>
            <m:r>
              <m:rPr>
                <m:sty m:val="p"/>
              </m:rPr>
              <w:rPr>
                <w:rFonts w:ascii="Cambria Math" w:hAnsi="Cambria Math"/>
                <w:sz w:val="28"/>
                <w:szCs w:val="28"/>
                <w:lang w:val="en-US"/>
              </w:rPr>
              <m:t>430.24</m:t>
            </m:r>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10</m:t>
                </m:r>
              </m:e>
              <m:sup>
                <m:r>
                  <w:rPr>
                    <w:rFonts w:ascii="Cambria Math" w:hAnsi="Cambria Math" w:cs="Times New Roman"/>
                    <w:sz w:val="28"/>
                    <w:szCs w:val="28"/>
                    <w:lang w:val="en-US"/>
                  </w:rPr>
                  <m:t>-6</m:t>
                </m:r>
              </m:sup>
            </m:sSup>
          </m:den>
        </m:f>
        <m:r>
          <w:rPr>
            <w:rFonts w:ascii="Cambria Math" w:hAnsi="Cambria Math" w:cs="Times New Roman"/>
            <w:sz w:val="28"/>
            <w:szCs w:val="28"/>
            <w:lang w:val="en-US"/>
          </w:rPr>
          <m:t>=24</m:t>
        </m:r>
      </m:oMath>
    </w:p>
    <w:p w14:paraId="19AC4B24" w14:textId="77777777" w:rsidR="009362A8" w:rsidRPr="009362A8" w:rsidRDefault="009362A8" w:rsidP="00BC63A9">
      <w:pPr>
        <w:spacing w:line="240" w:lineRule="auto"/>
        <w:ind w:firstLine="708"/>
        <w:jc w:val="center"/>
        <w:rPr>
          <w:rFonts w:ascii="Times New Roman" w:hAnsi="Times New Roman" w:cs="Times New Roman"/>
          <w:sz w:val="28"/>
          <w:szCs w:val="28"/>
          <w:lang w:val="en-US"/>
        </w:rPr>
      </w:pPr>
    </w:p>
    <w:p w14:paraId="77832FDD" w14:textId="77777777" w:rsidR="009362A8" w:rsidRPr="009362A8" w:rsidRDefault="009362A8" w:rsidP="00BC63A9">
      <w:pPr>
        <w:spacing w:line="240" w:lineRule="auto"/>
        <w:ind w:firstLine="708"/>
        <w:jc w:val="both"/>
        <w:rPr>
          <w:rFonts w:ascii="Times New Roman" w:eastAsia="Times New Roman" w:hAnsi="Times New Roman" w:cs="Times New Roman"/>
          <w:b/>
          <w:sz w:val="28"/>
          <w:szCs w:val="28"/>
          <w:highlight w:val="yellow"/>
          <w:lang w:val="en-US"/>
        </w:rPr>
      </w:pPr>
    </w:p>
    <w:p w14:paraId="20EF4A63" w14:textId="0F89D2A3" w:rsidR="00BC63A9" w:rsidRPr="0065362F" w:rsidRDefault="00BC63A9" w:rsidP="00BC63A9">
      <w:pPr>
        <w:pStyle w:val="a6"/>
        <w:ind w:left="0" w:firstLine="0"/>
        <w:rPr>
          <w:lang w:val="en-US"/>
        </w:rPr>
      </w:pPr>
    </w:p>
    <w:p w14:paraId="35626A18" w14:textId="1B8CDB03" w:rsidR="00BC63A9" w:rsidRPr="0065362F" w:rsidRDefault="00BC63A9" w:rsidP="00BC63A9">
      <w:pPr>
        <w:pStyle w:val="a6"/>
        <w:ind w:left="0" w:firstLine="0"/>
        <w:rPr>
          <w:lang w:val="en-US"/>
        </w:rPr>
      </w:pPr>
    </w:p>
    <w:p w14:paraId="05BAAFBA" w14:textId="65F4176F" w:rsidR="00BC63A9" w:rsidRPr="0065362F" w:rsidRDefault="00BC63A9" w:rsidP="00BC63A9">
      <w:pPr>
        <w:pStyle w:val="a6"/>
        <w:ind w:left="0" w:firstLine="0"/>
        <w:rPr>
          <w:lang w:val="en-US"/>
        </w:rPr>
      </w:pPr>
    </w:p>
    <w:p w14:paraId="6033E540" w14:textId="4D5F9595" w:rsidR="00BC63A9" w:rsidRDefault="00BC63A9" w:rsidP="00BC63A9">
      <w:pPr>
        <w:pStyle w:val="a6"/>
        <w:ind w:left="0" w:firstLine="0"/>
        <w:rPr>
          <w:lang w:val="en-US"/>
        </w:rPr>
      </w:pPr>
    </w:p>
    <w:p w14:paraId="66FA4872" w14:textId="77777777" w:rsidR="00E33C91" w:rsidRPr="0065362F" w:rsidRDefault="00E33C91" w:rsidP="00BC63A9">
      <w:pPr>
        <w:pStyle w:val="a6"/>
        <w:ind w:left="0" w:firstLine="0"/>
        <w:rPr>
          <w:lang w:val="en-US"/>
        </w:rPr>
      </w:pPr>
    </w:p>
    <w:p w14:paraId="7A6E424B" w14:textId="77777777" w:rsidR="00BC63A9" w:rsidRPr="0065362F" w:rsidRDefault="00BC63A9" w:rsidP="00BC63A9">
      <w:pPr>
        <w:pStyle w:val="a6"/>
        <w:ind w:left="0" w:firstLine="0"/>
        <w:rPr>
          <w:lang w:val="en-US"/>
        </w:rPr>
      </w:pPr>
    </w:p>
    <w:p w14:paraId="53F58A56" w14:textId="760B0C99" w:rsidR="00BC63A9" w:rsidRDefault="00795C89" w:rsidP="00BC63A9">
      <w:pPr>
        <w:pStyle w:val="a6"/>
        <w:ind w:left="0" w:firstLine="0"/>
      </w:pPr>
      <w:r w:rsidRPr="00FF6713">
        <w:lastRenderedPageBreak/>
        <w:t xml:space="preserve">Таблица 4.1 – </w:t>
      </w:r>
      <w:r w:rsidR="00BC63A9">
        <w:t xml:space="preserve">Зависимость значений статического коэффициента усиления </w:t>
      </w:r>
    </w:p>
    <w:p w14:paraId="4721D22F" w14:textId="77893E58" w:rsidR="00BC63A9" w:rsidRDefault="00BC63A9" w:rsidP="00BC63A9">
      <w:pPr>
        <w:pStyle w:val="a6"/>
        <w:ind w:left="993" w:firstLine="708"/>
        <w:rPr>
          <w:vertAlign w:val="subscript"/>
        </w:rPr>
      </w:pPr>
      <w:r>
        <w:t>β</w:t>
      </w:r>
      <w:r>
        <w:rPr>
          <w:vertAlign w:val="subscript"/>
          <w:lang w:val="en-US"/>
        </w:rPr>
        <w:t>DC</w:t>
      </w:r>
      <w:r w:rsidRPr="00BC63A9">
        <w:rPr>
          <w:lang w:val="ru-RU"/>
        </w:rPr>
        <w:t xml:space="preserve"> </w:t>
      </w:r>
      <w:r>
        <w:t xml:space="preserve">от значений напряжений источников </w:t>
      </w:r>
      <w:proofErr w:type="gramStart"/>
      <w:r>
        <w:t>питания</w:t>
      </w:r>
      <w:r>
        <w:rPr>
          <w:lang w:val="ru-RU"/>
        </w:rPr>
        <w:t xml:space="preserve"> </w:t>
      </w:r>
      <w:r>
        <w:t>Е</w:t>
      </w:r>
      <w:r>
        <w:rPr>
          <w:vertAlign w:val="subscript"/>
        </w:rPr>
        <w:t>б</w:t>
      </w:r>
      <w:proofErr w:type="gramEnd"/>
      <w:r>
        <w:t xml:space="preserve"> и Е</w:t>
      </w:r>
      <w:r>
        <w:rPr>
          <w:vertAlign w:val="subscript"/>
        </w:rPr>
        <w:t>к</w:t>
      </w:r>
    </w:p>
    <w:tbl>
      <w:tblPr>
        <w:tblStyle w:val="a7"/>
        <w:tblW w:w="0" w:type="auto"/>
        <w:tblInd w:w="0" w:type="dxa"/>
        <w:tblLook w:val="04A0" w:firstRow="1" w:lastRow="0" w:firstColumn="1" w:lastColumn="0" w:noHBand="0" w:noVBand="1"/>
      </w:tblPr>
      <w:tblGrid>
        <w:gridCol w:w="1595"/>
        <w:gridCol w:w="1595"/>
        <w:gridCol w:w="1595"/>
        <w:gridCol w:w="1595"/>
        <w:gridCol w:w="1595"/>
        <w:gridCol w:w="1596"/>
      </w:tblGrid>
      <w:tr w:rsidR="00BC63A9" w14:paraId="17169710" w14:textId="77777777" w:rsidTr="00BC63A9">
        <w:tc>
          <w:tcPr>
            <w:tcW w:w="1595" w:type="dxa"/>
            <w:tcBorders>
              <w:top w:val="single" w:sz="4" w:space="0" w:color="auto"/>
              <w:left w:val="single" w:sz="4" w:space="0" w:color="auto"/>
              <w:bottom w:val="single" w:sz="4" w:space="0" w:color="auto"/>
              <w:right w:val="single" w:sz="4" w:space="0" w:color="auto"/>
            </w:tcBorders>
            <w:hideMark/>
          </w:tcPr>
          <w:p w14:paraId="7FE636BE" w14:textId="118F9A83" w:rsidR="00BC63A9" w:rsidRDefault="00BC63A9" w:rsidP="00BC63A9">
            <w:pPr>
              <w:rPr>
                <w:lang w:val="en-US"/>
              </w:rPr>
            </w:pPr>
            <w:r>
              <w:rPr>
                <w:szCs w:val="28"/>
              </w:rPr>
              <w:t>Е</w:t>
            </w:r>
            <w:r>
              <w:rPr>
                <w:szCs w:val="28"/>
                <w:vertAlign w:val="subscript"/>
              </w:rPr>
              <w:t>Б</w:t>
            </w:r>
            <w:r>
              <w:rPr>
                <w:szCs w:val="28"/>
              </w:rPr>
              <w:t>, В</w:t>
            </w:r>
          </w:p>
        </w:tc>
        <w:tc>
          <w:tcPr>
            <w:tcW w:w="1595" w:type="dxa"/>
            <w:tcBorders>
              <w:top w:val="single" w:sz="4" w:space="0" w:color="auto"/>
              <w:left w:val="single" w:sz="4" w:space="0" w:color="auto"/>
              <w:bottom w:val="single" w:sz="4" w:space="0" w:color="auto"/>
              <w:right w:val="single" w:sz="4" w:space="0" w:color="auto"/>
            </w:tcBorders>
            <w:hideMark/>
          </w:tcPr>
          <w:p w14:paraId="3DCF0551" w14:textId="1FA4D70A" w:rsidR="00BC63A9" w:rsidRPr="00BC63A9" w:rsidRDefault="00BC63A9" w:rsidP="00BC63A9">
            <w:pPr>
              <w:rPr>
                <w:lang w:val="en-US"/>
              </w:rPr>
            </w:pPr>
            <w:r>
              <w:rPr>
                <w:szCs w:val="28"/>
              </w:rPr>
              <w:t>Е</w:t>
            </w:r>
            <w:r>
              <w:rPr>
                <w:szCs w:val="28"/>
                <w:vertAlign w:val="subscript"/>
              </w:rPr>
              <w:t>К</w:t>
            </w:r>
            <w:r>
              <w:rPr>
                <w:szCs w:val="28"/>
              </w:rPr>
              <w:t>, В</w:t>
            </w:r>
          </w:p>
        </w:tc>
        <w:tc>
          <w:tcPr>
            <w:tcW w:w="1595" w:type="dxa"/>
            <w:tcBorders>
              <w:top w:val="single" w:sz="4" w:space="0" w:color="auto"/>
              <w:left w:val="single" w:sz="4" w:space="0" w:color="auto"/>
              <w:bottom w:val="single" w:sz="4" w:space="0" w:color="auto"/>
              <w:right w:val="single" w:sz="4" w:space="0" w:color="auto"/>
            </w:tcBorders>
            <w:hideMark/>
          </w:tcPr>
          <w:p w14:paraId="4A0BDCA7" w14:textId="1F7BC678" w:rsidR="00BC63A9" w:rsidRDefault="00BC63A9" w:rsidP="00BC63A9">
            <w:pPr>
              <w:rPr>
                <w:lang w:val="en-US"/>
              </w:rPr>
            </w:pPr>
            <w:r>
              <w:rPr>
                <w:szCs w:val="28"/>
                <w:lang w:val="en-US"/>
              </w:rPr>
              <w:t>I</w:t>
            </w:r>
            <w:r>
              <w:rPr>
                <w:szCs w:val="28"/>
                <w:vertAlign w:val="subscript"/>
              </w:rPr>
              <w:t>К</w:t>
            </w:r>
            <w:r>
              <w:rPr>
                <w:szCs w:val="28"/>
              </w:rPr>
              <w:t>, мА</w:t>
            </w:r>
          </w:p>
        </w:tc>
        <w:tc>
          <w:tcPr>
            <w:tcW w:w="1595" w:type="dxa"/>
            <w:tcBorders>
              <w:top w:val="single" w:sz="4" w:space="0" w:color="auto"/>
              <w:left w:val="single" w:sz="4" w:space="0" w:color="auto"/>
              <w:bottom w:val="single" w:sz="4" w:space="0" w:color="auto"/>
              <w:right w:val="single" w:sz="4" w:space="0" w:color="auto"/>
            </w:tcBorders>
            <w:hideMark/>
          </w:tcPr>
          <w:p w14:paraId="441CBF8B" w14:textId="116FEA3E" w:rsidR="00BC63A9" w:rsidRPr="00BC63A9" w:rsidRDefault="00BC63A9" w:rsidP="00BC63A9">
            <w:pPr>
              <w:rPr>
                <w:lang w:val="en-US"/>
              </w:rPr>
            </w:pPr>
            <w:r>
              <w:rPr>
                <w:szCs w:val="28"/>
                <w:lang w:val="en-US"/>
              </w:rPr>
              <w:t>I</w:t>
            </w:r>
            <w:r>
              <w:rPr>
                <w:szCs w:val="28"/>
                <w:vertAlign w:val="subscript"/>
              </w:rPr>
              <w:t>Б</w:t>
            </w:r>
            <w:r>
              <w:rPr>
                <w:szCs w:val="28"/>
              </w:rPr>
              <w:t>, мкА</w:t>
            </w:r>
          </w:p>
        </w:tc>
        <w:tc>
          <w:tcPr>
            <w:tcW w:w="1595" w:type="dxa"/>
            <w:tcBorders>
              <w:top w:val="single" w:sz="4" w:space="0" w:color="auto"/>
              <w:left w:val="single" w:sz="4" w:space="0" w:color="auto"/>
              <w:bottom w:val="single" w:sz="4" w:space="0" w:color="auto"/>
              <w:right w:val="single" w:sz="4" w:space="0" w:color="auto"/>
            </w:tcBorders>
            <w:hideMark/>
          </w:tcPr>
          <w:p w14:paraId="1DED1F46" w14:textId="0CA949B8" w:rsidR="00BC63A9" w:rsidRDefault="00BC63A9" w:rsidP="00BC63A9">
            <w:pPr>
              <w:rPr>
                <w:lang w:val="en-US"/>
              </w:rPr>
            </w:pPr>
            <w:r>
              <w:rPr>
                <w:szCs w:val="28"/>
                <w:lang w:val="en-US"/>
              </w:rPr>
              <w:t>U</w:t>
            </w:r>
            <w:proofErr w:type="spellStart"/>
            <w:r>
              <w:rPr>
                <w:szCs w:val="28"/>
                <w:vertAlign w:val="subscript"/>
              </w:rPr>
              <w:t>кэ</w:t>
            </w:r>
            <w:proofErr w:type="spellEnd"/>
            <w:r>
              <w:rPr>
                <w:szCs w:val="28"/>
              </w:rPr>
              <w:t>, В</w:t>
            </w:r>
          </w:p>
        </w:tc>
        <w:tc>
          <w:tcPr>
            <w:tcW w:w="1596" w:type="dxa"/>
            <w:tcBorders>
              <w:top w:val="single" w:sz="4" w:space="0" w:color="auto"/>
              <w:left w:val="single" w:sz="4" w:space="0" w:color="auto"/>
              <w:bottom w:val="single" w:sz="4" w:space="0" w:color="auto"/>
              <w:right w:val="single" w:sz="4" w:space="0" w:color="auto"/>
            </w:tcBorders>
            <w:hideMark/>
          </w:tcPr>
          <w:p w14:paraId="2CD589DC" w14:textId="6E5B9CA3" w:rsidR="00BC63A9" w:rsidRDefault="00BC63A9" w:rsidP="00BC63A9">
            <w:pPr>
              <w:rPr>
                <w:lang w:val="en-US"/>
              </w:rPr>
            </w:pPr>
            <w:r>
              <w:rPr>
                <w:szCs w:val="28"/>
              </w:rPr>
              <w:t>β</w:t>
            </w:r>
            <w:r>
              <w:rPr>
                <w:szCs w:val="28"/>
                <w:vertAlign w:val="subscript"/>
                <w:lang w:val="en-US"/>
              </w:rPr>
              <w:t>DC</w:t>
            </w:r>
          </w:p>
        </w:tc>
      </w:tr>
      <w:tr w:rsidR="00435052" w14:paraId="000F6C2C" w14:textId="77777777" w:rsidTr="00BC63A9">
        <w:tc>
          <w:tcPr>
            <w:tcW w:w="1595" w:type="dxa"/>
            <w:tcBorders>
              <w:top w:val="single" w:sz="4" w:space="0" w:color="auto"/>
              <w:left w:val="single" w:sz="4" w:space="0" w:color="auto"/>
              <w:bottom w:val="single" w:sz="4" w:space="0" w:color="auto"/>
              <w:right w:val="single" w:sz="4" w:space="0" w:color="auto"/>
            </w:tcBorders>
            <w:hideMark/>
          </w:tcPr>
          <w:p w14:paraId="58AE07FE" w14:textId="75735F32" w:rsidR="00435052" w:rsidRDefault="00435052" w:rsidP="00435052">
            <w:pPr>
              <w:rPr>
                <w:lang w:val="en-US"/>
              </w:rPr>
            </w:pPr>
            <w:r>
              <w:rPr>
                <w:lang w:val="en-US"/>
              </w:rPr>
              <w:t>1.25</w:t>
            </w:r>
          </w:p>
        </w:tc>
        <w:tc>
          <w:tcPr>
            <w:tcW w:w="1595" w:type="dxa"/>
            <w:tcBorders>
              <w:top w:val="single" w:sz="4" w:space="0" w:color="auto"/>
              <w:left w:val="single" w:sz="4" w:space="0" w:color="auto"/>
              <w:bottom w:val="single" w:sz="4" w:space="0" w:color="auto"/>
              <w:right w:val="single" w:sz="4" w:space="0" w:color="auto"/>
            </w:tcBorders>
            <w:hideMark/>
          </w:tcPr>
          <w:p w14:paraId="27758A8B" w14:textId="4166AB6B" w:rsidR="00435052" w:rsidRDefault="00435052" w:rsidP="00435052">
            <w:pPr>
              <w:rPr>
                <w:lang w:val="en-US"/>
              </w:rPr>
            </w:pPr>
            <w:r>
              <w:rPr>
                <w:lang w:val="en-US"/>
              </w:rPr>
              <w:t>5</w:t>
            </w:r>
          </w:p>
        </w:tc>
        <w:tc>
          <w:tcPr>
            <w:tcW w:w="1595" w:type="dxa"/>
            <w:tcBorders>
              <w:top w:val="single" w:sz="4" w:space="0" w:color="auto"/>
              <w:left w:val="single" w:sz="4" w:space="0" w:color="auto"/>
              <w:bottom w:val="single" w:sz="4" w:space="0" w:color="auto"/>
              <w:right w:val="single" w:sz="4" w:space="0" w:color="auto"/>
            </w:tcBorders>
            <w:hideMark/>
          </w:tcPr>
          <w:p w14:paraId="6350C638" w14:textId="75FCB818" w:rsidR="00435052" w:rsidRPr="008A2AE8" w:rsidRDefault="00435052" w:rsidP="00435052">
            <w:r>
              <w:rPr>
                <w:lang w:val="en-US"/>
              </w:rPr>
              <w:t>10.54</w:t>
            </w:r>
          </w:p>
        </w:tc>
        <w:tc>
          <w:tcPr>
            <w:tcW w:w="1595" w:type="dxa"/>
            <w:tcBorders>
              <w:top w:val="single" w:sz="4" w:space="0" w:color="auto"/>
              <w:left w:val="single" w:sz="4" w:space="0" w:color="auto"/>
              <w:bottom w:val="single" w:sz="4" w:space="0" w:color="auto"/>
              <w:right w:val="single" w:sz="4" w:space="0" w:color="auto"/>
            </w:tcBorders>
            <w:hideMark/>
          </w:tcPr>
          <w:p w14:paraId="2CD13660" w14:textId="621AECCC" w:rsidR="00435052" w:rsidRPr="008A2AE8" w:rsidRDefault="00435052" w:rsidP="00435052">
            <w:r>
              <w:rPr>
                <w:lang w:val="en-US"/>
              </w:rPr>
              <w:t>58.34</w:t>
            </w:r>
          </w:p>
        </w:tc>
        <w:tc>
          <w:tcPr>
            <w:tcW w:w="1595" w:type="dxa"/>
            <w:tcBorders>
              <w:top w:val="single" w:sz="4" w:space="0" w:color="auto"/>
              <w:left w:val="single" w:sz="4" w:space="0" w:color="auto"/>
              <w:bottom w:val="single" w:sz="4" w:space="0" w:color="auto"/>
              <w:right w:val="single" w:sz="4" w:space="0" w:color="auto"/>
            </w:tcBorders>
            <w:hideMark/>
          </w:tcPr>
          <w:p w14:paraId="711FC728" w14:textId="6B37B8E8" w:rsidR="00435052" w:rsidRPr="008A2AE8" w:rsidRDefault="00435052" w:rsidP="00435052">
            <w:r>
              <w:rPr>
                <w:lang w:val="en-US"/>
              </w:rPr>
              <w:t>0.09</w:t>
            </w:r>
          </w:p>
        </w:tc>
        <w:tc>
          <w:tcPr>
            <w:tcW w:w="1596" w:type="dxa"/>
            <w:tcBorders>
              <w:top w:val="single" w:sz="4" w:space="0" w:color="auto"/>
              <w:left w:val="single" w:sz="4" w:space="0" w:color="auto"/>
              <w:bottom w:val="single" w:sz="4" w:space="0" w:color="auto"/>
              <w:right w:val="single" w:sz="4" w:space="0" w:color="auto"/>
            </w:tcBorders>
            <w:hideMark/>
          </w:tcPr>
          <w:p w14:paraId="6B2831E7" w14:textId="2AB3639C" w:rsidR="00435052" w:rsidRPr="008A2AE8" w:rsidRDefault="00435052" w:rsidP="00435052">
            <w:r>
              <w:rPr>
                <w:lang w:val="en-US"/>
              </w:rPr>
              <w:t>180</w:t>
            </w:r>
          </w:p>
        </w:tc>
      </w:tr>
      <w:tr w:rsidR="00435052" w14:paraId="700BDA2E" w14:textId="77777777" w:rsidTr="00BC63A9">
        <w:tc>
          <w:tcPr>
            <w:tcW w:w="1595" w:type="dxa"/>
            <w:tcBorders>
              <w:top w:val="single" w:sz="4" w:space="0" w:color="auto"/>
              <w:left w:val="single" w:sz="4" w:space="0" w:color="auto"/>
              <w:bottom w:val="single" w:sz="4" w:space="0" w:color="auto"/>
              <w:right w:val="single" w:sz="4" w:space="0" w:color="auto"/>
            </w:tcBorders>
            <w:hideMark/>
          </w:tcPr>
          <w:p w14:paraId="6AB59432" w14:textId="26DBD98E" w:rsidR="00435052" w:rsidRDefault="00435052" w:rsidP="00435052">
            <w:pPr>
              <w:rPr>
                <w:lang w:val="en-US"/>
              </w:rPr>
            </w:pPr>
            <w:r>
              <w:rPr>
                <w:lang w:val="en-US"/>
              </w:rPr>
              <w:t>2.5</w:t>
            </w:r>
          </w:p>
        </w:tc>
        <w:tc>
          <w:tcPr>
            <w:tcW w:w="1595" w:type="dxa"/>
            <w:tcBorders>
              <w:top w:val="single" w:sz="4" w:space="0" w:color="auto"/>
              <w:left w:val="single" w:sz="4" w:space="0" w:color="auto"/>
              <w:bottom w:val="single" w:sz="4" w:space="0" w:color="auto"/>
              <w:right w:val="single" w:sz="4" w:space="0" w:color="auto"/>
            </w:tcBorders>
            <w:hideMark/>
          </w:tcPr>
          <w:p w14:paraId="5303358E" w14:textId="3DCBC155" w:rsidR="00435052" w:rsidRDefault="00435052" w:rsidP="00435052">
            <w:pPr>
              <w:rPr>
                <w:lang w:val="en-US"/>
              </w:rPr>
            </w:pPr>
            <w:r>
              <w:rPr>
                <w:lang w:val="en-US"/>
              </w:rPr>
              <w:t>5</w:t>
            </w:r>
          </w:p>
        </w:tc>
        <w:tc>
          <w:tcPr>
            <w:tcW w:w="1595" w:type="dxa"/>
            <w:tcBorders>
              <w:top w:val="single" w:sz="4" w:space="0" w:color="auto"/>
              <w:left w:val="single" w:sz="4" w:space="0" w:color="auto"/>
              <w:bottom w:val="single" w:sz="4" w:space="0" w:color="auto"/>
              <w:right w:val="single" w:sz="4" w:space="0" w:color="auto"/>
            </w:tcBorders>
            <w:hideMark/>
          </w:tcPr>
          <w:p w14:paraId="3D2A6593" w14:textId="32E737BB" w:rsidR="00435052" w:rsidRPr="008A2AE8" w:rsidRDefault="00435052" w:rsidP="00435052">
            <w:r>
              <w:rPr>
                <w:lang w:val="en-US"/>
              </w:rPr>
              <w:t>10.53</w:t>
            </w:r>
          </w:p>
        </w:tc>
        <w:tc>
          <w:tcPr>
            <w:tcW w:w="1595" w:type="dxa"/>
            <w:tcBorders>
              <w:top w:val="single" w:sz="4" w:space="0" w:color="auto"/>
              <w:left w:val="single" w:sz="4" w:space="0" w:color="auto"/>
              <w:bottom w:val="single" w:sz="4" w:space="0" w:color="auto"/>
              <w:right w:val="single" w:sz="4" w:space="0" w:color="auto"/>
            </w:tcBorders>
            <w:hideMark/>
          </w:tcPr>
          <w:p w14:paraId="1E877BD7" w14:textId="3BB06D38" w:rsidR="00435052" w:rsidRPr="008A2AE8" w:rsidRDefault="00435052" w:rsidP="00435052">
            <w:r>
              <w:rPr>
                <w:lang w:val="en-US"/>
              </w:rPr>
              <w:t>181.83</w:t>
            </w:r>
          </w:p>
        </w:tc>
        <w:tc>
          <w:tcPr>
            <w:tcW w:w="1595" w:type="dxa"/>
            <w:tcBorders>
              <w:top w:val="single" w:sz="4" w:space="0" w:color="auto"/>
              <w:left w:val="single" w:sz="4" w:space="0" w:color="auto"/>
              <w:bottom w:val="single" w:sz="4" w:space="0" w:color="auto"/>
              <w:right w:val="single" w:sz="4" w:space="0" w:color="auto"/>
            </w:tcBorders>
            <w:hideMark/>
          </w:tcPr>
          <w:p w14:paraId="4EA6ACDD" w14:textId="07A252E9" w:rsidR="00435052" w:rsidRDefault="00435052" w:rsidP="00435052">
            <w:pPr>
              <w:rPr>
                <w:lang w:val="en-US"/>
              </w:rPr>
            </w:pPr>
            <w:r>
              <w:rPr>
                <w:lang w:val="en-US"/>
              </w:rPr>
              <w:t>0.06</w:t>
            </w:r>
          </w:p>
        </w:tc>
        <w:tc>
          <w:tcPr>
            <w:tcW w:w="1596" w:type="dxa"/>
            <w:tcBorders>
              <w:top w:val="single" w:sz="4" w:space="0" w:color="auto"/>
              <w:left w:val="single" w:sz="4" w:space="0" w:color="auto"/>
              <w:bottom w:val="single" w:sz="4" w:space="0" w:color="auto"/>
              <w:right w:val="single" w:sz="4" w:space="0" w:color="auto"/>
            </w:tcBorders>
            <w:hideMark/>
          </w:tcPr>
          <w:p w14:paraId="6B42783E" w14:textId="0D335CF1" w:rsidR="00435052" w:rsidRPr="008A2AE8" w:rsidRDefault="00435052" w:rsidP="00435052">
            <w:r>
              <w:rPr>
                <w:lang w:val="en-US"/>
              </w:rPr>
              <w:t>58</w:t>
            </w:r>
          </w:p>
        </w:tc>
      </w:tr>
      <w:tr w:rsidR="00435052" w14:paraId="33612E91" w14:textId="77777777" w:rsidTr="00BC63A9">
        <w:tc>
          <w:tcPr>
            <w:tcW w:w="1595" w:type="dxa"/>
            <w:tcBorders>
              <w:top w:val="single" w:sz="4" w:space="0" w:color="auto"/>
              <w:left w:val="single" w:sz="4" w:space="0" w:color="auto"/>
              <w:bottom w:val="single" w:sz="4" w:space="0" w:color="auto"/>
              <w:right w:val="single" w:sz="4" w:space="0" w:color="auto"/>
            </w:tcBorders>
            <w:hideMark/>
          </w:tcPr>
          <w:p w14:paraId="11BE1A10" w14:textId="26908CE8" w:rsidR="00435052" w:rsidRDefault="00435052" w:rsidP="00435052">
            <w:pPr>
              <w:rPr>
                <w:lang w:val="en-US"/>
              </w:rPr>
            </w:pPr>
            <w:r>
              <w:rPr>
                <w:lang w:val="en-US"/>
              </w:rPr>
              <w:t>5</w:t>
            </w:r>
          </w:p>
        </w:tc>
        <w:tc>
          <w:tcPr>
            <w:tcW w:w="1595" w:type="dxa"/>
            <w:tcBorders>
              <w:top w:val="single" w:sz="4" w:space="0" w:color="auto"/>
              <w:left w:val="single" w:sz="4" w:space="0" w:color="auto"/>
              <w:bottom w:val="single" w:sz="4" w:space="0" w:color="auto"/>
              <w:right w:val="single" w:sz="4" w:space="0" w:color="auto"/>
            </w:tcBorders>
            <w:hideMark/>
          </w:tcPr>
          <w:p w14:paraId="44FA9B53" w14:textId="7E081BD0" w:rsidR="00435052" w:rsidRDefault="00435052" w:rsidP="00435052">
            <w:pPr>
              <w:rPr>
                <w:lang w:val="en-US"/>
              </w:rPr>
            </w:pPr>
            <w:r>
              <w:rPr>
                <w:lang w:val="en-US"/>
              </w:rPr>
              <w:t>5</w:t>
            </w:r>
          </w:p>
        </w:tc>
        <w:tc>
          <w:tcPr>
            <w:tcW w:w="1595" w:type="dxa"/>
            <w:tcBorders>
              <w:top w:val="single" w:sz="4" w:space="0" w:color="auto"/>
              <w:left w:val="single" w:sz="4" w:space="0" w:color="auto"/>
              <w:bottom w:val="single" w:sz="4" w:space="0" w:color="auto"/>
              <w:right w:val="single" w:sz="4" w:space="0" w:color="auto"/>
            </w:tcBorders>
            <w:hideMark/>
          </w:tcPr>
          <w:p w14:paraId="5D258BE1" w14:textId="1C0118AE" w:rsidR="00435052" w:rsidRPr="008A2AE8" w:rsidRDefault="00435052" w:rsidP="00435052">
            <w:r>
              <w:rPr>
                <w:lang w:val="en-US"/>
              </w:rPr>
              <w:t>10.53</w:t>
            </w:r>
          </w:p>
        </w:tc>
        <w:tc>
          <w:tcPr>
            <w:tcW w:w="1595" w:type="dxa"/>
            <w:tcBorders>
              <w:top w:val="single" w:sz="4" w:space="0" w:color="auto"/>
              <w:left w:val="single" w:sz="4" w:space="0" w:color="auto"/>
              <w:bottom w:val="single" w:sz="4" w:space="0" w:color="auto"/>
              <w:right w:val="single" w:sz="4" w:space="0" w:color="auto"/>
            </w:tcBorders>
            <w:hideMark/>
          </w:tcPr>
          <w:p w14:paraId="04741095" w14:textId="6E740940" w:rsidR="00435052" w:rsidRDefault="00435052" w:rsidP="00435052">
            <w:pPr>
              <w:rPr>
                <w:lang w:val="en-US"/>
              </w:rPr>
            </w:pPr>
            <w:r>
              <w:rPr>
                <w:lang w:val="en-US"/>
              </w:rPr>
              <w:t>430.24</w:t>
            </w:r>
          </w:p>
        </w:tc>
        <w:tc>
          <w:tcPr>
            <w:tcW w:w="1595" w:type="dxa"/>
            <w:tcBorders>
              <w:top w:val="single" w:sz="4" w:space="0" w:color="auto"/>
              <w:left w:val="single" w:sz="4" w:space="0" w:color="auto"/>
              <w:bottom w:val="single" w:sz="4" w:space="0" w:color="auto"/>
              <w:right w:val="single" w:sz="4" w:space="0" w:color="auto"/>
            </w:tcBorders>
            <w:hideMark/>
          </w:tcPr>
          <w:p w14:paraId="73ACCF6F" w14:textId="67DEDB7D" w:rsidR="00435052" w:rsidRPr="008A2AE8" w:rsidRDefault="00435052" w:rsidP="00435052">
            <w:r>
              <w:rPr>
                <w:lang w:val="en-US"/>
              </w:rPr>
              <w:t>0.04</w:t>
            </w:r>
          </w:p>
        </w:tc>
        <w:tc>
          <w:tcPr>
            <w:tcW w:w="1596" w:type="dxa"/>
            <w:tcBorders>
              <w:top w:val="single" w:sz="4" w:space="0" w:color="auto"/>
              <w:left w:val="single" w:sz="4" w:space="0" w:color="auto"/>
              <w:bottom w:val="single" w:sz="4" w:space="0" w:color="auto"/>
              <w:right w:val="single" w:sz="4" w:space="0" w:color="auto"/>
            </w:tcBorders>
            <w:hideMark/>
          </w:tcPr>
          <w:p w14:paraId="479ED514" w14:textId="23531A86" w:rsidR="00435052" w:rsidRPr="008A2AE8" w:rsidRDefault="00435052" w:rsidP="00435052">
            <w:r>
              <w:rPr>
                <w:lang w:val="en-US"/>
              </w:rPr>
              <w:t>24</w:t>
            </w:r>
          </w:p>
        </w:tc>
      </w:tr>
      <w:tr w:rsidR="00435052" w14:paraId="3FC94AC2" w14:textId="77777777" w:rsidTr="00BC63A9">
        <w:tc>
          <w:tcPr>
            <w:tcW w:w="1595" w:type="dxa"/>
            <w:tcBorders>
              <w:top w:val="single" w:sz="4" w:space="0" w:color="auto"/>
              <w:left w:val="single" w:sz="4" w:space="0" w:color="auto"/>
              <w:bottom w:val="single" w:sz="4" w:space="0" w:color="auto"/>
              <w:right w:val="single" w:sz="4" w:space="0" w:color="auto"/>
            </w:tcBorders>
            <w:hideMark/>
          </w:tcPr>
          <w:p w14:paraId="32444366" w14:textId="527E46C9" w:rsidR="00435052" w:rsidRDefault="00435052" w:rsidP="00435052">
            <w:pPr>
              <w:rPr>
                <w:lang w:val="en-US"/>
              </w:rPr>
            </w:pPr>
            <w:r>
              <w:rPr>
                <w:lang w:val="en-US"/>
              </w:rPr>
              <w:t>1.25</w:t>
            </w:r>
          </w:p>
        </w:tc>
        <w:tc>
          <w:tcPr>
            <w:tcW w:w="1595" w:type="dxa"/>
            <w:tcBorders>
              <w:top w:val="single" w:sz="4" w:space="0" w:color="auto"/>
              <w:left w:val="single" w:sz="4" w:space="0" w:color="auto"/>
              <w:bottom w:val="single" w:sz="4" w:space="0" w:color="auto"/>
              <w:right w:val="single" w:sz="4" w:space="0" w:color="auto"/>
            </w:tcBorders>
            <w:hideMark/>
          </w:tcPr>
          <w:p w14:paraId="7FDA67E8" w14:textId="14A9095F" w:rsidR="00435052" w:rsidRDefault="00435052" w:rsidP="00435052">
            <w:pPr>
              <w:rPr>
                <w:lang w:val="en-US"/>
              </w:rPr>
            </w:pPr>
            <w:r>
              <w:rPr>
                <w:lang w:val="en-US"/>
              </w:rPr>
              <w:t>10</w:t>
            </w:r>
          </w:p>
        </w:tc>
        <w:tc>
          <w:tcPr>
            <w:tcW w:w="1595" w:type="dxa"/>
            <w:tcBorders>
              <w:top w:val="single" w:sz="4" w:space="0" w:color="auto"/>
              <w:left w:val="single" w:sz="4" w:space="0" w:color="auto"/>
              <w:bottom w:val="single" w:sz="4" w:space="0" w:color="auto"/>
              <w:right w:val="single" w:sz="4" w:space="0" w:color="auto"/>
            </w:tcBorders>
            <w:hideMark/>
          </w:tcPr>
          <w:p w14:paraId="78D136E6" w14:textId="2FCF9434" w:rsidR="00435052" w:rsidRPr="008A2AE8" w:rsidRDefault="00435052" w:rsidP="00435052">
            <w:r>
              <w:rPr>
                <w:lang w:val="en-US"/>
              </w:rPr>
              <w:t>10.50</w:t>
            </w:r>
          </w:p>
        </w:tc>
        <w:tc>
          <w:tcPr>
            <w:tcW w:w="1595" w:type="dxa"/>
            <w:tcBorders>
              <w:top w:val="single" w:sz="4" w:space="0" w:color="auto"/>
              <w:left w:val="single" w:sz="4" w:space="0" w:color="auto"/>
              <w:bottom w:val="single" w:sz="4" w:space="0" w:color="auto"/>
              <w:right w:val="single" w:sz="4" w:space="0" w:color="auto"/>
            </w:tcBorders>
            <w:hideMark/>
          </w:tcPr>
          <w:p w14:paraId="0D340D12" w14:textId="35937E63" w:rsidR="00435052" w:rsidRPr="008A2AE8" w:rsidRDefault="00435052" w:rsidP="00435052">
            <w:r>
              <w:rPr>
                <w:lang w:val="en-US"/>
              </w:rPr>
              <w:t>58.44</w:t>
            </w:r>
          </w:p>
        </w:tc>
        <w:tc>
          <w:tcPr>
            <w:tcW w:w="1595" w:type="dxa"/>
            <w:tcBorders>
              <w:top w:val="single" w:sz="4" w:space="0" w:color="auto"/>
              <w:left w:val="single" w:sz="4" w:space="0" w:color="auto"/>
              <w:bottom w:val="single" w:sz="4" w:space="0" w:color="auto"/>
              <w:right w:val="single" w:sz="4" w:space="0" w:color="auto"/>
            </w:tcBorders>
            <w:hideMark/>
          </w:tcPr>
          <w:p w14:paraId="20E6143A" w14:textId="0478CF00" w:rsidR="00435052" w:rsidRPr="008A2AE8" w:rsidRDefault="00435052" w:rsidP="00435052">
            <w:r>
              <w:rPr>
                <w:lang w:val="en-US"/>
              </w:rPr>
              <w:t>0.09</w:t>
            </w:r>
          </w:p>
        </w:tc>
        <w:tc>
          <w:tcPr>
            <w:tcW w:w="1596" w:type="dxa"/>
            <w:tcBorders>
              <w:top w:val="single" w:sz="4" w:space="0" w:color="auto"/>
              <w:left w:val="single" w:sz="4" w:space="0" w:color="auto"/>
              <w:bottom w:val="single" w:sz="4" w:space="0" w:color="auto"/>
              <w:right w:val="single" w:sz="4" w:space="0" w:color="auto"/>
            </w:tcBorders>
            <w:hideMark/>
          </w:tcPr>
          <w:p w14:paraId="35A2C0C0" w14:textId="7304CA22" w:rsidR="00435052" w:rsidRPr="008A2AE8" w:rsidRDefault="00435052" w:rsidP="00435052">
            <w:r>
              <w:rPr>
                <w:lang w:val="en-US"/>
              </w:rPr>
              <w:t>180</w:t>
            </w:r>
          </w:p>
        </w:tc>
      </w:tr>
      <w:tr w:rsidR="00435052" w14:paraId="316ED53F" w14:textId="77777777" w:rsidTr="00BC63A9">
        <w:tc>
          <w:tcPr>
            <w:tcW w:w="1595" w:type="dxa"/>
            <w:tcBorders>
              <w:top w:val="single" w:sz="4" w:space="0" w:color="auto"/>
              <w:left w:val="single" w:sz="4" w:space="0" w:color="auto"/>
              <w:bottom w:val="single" w:sz="4" w:space="0" w:color="auto"/>
              <w:right w:val="single" w:sz="4" w:space="0" w:color="auto"/>
            </w:tcBorders>
            <w:hideMark/>
          </w:tcPr>
          <w:p w14:paraId="2845D97B" w14:textId="2A695687" w:rsidR="00435052" w:rsidRDefault="00435052" w:rsidP="00435052">
            <w:pPr>
              <w:rPr>
                <w:lang w:val="en-US"/>
              </w:rPr>
            </w:pPr>
            <w:r>
              <w:rPr>
                <w:lang w:val="en-US"/>
              </w:rPr>
              <w:t>2.5</w:t>
            </w:r>
          </w:p>
        </w:tc>
        <w:tc>
          <w:tcPr>
            <w:tcW w:w="1595" w:type="dxa"/>
            <w:tcBorders>
              <w:top w:val="single" w:sz="4" w:space="0" w:color="auto"/>
              <w:left w:val="single" w:sz="4" w:space="0" w:color="auto"/>
              <w:bottom w:val="single" w:sz="4" w:space="0" w:color="auto"/>
              <w:right w:val="single" w:sz="4" w:space="0" w:color="auto"/>
            </w:tcBorders>
            <w:hideMark/>
          </w:tcPr>
          <w:p w14:paraId="1AB517D5" w14:textId="1AA5568B" w:rsidR="00435052" w:rsidRDefault="00435052" w:rsidP="00435052">
            <w:pPr>
              <w:rPr>
                <w:lang w:val="en-US"/>
              </w:rPr>
            </w:pPr>
            <w:r>
              <w:rPr>
                <w:lang w:val="en-US"/>
              </w:rPr>
              <w:t>10</w:t>
            </w:r>
          </w:p>
        </w:tc>
        <w:tc>
          <w:tcPr>
            <w:tcW w:w="1595" w:type="dxa"/>
            <w:tcBorders>
              <w:top w:val="single" w:sz="4" w:space="0" w:color="auto"/>
              <w:left w:val="single" w:sz="4" w:space="0" w:color="auto"/>
              <w:bottom w:val="single" w:sz="4" w:space="0" w:color="auto"/>
              <w:right w:val="single" w:sz="4" w:space="0" w:color="auto"/>
            </w:tcBorders>
            <w:hideMark/>
          </w:tcPr>
          <w:p w14:paraId="305FF92E" w14:textId="18763F16" w:rsidR="00435052" w:rsidRPr="008A2AE8" w:rsidRDefault="00435052" w:rsidP="00435052">
            <w:r>
              <w:rPr>
                <w:lang w:val="en-US"/>
              </w:rPr>
              <w:t>10.51</w:t>
            </w:r>
          </w:p>
        </w:tc>
        <w:tc>
          <w:tcPr>
            <w:tcW w:w="1595" w:type="dxa"/>
            <w:tcBorders>
              <w:top w:val="single" w:sz="4" w:space="0" w:color="auto"/>
              <w:left w:val="single" w:sz="4" w:space="0" w:color="auto"/>
              <w:bottom w:val="single" w:sz="4" w:space="0" w:color="auto"/>
              <w:right w:val="single" w:sz="4" w:space="0" w:color="auto"/>
            </w:tcBorders>
            <w:hideMark/>
          </w:tcPr>
          <w:p w14:paraId="6CE73964" w14:textId="541430E4" w:rsidR="00435052" w:rsidRPr="008A2AE8" w:rsidRDefault="00435052" w:rsidP="00435052">
            <w:r>
              <w:rPr>
                <w:lang w:val="en-US"/>
              </w:rPr>
              <w:t>181.30</w:t>
            </w:r>
          </w:p>
        </w:tc>
        <w:tc>
          <w:tcPr>
            <w:tcW w:w="1595" w:type="dxa"/>
            <w:tcBorders>
              <w:top w:val="single" w:sz="4" w:space="0" w:color="auto"/>
              <w:left w:val="single" w:sz="4" w:space="0" w:color="auto"/>
              <w:bottom w:val="single" w:sz="4" w:space="0" w:color="auto"/>
              <w:right w:val="single" w:sz="4" w:space="0" w:color="auto"/>
            </w:tcBorders>
            <w:hideMark/>
          </w:tcPr>
          <w:p w14:paraId="7D91AFCE" w14:textId="336F9B06" w:rsidR="00435052" w:rsidRDefault="00435052" w:rsidP="00435052">
            <w:pPr>
              <w:rPr>
                <w:lang w:val="en-US"/>
              </w:rPr>
            </w:pPr>
            <w:r>
              <w:rPr>
                <w:lang w:val="en-US"/>
              </w:rPr>
              <w:t>0.06</w:t>
            </w:r>
          </w:p>
        </w:tc>
        <w:tc>
          <w:tcPr>
            <w:tcW w:w="1596" w:type="dxa"/>
            <w:tcBorders>
              <w:top w:val="single" w:sz="4" w:space="0" w:color="auto"/>
              <w:left w:val="single" w:sz="4" w:space="0" w:color="auto"/>
              <w:bottom w:val="single" w:sz="4" w:space="0" w:color="auto"/>
              <w:right w:val="single" w:sz="4" w:space="0" w:color="auto"/>
            </w:tcBorders>
            <w:hideMark/>
          </w:tcPr>
          <w:p w14:paraId="5912630D" w14:textId="652EF4E9" w:rsidR="00435052" w:rsidRPr="008A2AE8" w:rsidRDefault="00435052" w:rsidP="00435052">
            <w:r>
              <w:rPr>
                <w:lang w:val="en-US"/>
              </w:rPr>
              <w:t>58</w:t>
            </w:r>
          </w:p>
        </w:tc>
      </w:tr>
      <w:tr w:rsidR="00435052" w14:paraId="20D31213" w14:textId="77777777" w:rsidTr="00BC63A9">
        <w:tc>
          <w:tcPr>
            <w:tcW w:w="1595" w:type="dxa"/>
            <w:tcBorders>
              <w:top w:val="single" w:sz="4" w:space="0" w:color="auto"/>
              <w:left w:val="single" w:sz="4" w:space="0" w:color="auto"/>
              <w:bottom w:val="single" w:sz="4" w:space="0" w:color="auto"/>
              <w:right w:val="single" w:sz="4" w:space="0" w:color="auto"/>
            </w:tcBorders>
            <w:hideMark/>
          </w:tcPr>
          <w:p w14:paraId="03F79E78" w14:textId="3E33A4F2" w:rsidR="00435052" w:rsidRDefault="00435052" w:rsidP="00435052">
            <w:pPr>
              <w:rPr>
                <w:lang w:val="en-US"/>
              </w:rPr>
            </w:pPr>
            <w:r>
              <w:rPr>
                <w:lang w:val="en-US"/>
              </w:rPr>
              <w:t>5</w:t>
            </w:r>
          </w:p>
        </w:tc>
        <w:tc>
          <w:tcPr>
            <w:tcW w:w="1595" w:type="dxa"/>
            <w:tcBorders>
              <w:top w:val="single" w:sz="4" w:space="0" w:color="auto"/>
              <w:left w:val="single" w:sz="4" w:space="0" w:color="auto"/>
              <w:bottom w:val="single" w:sz="4" w:space="0" w:color="auto"/>
              <w:right w:val="single" w:sz="4" w:space="0" w:color="auto"/>
            </w:tcBorders>
            <w:hideMark/>
          </w:tcPr>
          <w:p w14:paraId="4D870722" w14:textId="1A9B5785" w:rsidR="00435052" w:rsidRDefault="00435052" w:rsidP="00435052">
            <w:pPr>
              <w:rPr>
                <w:lang w:val="en-US"/>
              </w:rPr>
            </w:pPr>
            <w:r>
              <w:rPr>
                <w:lang w:val="en-US"/>
              </w:rPr>
              <w:t>10</w:t>
            </w:r>
          </w:p>
        </w:tc>
        <w:tc>
          <w:tcPr>
            <w:tcW w:w="1595" w:type="dxa"/>
            <w:tcBorders>
              <w:top w:val="single" w:sz="4" w:space="0" w:color="auto"/>
              <w:left w:val="single" w:sz="4" w:space="0" w:color="auto"/>
              <w:bottom w:val="single" w:sz="4" w:space="0" w:color="auto"/>
              <w:right w:val="single" w:sz="4" w:space="0" w:color="auto"/>
            </w:tcBorders>
            <w:hideMark/>
          </w:tcPr>
          <w:p w14:paraId="50297D44" w14:textId="4A042A95" w:rsidR="00435052" w:rsidRPr="008A2AE8" w:rsidRDefault="00435052" w:rsidP="00435052">
            <w:r>
              <w:rPr>
                <w:lang w:val="en-US"/>
              </w:rPr>
              <w:t>10.52</w:t>
            </w:r>
          </w:p>
        </w:tc>
        <w:tc>
          <w:tcPr>
            <w:tcW w:w="1595" w:type="dxa"/>
            <w:tcBorders>
              <w:top w:val="single" w:sz="4" w:space="0" w:color="auto"/>
              <w:left w:val="single" w:sz="4" w:space="0" w:color="auto"/>
              <w:bottom w:val="single" w:sz="4" w:space="0" w:color="auto"/>
              <w:right w:val="single" w:sz="4" w:space="0" w:color="auto"/>
            </w:tcBorders>
            <w:hideMark/>
          </w:tcPr>
          <w:p w14:paraId="62B77257" w14:textId="35AC31BE" w:rsidR="00435052" w:rsidRDefault="00435052" w:rsidP="00435052">
            <w:pPr>
              <w:rPr>
                <w:lang w:val="en-US"/>
              </w:rPr>
            </w:pPr>
            <w:r>
              <w:rPr>
                <w:lang w:val="en-US"/>
              </w:rPr>
              <w:t>430.24</w:t>
            </w:r>
          </w:p>
        </w:tc>
        <w:tc>
          <w:tcPr>
            <w:tcW w:w="1595" w:type="dxa"/>
            <w:tcBorders>
              <w:top w:val="single" w:sz="4" w:space="0" w:color="auto"/>
              <w:left w:val="single" w:sz="4" w:space="0" w:color="auto"/>
              <w:bottom w:val="single" w:sz="4" w:space="0" w:color="auto"/>
              <w:right w:val="single" w:sz="4" w:space="0" w:color="auto"/>
            </w:tcBorders>
            <w:hideMark/>
          </w:tcPr>
          <w:p w14:paraId="32AA6F3D" w14:textId="6B9FF6C7" w:rsidR="00435052" w:rsidRPr="008A2AE8" w:rsidRDefault="00435052" w:rsidP="00435052">
            <w:r>
              <w:rPr>
                <w:lang w:val="en-US"/>
              </w:rPr>
              <w:t>0.04</w:t>
            </w:r>
          </w:p>
        </w:tc>
        <w:tc>
          <w:tcPr>
            <w:tcW w:w="1596" w:type="dxa"/>
            <w:tcBorders>
              <w:top w:val="single" w:sz="4" w:space="0" w:color="auto"/>
              <w:left w:val="single" w:sz="4" w:space="0" w:color="auto"/>
              <w:bottom w:val="single" w:sz="4" w:space="0" w:color="auto"/>
              <w:right w:val="single" w:sz="4" w:space="0" w:color="auto"/>
            </w:tcBorders>
            <w:hideMark/>
          </w:tcPr>
          <w:p w14:paraId="4F7A45C2" w14:textId="7697BABF" w:rsidR="00435052" w:rsidRPr="008A2AE8" w:rsidRDefault="00435052" w:rsidP="00435052">
            <w:r>
              <w:rPr>
                <w:lang w:val="en-US"/>
              </w:rPr>
              <w:t>24</w:t>
            </w:r>
          </w:p>
        </w:tc>
      </w:tr>
    </w:tbl>
    <w:p w14:paraId="057824E6" w14:textId="77777777" w:rsidR="00BC63A9" w:rsidRPr="00BC63A9" w:rsidRDefault="00BC63A9" w:rsidP="00BC63A9">
      <w:pPr>
        <w:pStyle w:val="a6"/>
        <w:ind w:left="993" w:firstLine="708"/>
        <w:rPr>
          <w:vertAlign w:val="subscript"/>
        </w:rPr>
      </w:pPr>
    </w:p>
    <w:p w14:paraId="3675B473" w14:textId="42CA8583"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 xml:space="preserve">При уменьшении напряжения коллектор-эмиттер </w:t>
      </w:r>
      <w:r w:rsidR="00BC63A9" w:rsidRPr="00BC63A9">
        <w:rPr>
          <w:rFonts w:ascii="Times New Roman" w:hAnsi="Times New Roman" w:cs="Times New Roman"/>
          <w:sz w:val="28"/>
          <w:szCs w:val="28"/>
          <w:lang w:val="en-US"/>
        </w:rPr>
        <w:t>U</w:t>
      </w:r>
      <w:proofErr w:type="spellStart"/>
      <w:r w:rsidR="00BC63A9" w:rsidRPr="00BC63A9">
        <w:rPr>
          <w:rFonts w:ascii="Times New Roman" w:hAnsi="Times New Roman" w:cs="Times New Roman"/>
          <w:sz w:val="28"/>
          <w:szCs w:val="28"/>
          <w:vertAlign w:val="subscript"/>
        </w:rPr>
        <w:t>кэ</w:t>
      </w:r>
      <w:proofErr w:type="spellEnd"/>
      <w:r w:rsidRPr="00FF6713">
        <w:rPr>
          <w:rFonts w:ascii="Times New Roman" w:eastAsia="Times New Roman" w:hAnsi="Times New Roman" w:cs="Times New Roman"/>
          <w:sz w:val="28"/>
          <w:szCs w:val="28"/>
        </w:rPr>
        <w:t xml:space="preserve">, статический коэффициент усиления </w:t>
      </w:r>
      <w:r w:rsidR="00BC63A9" w:rsidRPr="00BC63A9">
        <w:rPr>
          <w:rFonts w:ascii="Times New Roman" w:hAnsi="Times New Roman" w:cs="Times New Roman"/>
          <w:sz w:val="28"/>
          <w:szCs w:val="28"/>
        </w:rPr>
        <w:t>β</w:t>
      </w:r>
      <w:r w:rsidR="00BC63A9" w:rsidRPr="00BC63A9">
        <w:rPr>
          <w:rFonts w:ascii="Times New Roman" w:hAnsi="Times New Roman" w:cs="Times New Roman"/>
          <w:sz w:val="28"/>
          <w:szCs w:val="28"/>
          <w:vertAlign w:val="subscript"/>
          <w:lang w:val="en-US"/>
        </w:rPr>
        <w:t>DC</w:t>
      </w:r>
      <w:r w:rsidRPr="00FF6713">
        <w:rPr>
          <w:rFonts w:ascii="Times New Roman" w:eastAsia="Times New Roman" w:hAnsi="Times New Roman" w:cs="Times New Roman"/>
          <w:sz w:val="28"/>
          <w:szCs w:val="28"/>
        </w:rPr>
        <w:t xml:space="preserve"> убывает. По таблице видно, что это прямая нелинейная зависимость.</w:t>
      </w:r>
    </w:p>
    <w:p w14:paraId="5C988288" w14:textId="77777777" w:rsidR="00EE0C60" w:rsidRPr="00FF6713" w:rsidRDefault="00EE0C60" w:rsidP="00BC63A9">
      <w:pPr>
        <w:spacing w:line="240" w:lineRule="auto"/>
        <w:ind w:firstLine="708"/>
        <w:jc w:val="both"/>
        <w:rPr>
          <w:rFonts w:ascii="Times New Roman" w:eastAsia="Times New Roman" w:hAnsi="Times New Roman" w:cs="Times New Roman"/>
          <w:sz w:val="28"/>
          <w:szCs w:val="28"/>
        </w:rPr>
      </w:pPr>
    </w:p>
    <w:p w14:paraId="61D484AE" w14:textId="77777777" w:rsidR="00EE0C60" w:rsidRPr="00FF6713" w:rsidRDefault="00795C89" w:rsidP="00BC63A9">
      <w:pPr>
        <w:spacing w:line="240" w:lineRule="auto"/>
        <w:ind w:left="708"/>
        <w:jc w:val="both"/>
        <w:rPr>
          <w:rFonts w:ascii="Times New Roman" w:eastAsia="Times New Roman" w:hAnsi="Times New Roman" w:cs="Times New Roman"/>
          <w:b/>
          <w:sz w:val="28"/>
          <w:szCs w:val="28"/>
        </w:rPr>
      </w:pPr>
      <w:r w:rsidRPr="00FF6713">
        <w:rPr>
          <w:rFonts w:ascii="Times New Roman" w:eastAsia="Times New Roman" w:hAnsi="Times New Roman" w:cs="Times New Roman"/>
          <w:b/>
          <w:sz w:val="28"/>
          <w:szCs w:val="28"/>
        </w:rPr>
        <w:t xml:space="preserve">4.2 Получение входной характеристики биполярного транзистора в схеме с общим эмиттером </w:t>
      </w:r>
    </w:p>
    <w:p w14:paraId="30F2E8EB" w14:textId="77777777" w:rsidR="00EE0C60" w:rsidRPr="00FF6713" w:rsidRDefault="00EE0C60" w:rsidP="00BC63A9">
      <w:pPr>
        <w:spacing w:line="240" w:lineRule="auto"/>
        <w:ind w:firstLine="708"/>
        <w:jc w:val="both"/>
        <w:rPr>
          <w:rFonts w:ascii="Times New Roman" w:eastAsia="Times New Roman" w:hAnsi="Times New Roman" w:cs="Times New Roman"/>
          <w:sz w:val="28"/>
          <w:szCs w:val="28"/>
          <w:highlight w:val="yellow"/>
        </w:rPr>
      </w:pPr>
    </w:p>
    <w:p w14:paraId="71DE53D0" w14:textId="72F2258A" w:rsidR="00EE0C60" w:rsidRPr="00FF6713"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b/>
          <w:sz w:val="28"/>
          <w:szCs w:val="28"/>
        </w:rPr>
        <w:t xml:space="preserve">4.2.1 </w:t>
      </w:r>
      <w:r w:rsidRPr="00FF6713">
        <w:rPr>
          <w:rFonts w:ascii="Times New Roman" w:eastAsia="Times New Roman" w:hAnsi="Times New Roman" w:cs="Times New Roman"/>
          <w:sz w:val="28"/>
          <w:szCs w:val="28"/>
        </w:rPr>
        <w:t>Главное окно программы для получения входной характеристики биполярного транзистора в схеме с общим эмиттером представлено на рисунке 4.2, а в левом нижнем углу данного окна расположена схема ВП, необходимого для выполнения данного задания.</w:t>
      </w:r>
    </w:p>
    <w:p w14:paraId="79424799" w14:textId="77777777" w:rsidR="00EE0C60" w:rsidRPr="00FF6713" w:rsidRDefault="00EE0C60" w:rsidP="00BC63A9">
      <w:pPr>
        <w:spacing w:line="240" w:lineRule="auto"/>
        <w:ind w:firstLine="708"/>
        <w:jc w:val="both"/>
        <w:rPr>
          <w:rFonts w:ascii="Times New Roman" w:eastAsia="Times New Roman" w:hAnsi="Times New Roman" w:cs="Times New Roman"/>
          <w:sz w:val="28"/>
          <w:szCs w:val="28"/>
        </w:rPr>
      </w:pPr>
    </w:p>
    <w:p w14:paraId="7EC1AE4A" w14:textId="77777777" w:rsidR="00EE0C60" w:rsidRPr="00FF6713" w:rsidRDefault="00795C89" w:rsidP="00BC63A9">
      <w:pPr>
        <w:spacing w:line="240" w:lineRule="auto"/>
        <w:ind w:firstLine="708"/>
        <w:jc w:val="center"/>
        <w:rPr>
          <w:rFonts w:ascii="Times New Roman" w:eastAsia="Times New Roman" w:hAnsi="Times New Roman" w:cs="Times New Roman"/>
          <w:sz w:val="28"/>
          <w:szCs w:val="28"/>
        </w:rPr>
      </w:pPr>
      <w:r w:rsidRPr="00FF6713">
        <w:rPr>
          <w:rFonts w:ascii="Times New Roman" w:eastAsia="Times New Roman" w:hAnsi="Times New Roman" w:cs="Times New Roman"/>
          <w:noProof/>
          <w:sz w:val="28"/>
          <w:szCs w:val="28"/>
        </w:rPr>
        <w:drawing>
          <wp:inline distT="114300" distB="114300" distL="114300" distR="114300" wp14:anchorId="1EF0BF80" wp14:editId="14EF5F5A">
            <wp:extent cx="4368450" cy="278439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368450" cy="2784395"/>
                    </a:xfrm>
                    <a:prstGeom prst="rect">
                      <a:avLst/>
                    </a:prstGeom>
                    <a:ln/>
                  </pic:spPr>
                </pic:pic>
              </a:graphicData>
            </a:graphic>
          </wp:inline>
        </w:drawing>
      </w:r>
    </w:p>
    <w:p w14:paraId="67485ADF" w14:textId="77777777" w:rsidR="00EE0C60" w:rsidRPr="00FF6713" w:rsidRDefault="00EE0C60" w:rsidP="00BC63A9">
      <w:pPr>
        <w:spacing w:line="240" w:lineRule="auto"/>
        <w:ind w:firstLine="708"/>
        <w:jc w:val="both"/>
        <w:rPr>
          <w:rFonts w:ascii="Times New Roman" w:eastAsia="Times New Roman" w:hAnsi="Times New Roman" w:cs="Times New Roman"/>
          <w:sz w:val="28"/>
          <w:szCs w:val="28"/>
        </w:rPr>
      </w:pPr>
    </w:p>
    <w:p w14:paraId="5DD2FEF1" w14:textId="77777777" w:rsidR="00EE0C60" w:rsidRPr="00FF6713" w:rsidRDefault="00795C89" w:rsidP="00BC63A9">
      <w:pPr>
        <w:spacing w:line="240" w:lineRule="auto"/>
        <w:ind w:left="708"/>
        <w:jc w:val="center"/>
        <w:rPr>
          <w:rFonts w:ascii="Times New Roman" w:eastAsia="Times New Roman" w:hAnsi="Times New Roman" w:cs="Times New Roman"/>
          <w:sz w:val="28"/>
          <w:szCs w:val="28"/>
        </w:rPr>
      </w:pPr>
      <w:r w:rsidRPr="00FF6713">
        <w:rPr>
          <w:rFonts w:ascii="Times New Roman" w:eastAsia="Times New Roman" w:hAnsi="Times New Roman" w:cs="Times New Roman"/>
          <w:sz w:val="28"/>
          <w:szCs w:val="28"/>
        </w:rPr>
        <w:t>Рисунок 4.2 – Лицевая панель ВП для получения входной характеристики биполярного транзистора в схеме с общим эмиттером</w:t>
      </w:r>
    </w:p>
    <w:p w14:paraId="028B4CE7" w14:textId="77777777" w:rsidR="00EE0C60" w:rsidRPr="00FF6713" w:rsidRDefault="00EE0C60" w:rsidP="00BC63A9">
      <w:pPr>
        <w:spacing w:line="240" w:lineRule="auto"/>
        <w:ind w:left="708"/>
        <w:jc w:val="center"/>
        <w:rPr>
          <w:rFonts w:ascii="Times New Roman" w:eastAsia="Times New Roman" w:hAnsi="Times New Roman" w:cs="Times New Roman"/>
          <w:sz w:val="28"/>
          <w:szCs w:val="28"/>
        </w:rPr>
      </w:pPr>
    </w:p>
    <w:p w14:paraId="0780C219" w14:textId="77777777" w:rsidR="00BC63A9" w:rsidRDefault="00795C89" w:rsidP="00BC63A9">
      <w:pPr>
        <w:pStyle w:val="a6"/>
        <w:ind w:left="0" w:firstLine="708"/>
        <w:rPr>
          <w:bCs/>
        </w:rPr>
      </w:pPr>
      <w:r w:rsidRPr="00FF6713">
        <w:rPr>
          <w:b/>
        </w:rPr>
        <w:t xml:space="preserve">4.2.2 </w:t>
      </w:r>
      <w:r w:rsidR="00BC63A9">
        <w:rPr>
          <w:bCs/>
        </w:rPr>
        <w:t xml:space="preserve">С помощью цифрового элемента управления установим значения напряжения питания </w:t>
      </w:r>
      <w:proofErr w:type="gramStart"/>
      <w:r w:rsidR="00BC63A9">
        <w:rPr>
          <w:bCs/>
        </w:rPr>
        <w:t>коллектора</w:t>
      </w:r>
      <w:proofErr w:type="gramEnd"/>
      <w:r w:rsidR="00BC63A9">
        <w:rPr>
          <w:bCs/>
        </w:rPr>
        <w:t xml:space="preserve"> Е</w:t>
      </w:r>
      <w:r w:rsidR="00BC63A9">
        <w:rPr>
          <w:bCs/>
          <w:vertAlign w:val="subscript"/>
        </w:rPr>
        <w:t>к</w:t>
      </w:r>
      <w:r w:rsidR="00BC63A9">
        <w:rPr>
          <w:bCs/>
        </w:rPr>
        <w:t xml:space="preserve"> равным 5В. На рисунке 4.3 показан график зависимости входного тока </w:t>
      </w:r>
      <w:r w:rsidR="00BC63A9">
        <w:rPr>
          <w:bCs/>
          <w:lang w:val="en-US"/>
        </w:rPr>
        <w:t>I</w:t>
      </w:r>
      <w:r w:rsidR="00BC63A9">
        <w:rPr>
          <w:bCs/>
          <w:vertAlign w:val="subscript"/>
        </w:rPr>
        <w:t>б</w:t>
      </w:r>
      <w:r w:rsidR="00BC63A9">
        <w:rPr>
          <w:bCs/>
        </w:rPr>
        <w:t xml:space="preserve"> транзистора от входного напряжения </w:t>
      </w:r>
      <w:r w:rsidR="00BC63A9">
        <w:rPr>
          <w:bCs/>
          <w:lang w:val="en-US"/>
        </w:rPr>
        <w:t>U</w:t>
      </w:r>
      <w:r w:rsidR="00BC63A9">
        <w:rPr>
          <w:bCs/>
          <w:vertAlign w:val="subscript"/>
        </w:rPr>
        <w:t>бэ</w:t>
      </w:r>
      <w:r w:rsidR="00BC63A9">
        <w:rPr>
          <w:bCs/>
        </w:rPr>
        <w:t>.</w:t>
      </w:r>
    </w:p>
    <w:p w14:paraId="0E0633C3" w14:textId="77777777" w:rsidR="00EE0C60" w:rsidRPr="00FF6713" w:rsidRDefault="00EE0C60" w:rsidP="00BC63A9">
      <w:pPr>
        <w:spacing w:line="240" w:lineRule="auto"/>
        <w:jc w:val="both"/>
        <w:rPr>
          <w:rFonts w:ascii="Times New Roman" w:eastAsia="Times New Roman" w:hAnsi="Times New Roman" w:cs="Times New Roman"/>
          <w:sz w:val="28"/>
          <w:szCs w:val="28"/>
        </w:rPr>
      </w:pPr>
    </w:p>
    <w:p w14:paraId="1EFC7F88" w14:textId="11C84B10" w:rsidR="00EE0C60" w:rsidRPr="00FF6713" w:rsidRDefault="008619EF" w:rsidP="00BC63A9">
      <w:pPr>
        <w:spacing w:line="240" w:lineRule="auto"/>
        <w:ind w:firstLine="708"/>
        <w:jc w:val="center"/>
        <w:rPr>
          <w:rFonts w:ascii="Times New Roman" w:eastAsia="Times New Roman" w:hAnsi="Times New Roman" w:cs="Times New Roman"/>
          <w:sz w:val="28"/>
          <w:szCs w:val="28"/>
        </w:rPr>
      </w:pPr>
      <w:r>
        <w:rPr>
          <w:noProof/>
        </w:rPr>
        <w:lastRenderedPageBreak/>
        <w:drawing>
          <wp:inline distT="0" distB="0" distL="0" distR="0" wp14:anchorId="4BF45D88" wp14:editId="78B51780">
            <wp:extent cx="1828800" cy="2438400"/>
            <wp:effectExtent l="0" t="0" r="0" b="0"/>
            <wp:docPr id="18" name="Рисунок 18"/>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4" cstate="print"/>
                    <a:srcRect/>
                    <a:stretch>
                      <a:fillRect/>
                    </a:stretch>
                  </pic:blipFill>
                  <pic:spPr bwMode="auto">
                    <a:xfrm>
                      <a:off x="0" y="0"/>
                      <a:ext cx="1828800" cy="2438400"/>
                    </a:xfrm>
                    <a:prstGeom prst="rect">
                      <a:avLst/>
                    </a:prstGeom>
                    <a:noFill/>
                    <a:ln w="9525">
                      <a:noFill/>
                      <a:miter lim="800000"/>
                      <a:headEnd/>
                      <a:tailEnd/>
                    </a:ln>
                  </pic:spPr>
                </pic:pic>
              </a:graphicData>
            </a:graphic>
          </wp:inline>
        </w:drawing>
      </w:r>
    </w:p>
    <w:p w14:paraId="57B54704" w14:textId="77777777" w:rsidR="00EE0C60" w:rsidRPr="00FF6713" w:rsidRDefault="00EE0C60" w:rsidP="00BC63A9">
      <w:pPr>
        <w:spacing w:line="240" w:lineRule="auto"/>
        <w:ind w:firstLine="708"/>
        <w:jc w:val="center"/>
        <w:rPr>
          <w:rFonts w:ascii="Times New Roman" w:eastAsia="Times New Roman" w:hAnsi="Times New Roman" w:cs="Times New Roman"/>
          <w:sz w:val="28"/>
          <w:szCs w:val="28"/>
        </w:rPr>
      </w:pPr>
    </w:p>
    <w:p w14:paraId="077A9D8C" w14:textId="77777777" w:rsidR="00BC63A9" w:rsidRDefault="00795C89" w:rsidP="00BC63A9">
      <w:pPr>
        <w:pStyle w:val="a6"/>
        <w:ind w:left="0" w:firstLine="0"/>
        <w:jc w:val="center"/>
        <w:rPr>
          <w:bCs/>
        </w:rPr>
      </w:pPr>
      <w:r w:rsidRPr="00FF6713">
        <w:t xml:space="preserve">Рисунок 4.3 – </w:t>
      </w:r>
      <w:r w:rsidR="00BC63A9">
        <w:rPr>
          <w:bCs/>
        </w:rPr>
        <w:t xml:space="preserve">График зависимости входного тока </w:t>
      </w:r>
      <w:r w:rsidR="00BC63A9">
        <w:rPr>
          <w:bCs/>
          <w:lang w:val="en-US"/>
        </w:rPr>
        <w:t>I</w:t>
      </w:r>
      <w:r w:rsidR="00BC63A9">
        <w:rPr>
          <w:bCs/>
          <w:vertAlign w:val="subscript"/>
        </w:rPr>
        <w:t>б</w:t>
      </w:r>
      <w:r w:rsidR="00BC63A9">
        <w:rPr>
          <w:bCs/>
        </w:rPr>
        <w:t xml:space="preserve"> транзистора от входного напряжения </w:t>
      </w:r>
      <w:r w:rsidR="00BC63A9">
        <w:rPr>
          <w:bCs/>
          <w:lang w:val="en-US"/>
        </w:rPr>
        <w:t>U</w:t>
      </w:r>
      <w:r w:rsidR="00BC63A9">
        <w:rPr>
          <w:bCs/>
          <w:vertAlign w:val="subscript"/>
        </w:rPr>
        <w:t>бэ</w:t>
      </w:r>
    </w:p>
    <w:p w14:paraId="1C8CD53C" w14:textId="77777777" w:rsidR="00EE0C60" w:rsidRPr="00FF6713" w:rsidRDefault="00EE0C60" w:rsidP="00BC63A9">
      <w:pPr>
        <w:spacing w:line="240" w:lineRule="auto"/>
        <w:rPr>
          <w:rFonts w:ascii="Times New Roman" w:eastAsia="Times New Roman" w:hAnsi="Times New Roman" w:cs="Times New Roman"/>
          <w:sz w:val="28"/>
          <w:szCs w:val="28"/>
          <w:highlight w:val="yellow"/>
        </w:rPr>
      </w:pPr>
    </w:p>
    <w:p w14:paraId="4F5CDDFC" w14:textId="496009D8" w:rsidR="00C439C0" w:rsidRPr="00C439C0" w:rsidRDefault="00C439C0" w:rsidP="00C439C0">
      <w:pPr>
        <w:pStyle w:val="a6"/>
        <w:ind w:left="0" w:firstLine="708"/>
        <w:rPr>
          <w:lang w:val="ru-RU"/>
        </w:rPr>
      </w:pPr>
      <w:r>
        <w:t xml:space="preserve">Изменяя напряжение источника ЭДС </w:t>
      </w:r>
      <w:proofErr w:type="gramStart"/>
      <w:r>
        <w:t>базы Е</w:t>
      </w:r>
      <w:r>
        <w:rPr>
          <w:vertAlign w:val="subscript"/>
        </w:rPr>
        <w:t>б</w:t>
      </w:r>
      <w:proofErr w:type="gramEnd"/>
      <w:r>
        <w:t xml:space="preserve"> с помощью ползункового регулятора, установим значение тока базы сначала примерно равным 10 мкА, а затем примерно равным 40 мкА</w:t>
      </w:r>
      <w:r>
        <w:rPr>
          <w:lang w:val="ru-RU"/>
        </w:rPr>
        <w:t>.</w:t>
      </w:r>
    </w:p>
    <w:p w14:paraId="2AD2E3BB" w14:textId="77777777" w:rsidR="00C439C0" w:rsidRDefault="00C439C0" w:rsidP="00C439C0">
      <w:pPr>
        <w:pStyle w:val="a6"/>
        <w:ind w:left="0" w:firstLine="708"/>
      </w:pPr>
      <w:r>
        <w:t xml:space="preserve">Сохраним данные значения в таблицу зависимости значений тока базы </w:t>
      </w:r>
      <w:r>
        <w:rPr>
          <w:lang w:val="en-US"/>
        </w:rPr>
        <w:t>I</w:t>
      </w:r>
      <w:r>
        <w:rPr>
          <w:vertAlign w:val="subscript"/>
        </w:rPr>
        <w:t>б</w:t>
      </w:r>
      <w:r>
        <w:t xml:space="preserve"> и напряжения база-эмиттер </w:t>
      </w:r>
      <w:r>
        <w:rPr>
          <w:lang w:val="en-US"/>
        </w:rPr>
        <w:t>U</w:t>
      </w:r>
      <w:r>
        <w:rPr>
          <w:vertAlign w:val="subscript"/>
        </w:rPr>
        <w:t>бэ</w:t>
      </w:r>
      <w:r>
        <w:t xml:space="preserve"> от значений напряжения источника ЭДС Е</w:t>
      </w:r>
      <w:r>
        <w:rPr>
          <w:vertAlign w:val="subscript"/>
        </w:rPr>
        <w:t>б</w:t>
      </w:r>
      <w:r>
        <w:t xml:space="preserve"> (таблица 4.2):</w:t>
      </w:r>
    </w:p>
    <w:p w14:paraId="23777456" w14:textId="77777777" w:rsidR="00EE0C60" w:rsidRPr="00FF6713" w:rsidRDefault="00EE0C60" w:rsidP="00C439C0">
      <w:pPr>
        <w:spacing w:line="240" w:lineRule="auto"/>
        <w:jc w:val="both"/>
        <w:rPr>
          <w:rFonts w:ascii="Times New Roman" w:eastAsia="Times New Roman" w:hAnsi="Times New Roman" w:cs="Times New Roman"/>
          <w:sz w:val="28"/>
          <w:szCs w:val="28"/>
        </w:rPr>
      </w:pPr>
    </w:p>
    <w:p w14:paraId="780F37C4" w14:textId="77777777" w:rsidR="00C439C0" w:rsidRDefault="00795C89" w:rsidP="00C439C0">
      <w:pPr>
        <w:pStyle w:val="a6"/>
        <w:ind w:left="0" w:firstLine="0"/>
      </w:pPr>
      <w:r w:rsidRPr="00FF6713">
        <w:t xml:space="preserve">Таблица 4.2 – </w:t>
      </w:r>
      <w:r w:rsidR="00C439C0">
        <w:t xml:space="preserve">Зависимость значений тока базы </w:t>
      </w:r>
      <w:r w:rsidR="00C439C0">
        <w:rPr>
          <w:lang w:val="en-US"/>
        </w:rPr>
        <w:t>I</w:t>
      </w:r>
      <w:r w:rsidR="00C439C0">
        <w:rPr>
          <w:vertAlign w:val="subscript"/>
        </w:rPr>
        <w:t>б</w:t>
      </w:r>
      <w:r w:rsidR="00C439C0">
        <w:t xml:space="preserve"> и напряжения база-эмиттер </w:t>
      </w:r>
    </w:p>
    <w:p w14:paraId="7ADB5010" w14:textId="47731B90" w:rsidR="00C439C0" w:rsidRDefault="00C439C0" w:rsidP="00C439C0">
      <w:pPr>
        <w:pStyle w:val="a6"/>
        <w:ind w:left="1701" w:firstLine="0"/>
        <w:rPr>
          <w:vertAlign w:val="subscript"/>
        </w:rPr>
      </w:pPr>
      <w:r>
        <w:rPr>
          <w:lang w:val="en-US"/>
        </w:rPr>
        <w:t>U</w:t>
      </w:r>
      <w:r>
        <w:rPr>
          <w:vertAlign w:val="subscript"/>
        </w:rPr>
        <w:t>бэ</w:t>
      </w:r>
      <w:r>
        <w:t xml:space="preserve"> от напряжения источника ЭДС Е</w:t>
      </w:r>
      <w:r>
        <w:rPr>
          <w:vertAlign w:val="subscript"/>
        </w:rPr>
        <w:t>б</w:t>
      </w:r>
    </w:p>
    <w:tbl>
      <w:tblPr>
        <w:tblStyle w:val="a7"/>
        <w:tblW w:w="0" w:type="auto"/>
        <w:jc w:val="center"/>
        <w:tblInd w:w="0" w:type="dxa"/>
        <w:tblLook w:val="04A0" w:firstRow="1" w:lastRow="0" w:firstColumn="1" w:lastColumn="0" w:noHBand="0" w:noVBand="1"/>
      </w:tblPr>
      <w:tblGrid>
        <w:gridCol w:w="4325"/>
        <w:gridCol w:w="4325"/>
      </w:tblGrid>
      <w:tr w:rsidR="00C439C0" w14:paraId="1EA571B6" w14:textId="77777777" w:rsidTr="00C439C0">
        <w:trPr>
          <w:trHeight w:val="277"/>
          <w:jc w:val="center"/>
        </w:trPr>
        <w:tc>
          <w:tcPr>
            <w:tcW w:w="4325" w:type="dxa"/>
            <w:tcBorders>
              <w:top w:val="single" w:sz="4" w:space="0" w:color="auto"/>
              <w:left w:val="single" w:sz="4" w:space="0" w:color="auto"/>
              <w:bottom w:val="single" w:sz="4" w:space="0" w:color="auto"/>
              <w:right w:val="single" w:sz="4" w:space="0" w:color="auto"/>
            </w:tcBorders>
            <w:hideMark/>
          </w:tcPr>
          <w:p w14:paraId="14EDA10E" w14:textId="77777777" w:rsidR="00C439C0" w:rsidRDefault="00C439C0">
            <w:pPr>
              <w:pStyle w:val="a6"/>
              <w:ind w:left="0" w:firstLine="0"/>
              <w:jc w:val="center"/>
            </w:pPr>
            <w:r>
              <w:rPr>
                <w:lang w:val="en-US"/>
              </w:rPr>
              <w:t>I</w:t>
            </w:r>
            <w:r>
              <w:rPr>
                <w:vertAlign w:val="subscript"/>
              </w:rPr>
              <w:t xml:space="preserve">б, </w:t>
            </w:r>
            <w:r>
              <w:t>мкА</w:t>
            </w:r>
          </w:p>
        </w:tc>
        <w:tc>
          <w:tcPr>
            <w:tcW w:w="4325" w:type="dxa"/>
            <w:tcBorders>
              <w:top w:val="single" w:sz="4" w:space="0" w:color="auto"/>
              <w:left w:val="single" w:sz="4" w:space="0" w:color="auto"/>
              <w:bottom w:val="single" w:sz="4" w:space="0" w:color="auto"/>
              <w:right w:val="single" w:sz="4" w:space="0" w:color="auto"/>
            </w:tcBorders>
            <w:hideMark/>
          </w:tcPr>
          <w:p w14:paraId="7B4845AA" w14:textId="77777777" w:rsidR="00C439C0" w:rsidRDefault="00C439C0">
            <w:pPr>
              <w:pStyle w:val="a6"/>
              <w:ind w:left="0" w:firstLine="0"/>
              <w:jc w:val="center"/>
            </w:pPr>
            <w:r>
              <w:rPr>
                <w:lang w:val="en-US"/>
              </w:rPr>
              <w:t>U</w:t>
            </w:r>
            <w:r>
              <w:rPr>
                <w:vertAlign w:val="subscript"/>
              </w:rPr>
              <w:t>бэ</w:t>
            </w:r>
            <w:r>
              <w:t>, В</w:t>
            </w:r>
          </w:p>
        </w:tc>
      </w:tr>
      <w:tr w:rsidR="00C439C0" w14:paraId="59D261DA" w14:textId="77777777" w:rsidTr="00C439C0">
        <w:trPr>
          <w:trHeight w:val="266"/>
          <w:jc w:val="center"/>
        </w:trPr>
        <w:tc>
          <w:tcPr>
            <w:tcW w:w="4325" w:type="dxa"/>
            <w:tcBorders>
              <w:top w:val="single" w:sz="4" w:space="0" w:color="auto"/>
              <w:left w:val="single" w:sz="4" w:space="0" w:color="auto"/>
              <w:bottom w:val="single" w:sz="4" w:space="0" w:color="auto"/>
              <w:right w:val="single" w:sz="4" w:space="0" w:color="auto"/>
            </w:tcBorders>
            <w:hideMark/>
          </w:tcPr>
          <w:p w14:paraId="4C081CC5" w14:textId="27DA0C9B" w:rsidR="00C439C0" w:rsidRDefault="00BC368F" w:rsidP="00BC368F">
            <w:pPr>
              <w:pStyle w:val="a6"/>
              <w:tabs>
                <w:tab w:val="center" w:pos="2012"/>
                <w:tab w:val="left" w:pos="2856"/>
              </w:tabs>
              <w:ind w:left="0" w:firstLine="0"/>
              <w:jc w:val="left"/>
            </w:pPr>
            <w:r>
              <w:tab/>
            </w:r>
            <w:r w:rsidR="00435052" w:rsidRPr="00ED5651">
              <w:t>10,2</w:t>
            </w:r>
          </w:p>
        </w:tc>
        <w:tc>
          <w:tcPr>
            <w:tcW w:w="4325" w:type="dxa"/>
            <w:tcBorders>
              <w:top w:val="single" w:sz="4" w:space="0" w:color="auto"/>
              <w:left w:val="single" w:sz="4" w:space="0" w:color="auto"/>
              <w:bottom w:val="single" w:sz="4" w:space="0" w:color="auto"/>
              <w:right w:val="single" w:sz="4" w:space="0" w:color="auto"/>
            </w:tcBorders>
            <w:hideMark/>
          </w:tcPr>
          <w:p w14:paraId="6E44A09C" w14:textId="0565485B" w:rsidR="00C439C0" w:rsidRDefault="00C439C0">
            <w:pPr>
              <w:pStyle w:val="a6"/>
              <w:ind w:left="0" w:firstLine="0"/>
              <w:jc w:val="center"/>
            </w:pPr>
            <w:r>
              <w:t>0,61</w:t>
            </w:r>
          </w:p>
        </w:tc>
      </w:tr>
      <w:tr w:rsidR="00C439C0" w14:paraId="5D7575EB" w14:textId="77777777" w:rsidTr="00C439C0">
        <w:trPr>
          <w:trHeight w:val="277"/>
          <w:jc w:val="center"/>
        </w:trPr>
        <w:tc>
          <w:tcPr>
            <w:tcW w:w="4325" w:type="dxa"/>
            <w:tcBorders>
              <w:top w:val="single" w:sz="4" w:space="0" w:color="auto"/>
              <w:left w:val="single" w:sz="4" w:space="0" w:color="auto"/>
              <w:bottom w:val="single" w:sz="4" w:space="0" w:color="auto"/>
              <w:right w:val="single" w:sz="4" w:space="0" w:color="auto"/>
            </w:tcBorders>
            <w:hideMark/>
          </w:tcPr>
          <w:p w14:paraId="7700D8A9" w14:textId="510FB8CB" w:rsidR="00C439C0" w:rsidRDefault="00C439C0">
            <w:pPr>
              <w:pStyle w:val="a6"/>
              <w:ind w:left="0" w:firstLine="0"/>
              <w:jc w:val="center"/>
            </w:pPr>
            <w:r>
              <w:t>40</w:t>
            </w:r>
            <w:r w:rsidR="00BC368F">
              <w:t>,5</w:t>
            </w:r>
          </w:p>
        </w:tc>
        <w:tc>
          <w:tcPr>
            <w:tcW w:w="4325" w:type="dxa"/>
            <w:tcBorders>
              <w:top w:val="single" w:sz="4" w:space="0" w:color="auto"/>
              <w:left w:val="single" w:sz="4" w:space="0" w:color="auto"/>
              <w:bottom w:val="single" w:sz="4" w:space="0" w:color="auto"/>
              <w:right w:val="single" w:sz="4" w:space="0" w:color="auto"/>
            </w:tcBorders>
            <w:hideMark/>
          </w:tcPr>
          <w:p w14:paraId="7684BDE2" w14:textId="6D88494A" w:rsidR="00C439C0" w:rsidRDefault="00C439C0">
            <w:pPr>
              <w:pStyle w:val="a6"/>
              <w:ind w:left="0" w:firstLine="0"/>
              <w:jc w:val="center"/>
            </w:pPr>
            <w:r>
              <w:t>0,6</w:t>
            </w:r>
            <w:r w:rsidR="00BC368F">
              <w:t>5</w:t>
            </w:r>
          </w:p>
        </w:tc>
      </w:tr>
    </w:tbl>
    <w:p w14:paraId="25F54D6A" w14:textId="77777777" w:rsidR="00C439C0" w:rsidRDefault="00C439C0" w:rsidP="00C439C0">
      <w:pPr>
        <w:pStyle w:val="a6"/>
        <w:ind w:left="1701" w:firstLine="0"/>
      </w:pPr>
    </w:p>
    <w:p w14:paraId="086E2610" w14:textId="77777777" w:rsidR="00EE0C60" w:rsidRPr="00FF6713" w:rsidRDefault="00EE0C60" w:rsidP="00C439C0">
      <w:pPr>
        <w:spacing w:line="240" w:lineRule="auto"/>
        <w:jc w:val="both"/>
        <w:rPr>
          <w:rFonts w:ascii="Times New Roman" w:eastAsia="Times New Roman" w:hAnsi="Times New Roman" w:cs="Times New Roman"/>
          <w:b/>
          <w:sz w:val="28"/>
          <w:szCs w:val="28"/>
          <w:highlight w:val="yellow"/>
        </w:rPr>
      </w:pPr>
    </w:p>
    <w:p w14:paraId="04B6F7C7" w14:textId="660B9494" w:rsidR="00EE0C60"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b/>
          <w:sz w:val="28"/>
          <w:szCs w:val="28"/>
        </w:rPr>
        <w:t xml:space="preserve">4.2.3 </w:t>
      </w:r>
      <w:r w:rsidRPr="00FF6713">
        <w:rPr>
          <w:rFonts w:ascii="Times New Roman" w:eastAsia="Times New Roman" w:hAnsi="Times New Roman" w:cs="Times New Roman"/>
          <w:sz w:val="28"/>
          <w:szCs w:val="28"/>
        </w:rPr>
        <w:t>Дифференциальное входное сопротивление транзистора при изменении базового тока рассчитаем по формуле (4.1):</w:t>
      </w:r>
    </w:p>
    <w:p w14:paraId="654FDD36" w14:textId="77777777" w:rsidR="00C439C0" w:rsidRPr="00FF6713" w:rsidRDefault="00C439C0" w:rsidP="00BC63A9">
      <w:pPr>
        <w:spacing w:line="240" w:lineRule="auto"/>
        <w:ind w:firstLine="708"/>
        <w:jc w:val="both"/>
        <w:rPr>
          <w:rFonts w:ascii="Times New Roman" w:eastAsia="Times New Roman" w:hAnsi="Times New Roman" w:cs="Times New Roman"/>
          <w:sz w:val="28"/>
          <w:szCs w:val="28"/>
        </w:rPr>
      </w:pPr>
    </w:p>
    <w:p w14:paraId="1BE5A893" w14:textId="1527392D" w:rsidR="00C439C0" w:rsidRDefault="008E1285" w:rsidP="005E112A">
      <w:pPr>
        <w:spacing w:line="240" w:lineRule="auto"/>
        <w:ind w:firstLine="708"/>
        <w:jc w:val="center"/>
        <w:rPr>
          <w:rFonts w:ascii="Times New Roman" w:hAnsi="Times New Roman" w:cs="Times New Roman"/>
          <w:sz w:val="28"/>
          <w:szCs w:val="28"/>
        </w:rPr>
      </w:pPr>
      <m:oMath>
        <m:sSub>
          <m:sSubPr>
            <m:ctrlPr>
              <w:rPr>
                <w:rFonts w:ascii="Cambria Math" w:hAnsi="Cambria Math" w:cs="Times New Roman"/>
                <w:i/>
                <w:sz w:val="30"/>
                <w:szCs w:val="30"/>
              </w:rPr>
            </m:ctrlPr>
          </m:sSubPr>
          <m:e>
            <m:r>
              <w:rPr>
                <w:rFonts w:ascii="Cambria Math" w:hAnsi="Cambria Math" w:cs="Times New Roman"/>
                <w:sz w:val="28"/>
                <w:szCs w:val="28"/>
              </w:rPr>
              <m:t>r</m:t>
            </m:r>
          </m:e>
          <m:sub>
            <m:r>
              <w:rPr>
                <w:rFonts w:ascii="Cambria Math" w:hAnsi="Cambria Math" w:cs="Times New Roman"/>
                <w:sz w:val="28"/>
                <w:szCs w:val="28"/>
              </w:rPr>
              <m:t>вх</m:t>
            </m:r>
          </m:sub>
        </m:sSub>
        <m:r>
          <w:rPr>
            <w:rFonts w:ascii="Cambria Math" w:hAnsi="Cambria Math" w:cs="Times New Roman"/>
            <w:sz w:val="28"/>
            <w:szCs w:val="28"/>
          </w:rPr>
          <m:t xml:space="preserve">= </m:t>
        </m:r>
        <m:f>
          <m:fPr>
            <m:ctrlPr>
              <w:rPr>
                <w:rFonts w:ascii="Cambria Math" w:hAnsi="Cambria Math" w:cs="Times New Roman"/>
                <w:i/>
                <w:sz w:val="30"/>
                <w:szCs w:val="30"/>
              </w:rPr>
            </m:ctrlPr>
          </m:fPr>
          <m:num>
            <m:r>
              <w:rPr>
                <w:rFonts w:ascii="Cambria Math" w:hAnsi="Cambria Math" w:cs="Times New Roman"/>
                <w:sz w:val="28"/>
                <w:szCs w:val="28"/>
              </w:rPr>
              <m:t>∆</m:t>
            </m:r>
            <m:sSub>
              <m:sSubPr>
                <m:ctrlPr>
                  <w:rPr>
                    <w:rFonts w:ascii="Cambria Math" w:hAnsi="Cambria Math" w:cs="Times New Roman"/>
                    <w:i/>
                    <w:sz w:val="30"/>
                    <w:szCs w:val="30"/>
                    <w:lang w:val="en-US"/>
                  </w:rPr>
                </m:ctrlPr>
              </m:sSubPr>
              <m:e>
                <m:r>
                  <w:rPr>
                    <w:rFonts w:ascii="Cambria Math" w:hAnsi="Cambria Math" w:cs="Times New Roman"/>
                    <w:sz w:val="28"/>
                    <w:szCs w:val="28"/>
                    <w:lang w:val="en-US"/>
                  </w:rPr>
                  <m:t>U</m:t>
                </m:r>
              </m:e>
              <m:sub>
                <m:r>
                  <w:rPr>
                    <w:rFonts w:ascii="Cambria Math" w:hAnsi="Cambria Math" w:cs="Times New Roman"/>
                    <w:sz w:val="28"/>
                    <w:szCs w:val="28"/>
                  </w:rPr>
                  <m:t>бэ</m:t>
                </m:r>
              </m:sub>
            </m:sSub>
          </m:num>
          <m:den>
            <m:r>
              <w:rPr>
                <w:rFonts w:ascii="Cambria Math" w:hAnsi="Cambria Math" w:cs="Times New Roman"/>
                <w:sz w:val="28"/>
                <w:szCs w:val="28"/>
              </w:rPr>
              <m:t>∆</m:t>
            </m:r>
            <m:sSub>
              <m:sSubPr>
                <m:ctrlPr>
                  <w:rPr>
                    <w:rFonts w:ascii="Cambria Math" w:hAnsi="Cambria Math" w:cs="Times New Roman"/>
                    <w:i/>
                    <w:sz w:val="30"/>
                    <w:szCs w:val="30"/>
                  </w:rPr>
                </m:ctrlPr>
              </m:sSubPr>
              <m:e>
                <m:r>
                  <w:rPr>
                    <w:rFonts w:ascii="Cambria Math" w:hAnsi="Cambria Math" w:cs="Times New Roman"/>
                    <w:sz w:val="28"/>
                    <w:szCs w:val="28"/>
                    <w:lang w:val="en-US"/>
                  </w:rPr>
                  <m:t>I</m:t>
                </m:r>
              </m:e>
              <m:sub>
                <m:r>
                  <w:rPr>
                    <w:rFonts w:ascii="Cambria Math" w:hAnsi="Cambria Math" w:cs="Times New Roman"/>
                    <w:sz w:val="28"/>
                    <w:szCs w:val="28"/>
                  </w:rPr>
                  <m:t>б</m:t>
                </m:r>
              </m:sub>
            </m:sSub>
          </m:den>
        </m:f>
        <m:r>
          <w:rPr>
            <w:rFonts w:ascii="Cambria Math" w:hAnsi="Cambria Math" w:cs="Times New Roman"/>
            <w:sz w:val="28"/>
            <w:szCs w:val="28"/>
          </w:rPr>
          <m:t xml:space="preserve">= </m:t>
        </m:r>
        <m:f>
          <m:fPr>
            <m:ctrlPr>
              <w:rPr>
                <w:rFonts w:ascii="Cambria Math" w:hAnsi="Cambria Math" w:cs="Times New Roman"/>
                <w:i/>
                <w:sz w:val="30"/>
                <w:szCs w:val="30"/>
              </w:rPr>
            </m:ctrlPr>
          </m:fPr>
          <m:num>
            <m:r>
              <w:rPr>
                <w:rFonts w:ascii="Cambria Math" w:hAnsi="Cambria Math" w:cs="Times New Roman"/>
                <w:sz w:val="28"/>
                <w:szCs w:val="28"/>
              </w:rPr>
              <m:t>0,65-0,61</m:t>
            </m:r>
          </m:num>
          <m:den>
            <m:d>
              <m:dPr>
                <m:ctrlPr>
                  <w:rPr>
                    <w:rFonts w:ascii="Cambria Math" w:hAnsi="Cambria Math" w:cs="Times New Roman"/>
                    <w:i/>
                    <w:sz w:val="30"/>
                    <w:szCs w:val="30"/>
                  </w:rPr>
                </m:ctrlPr>
              </m:dPr>
              <m:e>
                <m:r>
                  <w:rPr>
                    <w:rFonts w:ascii="Cambria Math" w:hAnsi="Cambria Math" w:cs="Times New Roman"/>
                    <w:sz w:val="28"/>
                    <w:szCs w:val="28"/>
                  </w:rPr>
                  <m:t>40,5-10,4</m:t>
                </m:r>
              </m:e>
            </m:d>
            <m:r>
              <w:rPr>
                <w:rFonts w:ascii="Cambria Math" w:hAnsi="Cambria Math" w:cs="Times New Roman"/>
                <w:sz w:val="28"/>
                <w:szCs w:val="28"/>
              </w:rPr>
              <m:t>*</m:t>
            </m:r>
            <m:sSup>
              <m:sSupPr>
                <m:ctrlPr>
                  <w:rPr>
                    <w:rFonts w:ascii="Cambria Math" w:hAnsi="Cambria Math" w:cs="Times New Roman"/>
                    <w:i/>
                    <w:sz w:val="30"/>
                    <w:szCs w:val="30"/>
                  </w:rPr>
                </m:ctrlPr>
              </m:sSupPr>
              <m:e>
                <m:r>
                  <w:rPr>
                    <w:rFonts w:ascii="Cambria Math" w:hAnsi="Cambria Math" w:cs="Times New Roman"/>
                    <w:sz w:val="28"/>
                    <w:szCs w:val="28"/>
                  </w:rPr>
                  <m:t>10</m:t>
                </m:r>
              </m:e>
              <m:sup>
                <m:r>
                  <w:rPr>
                    <w:rFonts w:ascii="Cambria Math" w:hAnsi="Cambria Math" w:cs="Times New Roman"/>
                    <w:sz w:val="28"/>
                    <w:szCs w:val="28"/>
                  </w:rPr>
                  <m:t>-6</m:t>
                </m:r>
              </m:sup>
            </m:sSup>
          </m:den>
        </m:f>
        <m:r>
          <w:rPr>
            <w:rFonts w:ascii="Cambria Math" w:hAnsi="Cambria Math" w:cs="Times New Roman"/>
            <w:sz w:val="28"/>
            <w:szCs w:val="28"/>
          </w:rPr>
          <m:t>=1,3289(</m:t>
        </m:r>
      </m:oMath>
      <w:r w:rsidR="00C439C0" w:rsidRPr="00C439C0">
        <w:rPr>
          <w:rFonts w:ascii="Times New Roman" w:hAnsi="Times New Roman" w:cs="Times New Roman"/>
          <w:sz w:val="28"/>
          <w:szCs w:val="28"/>
        </w:rPr>
        <w:t>кОм)</w:t>
      </w:r>
    </w:p>
    <w:p w14:paraId="6AD242A2" w14:textId="77777777" w:rsidR="00C439C0" w:rsidRPr="00C439C0" w:rsidRDefault="00C439C0" w:rsidP="00BC63A9">
      <w:pPr>
        <w:spacing w:line="240" w:lineRule="auto"/>
        <w:ind w:firstLine="708"/>
        <w:jc w:val="center"/>
        <w:rPr>
          <w:rFonts w:ascii="Times New Roman" w:eastAsia="Times New Roman" w:hAnsi="Times New Roman" w:cs="Times New Roman"/>
          <w:sz w:val="34"/>
          <w:szCs w:val="34"/>
          <w:highlight w:val="yellow"/>
        </w:rPr>
      </w:pPr>
    </w:p>
    <w:p w14:paraId="72ACABEF" w14:textId="7B6AB16B" w:rsidR="00EE0C60" w:rsidRPr="00FF6713" w:rsidRDefault="00795C89" w:rsidP="00C439C0">
      <w:pPr>
        <w:spacing w:line="240" w:lineRule="auto"/>
        <w:ind w:left="567"/>
        <w:jc w:val="both"/>
        <w:rPr>
          <w:rFonts w:ascii="Times New Roman" w:eastAsia="Times New Roman" w:hAnsi="Times New Roman" w:cs="Times New Roman"/>
          <w:b/>
          <w:sz w:val="28"/>
          <w:szCs w:val="28"/>
        </w:rPr>
      </w:pPr>
      <w:r w:rsidRPr="00FF6713">
        <w:rPr>
          <w:rFonts w:ascii="Times New Roman" w:eastAsia="Times New Roman" w:hAnsi="Times New Roman" w:cs="Times New Roman"/>
          <w:b/>
          <w:sz w:val="28"/>
          <w:szCs w:val="28"/>
        </w:rPr>
        <w:t xml:space="preserve">4.3 Получение семейства выходных характеристик биполярного транзистора в схеме с общим </w:t>
      </w:r>
      <w:proofErr w:type="spellStart"/>
      <w:r w:rsidRPr="00FF6713">
        <w:rPr>
          <w:rFonts w:ascii="Times New Roman" w:eastAsia="Times New Roman" w:hAnsi="Times New Roman" w:cs="Times New Roman"/>
          <w:b/>
          <w:sz w:val="28"/>
          <w:szCs w:val="28"/>
        </w:rPr>
        <w:t>эмит</w:t>
      </w:r>
      <w:proofErr w:type="spellEnd"/>
      <w:r w:rsidR="00C439C0">
        <w:rPr>
          <w:rFonts w:ascii="Times New Roman" w:eastAsia="Times New Roman" w:hAnsi="Times New Roman" w:cs="Times New Roman"/>
          <w:b/>
          <w:sz w:val="28"/>
          <w:szCs w:val="28"/>
          <w:lang w:val="ru-RU"/>
        </w:rPr>
        <w:t>т</w:t>
      </w:r>
      <w:proofErr w:type="spellStart"/>
      <w:r w:rsidRPr="00FF6713">
        <w:rPr>
          <w:rFonts w:ascii="Times New Roman" w:eastAsia="Times New Roman" w:hAnsi="Times New Roman" w:cs="Times New Roman"/>
          <w:b/>
          <w:sz w:val="28"/>
          <w:szCs w:val="28"/>
        </w:rPr>
        <w:t>ером</w:t>
      </w:r>
      <w:proofErr w:type="spellEnd"/>
    </w:p>
    <w:p w14:paraId="654CDD5E" w14:textId="77777777" w:rsidR="00EE0C60" w:rsidRPr="00FF6713" w:rsidRDefault="00EE0C60" w:rsidP="00BC63A9">
      <w:pPr>
        <w:spacing w:line="240" w:lineRule="auto"/>
        <w:ind w:firstLine="708"/>
        <w:rPr>
          <w:rFonts w:ascii="Times New Roman" w:eastAsia="Times New Roman" w:hAnsi="Times New Roman" w:cs="Times New Roman"/>
          <w:b/>
          <w:sz w:val="28"/>
          <w:szCs w:val="28"/>
        </w:rPr>
      </w:pPr>
    </w:p>
    <w:p w14:paraId="50D54E91" w14:textId="6D4FACFE" w:rsidR="00EE0C60" w:rsidRDefault="00795C89" w:rsidP="00BC63A9">
      <w:pPr>
        <w:spacing w:line="240" w:lineRule="auto"/>
        <w:ind w:firstLine="708"/>
        <w:jc w:val="both"/>
        <w:rPr>
          <w:rFonts w:ascii="Times New Roman" w:eastAsia="Times New Roman" w:hAnsi="Times New Roman" w:cs="Times New Roman"/>
          <w:sz w:val="28"/>
          <w:szCs w:val="28"/>
        </w:rPr>
      </w:pPr>
      <w:r w:rsidRPr="00FF6713">
        <w:rPr>
          <w:rFonts w:ascii="Times New Roman" w:eastAsia="Times New Roman" w:hAnsi="Times New Roman" w:cs="Times New Roman"/>
          <w:b/>
          <w:sz w:val="28"/>
          <w:szCs w:val="28"/>
        </w:rPr>
        <w:t xml:space="preserve">4.3.1 </w:t>
      </w:r>
      <w:r w:rsidRPr="00FF6713">
        <w:rPr>
          <w:rFonts w:ascii="Times New Roman" w:eastAsia="Times New Roman" w:hAnsi="Times New Roman" w:cs="Times New Roman"/>
          <w:sz w:val="28"/>
          <w:szCs w:val="28"/>
        </w:rPr>
        <w:t>Главное окно программы для получения семейства выходных характеристик биполярного транзистора в схеме с общим эмиттером представлено на рисунке 4.4, а в левом нижнем углу данного окна расположена схема ВП, необходимого для выполнения данного задания.</w:t>
      </w:r>
    </w:p>
    <w:p w14:paraId="24AC7F84" w14:textId="08A4AC85" w:rsidR="00C439C0" w:rsidRDefault="00C439C0" w:rsidP="00BC63A9">
      <w:pPr>
        <w:spacing w:line="240" w:lineRule="auto"/>
        <w:ind w:firstLine="708"/>
        <w:jc w:val="both"/>
        <w:rPr>
          <w:rFonts w:ascii="Times New Roman" w:eastAsia="Times New Roman" w:hAnsi="Times New Roman" w:cs="Times New Roman"/>
          <w:sz w:val="28"/>
          <w:szCs w:val="28"/>
        </w:rPr>
      </w:pPr>
    </w:p>
    <w:p w14:paraId="307B1B52" w14:textId="5C53BAE5" w:rsidR="00C439C0" w:rsidRDefault="00C439C0" w:rsidP="00BC63A9">
      <w:pPr>
        <w:spacing w:line="240" w:lineRule="auto"/>
        <w:ind w:firstLine="708"/>
        <w:jc w:val="both"/>
        <w:rPr>
          <w:rFonts w:ascii="Times New Roman" w:eastAsia="Times New Roman" w:hAnsi="Times New Roman" w:cs="Times New Roman"/>
          <w:sz w:val="28"/>
          <w:szCs w:val="28"/>
        </w:rPr>
      </w:pPr>
      <w:r>
        <w:rPr>
          <w:noProof/>
        </w:rPr>
        <w:lastRenderedPageBreak/>
        <w:drawing>
          <wp:inline distT="0" distB="0" distL="0" distR="0" wp14:anchorId="193529C4" wp14:editId="27900D1C">
            <wp:extent cx="4926965" cy="3149600"/>
            <wp:effectExtent l="0" t="0" r="6985" b="0"/>
            <wp:docPr id="37" name="Рисунок 37"/>
            <wp:cNvGraphicFramePr/>
            <a:graphic xmlns:a="http://schemas.openxmlformats.org/drawingml/2006/main">
              <a:graphicData uri="http://schemas.openxmlformats.org/drawingml/2006/picture">
                <pic:pic xmlns:pic="http://schemas.openxmlformats.org/drawingml/2006/picture">
                  <pic:nvPicPr>
                    <pic:cNvPr id="37" name="Рисунок 37"/>
                    <pic:cNvPicPr/>
                  </pic:nvPicPr>
                  <pic:blipFill rotWithShape="1">
                    <a:blip r:embed="rId15" cstate="print"/>
                    <a:srcRect l="6029" t="8438" r="42595" b="33181"/>
                    <a:stretch/>
                  </pic:blipFill>
                  <pic:spPr bwMode="auto">
                    <a:xfrm>
                      <a:off x="0" y="0"/>
                      <a:ext cx="4926965" cy="3149600"/>
                    </a:xfrm>
                    <a:prstGeom prst="rect">
                      <a:avLst/>
                    </a:prstGeom>
                    <a:noFill/>
                    <a:ln>
                      <a:noFill/>
                    </a:ln>
                    <a:extLst>
                      <a:ext uri="{53640926-AAD7-44D8-BBD7-CCE9431645EC}">
                        <a14:shadowObscured xmlns:a14="http://schemas.microsoft.com/office/drawing/2010/main"/>
                      </a:ext>
                    </a:extLst>
                  </pic:spPr>
                </pic:pic>
              </a:graphicData>
            </a:graphic>
          </wp:inline>
        </w:drawing>
      </w:r>
    </w:p>
    <w:p w14:paraId="1335C739" w14:textId="58B44469" w:rsidR="00C439C0" w:rsidRDefault="00C439C0" w:rsidP="00BC63A9">
      <w:pPr>
        <w:spacing w:line="240" w:lineRule="auto"/>
        <w:ind w:firstLine="708"/>
        <w:jc w:val="both"/>
        <w:rPr>
          <w:rFonts w:ascii="Times New Roman" w:eastAsia="Times New Roman" w:hAnsi="Times New Roman" w:cs="Times New Roman"/>
          <w:sz w:val="28"/>
          <w:szCs w:val="28"/>
        </w:rPr>
      </w:pPr>
    </w:p>
    <w:p w14:paraId="7A6A828E" w14:textId="7CC7B5DE" w:rsidR="00C439C0" w:rsidRDefault="00C439C0" w:rsidP="00C439C0">
      <w:pPr>
        <w:pStyle w:val="a6"/>
        <w:ind w:left="0" w:firstLine="0"/>
        <w:jc w:val="center"/>
        <w:rPr>
          <w:bCs/>
        </w:rPr>
      </w:pPr>
      <w:r>
        <w:rPr>
          <w:bCs/>
        </w:rPr>
        <w:t>Рисунок 4.</w:t>
      </w:r>
      <w:r>
        <w:rPr>
          <w:bCs/>
          <w:lang w:val="ru-RU"/>
        </w:rPr>
        <w:t>4</w:t>
      </w:r>
      <w:r>
        <w:rPr>
          <w:bCs/>
        </w:rPr>
        <w:t xml:space="preserve"> – Лицевая панель ВП для получения семейства выходных характеристик биполярного транзистора в схеме с общим эмиттером</w:t>
      </w:r>
    </w:p>
    <w:p w14:paraId="1498F837" w14:textId="4B77257B" w:rsidR="00C439C0" w:rsidRDefault="00C439C0" w:rsidP="00C439C0">
      <w:pPr>
        <w:pStyle w:val="a6"/>
        <w:ind w:left="0" w:firstLine="0"/>
        <w:jc w:val="center"/>
        <w:rPr>
          <w:bCs/>
        </w:rPr>
      </w:pPr>
    </w:p>
    <w:p w14:paraId="2021C19F" w14:textId="676E15DF" w:rsidR="00C439C0" w:rsidRDefault="00C439C0" w:rsidP="005E112A">
      <w:pPr>
        <w:pStyle w:val="a6"/>
        <w:ind w:left="0" w:firstLine="708"/>
        <w:rPr>
          <w:bCs/>
        </w:rPr>
      </w:pPr>
      <w:r>
        <w:rPr>
          <w:b/>
        </w:rPr>
        <w:t>4.3.2 </w:t>
      </w:r>
      <w:r>
        <w:rPr>
          <w:bCs/>
        </w:rPr>
        <w:t xml:space="preserve">График зависимостей коллекторного тока </w:t>
      </w:r>
      <w:r>
        <w:rPr>
          <w:bCs/>
          <w:lang w:val="en-US"/>
        </w:rPr>
        <w:t>I</w:t>
      </w:r>
      <w:r>
        <w:rPr>
          <w:bCs/>
          <w:vertAlign w:val="subscript"/>
        </w:rPr>
        <w:t>к</w:t>
      </w:r>
      <w:r>
        <w:rPr>
          <w:bCs/>
        </w:rPr>
        <w:t xml:space="preserve"> от напряжения коллектор-эмиттер </w:t>
      </w:r>
      <w:r>
        <w:rPr>
          <w:bCs/>
          <w:lang w:val="en-US"/>
        </w:rPr>
        <w:t>U</w:t>
      </w:r>
      <w:proofErr w:type="spellStart"/>
      <w:r>
        <w:rPr>
          <w:bCs/>
          <w:vertAlign w:val="subscript"/>
        </w:rPr>
        <w:t>кэ</w:t>
      </w:r>
      <w:proofErr w:type="spellEnd"/>
      <w:r>
        <w:rPr>
          <w:bCs/>
        </w:rPr>
        <w:t xml:space="preserve">, полученные при плавном изменении напряжения на коллекторе транзистора от 0 до 10В и фиксированных значениях источника ЭДС </w:t>
      </w:r>
      <w:proofErr w:type="gramStart"/>
      <w:r>
        <w:rPr>
          <w:bCs/>
        </w:rPr>
        <w:t>базы Е</w:t>
      </w:r>
      <w:r>
        <w:rPr>
          <w:bCs/>
          <w:vertAlign w:val="subscript"/>
        </w:rPr>
        <w:t>б</w:t>
      </w:r>
      <w:proofErr w:type="gramEnd"/>
      <w:r>
        <w:rPr>
          <w:bCs/>
        </w:rPr>
        <w:t xml:space="preserve"> = 0,6В; 0,74В; 0,88В; 1,02В; 1,16В представлен на рисунке 4.</w:t>
      </w:r>
      <w:r>
        <w:rPr>
          <w:bCs/>
          <w:lang w:val="ru-RU"/>
        </w:rPr>
        <w:t>5</w:t>
      </w:r>
      <w:r>
        <w:rPr>
          <w:bCs/>
        </w:rPr>
        <w:t>:</w:t>
      </w:r>
    </w:p>
    <w:p w14:paraId="0549F30B" w14:textId="77777777" w:rsidR="007A0A9A" w:rsidRDefault="007A0A9A" w:rsidP="005E112A">
      <w:pPr>
        <w:pStyle w:val="a6"/>
        <w:ind w:left="0" w:firstLine="708"/>
        <w:rPr>
          <w:bCs/>
        </w:rPr>
      </w:pPr>
    </w:p>
    <w:p w14:paraId="5ACFCB89" w14:textId="77777777" w:rsidR="005E112A" w:rsidRDefault="005E112A" w:rsidP="005E112A">
      <w:pPr>
        <w:pStyle w:val="a6"/>
        <w:ind w:left="0" w:firstLine="708"/>
        <w:rPr>
          <w:bCs/>
        </w:rPr>
      </w:pPr>
    </w:p>
    <w:p w14:paraId="09767D6C" w14:textId="45A08E70" w:rsidR="00C439C0" w:rsidRDefault="00EE5AEC" w:rsidP="008F56D0">
      <w:pPr>
        <w:pStyle w:val="a6"/>
        <w:ind w:left="0" w:firstLine="708"/>
        <w:jc w:val="center"/>
        <w:rPr>
          <w:bCs/>
        </w:rPr>
      </w:pPr>
      <w:r>
        <w:rPr>
          <w:noProof/>
        </w:rPr>
        <w:lastRenderedPageBreak/>
        <w:drawing>
          <wp:inline distT="0" distB="0" distL="0" distR="0" wp14:anchorId="3B854078" wp14:editId="5DACC198">
            <wp:extent cx="4340916" cy="3960000"/>
            <wp:effectExtent l="0" t="0" r="254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0916" cy="3960000"/>
                    </a:xfrm>
                    <a:prstGeom prst="rect">
                      <a:avLst/>
                    </a:prstGeom>
                  </pic:spPr>
                </pic:pic>
              </a:graphicData>
            </a:graphic>
          </wp:inline>
        </w:drawing>
      </w:r>
    </w:p>
    <w:p w14:paraId="6A5872EB" w14:textId="77777777" w:rsidR="00767BE7" w:rsidRDefault="00767BE7" w:rsidP="00C439C0">
      <w:pPr>
        <w:pStyle w:val="a6"/>
        <w:ind w:left="0" w:firstLine="708"/>
        <w:jc w:val="center"/>
        <w:rPr>
          <w:bCs/>
        </w:rPr>
      </w:pPr>
    </w:p>
    <w:p w14:paraId="3C639477" w14:textId="04AE18B4" w:rsidR="00C439C0" w:rsidRDefault="00C439C0" w:rsidP="00C439C0">
      <w:pPr>
        <w:pStyle w:val="a6"/>
        <w:ind w:left="0" w:firstLine="0"/>
        <w:jc w:val="center"/>
        <w:rPr>
          <w:bCs/>
        </w:rPr>
      </w:pPr>
      <w:r>
        <w:rPr>
          <w:bCs/>
        </w:rPr>
        <w:t>Рисунок 4.</w:t>
      </w:r>
      <w:r>
        <w:rPr>
          <w:bCs/>
          <w:lang w:val="ru-RU"/>
        </w:rPr>
        <w:t>5</w:t>
      </w:r>
      <w:r>
        <w:rPr>
          <w:bCs/>
        </w:rPr>
        <w:t xml:space="preserve"> – График зависимостей коллекторного тока от напряжения коллектор-эмиттер при плавном изменении напряжения на коллекторе</w:t>
      </w:r>
    </w:p>
    <w:p w14:paraId="25F66757" w14:textId="78E7460D" w:rsidR="00C439C0" w:rsidRDefault="00C439C0" w:rsidP="00C439C0">
      <w:pPr>
        <w:pStyle w:val="a6"/>
        <w:ind w:left="0" w:firstLine="0"/>
        <w:jc w:val="center"/>
        <w:rPr>
          <w:bCs/>
        </w:rPr>
      </w:pPr>
    </w:p>
    <w:p w14:paraId="5B774B92" w14:textId="54471DDA" w:rsidR="00C439C0" w:rsidRDefault="00C439C0" w:rsidP="00C439C0">
      <w:pPr>
        <w:pStyle w:val="a6"/>
        <w:ind w:left="0"/>
        <w:rPr>
          <w:bCs/>
        </w:rPr>
      </w:pPr>
      <w:r>
        <w:rPr>
          <w:bCs/>
        </w:rPr>
        <w:t>По графику, представленному на рисунке 4.</w:t>
      </w:r>
      <w:r w:rsidR="00A74936">
        <w:rPr>
          <w:bCs/>
          <w:lang w:val="ru-RU"/>
        </w:rPr>
        <w:t>5</w:t>
      </w:r>
      <w:r>
        <w:rPr>
          <w:bCs/>
        </w:rPr>
        <w:t xml:space="preserve">, для каждой зависимости определим ток коллектора </w:t>
      </w:r>
      <w:r>
        <w:rPr>
          <w:bCs/>
          <w:lang w:val="en-US"/>
        </w:rPr>
        <w:t>I</w:t>
      </w:r>
      <w:r>
        <w:rPr>
          <w:bCs/>
          <w:vertAlign w:val="subscript"/>
        </w:rPr>
        <w:t>к</w:t>
      </w:r>
      <w:r>
        <w:rPr>
          <w:bCs/>
        </w:rPr>
        <w:t xml:space="preserve">, соответствующий фиксированному значению коллекторного напряжения </w:t>
      </w:r>
      <w:r>
        <w:rPr>
          <w:bCs/>
          <w:lang w:val="en-US"/>
        </w:rPr>
        <w:t>U</w:t>
      </w:r>
      <w:proofErr w:type="spellStart"/>
      <w:r>
        <w:rPr>
          <w:bCs/>
          <w:vertAlign w:val="subscript"/>
        </w:rPr>
        <w:t>кэ</w:t>
      </w:r>
      <w:proofErr w:type="spellEnd"/>
      <w:r>
        <w:rPr>
          <w:bCs/>
        </w:rPr>
        <w:t>, равного 5В и получим таблицу 4.3:</w:t>
      </w:r>
    </w:p>
    <w:p w14:paraId="3F9263EF" w14:textId="6E108FAE" w:rsidR="00C439C0" w:rsidRDefault="00C439C0" w:rsidP="00C439C0">
      <w:pPr>
        <w:pStyle w:val="a6"/>
        <w:ind w:left="0"/>
        <w:rPr>
          <w:bCs/>
        </w:rPr>
      </w:pPr>
    </w:p>
    <w:p w14:paraId="190D4661" w14:textId="77777777" w:rsidR="00C439C0" w:rsidRDefault="00C439C0" w:rsidP="00C439C0">
      <w:pPr>
        <w:pStyle w:val="a6"/>
        <w:ind w:left="0" w:firstLine="0"/>
        <w:rPr>
          <w:bCs/>
        </w:rPr>
      </w:pPr>
      <w:r>
        <w:rPr>
          <w:bCs/>
        </w:rPr>
        <w:t xml:space="preserve">Таблица 4.3 – Значения тока коллектора при </w:t>
      </w:r>
      <w:r>
        <w:rPr>
          <w:bCs/>
          <w:lang w:val="en-US"/>
        </w:rPr>
        <w:t>U</w:t>
      </w:r>
      <w:proofErr w:type="spellStart"/>
      <w:r>
        <w:rPr>
          <w:bCs/>
          <w:vertAlign w:val="subscript"/>
        </w:rPr>
        <w:t>кэ</w:t>
      </w:r>
      <w:proofErr w:type="spellEnd"/>
      <w:r>
        <w:rPr>
          <w:bCs/>
        </w:rPr>
        <w:t>, равного 5В</w:t>
      </w:r>
    </w:p>
    <w:tbl>
      <w:tblPr>
        <w:tblStyle w:val="a7"/>
        <w:tblW w:w="0" w:type="auto"/>
        <w:tblInd w:w="0" w:type="dxa"/>
        <w:tblLook w:val="04A0" w:firstRow="1" w:lastRow="0" w:firstColumn="1" w:lastColumn="0" w:noHBand="0" w:noVBand="1"/>
      </w:tblPr>
      <w:tblGrid>
        <w:gridCol w:w="3114"/>
        <w:gridCol w:w="3115"/>
        <w:gridCol w:w="3115"/>
      </w:tblGrid>
      <w:tr w:rsidR="00C439C0" w14:paraId="77CDBB6C" w14:textId="77777777" w:rsidTr="00C439C0">
        <w:tc>
          <w:tcPr>
            <w:tcW w:w="3114" w:type="dxa"/>
            <w:tcBorders>
              <w:top w:val="single" w:sz="4" w:space="0" w:color="auto"/>
              <w:left w:val="single" w:sz="4" w:space="0" w:color="auto"/>
              <w:bottom w:val="single" w:sz="4" w:space="0" w:color="auto"/>
              <w:right w:val="single" w:sz="4" w:space="0" w:color="auto"/>
            </w:tcBorders>
            <w:hideMark/>
          </w:tcPr>
          <w:p w14:paraId="2D51B176" w14:textId="77777777" w:rsidR="00C439C0" w:rsidRDefault="00C439C0">
            <w:pPr>
              <w:pStyle w:val="a6"/>
              <w:ind w:left="0" w:firstLine="0"/>
              <w:jc w:val="center"/>
              <w:rPr>
                <w:bCs/>
              </w:rPr>
            </w:pPr>
            <w:r>
              <w:rPr>
                <w:bCs/>
              </w:rPr>
              <w:t>Цвет зависимости</w:t>
            </w:r>
          </w:p>
        </w:tc>
        <w:tc>
          <w:tcPr>
            <w:tcW w:w="3115" w:type="dxa"/>
            <w:tcBorders>
              <w:top w:val="single" w:sz="4" w:space="0" w:color="auto"/>
              <w:left w:val="single" w:sz="4" w:space="0" w:color="auto"/>
              <w:bottom w:val="single" w:sz="4" w:space="0" w:color="auto"/>
              <w:right w:val="single" w:sz="4" w:space="0" w:color="auto"/>
            </w:tcBorders>
            <w:hideMark/>
          </w:tcPr>
          <w:p w14:paraId="3211B484" w14:textId="77777777" w:rsidR="00C439C0" w:rsidRDefault="00C439C0">
            <w:pPr>
              <w:pStyle w:val="a6"/>
              <w:ind w:left="0" w:firstLine="0"/>
              <w:jc w:val="center"/>
              <w:rPr>
                <w:bCs/>
              </w:rPr>
            </w:pPr>
            <w:r>
              <w:rPr>
                <w:bCs/>
                <w:lang w:val="en-US"/>
              </w:rPr>
              <w:t>I</w:t>
            </w:r>
            <w:r>
              <w:rPr>
                <w:bCs/>
                <w:vertAlign w:val="subscript"/>
              </w:rPr>
              <w:t>Б</w:t>
            </w:r>
            <w:r>
              <w:rPr>
                <w:bCs/>
              </w:rPr>
              <w:t>, мкА</w:t>
            </w:r>
          </w:p>
        </w:tc>
        <w:tc>
          <w:tcPr>
            <w:tcW w:w="3115" w:type="dxa"/>
            <w:tcBorders>
              <w:top w:val="single" w:sz="4" w:space="0" w:color="auto"/>
              <w:left w:val="single" w:sz="4" w:space="0" w:color="auto"/>
              <w:bottom w:val="single" w:sz="4" w:space="0" w:color="auto"/>
              <w:right w:val="single" w:sz="4" w:space="0" w:color="auto"/>
            </w:tcBorders>
            <w:hideMark/>
          </w:tcPr>
          <w:p w14:paraId="6C46EBB7" w14:textId="77777777" w:rsidR="00C439C0" w:rsidRDefault="00C439C0">
            <w:pPr>
              <w:pStyle w:val="a6"/>
              <w:ind w:left="0" w:firstLine="0"/>
              <w:jc w:val="center"/>
              <w:rPr>
                <w:bCs/>
              </w:rPr>
            </w:pPr>
            <w:r>
              <w:rPr>
                <w:bCs/>
                <w:lang w:val="en-US"/>
              </w:rPr>
              <w:t>I</w:t>
            </w:r>
            <w:r>
              <w:rPr>
                <w:bCs/>
              </w:rPr>
              <w:t>к, мА</w:t>
            </w:r>
          </w:p>
        </w:tc>
      </w:tr>
      <w:tr w:rsidR="00C439C0" w14:paraId="48337CCB" w14:textId="77777777" w:rsidTr="00C439C0">
        <w:tc>
          <w:tcPr>
            <w:tcW w:w="3114" w:type="dxa"/>
            <w:tcBorders>
              <w:top w:val="single" w:sz="4" w:space="0" w:color="auto"/>
              <w:left w:val="single" w:sz="4" w:space="0" w:color="auto"/>
              <w:bottom w:val="single" w:sz="4" w:space="0" w:color="auto"/>
              <w:right w:val="single" w:sz="4" w:space="0" w:color="auto"/>
            </w:tcBorders>
            <w:hideMark/>
          </w:tcPr>
          <w:p w14:paraId="2A9C0676" w14:textId="77777777" w:rsidR="00C439C0" w:rsidRDefault="00C439C0">
            <w:pPr>
              <w:pStyle w:val="a6"/>
              <w:ind w:left="0" w:firstLine="0"/>
              <w:jc w:val="center"/>
              <w:rPr>
                <w:bCs/>
              </w:rPr>
            </w:pPr>
            <w:r>
              <w:rPr>
                <w:bCs/>
              </w:rPr>
              <w:t>Синий</w:t>
            </w:r>
          </w:p>
        </w:tc>
        <w:tc>
          <w:tcPr>
            <w:tcW w:w="3115" w:type="dxa"/>
            <w:tcBorders>
              <w:top w:val="single" w:sz="4" w:space="0" w:color="auto"/>
              <w:left w:val="single" w:sz="4" w:space="0" w:color="auto"/>
              <w:bottom w:val="single" w:sz="4" w:space="0" w:color="auto"/>
              <w:right w:val="single" w:sz="4" w:space="0" w:color="auto"/>
            </w:tcBorders>
            <w:hideMark/>
          </w:tcPr>
          <w:p w14:paraId="3EB0A9D2" w14:textId="653360A1" w:rsidR="00C439C0" w:rsidRDefault="00767BE7" w:rsidP="00767BE7">
            <w:pPr>
              <w:pStyle w:val="a6"/>
              <w:tabs>
                <w:tab w:val="center" w:pos="1407"/>
                <w:tab w:val="right" w:pos="2814"/>
              </w:tabs>
              <w:ind w:left="0" w:firstLine="0"/>
              <w:jc w:val="left"/>
              <w:rPr>
                <w:bCs/>
              </w:rPr>
            </w:pPr>
            <w:r>
              <w:tab/>
            </w:r>
            <w:r w:rsidR="00C439C0">
              <w:t>2,</w:t>
            </w:r>
            <w:r>
              <w:t>5</w:t>
            </w:r>
          </w:p>
        </w:tc>
        <w:tc>
          <w:tcPr>
            <w:tcW w:w="3115" w:type="dxa"/>
            <w:tcBorders>
              <w:top w:val="single" w:sz="4" w:space="0" w:color="auto"/>
              <w:left w:val="single" w:sz="4" w:space="0" w:color="auto"/>
              <w:bottom w:val="single" w:sz="4" w:space="0" w:color="auto"/>
              <w:right w:val="single" w:sz="4" w:space="0" w:color="auto"/>
            </w:tcBorders>
            <w:hideMark/>
          </w:tcPr>
          <w:p w14:paraId="1A6FA5AC" w14:textId="563A8703" w:rsidR="00C439C0" w:rsidRDefault="00C439C0">
            <w:pPr>
              <w:pStyle w:val="a6"/>
              <w:ind w:left="0" w:firstLine="0"/>
              <w:jc w:val="center"/>
              <w:rPr>
                <w:bCs/>
              </w:rPr>
            </w:pPr>
            <w:r>
              <w:rPr>
                <w:bCs/>
              </w:rPr>
              <w:t>1</w:t>
            </w:r>
            <w:r w:rsidR="00767BE7">
              <w:rPr>
                <w:bCs/>
              </w:rPr>
              <w:t>,1</w:t>
            </w:r>
            <w:r>
              <w:rPr>
                <w:bCs/>
              </w:rPr>
              <w:t>7</w:t>
            </w:r>
          </w:p>
        </w:tc>
      </w:tr>
      <w:tr w:rsidR="00C439C0" w14:paraId="55A2B539" w14:textId="77777777" w:rsidTr="00C439C0">
        <w:tc>
          <w:tcPr>
            <w:tcW w:w="3114" w:type="dxa"/>
            <w:tcBorders>
              <w:top w:val="single" w:sz="4" w:space="0" w:color="auto"/>
              <w:left w:val="single" w:sz="4" w:space="0" w:color="auto"/>
              <w:bottom w:val="single" w:sz="4" w:space="0" w:color="auto"/>
              <w:right w:val="single" w:sz="4" w:space="0" w:color="auto"/>
            </w:tcBorders>
            <w:hideMark/>
          </w:tcPr>
          <w:p w14:paraId="7A475242" w14:textId="77777777" w:rsidR="00C439C0" w:rsidRDefault="00C439C0">
            <w:pPr>
              <w:pStyle w:val="a6"/>
              <w:ind w:left="0" w:firstLine="0"/>
              <w:jc w:val="center"/>
              <w:rPr>
                <w:bCs/>
              </w:rPr>
            </w:pPr>
            <w:r>
              <w:rPr>
                <w:bCs/>
              </w:rPr>
              <w:t>Красный</w:t>
            </w:r>
          </w:p>
        </w:tc>
        <w:tc>
          <w:tcPr>
            <w:tcW w:w="3115" w:type="dxa"/>
            <w:tcBorders>
              <w:top w:val="single" w:sz="4" w:space="0" w:color="auto"/>
              <w:left w:val="single" w:sz="4" w:space="0" w:color="auto"/>
              <w:bottom w:val="single" w:sz="4" w:space="0" w:color="auto"/>
              <w:right w:val="single" w:sz="4" w:space="0" w:color="auto"/>
            </w:tcBorders>
            <w:hideMark/>
          </w:tcPr>
          <w:p w14:paraId="1D2B9801" w14:textId="571354A2" w:rsidR="00C439C0" w:rsidRDefault="00767BE7">
            <w:pPr>
              <w:pStyle w:val="a6"/>
              <w:ind w:left="0" w:firstLine="0"/>
              <w:jc w:val="center"/>
              <w:rPr>
                <w:bCs/>
              </w:rPr>
            </w:pPr>
            <w:r>
              <w:rPr>
                <w:bCs/>
              </w:rPr>
              <w:t>11</w:t>
            </w:r>
          </w:p>
        </w:tc>
        <w:tc>
          <w:tcPr>
            <w:tcW w:w="3115" w:type="dxa"/>
            <w:tcBorders>
              <w:top w:val="single" w:sz="4" w:space="0" w:color="auto"/>
              <w:left w:val="single" w:sz="4" w:space="0" w:color="auto"/>
              <w:bottom w:val="single" w:sz="4" w:space="0" w:color="auto"/>
              <w:right w:val="single" w:sz="4" w:space="0" w:color="auto"/>
            </w:tcBorders>
            <w:hideMark/>
          </w:tcPr>
          <w:p w14:paraId="2C7312BD" w14:textId="183DBC8A" w:rsidR="00C439C0" w:rsidRDefault="00767BE7">
            <w:pPr>
              <w:pStyle w:val="a6"/>
              <w:ind w:left="0" w:firstLine="0"/>
              <w:jc w:val="center"/>
              <w:rPr>
                <w:bCs/>
              </w:rPr>
            </w:pPr>
            <w:r>
              <w:rPr>
                <w:bCs/>
              </w:rPr>
              <w:t>5,66</w:t>
            </w:r>
          </w:p>
        </w:tc>
      </w:tr>
      <w:tr w:rsidR="00C439C0" w14:paraId="20EA7FED" w14:textId="77777777" w:rsidTr="00C439C0">
        <w:tc>
          <w:tcPr>
            <w:tcW w:w="3114" w:type="dxa"/>
            <w:tcBorders>
              <w:top w:val="single" w:sz="4" w:space="0" w:color="auto"/>
              <w:left w:val="single" w:sz="4" w:space="0" w:color="auto"/>
              <w:bottom w:val="single" w:sz="4" w:space="0" w:color="auto"/>
              <w:right w:val="single" w:sz="4" w:space="0" w:color="auto"/>
            </w:tcBorders>
            <w:hideMark/>
          </w:tcPr>
          <w:p w14:paraId="5E0F405E" w14:textId="77777777" w:rsidR="00C439C0" w:rsidRDefault="00C439C0">
            <w:pPr>
              <w:pStyle w:val="a6"/>
              <w:ind w:left="0" w:firstLine="0"/>
              <w:jc w:val="center"/>
              <w:rPr>
                <w:bCs/>
              </w:rPr>
            </w:pPr>
            <w:r>
              <w:rPr>
                <w:bCs/>
              </w:rPr>
              <w:t>Зеленый</w:t>
            </w:r>
          </w:p>
        </w:tc>
        <w:tc>
          <w:tcPr>
            <w:tcW w:w="3115" w:type="dxa"/>
            <w:tcBorders>
              <w:top w:val="single" w:sz="4" w:space="0" w:color="auto"/>
              <w:left w:val="single" w:sz="4" w:space="0" w:color="auto"/>
              <w:bottom w:val="single" w:sz="4" w:space="0" w:color="auto"/>
              <w:right w:val="single" w:sz="4" w:space="0" w:color="auto"/>
            </w:tcBorders>
            <w:hideMark/>
          </w:tcPr>
          <w:p w14:paraId="0A254F3C" w14:textId="63C6F098" w:rsidR="00C439C0" w:rsidRDefault="00C439C0">
            <w:pPr>
              <w:pStyle w:val="a6"/>
              <w:ind w:left="0" w:firstLine="0"/>
              <w:jc w:val="center"/>
              <w:rPr>
                <w:bCs/>
              </w:rPr>
            </w:pPr>
            <w:r>
              <w:rPr>
                <w:bCs/>
              </w:rPr>
              <w:t>2</w:t>
            </w:r>
            <w:r w:rsidR="00767BE7">
              <w:rPr>
                <w:bCs/>
              </w:rPr>
              <w:t>1,7</w:t>
            </w:r>
          </w:p>
        </w:tc>
        <w:tc>
          <w:tcPr>
            <w:tcW w:w="3115" w:type="dxa"/>
            <w:tcBorders>
              <w:top w:val="single" w:sz="4" w:space="0" w:color="auto"/>
              <w:left w:val="single" w:sz="4" w:space="0" w:color="auto"/>
              <w:bottom w:val="single" w:sz="4" w:space="0" w:color="auto"/>
              <w:right w:val="single" w:sz="4" w:space="0" w:color="auto"/>
            </w:tcBorders>
            <w:hideMark/>
          </w:tcPr>
          <w:p w14:paraId="545D78A7" w14:textId="4D6CFF52" w:rsidR="00C439C0" w:rsidRDefault="00767BE7">
            <w:pPr>
              <w:pStyle w:val="a6"/>
              <w:ind w:left="0" w:firstLine="0"/>
              <w:jc w:val="center"/>
              <w:rPr>
                <w:bCs/>
              </w:rPr>
            </w:pPr>
            <w:r>
              <w:rPr>
                <w:bCs/>
              </w:rPr>
              <w:t>10,8</w:t>
            </w:r>
          </w:p>
        </w:tc>
      </w:tr>
      <w:tr w:rsidR="00C439C0" w14:paraId="67B0485C" w14:textId="77777777" w:rsidTr="00C439C0">
        <w:tc>
          <w:tcPr>
            <w:tcW w:w="3114" w:type="dxa"/>
            <w:tcBorders>
              <w:top w:val="single" w:sz="4" w:space="0" w:color="auto"/>
              <w:left w:val="single" w:sz="4" w:space="0" w:color="auto"/>
              <w:bottom w:val="single" w:sz="4" w:space="0" w:color="auto"/>
              <w:right w:val="single" w:sz="4" w:space="0" w:color="auto"/>
            </w:tcBorders>
            <w:hideMark/>
          </w:tcPr>
          <w:p w14:paraId="5F3A7818" w14:textId="77777777" w:rsidR="00C439C0" w:rsidRDefault="00C439C0">
            <w:pPr>
              <w:pStyle w:val="a6"/>
              <w:ind w:left="0" w:firstLine="0"/>
              <w:jc w:val="center"/>
              <w:rPr>
                <w:bCs/>
              </w:rPr>
            </w:pPr>
            <w:r>
              <w:rPr>
                <w:bCs/>
              </w:rPr>
              <w:t>Голубой</w:t>
            </w:r>
          </w:p>
        </w:tc>
        <w:tc>
          <w:tcPr>
            <w:tcW w:w="3115" w:type="dxa"/>
            <w:tcBorders>
              <w:top w:val="single" w:sz="4" w:space="0" w:color="auto"/>
              <w:left w:val="single" w:sz="4" w:space="0" w:color="auto"/>
              <w:bottom w:val="single" w:sz="4" w:space="0" w:color="auto"/>
              <w:right w:val="single" w:sz="4" w:space="0" w:color="auto"/>
            </w:tcBorders>
            <w:hideMark/>
          </w:tcPr>
          <w:p w14:paraId="611E181E" w14:textId="3147B48B" w:rsidR="00C439C0" w:rsidRDefault="00C439C0">
            <w:pPr>
              <w:pStyle w:val="a6"/>
              <w:ind w:left="0" w:firstLine="0"/>
              <w:jc w:val="center"/>
              <w:rPr>
                <w:bCs/>
              </w:rPr>
            </w:pPr>
            <w:r>
              <w:rPr>
                <w:bCs/>
              </w:rPr>
              <w:t>3</w:t>
            </w:r>
            <w:r w:rsidR="00767BE7">
              <w:rPr>
                <w:bCs/>
              </w:rPr>
              <w:t>4,8</w:t>
            </w:r>
          </w:p>
        </w:tc>
        <w:tc>
          <w:tcPr>
            <w:tcW w:w="3115" w:type="dxa"/>
            <w:tcBorders>
              <w:top w:val="single" w:sz="4" w:space="0" w:color="auto"/>
              <w:left w:val="single" w:sz="4" w:space="0" w:color="auto"/>
              <w:bottom w:val="single" w:sz="4" w:space="0" w:color="auto"/>
              <w:right w:val="single" w:sz="4" w:space="0" w:color="auto"/>
            </w:tcBorders>
            <w:hideMark/>
          </w:tcPr>
          <w:p w14:paraId="5A902A36" w14:textId="68961112" w:rsidR="00C439C0" w:rsidRDefault="00767BE7">
            <w:pPr>
              <w:pStyle w:val="a6"/>
              <w:ind w:left="0" w:firstLine="0"/>
              <w:jc w:val="center"/>
              <w:rPr>
                <w:bCs/>
              </w:rPr>
            </w:pPr>
            <w:r>
              <w:rPr>
                <w:bCs/>
              </w:rPr>
              <w:t>16,02</w:t>
            </w:r>
          </w:p>
        </w:tc>
      </w:tr>
      <w:tr w:rsidR="00C439C0" w14:paraId="064D1C2C" w14:textId="77777777" w:rsidTr="00C439C0">
        <w:tc>
          <w:tcPr>
            <w:tcW w:w="3114" w:type="dxa"/>
            <w:tcBorders>
              <w:top w:val="single" w:sz="4" w:space="0" w:color="auto"/>
              <w:left w:val="single" w:sz="4" w:space="0" w:color="auto"/>
              <w:bottom w:val="single" w:sz="4" w:space="0" w:color="auto"/>
              <w:right w:val="single" w:sz="4" w:space="0" w:color="auto"/>
            </w:tcBorders>
            <w:hideMark/>
          </w:tcPr>
          <w:p w14:paraId="70D4DD17" w14:textId="77777777" w:rsidR="00C439C0" w:rsidRDefault="00C439C0">
            <w:pPr>
              <w:pStyle w:val="a6"/>
              <w:ind w:left="0" w:firstLine="0"/>
              <w:jc w:val="center"/>
              <w:rPr>
                <w:bCs/>
              </w:rPr>
            </w:pPr>
            <w:r>
              <w:rPr>
                <w:bCs/>
              </w:rPr>
              <w:t>Желтый</w:t>
            </w:r>
          </w:p>
        </w:tc>
        <w:tc>
          <w:tcPr>
            <w:tcW w:w="3115" w:type="dxa"/>
            <w:tcBorders>
              <w:top w:val="single" w:sz="4" w:space="0" w:color="auto"/>
              <w:left w:val="single" w:sz="4" w:space="0" w:color="auto"/>
              <w:bottom w:val="single" w:sz="4" w:space="0" w:color="auto"/>
              <w:right w:val="single" w:sz="4" w:space="0" w:color="auto"/>
            </w:tcBorders>
            <w:hideMark/>
          </w:tcPr>
          <w:p w14:paraId="3132BC3C" w14:textId="05E136A8" w:rsidR="00C439C0" w:rsidRDefault="00C439C0">
            <w:pPr>
              <w:pStyle w:val="a6"/>
              <w:ind w:left="0" w:firstLine="0"/>
              <w:jc w:val="center"/>
              <w:rPr>
                <w:bCs/>
              </w:rPr>
            </w:pPr>
            <w:r>
              <w:rPr>
                <w:bCs/>
              </w:rPr>
              <w:t>4</w:t>
            </w:r>
            <w:r w:rsidR="00767BE7">
              <w:rPr>
                <w:bCs/>
              </w:rPr>
              <w:t>8,3</w:t>
            </w:r>
          </w:p>
        </w:tc>
        <w:tc>
          <w:tcPr>
            <w:tcW w:w="3115" w:type="dxa"/>
            <w:tcBorders>
              <w:top w:val="single" w:sz="4" w:space="0" w:color="auto"/>
              <w:left w:val="single" w:sz="4" w:space="0" w:color="auto"/>
              <w:bottom w:val="single" w:sz="4" w:space="0" w:color="auto"/>
              <w:right w:val="single" w:sz="4" w:space="0" w:color="auto"/>
            </w:tcBorders>
            <w:hideMark/>
          </w:tcPr>
          <w:p w14:paraId="026C0D76" w14:textId="49F6E6BA" w:rsidR="00C439C0" w:rsidRDefault="00C439C0">
            <w:pPr>
              <w:pStyle w:val="a6"/>
              <w:ind w:left="0" w:firstLine="0"/>
              <w:jc w:val="center"/>
              <w:rPr>
                <w:bCs/>
              </w:rPr>
            </w:pPr>
            <w:r>
              <w:rPr>
                <w:bCs/>
              </w:rPr>
              <w:t>2</w:t>
            </w:r>
            <w:r w:rsidR="00767BE7">
              <w:rPr>
                <w:bCs/>
              </w:rPr>
              <w:t>2,3</w:t>
            </w:r>
          </w:p>
        </w:tc>
      </w:tr>
    </w:tbl>
    <w:p w14:paraId="0C64E779" w14:textId="77777777" w:rsidR="00C439C0" w:rsidRDefault="00C439C0" w:rsidP="00C439C0">
      <w:pPr>
        <w:pStyle w:val="a6"/>
        <w:ind w:left="0"/>
        <w:rPr>
          <w:bCs/>
        </w:rPr>
      </w:pPr>
    </w:p>
    <w:p w14:paraId="5043AB62" w14:textId="4F12B15B" w:rsidR="00BE2B40" w:rsidRDefault="00BE2B40" w:rsidP="00BE2B40">
      <w:pPr>
        <w:pStyle w:val="a6"/>
        <w:ind w:left="0" w:firstLine="708"/>
      </w:pPr>
      <w:r>
        <w:rPr>
          <w:b/>
        </w:rPr>
        <w:t>4.3.3</w:t>
      </w:r>
      <w:r>
        <w:rPr>
          <w:bCs/>
        </w:rPr>
        <w:t xml:space="preserve"> Коэффициент передачи тока </w:t>
      </w:r>
      <w:r>
        <w:t>β</w:t>
      </w:r>
      <w:r>
        <w:rPr>
          <w:vertAlign w:val="subscript"/>
        </w:rPr>
        <w:t>А</w:t>
      </w:r>
      <w:r>
        <w:rPr>
          <w:vertAlign w:val="subscript"/>
          <w:lang w:val="en-US"/>
        </w:rPr>
        <w:t>C</w:t>
      </w:r>
      <w:r>
        <w:t xml:space="preserve"> при изменении тока базы в диапазоне от 10 мкА до 40 мкА рассчитаем по формуле (4.2):</w:t>
      </w:r>
    </w:p>
    <w:p w14:paraId="1B2AD956" w14:textId="55E07396" w:rsidR="00BE2B40" w:rsidRDefault="00BE2B40" w:rsidP="00BE2B40">
      <w:pPr>
        <w:pStyle w:val="a6"/>
        <w:ind w:left="0" w:firstLine="708"/>
      </w:pPr>
    </w:p>
    <w:p w14:paraId="181E59F0" w14:textId="68A8177E" w:rsidR="00BE2B40" w:rsidRPr="00A63269" w:rsidRDefault="008E1285" w:rsidP="00BE2B40">
      <w:pPr>
        <w:pStyle w:val="a6"/>
        <w:spacing w:before="120" w:after="120"/>
        <w:ind w:left="0"/>
        <w:jc w:val="right"/>
        <w:rPr>
          <w:i/>
        </w:rPr>
      </w:pPr>
      <m:oMathPara>
        <m:oMath>
          <m:sSub>
            <m:sSubPr>
              <m:ctrlPr>
                <w:rPr>
                  <w:rFonts w:ascii="Cambria Math" w:hAnsi="Cambria Math"/>
                </w:rPr>
              </m:ctrlPr>
            </m:sSubPr>
            <m:e>
              <m:r>
                <m:rPr>
                  <m:sty m:val="p"/>
                </m:rPr>
                <w:rPr>
                  <w:rFonts w:ascii="Cambria Math" w:hAnsi="Cambria Math"/>
                </w:rPr>
                <m:t>β</m:t>
              </m:r>
            </m:e>
            <m:sub>
              <m:r>
                <w:rPr>
                  <w:rFonts w:ascii="Cambria Math" w:hAnsi="Cambria Math"/>
                  <w:lang w:val="en-US"/>
                </w:rPr>
                <m:t>AC</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lang w:val="en-US"/>
                    </w:rPr>
                  </m:ctrlPr>
                </m:sSubPr>
                <m:e>
                  <m:r>
                    <w:rPr>
                      <w:rFonts w:ascii="Cambria Math" w:hAnsi="Cambria Math"/>
                      <w:lang w:val="en-US"/>
                    </w:rPr>
                    <m:t>I</m:t>
                  </m:r>
                </m:e>
                <m:sub>
                  <m:r>
                    <w:rPr>
                      <w:rFonts w:ascii="Cambria Math" w:hAnsi="Cambria Math"/>
                    </w:rPr>
                    <m:t>к</m:t>
                  </m:r>
                </m:sub>
              </m:sSub>
            </m:num>
            <m:den>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б</m:t>
                  </m:r>
                </m:sub>
              </m:sSub>
            </m:den>
          </m:f>
          <m:r>
            <w:rPr>
              <w:rFonts w:ascii="Cambria Math" w:hAnsi="Cambria Math"/>
            </w:rPr>
            <m:t xml:space="preserve">= </m:t>
          </m:r>
          <m:f>
            <m:fPr>
              <m:ctrlPr>
                <w:rPr>
                  <w:rFonts w:ascii="Cambria Math" w:hAnsi="Cambria Math"/>
                  <w:i/>
                </w:rPr>
              </m:ctrlPr>
            </m:fPr>
            <m:num>
              <m:r>
                <w:rPr>
                  <w:rFonts w:ascii="Cambria Math" w:hAnsi="Cambria Math"/>
                </w:rPr>
                <m:t>16,02-5,66</m:t>
              </m:r>
            </m:num>
            <m:den>
              <m:r>
                <w:rPr>
                  <w:rFonts w:ascii="Cambria Math" w:hAnsi="Cambria Math"/>
                </w:rPr>
                <m:t>34,8 - 11</m:t>
              </m:r>
            </m:den>
          </m:f>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=435,3</m:t>
          </m:r>
        </m:oMath>
      </m:oMathPara>
    </w:p>
    <w:p w14:paraId="6B94F67D" w14:textId="4CC10C5A" w:rsidR="000E60F2" w:rsidRDefault="000E60F2" w:rsidP="00BE2B40">
      <w:pPr>
        <w:pStyle w:val="a6"/>
        <w:spacing w:before="120" w:after="120"/>
        <w:ind w:left="0"/>
        <w:jc w:val="right"/>
        <w:rPr>
          <w:i/>
        </w:rPr>
      </w:pPr>
    </w:p>
    <w:p w14:paraId="619D95D6" w14:textId="7D699AE3" w:rsidR="000E60F2" w:rsidRDefault="000E60F2" w:rsidP="000E60F2">
      <w:pPr>
        <w:pStyle w:val="a6"/>
        <w:ind w:left="0" w:firstLine="708"/>
        <w:rPr>
          <w:bCs/>
          <w:lang w:val="ru-RU"/>
        </w:rPr>
      </w:pPr>
      <w:r>
        <w:rPr>
          <w:b/>
        </w:rPr>
        <w:lastRenderedPageBreak/>
        <w:t>4.3.4 </w:t>
      </w:r>
      <w:r>
        <w:rPr>
          <w:bCs/>
        </w:rPr>
        <w:t xml:space="preserve">Выбрав сопротивление коллектора равным </w:t>
      </w:r>
      <w:r>
        <w:rPr>
          <w:bCs/>
          <w:lang w:val="en-US"/>
        </w:rPr>
        <w:t>R</w:t>
      </w:r>
      <w:r>
        <w:rPr>
          <w:bCs/>
          <w:vertAlign w:val="subscript"/>
        </w:rPr>
        <w:t>к</w:t>
      </w:r>
      <w:r>
        <w:rPr>
          <w:bCs/>
        </w:rPr>
        <w:t xml:space="preserve"> = 300 Ом, а ЭДС коллекторного </w:t>
      </w:r>
      <w:proofErr w:type="gramStart"/>
      <w:r>
        <w:rPr>
          <w:bCs/>
        </w:rPr>
        <w:t>источника</w:t>
      </w:r>
      <w:proofErr w:type="gramEnd"/>
      <w:r>
        <w:rPr>
          <w:bCs/>
        </w:rPr>
        <w:t xml:space="preserve"> Е</w:t>
      </w:r>
      <w:r>
        <w:rPr>
          <w:bCs/>
          <w:vertAlign w:val="subscript"/>
        </w:rPr>
        <w:t>к</w:t>
      </w:r>
      <w:r>
        <w:rPr>
          <w:bCs/>
        </w:rPr>
        <w:t xml:space="preserve"> = 5В, построим на графике, представленном на рисунке 4.</w:t>
      </w:r>
      <w:r>
        <w:rPr>
          <w:bCs/>
          <w:lang w:val="ru-RU"/>
        </w:rPr>
        <w:t>5</w:t>
      </w:r>
      <w:r>
        <w:rPr>
          <w:bCs/>
        </w:rPr>
        <w:t>, линию нагрузки по двум точкам: точка Е</w:t>
      </w:r>
      <w:r>
        <w:rPr>
          <w:bCs/>
          <w:vertAlign w:val="subscript"/>
        </w:rPr>
        <w:t>к</w:t>
      </w:r>
      <w:r>
        <w:rPr>
          <w:bCs/>
        </w:rPr>
        <w:t xml:space="preserve"> = 5В на оси абсцисс и точка </w:t>
      </w:r>
      <w:r>
        <w:rPr>
          <w:bCs/>
          <w:lang w:val="en-US"/>
        </w:rPr>
        <w:t>I</w:t>
      </w:r>
      <w:r>
        <w:rPr>
          <w:bCs/>
          <w:vertAlign w:val="subscript"/>
        </w:rPr>
        <w:t>к</w:t>
      </w:r>
      <w:r>
        <w:rPr>
          <w:bCs/>
        </w:rPr>
        <w:t>, значение которой рассчитывается по формуле (4.3):</w:t>
      </w:r>
    </w:p>
    <w:p w14:paraId="04E7662A" w14:textId="3C470BD6" w:rsidR="000E60F2" w:rsidRDefault="000E60F2" w:rsidP="000E60F2">
      <w:pPr>
        <w:pStyle w:val="a6"/>
        <w:ind w:left="0" w:firstLine="708"/>
        <w:rPr>
          <w:bCs/>
          <w:lang w:val="ru-RU"/>
        </w:rPr>
      </w:pPr>
    </w:p>
    <w:p w14:paraId="0C9DDB86" w14:textId="73E881A4" w:rsidR="000E60F2" w:rsidRDefault="008E1285" w:rsidP="000E60F2">
      <w:pPr>
        <w:pStyle w:val="a6"/>
        <w:ind w:left="0" w:firstLine="708"/>
        <w:jc w:val="center"/>
        <w:rPr>
          <w:iCs/>
        </w:rPr>
      </w:pPr>
      <m:oMath>
        <m:sSub>
          <m:sSubPr>
            <m:ctrlPr>
              <w:rPr>
                <w:rFonts w:ascii="Cambria Math" w:hAnsi="Cambria Math"/>
                <w:i/>
                <w:sz w:val="24"/>
                <w:szCs w:val="24"/>
                <w:lang w:val="en-US"/>
              </w:rPr>
            </m:ctrlPr>
          </m:sSubPr>
          <m:e>
            <m:r>
              <w:rPr>
                <w:rFonts w:ascii="Cambria Math" w:hAnsi="Cambria Math"/>
                <w:lang w:val="en-US"/>
              </w:rPr>
              <m:t>I</m:t>
            </m:r>
          </m:e>
          <m:sub>
            <m:r>
              <w:rPr>
                <w:rFonts w:ascii="Cambria Math" w:hAnsi="Cambria Math"/>
              </w:rPr>
              <m:t>к</m:t>
            </m:r>
          </m:sub>
        </m:sSub>
        <m:r>
          <w:rPr>
            <w:rFonts w:ascii="Cambria Math" w:hAnsi="Cambria Math"/>
          </w:rPr>
          <m:t xml:space="preserve">= </m:t>
        </m:r>
        <m:f>
          <m:fPr>
            <m:ctrlPr>
              <w:rPr>
                <w:rFonts w:ascii="Cambria Math" w:hAnsi="Cambria Math"/>
                <w:i/>
                <w:sz w:val="24"/>
                <w:szCs w:val="24"/>
              </w:rPr>
            </m:ctrlPr>
          </m:fPr>
          <m:num>
            <m:sSub>
              <m:sSubPr>
                <m:ctrlPr>
                  <w:rPr>
                    <w:rFonts w:ascii="Cambria Math" w:hAnsi="Cambria Math"/>
                    <w:i/>
                    <w:sz w:val="24"/>
                    <w:szCs w:val="24"/>
                    <w:lang w:val="en-US"/>
                  </w:rPr>
                </m:ctrlPr>
              </m:sSubPr>
              <m:e>
                <m:r>
                  <w:rPr>
                    <w:rFonts w:ascii="Cambria Math" w:hAnsi="Cambria Math"/>
                    <w:lang w:val="en-US"/>
                  </w:rPr>
                  <m:t>E</m:t>
                </m:r>
              </m:e>
              <m:sub>
                <m:r>
                  <w:rPr>
                    <w:rFonts w:ascii="Cambria Math" w:hAnsi="Cambria Math"/>
                  </w:rPr>
                  <m:t>к</m:t>
                </m:r>
              </m:sub>
            </m:sSub>
          </m:num>
          <m:den>
            <m:sSub>
              <m:sSubPr>
                <m:ctrlPr>
                  <w:rPr>
                    <w:rFonts w:ascii="Cambria Math" w:hAnsi="Cambria Math"/>
                    <w:i/>
                    <w:sz w:val="24"/>
                    <w:szCs w:val="24"/>
                    <w:lang w:val="en-US"/>
                  </w:rPr>
                </m:ctrlPr>
              </m:sSubPr>
              <m:e>
                <m:r>
                  <w:rPr>
                    <w:rFonts w:ascii="Cambria Math" w:hAnsi="Cambria Math"/>
                    <w:lang w:val="en-US"/>
                  </w:rPr>
                  <m:t>R</m:t>
                </m:r>
              </m:e>
              <m:sub>
                <m:r>
                  <w:rPr>
                    <w:rFonts w:ascii="Cambria Math" w:hAnsi="Cambria Math"/>
                  </w:rPr>
                  <m:t>к</m:t>
                </m:r>
              </m:sub>
            </m:sSub>
          </m:den>
        </m:f>
        <m:r>
          <w:rPr>
            <w:rFonts w:ascii="Cambria Math" w:hAnsi="Cambria Math"/>
          </w:rPr>
          <m:t xml:space="preserve">= </m:t>
        </m:r>
        <m:f>
          <m:fPr>
            <m:ctrlPr>
              <w:rPr>
                <w:rFonts w:ascii="Cambria Math" w:hAnsi="Cambria Math"/>
                <w:i/>
                <w:sz w:val="24"/>
                <w:szCs w:val="24"/>
              </w:rPr>
            </m:ctrlPr>
          </m:fPr>
          <m:num>
            <m:r>
              <w:rPr>
                <w:rFonts w:ascii="Cambria Math" w:hAnsi="Cambria Math"/>
              </w:rPr>
              <m:t>5</m:t>
            </m:r>
          </m:num>
          <m:den>
            <m:r>
              <w:rPr>
                <w:rFonts w:ascii="Cambria Math" w:hAnsi="Cambria Math"/>
              </w:rPr>
              <m:t>300</m:t>
            </m:r>
          </m:den>
        </m:f>
        <m:r>
          <w:rPr>
            <w:rFonts w:ascii="Cambria Math" w:hAnsi="Cambria Math"/>
          </w:rPr>
          <m:t>=0,016</m:t>
        </m:r>
      </m:oMath>
      <w:r w:rsidR="000E60F2">
        <w:t>(</w:t>
      </w:r>
      <w:r w:rsidR="000E60F2">
        <w:rPr>
          <w:iCs/>
        </w:rPr>
        <w:t>А) = 16(мА)</w:t>
      </w:r>
    </w:p>
    <w:p w14:paraId="39C25AE7" w14:textId="7026202A" w:rsidR="000E60F2" w:rsidRDefault="000E60F2" w:rsidP="000E60F2">
      <w:pPr>
        <w:pStyle w:val="a6"/>
        <w:ind w:left="0" w:firstLine="708"/>
        <w:jc w:val="center"/>
        <w:rPr>
          <w:iCs/>
        </w:rPr>
      </w:pPr>
    </w:p>
    <w:p w14:paraId="01ACD9B5" w14:textId="5767EC53" w:rsidR="000E60F2" w:rsidRDefault="000E60F2" w:rsidP="000E60F2">
      <w:pPr>
        <w:pStyle w:val="a6"/>
        <w:ind w:left="0" w:firstLine="708"/>
        <w:rPr>
          <w:bCs/>
        </w:rPr>
      </w:pPr>
      <w:r>
        <w:rPr>
          <w:bCs/>
        </w:rPr>
        <w:t>На линии нагрузки выберем рабочую точку. Полученный график представлен на рисунке 4.</w:t>
      </w:r>
      <w:r>
        <w:rPr>
          <w:bCs/>
          <w:lang w:val="ru-RU"/>
        </w:rPr>
        <w:t>6</w:t>
      </w:r>
      <w:r>
        <w:rPr>
          <w:bCs/>
        </w:rPr>
        <w:t>:</w:t>
      </w:r>
    </w:p>
    <w:p w14:paraId="48E221B7" w14:textId="26344319" w:rsidR="000E60F2" w:rsidRDefault="000E60F2" w:rsidP="000E60F2">
      <w:pPr>
        <w:pStyle w:val="a6"/>
        <w:ind w:left="0" w:firstLine="708"/>
        <w:rPr>
          <w:bCs/>
        </w:rPr>
      </w:pPr>
    </w:p>
    <w:p w14:paraId="24C7EB29" w14:textId="5BA07B4C" w:rsidR="000E60F2" w:rsidRDefault="00EE5AEC" w:rsidP="00A74936">
      <w:pPr>
        <w:pStyle w:val="a6"/>
        <w:ind w:left="0" w:firstLine="708"/>
        <w:jc w:val="center"/>
        <w:rPr>
          <w:bCs/>
          <w:lang w:val="ru-RU"/>
        </w:rPr>
      </w:pPr>
      <w:r>
        <w:rPr>
          <w:noProof/>
        </w:rPr>
        <w:drawing>
          <wp:inline distT="0" distB="0" distL="0" distR="0" wp14:anchorId="36A704E0" wp14:editId="328C34B2">
            <wp:extent cx="4340916" cy="3960000"/>
            <wp:effectExtent l="0" t="0" r="254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40916" cy="3960000"/>
                    </a:xfrm>
                    <a:prstGeom prst="rect">
                      <a:avLst/>
                    </a:prstGeom>
                  </pic:spPr>
                </pic:pic>
              </a:graphicData>
            </a:graphic>
          </wp:inline>
        </w:drawing>
      </w:r>
    </w:p>
    <w:p w14:paraId="23E967AC" w14:textId="77777777" w:rsidR="00A2648B" w:rsidRDefault="00A2648B" w:rsidP="00A74936">
      <w:pPr>
        <w:pStyle w:val="a6"/>
        <w:ind w:left="0" w:firstLine="708"/>
        <w:jc w:val="center"/>
        <w:rPr>
          <w:bCs/>
          <w:lang w:val="ru-RU"/>
        </w:rPr>
      </w:pPr>
    </w:p>
    <w:p w14:paraId="5940C495" w14:textId="0ADC4939" w:rsidR="000E60F2" w:rsidRDefault="000E60F2" w:rsidP="000E60F2">
      <w:pPr>
        <w:pStyle w:val="a6"/>
        <w:ind w:left="0" w:firstLine="0"/>
        <w:jc w:val="center"/>
        <w:rPr>
          <w:bCs/>
        </w:rPr>
      </w:pPr>
      <w:r>
        <w:rPr>
          <w:bCs/>
        </w:rPr>
        <w:t>Рисунок 4.</w:t>
      </w:r>
      <w:r w:rsidR="00A74936">
        <w:rPr>
          <w:bCs/>
          <w:lang w:val="ru-RU"/>
        </w:rPr>
        <w:t>6</w:t>
      </w:r>
      <w:r>
        <w:rPr>
          <w:bCs/>
        </w:rPr>
        <w:t xml:space="preserve"> – Линия нагрузки на графике зависимостей коллекторного тока от напряжения коллектор-эмиттер </w:t>
      </w:r>
    </w:p>
    <w:p w14:paraId="249377F3" w14:textId="24C26BB6" w:rsidR="000E60F2" w:rsidRDefault="000E60F2" w:rsidP="000E60F2">
      <w:pPr>
        <w:pStyle w:val="a6"/>
        <w:ind w:left="0" w:firstLine="708"/>
        <w:jc w:val="center"/>
        <w:rPr>
          <w:bCs/>
        </w:rPr>
      </w:pPr>
    </w:p>
    <w:p w14:paraId="28C16F98" w14:textId="6C07E305" w:rsidR="000E60F2" w:rsidRDefault="000E60F2" w:rsidP="000E60F2">
      <w:pPr>
        <w:pStyle w:val="a6"/>
        <w:ind w:left="0" w:firstLine="708"/>
        <w:rPr>
          <w:bCs/>
        </w:rPr>
      </w:pPr>
      <w:r>
        <w:rPr>
          <w:bCs/>
        </w:rPr>
        <w:t xml:space="preserve">По графику мы определили, что </w:t>
      </w:r>
      <w:r>
        <w:rPr>
          <w:bCs/>
          <w:lang w:val="en-US"/>
        </w:rPr>
        <w:t>I</w:t>
      </w:r>
      <w:r>
        <w:rPr>
          <w:bCs/>
          <w:vertAlign w:val="subscript"/>
        </w:rPr>
        <w:t>к</w:t>
      </w:r>
      <w:r>
        <w:rPr>
          <w:bCs/>
        </w:rPr>
        <w:t xml:space="preserve"> = </w:t>
      </w:r>
      <w:r w:rsidR="00A2648B">
        <w:rPr>
          <w:bCs/>
          <w:lang w:val="ru-RU"/>
        </w:rPr>
        <w:t>7,8</w:t>
      </w:r>
      <w:r>
        <w:rPr>
          <w:bCs/>
        </w:rPr>
        <w:t xml:space="preserve"> мА, по формуле (4.2) найдем значение </w:t>
      </w:r>
      <w:r>
        <w:rPr>
          <w:bCs/>
          <w:lang w:val="en-US"/>
        </w:rPr>
        <w:t>I</w:t>
      </w:r>
      <w:r>
        <w:rPr>
          <w:bCs/>
          <w:vertAlign w:val="subscript"/>
        </w:rPr>
        <w:t>Б</w:t>
      </w:r>
      <w:r>
        <w:rPr>
          <w:bCs/>
        </w:rPr>
        <w:t>:</w:t>
      </w:r>
    </w:p>
    <w:p w14:paraId="51AAE7F4" w14:textId="1817B39D" w:rsidR="000E60F2" w:rsidRDefault="000E60F2" w:rsidP="000E60F2">
      <w:pPr>
        <w:pStyle w:val="a6"/>
        <w:ind w:left="0" w:firstLine="708"/>
        <w:rPr>
          <w:bCs/>
        </w:rPr>
      </w:pPr>
    </w:p>
    <w:p w14:paraId="501D1243" w14:textId="52A51505" w:rsidR="000E60F2" w:rsidRDefault="008E1285" w:rsidP="000E60F2">
      <w:pPr>
        <w:pStyle w:val="a6"/>
        <w:spacing w:before="120" w:after="120"/>
        <w:ind w:left="0"/>
        <w:jc w:val="center"/>
        <w:rPr>
          <w:i/>
          <w:lang w:val="en-US"/>
        </w:rPr>
      </w:pPr>
      <m:oMathPara>
        <m:oMath>
          <m:sSub>
            <m:sSubPr>
              <m:ctrlPr>
                <w:rPr>
                  <w:rFonts w:ascii="Cambria Math" w:hAnsi="Cambria Math"/>
                </w:rPr>
              </m:ctrlPr>
            </m:sSubPr>
            <m:e>
              <m:r>
                <m:rPr>
                  <m:sty m:val="p"/>
                </m:rPr>
                <w:rPr>
                  <w:rFonts w:ascii="Cambria Math" w:hAnsi="Cambria Math"/>
                </w:rPr>
                <m:t>β</m:t>
              </m:r>
            </m:e>
            <m:sub>
              <m:r>
                <w:rPr>
                  <w:rFonts w:ascii="Cambria Math" w:hAnsi="Cambria Math"/>
                  <w:lang w:val="en-US"/>
                </w:rPr>
                <m:t>AC</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lang w:val="en-US"/>
                    </w:rPr>
                  </m:ctrlPr>
                </m:sSubPr>
                <m:e>
                  <m:r>
                    <w:rPr>
                      <w:rFonts w:ascii="Cambria Math" w:hAnsi="Cambria Math"/>
                      <w:lang w:val="en-US"/>
                    </w:rPr>
                    <m:t>I</m:t>
                  </m:r>
                </m:e>
                <m:sub>
                  <m:r>
                    <w:rPr>
                      <w:rFonts w:ascii="Cambria Math" w:hAnsi="Cambria Math"/>
                    </w:rPr>
                    <m:t>к</m:t>
                  </m:r>
                </m:sub>
              </m:sSub>
            </m:num>
            <m:den>
              <m:r>
                <w:rPr>
                  <w:rFonts w:ascii="Cambria Math" w:hAnsi="Cambria Math"/>
                </w:rPr>
                <m:t>∆</m:t>
              </m:r>
              <m:sSub>
                <m:sSubPr>
                  <m:ctrlPr>
                    <w:rPr>
                      <w:rFonts w:ascii="Cambria Math" w:hAnsi="Cambria Math"/>
                      <w:i/>
                    </w:rPr>
                  </m:ctrlPr>
                </m:sSubPr>
                <m:e>
                  <m:r>
                    <w:rPr>
                      <w:rFonts w:ascii="Cambria Math" w:hAnsi="Cambria Math"/>
                      <w:lang w:val="en-US"/>
                    </w:rPr>
                    <m:t>I</m:t>
                  </m:r>
                </m:e>
                <m:sub>
                  <m:r>
                    <w:rPr>
                      <w:rFonts w:ascii="Cambria Math" w:hAnsi="Cambria Math"/>
                    </w:rPr>
                    <m:t>б</m:t>
                  </m:r>
                </m:sub>
              </m:sSub>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11- 7,8</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-3</m:t>
                  </m:r>
                </m:sup>
              </m:sSup>
            </m:num>
            <m:den>
              <m:r>
                <w:rPr>
                  <w:rFonts w:ascii="Cambria Math" w:hAnsi="Cambria Math"/>
                </w:rPr>
                <m:t xml:space="preserve">(18,5 </m:t>
              </m:r>
              <m:sSub>
                <m:sSubPr>
                  <m:ctrlPr>
                    <w:rPr>
                      <w:rFonts w:ascii="Cambria Math" w:hAnsi="Cambria Math"/>
                      <w:i/>
                      <w:lang w:val="en-US"/>
                    </w:rPr>
                  </m:ctrlPr>
                </m:sSubPr>
                <m:e>
                  <m:r>
                    <w:rPr>
                      <w:rFonts w:ascii="Cambria Math" w:hAnsi="Cambria Math"/>
                      <w:lang w:val="en-US"/>
                    </w:rPr>
                    <m:t>- I</m:t>
                  </m:r>
                </m:e>
                <m:sub>
                  <m:r>
                    <w:rPr>
                      <w:rFonts w:ascii="Cambria Math" w:hAnsi="Cambria Math"/>
                    </w:rPr>
                    <m:t>Б</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=435,3</m:t>
          </m:r>
          <m:r>
            <w:rPr>
              <w:rFonts w:ascii="Cambria Math" w:hAnsi="Cambria Math"/>
              <w:lang w:val="en-US"/>
            </w:rPr>
            <m:t>=&gt;</m:t>
          </m:r>
          <m:sSub>
            <m:sSubPr>
              <m:ctrlPr>
                <w:rPr>
                  <w:rFonts w:ascii="Cambria Math" w:hAnsi="Cambria Math"/>
                  <w:i/>
                  <w:lang w:val="en-US"/>
                </w:rPr>
              </m:ctrlPr>
            </m:sSubPr>
            <m:e>
              <m:r>
                <w:rPr>
                  <w:rFonts w:ascii="Cambria Math" w:hAnsi="Cambria Math"/>
                  <w:lang w:val="en-US"/>
                </w:rPr>
                <m:t>I</m:t>
              </m:r>
            </m:e>
            <m:sub>
              <m:r>
                <w:rPr>
                  <w:rFonts w:ascii="Cambria Math" w:hAnsi="Cambria Math"/>
                </w:rPr>
                <m:t>Б</m:t>
              </m:r>
            </m:sub>
          </m:sSub>
          <m:r>
            <w:rPr>
              <w:rFonts w:ascii="Cambria Math" w:hAnsi="Cambria Math"/>
              <w:lang w:val="en-US"/>
            </w:rPr>
            <m:t>=11,2 (мкА)</m:t>
          </m:r>
        </m:oMath>
      </m:oMathPara>
    </w:p>
    <w:p w14:paraId="60524E3F" w14:textId="00FD971C" w:rsidR="000E60F2" w:rsidRDefault="000E60F2" w:rsidP="000E60F2">
      <w:pPr>
        <w:pStyle w:val="a6"/>
        <w:ind w:left="0" w:firstLine="708"/>
        <w:rPr>
          <w:bCs/>
        </w:rPr>
      </w:pPr>
    </w:p>
    <w:p w14:paraId="1B9AC3CC" w14:textId="1B562C8C" w:rsidR="007A0A9A" w:rsidRDefault="007A0A9A" w:rsidP="000E60F2">
      <w:pPr>
        <w:pStyle w:val="a6"/>
        <w:ind w:left="0" w:firstLine="708"/>
        <w:rPr>
          <w:bCs/>
        </w:rPr>
      </w:pPr>
    </w:p>
    <w:p w14:paraId="53F7C81E" w14:textId="63C51381" w:rsidR="007A0A9A" w:rsidRDefault="007A0A9A" w:rsidP="000E60F2">
      <w:pPr>
        <w:pStyle w:val="a6"/>
        <w:ind w:left="0" w:firstLine="708"/>
        <w:rPr>
          <w:bCs/>
        </w:rPr>
      </w:pPr>
    </w:p>
    <w:p w14:paraId="1A8A33E7" w14:textId="77777777" w:rsidR="007A0A9A" w:rsidRPr="000E60F2" w:rsidRDefault="007A0A9A" w:rsidP="000E60F2">
      <w:pPr>
        <w:pStyle w:val="a6"/>
        <w:ind w:left="0" w:firstLine="708"/>
        <w:rPr>
          <w:bCs/>
        </w:rPr>
      </w:pPr>
    </w:p>
    <w:p w14:paraId="4958A3E4" w14:textId="77777777" w:rsidR="00A74936" w:rsidRDefault="00A74936" w:rsidP="00A74936">
      <w:pPr>
        <w:pStyle w:val="a6"/>
        <w:ind w:left="0" w:firstLine="708"/>
        <w:rPr>
          <w:b/>
        </w:rPr>
      </w:pPr>
      <w:r>
        <w:rPr>
          <w:b/>
        </w:rPr>
        <w:lastRenderedPageBreak/>
        <w:t xml:space="preserve">4.4 Установка рабочей точки транзисторного каскада с общим </w:t>
      </w:r>
    </w:p>
    <w:p w14:paraId="6894354C" w14:textId="1C944732" w:rsidR="00A74936" w:rsidRDefault="00A74936" w:rsidP="00A74936">
      <w:pPr>
        <w:pStyle w:val="a6"/>
        <w:ind w:left="0" w:firstLine="1134"/>
        <w:rPr>
          <w:b/>
        </w:rPr>
      </w:pPr>
      <w:r>
        <w:rPr>
          <w:b/>
        </w:rPr>
        <w:t>Эмиттером</w:t>
      </w:r>
    </w:p>
    <w:p w14:paraId="22374627" w14:textId="77777777" w:rsidR="00A74936" w:rsidRDefault="00A74936" w:rsidP="00A74936">
      <w:pPr>
        <w:pStyle w:val="a6"/>
        <w:ind w:left="0" w:firstLine="1134"/>
        <w:rPr>
          <w:iCs/>
        </w:rPr>
      </w:pPr>
    </w:p>
    <w:p w14:paraId="38BAFED1" w14:textId="65B1D7DD" w:rsidR="00A74936" w:rsidRDefault="00A74936" w:rsidP="00A74936">
      <w:pPr>
        <w:pStyle w:val="a6"/>
        <w:ind w:left="0" w:firstLine="708"/>
        <w:rPr>
          <w:bCs/>
        </w:rPr>
      </w:pPr>
      <w:r>
        <w:rPr>
          <w:b/>
        </w:rPr>
        <w:t>4.4.1 </w:t>
      </w:r>
      <w:r>
        <w:rPr>
          <w:bCs/>
        </w:rPr>
        <w:t>Главное окно программы для установки рабочей точки транзисторного каскада в схеме с общим эмиттером представлено на рисунке 4.</w:t>
      </w:r>
      <w:r>
        <w:rPr>
          <w:bCs/>
          <w:lang w:val="ru-RU"/>
        </w:rPr>
        <w:t>7</w:t>
      </w:r>
      <w:r w:rsidR="00435052">
        <w:rPr>
          <w:bCs/>
          <w:lang w:val="ru-RU"/>
        </w:rPr>
        <w:t>.</w:t>
      </w:r>
      <w:r>
        <w:rPr>
          <w:bCs/>
        </w:rPr>
        <w:t xml:space="preserve">  правом нижнем углу данного окна расположена схема ВП, необходимого для выполнения данного задания.</w:t>
      </w:r>
    </w:p>
    <w:p w14:paraId="72B318AB" w14:textId="77777777" w:rsidR="00793773" w:rsidRDefault="00793773" w:rsidP="00A74936">
      <w:pPr>
        <w:pStyle w:val="a6"/>
        <w:ind w:left="0" w:firstLine="708"/>
        <w:rPr>
          <w:b/>
        </w:rPr>
      </w:pPr>
    </w:p>
    <w:p w14:paraId="375414D4" w14:textId="32A2F5F1" w:rsidR="00A74936" w:rsidRDefault="00F37317" w:rsidP="00A74936">
      <w:pPr>
        <w:pStyle w:val="a6"/>
        <w:spacing w:before="120" w:after="120"/>
        <w:ind w:left="0"/>
        <w:jc w:val="center"/>
        <w:rPr>
          <w:iCs/>
        </w:rPr>
      </w:pPr>
      <w:r>
        <w:rPr>
          <w:noProof/>
        </w:rPr>
        <w:drawing>
          <wp:inline distT="0" distB="0" distL="0" distR="0" wp14:anchorId="49A34192" wp14:editId="4F48B05E">
            <wp:extent cx="4993419" cy="3800724"/>
            <wp:effectExtent l="0" t="0" r="0" b="0"/>
            <wp:docPr id="22" name="Рисунок 22"/>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rotWithShape="1">
                    <a:blip r:embed="rId17" cstate="print"/>
                    <a:srcRect r="48210" b="34721"/>
                    <a:stretch/>
                  </pic:blipFill>
                  <pic:spPr bwMode="auto">
                    <a:xfrm>
                      <a:off x="0" y="0"/>
                      <a:ext cx="5004165" cy="3808903"/>
                    </a:xfrm>
                    <a:prstGeom prst="rect">
                      <a:avLst/>
                    </a:prstGeom>
                    <a:noFill/>
                    <a:ln>
                      <a:noFill/>
                    </a:ln>
                    <a:extLst>
                      <a:ext uri="{53640926-AAD7-44D8-BBD7-CCE9431645EC}">
                        <a14:shadowObscured xmlns:a14="http://schemas.microsoft.com/office/drawing/2010/main"/>
                      </a:ext>
                    </a:extLst>
                  </pic:spPr>
                </pic:pic>
              </a:graphicData>
            </a:graphic>
          </wp:inline>
        </w:drawing>
      </w:r>
    </w:p>
    <w:p w14:paraId="09CF9B09" w14:textId="583D2044" w:rsidR="00A74936" w:rsidRDefault="00A74936" w:rsidP="00A74936">
      <w:pPr>
        <w:pStyle w:val="a6"/>
        <w:spacing w:before="120" w:after="120"/>
        <w:ind w:left="0"/>
        <w:jc w:val="center"/>
        <w:rPr>
          <w:bCs/>
        </w:rPr>
      </w:pPr>
      <w:r>
        <w:rPr>
          <w:bCs/>
        </w:rPr>
        <w:t>Рисунок 4.</w:t>
      </w:r>
      <w:r>
        <w:rPr>
          <w:bCs/>
          <w:lang w:val="ru-RU"/>
        </w:rPr>
        <w:t>7</w:t>
      </w:r>
      <w:r>
        <w:rPr>
          <w:bCs/>
        </w:rPr>
        <w:t xml:space="preserve"> – Лицевая панель ВП для установки рабочей точки транзисторного каскада в схеме с общим эмиттером</w:t>
      </w:r>
    </w:p>
    <w:p w14:paraId="7E6A10D6" w14:textId="4614D44F" w:rsidR="00A74936" w:rsidRDefault="00A74936" w:rsidP="00A74936">
      <w:pPr>
        <w:pStyle w:val="a6"/>
        <w:spacing w:before="120" w:after="120"/>
        <w:ind w:left="0"/>
        <w:jc w:val="center"/>
        <w:rPr>
          <w:bCs/>
        </w:rPr>
      </w:pPr>
    </w:p>
    <w:p w14:paraId="5F5809D2" w14:textId="77777777" w:rsidR="00A74936" w:rsidRDefault="00A74936" w:rsidP="00A74936">
      <w:pPr>
        <w:pStyle w:val="a6"/>
        <w:ind w:left="0" w:firstLine="708"/>
        <w:rPr>
          <w:bCs/>
        </w:rPr>
      </w:pPr>
      <w:r>
        <w:rPr>
          <w:b/>
        </w:rPr>
        <w:t>4.4.1 </w:t>
      </w:r>
      <w:r>
        <w:rPr>
          <w:bCs/>
        </w:rPr>
        <w:t xml:space="preserve">Установим с помощью органов управления ВП амплитуду напряжения источника входного гармонического напряжения </w:t>
      </w:r>
      <w:r>
        <w:rPr>
          <w:bCs/>
          <w:lang w:val="en-US"/>
        </w:rPr>
        <w:t>u</w:t>
      </w:r>
      <w:proofErr w:type="spellStart"/>
      <w:r>
        <w:rPr>
          <w:bCs/>
          <w:vertAlign w:val="subscript"/>
        </w:rPr>
        <w:t>вх</w:t>
      </w:r>
      <w:proofErr w:type="spellEnd"/>
      <w:r>
        <w:rPr>
          <w:bCs/>
          <w:vertAlign w:val="subscript"/>
        </w:rPr>
        <w:t>.</w:t>
      </w:r>
      <w:r>
        <w:rPr>
          <w:bCs/>
          <w:vertAlign w:val="subscript"/>
          <w:lang w:val="en-US"/>
        </w:rPr>
        <w:t>m</w:t>
      </w:r>
      <w:r>
        <w:rPr>
          <w:bCs/>
        </w:rPr>
        <w:t xml:space="preserve"> = 0 и величину напряжения источника ЭДС </w:t>
      </w:r>
      <w:proofErr w:type="gramStart"/>
      <w:r>
        <w:rPr>
          <w:bCs/>
        </w:rPr>
        <w:t>коллектора</w:t>
      </w:r>
      <w:proofErr w:type="gramEnd"/>
      <w:r>
        <w:rPr>
          <w:bCs/>
        </w:rPr>
        <w:t xml:space="preserve"> Е</w:t>
      </w:r>
      <w:r>
        <w:rPr>
          <w:bCs/>
          <w:vertAlign w:val="subscript"/>
        </w:rPr>
        <w:t>к</w:t>
      </w:r>
      <w:r>
        <w:rPr>
          <w:bCs/>
        </w:rPr>
        <w:t xml:space="preserve"> = 5В и нажмем кнопку “Измерение”. </w:t>
      </w:r>
    </w:p>
    <w:p w14:paraId="4F7D9D92" w14:textId="77777777" w:rsidR="00A74936" w:rsidRDefault="00A74936" w:rsidP="00A74936">
      <w:pPr>
        <w:pStyle w:val="a6"/>
        <w:ind w:left="0" w:firstLine="708"/>
        <w:rPr>
          <w:bCs/>
          <w:iCs/>
        </w:rPr>
      </w:pPr>
      <w:r>
        <w:rPr>
          <w:bCs/>
          <w:iCs/>
        </w:rPr>
        <w:t xml:space="preserve">На графике выходных характеристик транзистора на рисунке 4.9 мы видим изображение линии нагрузки, очень похожее на полученное нами на рисунке 4.8. </w:t>
      </w:r>
    </w:p>
    <w:p w14:paraId="17E67751" w14:textId="4710F7EF" w:rsidR="00A74936" w:rsidRDefault="00A74936" w:rsidP="00A74936">
      <w:pPr>
        <w:pStyle w:val="a6"/>
        <w:ind w:left="0"/>
        <w:rPr>
          <w:bCs/>
          <w:iCs/>
        </w:rPr>
      </w:pPr>
      <w:r>
        <w:rPr>
          <w:b/>
          <w:iCs/>
        </w:rPr>
        <w:t xml:space="preserve">4.4.2 </w:t>
      </w:r>
      <w:r>
        <w:rPr>
          <w:bCs/>
          <w:iCs/>
        </w:rPr>
        <w:t>Регулируя ЭДС источника смещения базы Е</w:t>
      </w:r>
      <w:r>
        <w:rPr>
          <w:bCs/>
          <w:iCs/>
          <w:vertAlign w:val="subscript"/>
        </w:rPr>
        <w:t>Б</w:t>
      </w:r>
      <w:r>
        <w:rPr>
          <w:bCs/>
          <w:iCs/>
        </w:rPr>
        <w:t xml:space="preserve">, установим значение тока базы </w:t>
      </w:r>
      <w:r>
        <w:rPr>
          <w:bCs/>
          <w:iCs/>
          <w:lang w:val="en-US"/>
        </w:rPr>
        <w:t>I</w:t>
      </w:r>
      <w:r>
        <w:rPr>
          <w:bCs/>
          <w:iCs/>
          <w:vertAlign w:val="subscript"/>
        </w:rPr>
        <w:t>Б</w:t>
      </w:r>
      <w:r>
        <w:rPr>
          <w:bCs/>
          <w:iCs/>
        </w:rPr>
        <w:t xml:space="preserve"> равным 1</w:t>
      </w:r>
      <w:r w:rsidR="00F43C51">
        <w:rPr>
          <w:bCs/>
          <w:iCs/>
          <w:lang w:val="ru-RU"/>
        </w:rPr>
        <w:t>1</w:t>
      </w:r>
      <w:r>
        <w:rPr>
          <w:bCs/>
          <w:iCs/>
        </w:rPr>
        <w:t>,</w:t>
      </w:r>
      <w:r w:rsidR="00F43C51">
        <w:rPr>
          <w:bCs/>
          <w:iCs/>
          <w:lang w:val="ru-RU"/>
        </w:rPr>
        <w:t>2</w:t>
      </w:r>
      <w:r>
        <w:rPr>
          <w:bCs/>
          <w:iCs/>
        </w:rPr>
        <w:t xml:space="preserve"> мкА. Полученные параметры статического режима</w:t>
      </w:r>
    </w:p>
    <w:p w14:paraId="2821AA33" w14:textId="094ADBFF" w:rsidR="00A74936" w:rsidRDefault="00A74936" w:rsidP="00A74936">
      <w:pPr>
        <w:pStyle w:val="a6"/>
        <w:ind w:left="0" w:firstLine="0"/>
        <w:rPr>
          <w:bCs/>
          <w:iCs/>
        </w:rPr>
      </w:pPr>
      <w:r>
        <w:rPr>
          <w:bCs/>
          <w:iCs/>
        </w:rPr>
        <w:t>транзисторного усилителя с общим эмиттером представлены в таблице 4.4:</w:t>
      </w:r>
    </w:p>
    <w:p w14:paraId="1C38DACB" w14:textId="42F5D7F2" w:rsidR="00A74936" w:rsidRDefault="00A74936" w:rsidP="00A74936">
      <w:pPr>
        <w:pStyle w:val="a6"/>
        <w:ind w:left="0" w:firstLine="0"/>
        <w:rPr>
          <w:bCs/>
          <w:iCs/>
        </w:rPr>
      </w:pPr>
    </w:p>
    <w:p w14:paraId="6C6A2D23" w14:textId="405289D5" w:rsidR="007A0A9A" w:rsidRDefault="007A0A9A" w:rsidP="00A74936">
      <w:pPr>
        <w:pStyle w:val="a6"/>
        <w:ind w:left="0" w:firstLine="0"/>
        <w:rPr>
          <w:bCs/>
          <w:iCs/>
        </w:rPr>
      </w:pPr>
    </w:p>
    <w:p w14:paraId="397E7C6F" w14:textId="77777777" w:rsidR="007A0A9A" w:rsidRDefault="007A0A9A" w:rsidP="00A74936">
      <w:pPr>
        <w:pStyle w:val="a6"/>
        <w:ind w:left="0" w:firstLine="0"/>
        <w:rPr>
          <w:bCs/>
          <w:iCs/>
        </w:rPr>
      </w:pPr>
    </w:p>
    <w:p w14:paraId="65AE92C5" w14:textId="77777777" w:rsidR="00A74936" w:rsidRDefault="00A74936" w:rsidP="00A74936">
      <w:pPr>
        <w:pStyle w:val="a6"/>
        <w:ind w:left="0" w:firstLine="0"/>
        <w:rPr>
          <w:bCs/>
          <w:iCs/>
        </w:rPr>
      </w:pPr>
      <w:r>
        <w:rPr>
          <w:bCs/>
        </w:rPr>
        <w:lastRenderedPageBreak/>
        <w:t xml:space="preserve">Таблица 4.4 – </w:t>
      </w:r>
      <w:r>
        <w:rPr>
          <w:bCs/>
          <w:iCs/>
        </w:rPr>
        <w:t xml:space="preserve">Параметры статического режима транзисторного усилителя с </w:t>
      </w:r>
    </w:p>
    <w:p w14:paraId="75417491" w14:textId="77777777" w:rsidR="00A74936" w:rsidRDefault="00A74936" w:rsidP="00A74936">
      <w:pPr>
        <w:pStyle w:val="a6"/>
        <w:ind w:left="993" w:firstLine="708"/>
        <w:rPr>
          <w:bCs/>
        </w:rPr>
      </w:pPr>
      <w:r>
        <w:rPr>
          <w:bCs/>
          <w:iCs/>
        </w:rPr>
        <w:t>общим эмиттером</w:t>
      </w:r>
    </w:p>
    <w:tbl>
      <w:tblPr>
        <w:tblStyle w:val="a7"/>
        <w:tblW w:w="0" w:type="auto"/>
        <w:tblInd w:w="0" w:type="dxa"/>
        <w:tblLook w:val="04A0" w:firstRow="1" w:lastRow="0" w:firstColumn="1" w:lastColumn="0" w:noHBand="0" w:noVBand="1"/>
      </w:tblPr>
      <w:tblGrid>
        <w:gridCol w:w="2336"/>
        <w:gridCol w:w="2336"/>
        <w:gridCol w:w="2336"/>
        <w:gridCol w:w="2336"/>
      </w:tblGrid>
      <w:tr w:rsidR="00A74936" w14:paraId="161A9571" w14:textId="77777777" w:rsidTr="00A74936">
        <w:tc>
          <w:tcPr>
            <w:tcW w:w="2336" w:type="dxa"/>
            <w:tcBorders>
              <w:top w:val="single" w:sz="4" w:space="0" w:color="auto"/>
              <w:left w:val="single" w:sz="4" w:space="0" w:color="auto"/>
              <w:bottom w:val="single" w:sz="4" w:space="0" w:color="auto"/>
              <w:right w:val="single" w:sz="4" w:space="0" w:color="auto"/>
            </w:tcBorders>
            <w:hideMark/>
          </w:tcPr>
          <w:p w14:paraId="6B21D92E" w14:textId="77777777" w:rsidR="00A74936" w:rsidRDefault="00A74936" w:rsidP="00A74936">
            <w:pPr>
              <w:pStyle w:val="a6"/>
              <w:ind w:left="0" w:firstLine="0"/>
              <w:jc w:val="center"/>
              <w:rPr>
                <w:bCs/>
                <w:iCs/>
              </w:rPr>
            </w:pPr>
            <w:r>
              <w:rPr>
                <w:bCs/>
                <w:iCs/>
                <w:lang w:val="en-US"/>
              </w:rPr>
              <w:t>I</w:t>
            </w:r>
            <w:r>
              <w:rPr>
                <w:bCs/>
                <w:iCs/>
                <w:vertAlign w:val="subscript"/>
              </w:rPr>
              <w:t>Б</w:t>
            </w:r>
            <w:r>
              <w:rPr>
                <w:bCs/>
                <w:iCs/>
              </w:rPr>
              <w:t>, мкА</w:t>
            </w:r>
          </w:p>
        </w:tc>
        <w:tc>
          <w:tcPr>
            <w:tcW w:w="2336" w:type="dxa"/>
            <w:tcBorders>
              <w:top w:val="single" w:sz="4" w:space="0" w:color="auto"/>
              <w:left w:val="single" w:sz="4" w:space="0" w:color="auto"/>
              <w:bottom w:val="single" w:sz="4" w:space="0" w:color="auto"/>
              <w:right w:val="single" w:sz="4" w:space="0" w:color="auto"/>
            </w:tcBorders>
            <w:hideMark/>
          </w:tcPr>
          <w:p w14:paraId="0C95B951" w14:textId="77777777" w:rsidR="00A74936" w:rsidRDefault="00A74936" w:rsidP="00A74936">
            <w:pPr>
              <w:pStyle w:val="a6"/>
              <w:ind w:left="0" w:firstLine="0"/>
              <w:jc w:val="center"/>
              <w:rPr>
                <w:bCs/>
                <w:iCs/>
              </w:rPr>
            </w:pPr>
            <w:r>
              <w:rPr>
                <w:bCs/>
                <w:iCs/>
                <w:lang w:val="en-US"/>
              </w:rPr>
              <w:t>U</w:t>
            </w:r>
            <w:r>
              <w:rPr>
                <w:bCs/>
                <w:iCs/>
                <w:vertAlign w:val="subscript"/>
              </w:rPr>
              <w:t>БЭ</w:t>
            </w:r>
            <w:r>
              <w:rPr>
                <w:bCs/>
                <w:iCs/>
              </w:rPr>
              <w:t>, В</w:t>
            </w:r>
          </w:p>
        </w:tc>
        <w:tc>
          <w:tcPr>
            <w:tcW w:w="2336" w:type="dxa"/>
            <w:tcBorders>
              <w:top w:val="single" w:sz="4" w:space="0" w:color="auto"/>
              <w:left w:val="single" w:sz="4" w:space="0" w:color="auto"/>
              <w:bottom w:val="single" w:sz="4" w:space="0" w:color="auto"/>
              <w:right w:val="single" w:sz="4" w:space="0" w:color="auto"/>
            </w:tcBorders>
            <w:hideMark/>
          </w:tcPr>
          <w:p w14:paraId="66F318CA" w14:textId="77777777" w:rsidR="00A74936" w:rsidRDefault="00A74936" w:rsidP="00A74936">
            <w:pPr>
              <w:pStyle w:val="a6"/>
              <w:ind w:left="0" w:firstLine="0"/>
              <w:jc w:val="center"/>
              <w:rPr>
                <w:bCs/>
                <w:iCs/>
              </w:rPr>
            </w:pPr>
            <w:r>
              <w:rPr>
                <w:bCs/>
                <w:iCs/>
                <w:lang w:val="en-US"/>
              </w:rPr>
              <w:t>I</w:t>
            </w:r>
            <w:r>
              <w:rPr>
                <w:bCs/>
                <w:iCs/>
                <w:vertAlign w:val="subscript"/>
              </w:rPr>
              <w:t>К</w:t>
            </w:r>
            <w:r>
              <w:rPr>
                <w:bCs/>
                <w:iCs/>
                <w:lang w:val="en-US"/>
              </w:rPr>
              <w:t xml:space="preserve">, </w:t>
            </w:r>
            <w:r>
              <w:rPr>
                <w:bCs/>
                <w:iCs/>
              </w:rPr>
              <w:t>мА</w:t>
            </w:r>
          </w:p>
        </w:tc>
        <w:tc>
          <w:tcPr>
            <w:tcW w:w="2336" w:type="dxa"/>
            <w:tcBorders>
              <w:top w:val="single" w:sz="4" w:space="0" w:color="auto"/>
              <w:left w:val="single" w:sz="4" w:space="0" w:color="auto"/>
              <w:bottom w:val="single" w:sz="4" w:space="0" w:color="auto"/>
              <w:right w:val="single" w:sz="4" w:space="0" w:color="auto"/>
            </w:tcBorders>
            <w:hideMark/>
          </w:tcPr>
          <w:p w14:paraId="170AD859" w14:textId="77777777" w:rsidR="00A74936" w:rsidRDefault="00A74936" w:rsidP="00A74936">
            <w:pPr>
              <w:pStyle w:val="a6"/>
              <w:ind w:left="0" w:firstLine="0"/>
              <w:jc w:val="center"/>
              <w:rPr>
                <w:bCs/>
                <w:iCs/>
              </w:rPr>
            </w:pPr>
            <w:r>
              <w:rPr>
                <w:bCs/>
                <w:iCs/>
                <w:lang w:val="en-US"/>
              </w:rPr>
              <w:t>U</w:t>
            </w:r>
            <w:r>
              <w:rPr>
                <w:bCs/>
                <w:iCs/>
                <w:vertAlign w:val="subscript"/>
              </w:rPr>
              <w:t xml:space="preserve">К, </w:t>
            </w:r>
            <w:r>
              <w:rPr>
                <w:bCs/>
                <w:iCs/>
              </w:rPr>
              <w:t>В</w:t>
            </w:r>
          </w:p>
        </w:tc>
      </w:tr>
      <w:tr w:rsidR="00A74936" w14:paraId="2D94B620" w14:textId="77777777" w:rsidTr="00A74936">
        <w:tc>
          <w:tcPr>
            <w:tcW w:w="2336" w:type="dxa"/>
            <w:tcBorders>
              <w:top w:val="single" w:sz="4" w:space="0" w:color="auto"/>
              <w:left w:val="single" w:sz="4" w:space="0" w:color="auto"/>
              <w:bottom w:val="single" w:sz="4" w:space="0" w:color="auto"/>
              <w:right w:val="single" w:sz="4" w:space="0" w:color="auto"/>
            </w:tcBorders>
            <w:hideMark/>
          </w:tcPr>
          <w:p w14:paraId="14E3D1FE" w14:textId="51AE8E25" w:rsidR="00A74936" w:rsidRDefault="00D97A75" w:rsidP="00A74936">
            <w:pPr>
              <w:pStyle w:val="a6"/>
              <w:ind w:left="0" w:firstLine="0"/>
              <w:jc w:val="center"/>
              <w:rPr>
                <w:bCs/>
                <w:iCs/>
              </w:rPr>
            </w:pPr>
            <w:r>
              <w:rPr>
                <w:bCs/>
                <w:iCs/>
              </w:rPr>
              <w:t>11</w:t>
            </w:r>
            <w:r w:rsidR="00255FC3">
              <w:rPr>
                <w:bCs/>
                <w:iCs/>
              </w:rPr>
              <w:t>,</w:t>
            </w:r>
            <w:r>
              <w:rPr>
                <w:bCs/>
                <w:iCs/>
              </w:rPr>
              <w:t>2</w:t>
            </w:r>
          </w:p>
        </w:tc>
        <w:tc>
          <w:tcPr>
            <w:tcW w:w="2336" w:type="dxa"/>
            <w:tcBorders>
              <w:top w:val="single" w:sz="4" w:space="0" w:color="auto"/>
              <w:left w:val="single" w:sz="4" w:space="0" w:color="auto"/>
              <w:bottom w:val="single" w:sz="4" w:space="0" w:color="auto"/>
              <w:right w:val="single" w:sz="4" w:space="0" w:color="auto"/>
            </w:tcBorders>
            <w:hideMark/>
          </w:tcPr>
          <w:p w14:paraId="02FBAAC2" w14:textId="223FA172" w:rsidR="00A74936" w:rsidRDefault="00255FC3" w:rsidP="00A74936">
            <w:pPr>
              <w:pStyle w:val="a6"/>
              <w:ind w:left="0" w:firstLine="0"/>
              <w:jc w:val="center"/>
              <w:rPr>
                <w:bCs/>
                <w:iCs/>
              </w:rPr>
            </w:pPr>
            <w:r>
              <w:rPr>
                <w:bCs/>
                <w:iCs/>
              </w:rPr>
              <w:t>0,6</w:t>
            </w:r>
            <w:r w:rsidR="00D97A75">
              <w:rPr>
                <w:bCs/>
                <w:iCs/>
              </w:rPr>
              <w:t>1</w:t>
            </w:r>
          </w:p>
        </w:tc>
        <w:tc>
          <w:tcPr>
            <w:tcW w:w="2336" w:type="dxa"/>
            <w:tcBorders>
              <w:top w:val="single" w:sz="4" w:space="0" w:color="auto"/>
              <w:left w:val="single" w:sz="4" w:space="0" w:color="auto"/>
              <w:bottom w:val="single" w:sz="4" w:space="0" w:color="auto"/>
              <w:right w:val="single" w:sz="4" w:space="0" w:color="auto"/>
            </w:tcBorders>
            <w:hideMark/>
          </w:tcPr>
          <w:p w14:paraId="0BD291C5" w14:textId="43E329B5" w:rsidR="00A74936" w:rsidRDefault="00D97A75" w:rsidP="00A74936">
            <w:pPr>
              <w:pStyle w:val="a6"/>
              <w:ind w:left="0" w:firstLine="0"/>
              <w:jc w:val="center"/>
              <w:rPr>
                <w:bCs/>
                <w:iCs/>
              </w:rPr>
            </w:pPr>
            <w:r>
              <w:rPr>
                <w:bCs/>
                <w:iCs/>
              </w:rPr>
              <w:t>5</w:t>
            </w:r>
            <w:r w:rsidR="00255FC3">
              <w:rPr>
                <w:bCs/>
                <w:iCs/>
              </w:rPr>
              <w:t>,</w:t>
            </w:r>
            <w:r>
              <w:rPr>
                <w:bCs/>
                <w:iCs/>
              </w:rPr>
              <w:t>77</w:t>
            </w:r>
          </w:p>
        </w:tc>
        <w:tc>
          <w:tcPr>
            <w:tcW w:w="2336" w:type="dxa"/>
            <w:tcBorders>
              <w:top w:val="single" w:sz="4" w:space="0" w:color="auto"/>
              <w:left w:val="single" w:sz="4" w:space="0" w:color="auto"/>
              <w:bottom w:val="single" w:sz="4" w:space="0" w:color="auto"/>
              <w:right w:val="single" w:sz="4" w:space="0" w:color="auto"/>
            </w:tcBorders>
            <w:hideMark/>
          </w:tcPr>
          <w:p w14:paraId="282EFC60" w14:textId="6B46E138" w:rsidR="00A74936" w:rsidRDefault="00D97A75" w:rsidP="00A74936">
            <w:pPr>
              <w:pStyle w:val="a6"/>
              <w:ind w:left="0" w:firstLine="0"/>
              <w:jc w:val="center"/>
              <w:rPr>
                <w:bCs/>
                <w:iCs/>
              </w:rPr>
            </w:pPr>
            <w:r>
              <w:rPr>
                <w:bCs/>
                <w:iCs/>
              </w:rPr>
              <w:t>3</w:t>
            </w:r>
            <w:r w:rsidR="00255FC3">
              <w:rPr>
                <w:bCs/>
                <w:iCs/>
              </w:rPr>
              <w:t>,</w:t>
            </w:r>
            <w:r>
              <w:rPr>
                <w:bCs/>
                <w:iCs/>
              </w:rPr>
              <w:t>25</w:t>
            </w:r>
          </w:p>
        </w:tc>
      </w:tr>
    </w:tbl>
    <w:p w14:paraId="2B7280E7" w14:textId="7BDA0AEE" w:rsidR="00A74936" w:rsidRDefault="00A74936" w:rsidP="00A74936">
      <w:pPr>
        <w:pStyle w:val="a6"/>
        <w:spacing w:before="120" w:after="120"/>
        <w:ind w:left="0" w:firstLine="0"/>
        <w:rPr>
          <w:bCs/>
        </w:rPr>
      </w:pPr>
    </w:p>
    <w:p w14:paraId="76E23CED" w14:textId="3489A956" w:rsidR="00A74936" w:rsidRDefault="00A74936" w:rsidP="00A74936">
      <w:pPr>
        <w:pStyle w:val="a6"/>
        <w:spacing w:before="120" w:after="120"/>
        <w:ind w:left="0"/>
        <w:rPr>
          <w:bCs/>
        </w:rPr>
      </w:pPr>
      <w:r>
        <w:t xml:space="preserve">Плавно увеличивая амплитуду входного сигнала </w:t>
      </w:r>
      <w:r w:rsidRPr="00A74936">
        <w:rPr>
          <w:bCs/>
          <w:lang w:val="en-US"/>
        </w:rPr>
        <w:t>u</w:t>
      </w:r>
      <w:proofErr w:type="spellStart"/>
      <w:r w:rsidRPr="00A74936">
        <w:rPr>
          <w:bCs/>
          <w:vertAlign w:val="subscript"/>
        </w:rPr>
        <w:t>вх</w:t>
      </w:r>
      <w:proofErr w:type="spellEnd"/>
      <w:r w:rsidRPr="00A74936">
        <w:rPr>
          <w:bCs/>
          <w:vertAlign w:val="subscript"/>
        </w:rPr>
        <w:t>.</w:t>
      </w:r>
      <w:r w:rsidRPr="00A74936">
        <w:rPr>
          <w:bCs/>
          <w:vertAlign w:val="subscript"/>
          <w:lang w:val="en-US"/>
        </w:rPr>
        <w:t>m</w:t>
      </w:r>
      <w:r>
        <w:t>, мы получили максимальный неискаженный выходной сигнал. Полученные графики изображены на рисунке 4.8:</w:t>
      </w:r>
    </w:p>
    <w:p w14:paraId="53BCFA7C" w14:textId="20321293" w:rsidR="00A74936" w:rsidRDefault="00A74936" w:rsidP="00A74936">
      <w:pPr>
        <w:pStyle w:val="a6"/>
        <w:spacing w:before="120" w:after="120"/>
        <w:ind w:left="0"/>
        <w:jc w:val="left"/>
        <w:rPr>
          <w:iCs/>
          <w:lang w:val="ru-RU"/>
        </w:rPr>
      </w:pPr>
    </w:p>
    <w:p w14:paraId="45AF3EBB" w14:textId="25A78867" w:rsidR="00A74936" w:rsidRDefault="00164125" w:rsidP="001C0F14">
      <w:pPr>
        <w:pStyle w:val="a6"/>
        <w:spacing w:before="120" w:after="120"/>
        <w:ind w:left="0"/>
        <w:jc w:val="left"/>
        <w:rPr>
          <w:iCs/>
          <w:lang w:val="ru-RU"/>
        </w:rPr>
      </w:pPr>
      <w:r>
        <w:rPr>
          <w:noProof/>
        </w:rPr>
        <w:drawing>
          <wp:inline distT="0" distB="0" distL="0" distR="0" wp14:anchorId="0157A8B6" wp14:editId="7AFB400A">
            <wp:extent cx="2700000" cy="2160000"/>
            <wp:effectExtent l="0" t="0" r="5715" b="0"/>
            <wp:docPr id="11" name="Рисунок 1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8" cstate="print"/>
                    <a:srcRect/>
                    <a:stretch>
                      <a:fillRect/>
                    </a:stretch>
                  </pic:blipFill>
                  <pic:spPr bwMode="auto">
                    <a:xfrm>
                      <a:off x="0" y="0"/>
                      <a:ext cx="2700000" cy="2160000"/>
                    </a:xfrm>
                    <a:prstGeom prst="rect">
                      <a:avLst/>
                    </a:prstGeom>
                    <a:noFill/>
                    <a:ln w="9525">
                      <a:noFill/>
                      <a:miter lim="800000"/>
                      <a:headEnd/>
                      <a:tailEnd/>
                    </a:ln>
                  </pic:spPr>
                </pic:pic>
              </a:graphicData>
            </a:graphic>
          </wp:inline>
        </w:drawing>
      </w:r>
      <w:r>
        <w:rPr>
          <w:noProof/>
        </w:rPr>
        <w:drawing>
          <wp:inline distT="0" distB="0" distL="0" distR="0" wp14:anchorId="27288B1F" wp14:editId="5ADBAE4B">
            <wp:extent cx="2700000" cy="2160000"/>
            <wp:effectExtent l="0" t="0" r="5715" b="0"/>
            <wp:docPr id="14" name="Рисунок 14"/>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9" cstate="print"/>
                    <a:srcRect/>
                    <a:stretch>
                      <a:fillRect/>
                    </a:stretch>
                  </pic:blipFill>
                  <pic:spPr bwMode="auto">
                    <a:xfrm>
                      <a:off x="0" y="0"/>
                      <a:ext cx="2700000" cy="2160000"/>
                    </a:xfrm>
                    <a:prstGeom prst="rect">
                      <a:avLst/>
                    </a:prstGeom>
                    <a:noFill/>
                    <a:ln w="9525">
                      <a:noFill/>
                      <a:miter lim="800000"/>
                      <a:headEnd/>
                      <a:tailEnd/>
                    </a:ln>
                  </pic:spPr>
                </pic:pic>
              </a:graphicData>
            </a:graphic>
          </wp:inline>
        </w:drawing>
      </w:r>
    </w:p>
    <w:p w14:paraId="43C54B6E" w14:textId="6F74F111" w:rsidR="00A74936" w:rsidRDefault="00A74936" w:rsidP="00A74936">
      <w:pPr>
        <w:pStyle w:val="a6"/>
        <w:spacing w:before="120" w:after="120"/>
        <w:ind w:left="0"/>
        <w:jc w:val="center"/>
      </w:pPr>
      <w:r>
        <w:t>Рисунок 4.8 – Графики входного и выходного сигнала транзисторного каскада в схеме с общим эмиттером</w:t>
      </w:r>
    </w:p>
    <w:p w14:paraId="74511A6D" w14:textId="666FAE2C" w:rsidR="00F914AD" w:rsidRDefault="00F914AD" w:rsidP="00A74936">
      <w:pPr>
        <w:pStyle w:val="a6"/>
        <w:spacing w:before="120" w:after="120"/>
        <w:ind w:left="0"/>
        <w:jc w:val="center"/>
      </w:pPr>
    </w:p>
    <w:p w14:paraId="0B4A8301" w14:textId="550CB2C7" w:rsidR="00F914AD" w:rsidRDefault="00F914AD" w:rsidP="00F914AD">
      <w:pPr>
        <w:pStyle w:val="a6"/>
        <w:spacing w:before="120" w:after="120"/>
        <w:ind w:left="0"/>
      </w:pPr>
      <w:r>
        <w:t>Проанализировав графики входного и выходного сигнала, можно сделать вывод, что выходной сигнал имеет значительно большую амплитуду и идет в противофазе в транзисторном каскаде с общим эмиттером.</w:t>
      </w:r>
    </w:p>
    <w:p w14:paraId="63335468" w14:textId="77777777" w:rsidR="00F914AD" w:rsidRDefault="00F914AD" w:rsidP="00F914AD">
      <w:pPr>
        <w:pStyle w:val="a6"/>
        <w:spacing w:before="120" w:after="120"/>
        <w:ind w:left="0"/>
      </w:pPr>
    </w:p>
    <w:p w14:paraId="0CB11FBB" w14:textId="2C924D2E" w:rsidR="00F914AD" w:rsidRDefault="00F914AD" w:rsidP="00F914AD">
      <w:pPr>
        <w:pStyle w:val="a6"/>
        <w:ind w:left="0" w:firstLine="708"/>
        <w:rPr>
          <w:bCs/>
          <w:iCs/>
        </w:rPr>
      </w:pPr>
      <w:r>
        <w:rPr>
          <w:b/>
          <w:iCs/>
        </w:rPr>
        <w:t xml:space="preserve">4.4.3 </w:t>
      </w:r>
      <w:r>
        <w:rPr>
          <w:bCs/>
          <w:iCs/>
        </w:rPr>
        <w:t xml:space="preserve">Измерив амплитуды входного </w:t>
      </w:r>
      <w:r>
        <w:rPr>
          <w:bCs/>
          <w:iCs/>
          <w:lang w:val="en-US"/>
        </w:rPr>
        <w:t>U</w:t>
      </w:r>
      <w:proofErr w:type="spellStart"/>
      <w:r>
        <w:rPr>
          <w:bCs/>
          <w:iCs/>
          <w:vertAlign w:val="subscript"/>
        </w:rPr>
        <w:t>вх</w:t>
      </w:r>
      <w:proofErr w:type="spellEnd"/>
      <w:r>
        <w:rPr>
          <w:bCs/>
          <w:iCs/>
          <w:vertAlign w:val="subscript"/>
        </w:rPr>
        <w:t xml:space="preserve"> </w:t>
      </w:r>
      <w:r>
        <w:rPr>
          <w:bCs/>
          <w:iCs/>
        </w:rPr>
        <w:t xml:space="preserve">и выходного </w:t>
      </w:r>
      <w:r>
        <w:rPr>
          <w:bCs/>
          <w:iCs/>
          <w:lang w:val="en-US"/>
        </w:rPr>
        <w:t>U</w:t>
      </w:r>
      <w:proofErr w:type="spellStart"/>
      <w:r>
        <w:rPr>
          <w:bCs/>
          <w:iCs/>
          <w:vertAlign w:val="subscript"/>
        </w:rPr>
        <w:t>вых</w:t>
      </w:r>
      <w:proofErr w:type="spellEnd"/>
      <w:r>
        <w:rPr>
          <w:bCs/>
          <w:iCs/>
        </w:rPr>
        <w:t xml:space="preserve"> сигналов, мы получили следующие значения: </w:t>
      </w:r>
      <w:r>
        <w:rPr>
          <w:bCs/>
          <w:iCs/>
          <w:lang w:val="en-US"/>
        </w:rPr>
        <w:t>U</w:t>
      </w:r>
      <w:proofErr w:type="spellStart"/>
      <w:r>
        <w:rPr>
          <w:bCs/>
          <w:iCs/>
          <w:vertAlign w:val="subscript"/>
        </w:rPr>
        <w:t>вх</w:t>
      </w:r>
      <w:proofErr w:type="spellEnd"/>
      <w:r>
        <w:rPr>
          <w:bCs/>
          <w:iCs/>
          <w:vertAlign w:val="subscript"/>
        </w:rPr>
        <w:t xml:space="preserve"> </w:t>
      </w:r>
      <w:r>
        <w:rPr>
          <w:bCs/>
          <w:iCs/>
        </w:rPr>
        <w:t>= 0,</w:t>
      </w:r>
      <w:r w:rsidR="00E37F28">
        <w:rPr>
          <w:bCs/>
          <w:iCs/>
          <w:lang w:val="ru-RU"/>
        </w:rPr>
        <w:t>0115</w:t>
      </w:r>
      <w:r w:rsidR="006C0638">
        <w:rPr>
          <w:bCs/>
          <w:iCs/>
          <w:lang w:val="ru-RU"/>
        </w:rPr>
        <w:t xml:space="preserve"> </w:t>
      </w:r>
      <w:r>
        <w:rPr>
          <w:bCs/>
          <w:iCs/>
        </w:rPr>
        <w:t xml:space="preserve">В, </w:t>
      </w:r>
      <w:r>
        <w:rPr>
          <w:bCs/>
          <w:iCs/>
          <w:lang w:val="en-US"/>
        </w:rPr>
        <w:t>U</w:t>
      </w:r>
      <w:proofErr w:type="spellStart"/>
      <w:r>
        <w:rPr>
          <w:bCs/>
          <w:iCs/>
          <w:vertAlign w:val="subscript"/>
        </w:rPr>
        <w:t>вых</w:t>
      </w:r>
      <w:proofErr w:type="spellEnd"/>
      <w:r>
        <w:rPr>
          <w:bCs/>
          <w:iCs/>
        </w:rPr>
        <w:t xml:space="preserve"> = </w:t>
      </w:r>
      <w:r w:rsidR="001C0F14">
        <w:rPr>
          <w:bCs/>
          <w:iCs/>
          <w:lang w:val="ru-RU"/>
        </w:rPr>
        <w:t>0,</w:t>
      </w:r>
      <w:r w:rsidR="00E37F28">
        <w:rPr>
          <w:bCs/>
          <w:iCs/>
          <w:lang w:val="ru-RU"/>
        </w:rPr>
        <w:t>61</w:t>
      </w:r>
      <w:r w:rsidR="006C0638">
        <w:rPr>
          <w:bCs/>
          <w:iCs/>
          <w:lang w:val="ru-RU"/>
        </w:rPr>
        <w:t xml:space="preserve"> </w:t>
      </w:r>
      <w:r>
        <w:rPr>
          <w:bCs/>
          <w:iCs/>
        </w:rPr>
        <w:t>В. По формуле (3.17) определим коэффициент усиления транзисторного каскада:</w:t>
      </w:r>
    </w:p>
    <w:p w14:paraId="24C4C416" w14:textId="77777777" w:rsidR="00F914AD" w:rsidRDefault="00F914AD" w:rsidP="00F914AD">
      <w:pPr>
        <w:pStyle w:val="a6"/>
        <w:ind w:left="0" w:firstLine="708"/>
        <w:rPr>
          <w:bCs/>
          <w:iCs/>
        </w:rPr>
      </w:pPr>
    </w:p>
    <w:p w14:paraId="021AF765" w14:textId="7EEDD433" w:rsidR="00F914AD" w:rsidRPr="001C0F14" w:rsidRDefault="008E1285" w:rsidP="00F914AD">
      <w:pPr>
        <w:pStyle w:val="a6"/>
        <w:ind w:left="0"/>
        <w:rPr>
          <w:bCs/>
          <w:i/>
          <w:iCs/>
          <w:lang w:val="en-US"/>
        </w:rPr>
      </w:pPr>
      <m:oMathPara>
        <m:oMath>
          <m:sSub>
            <m:sSubPr>
              <m:ctrlPr>
                <w:rPr>
                  <w:rFonts w:ascii="Cambria Math" w:hAnsi="Cambria Math"/>
                  <w:bCs/>
                  <w:i/>
                </w:rPr>
              </m:ctrlPr>
            </m:sSubPr>
            <m:e>
              <m:r>
                <w:rPr>
                  <w:rFonts w:ascii="Cambria Math" w:hAnsi="Cambria Math"/>
                </w:rPr>
                <m:t>K</m:t>
              </m:r>
            </m:e>
            <m:sub>
              <m:r>
                <w:rPr>
                  <w:rFonts w:ascii="Cambria Math" w:hAnsi="Cambria Math"/>
                </w:rPr>
                <m:t>У</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U</m:t>
                  </m:r>
                </m:e>
                <m:sub>
                  <m:r>
                    <w:rPr>
                      <w:rFonts w:ascii="Cambria Math" w:hAnsi="Cambria Math"/>
                    </w:rPr>
                    <m:t>ВЫХm</m:t>
                  </m:r>
                </m:sub>
              </m:sSub>
            </m:num>
            <m:den>
              <m:sSub>
                <m:sSubPr>
                  <m:ctrlPr>
                    <w:rPr>
                      <w:rFonts w:ascii="Cambria Math" w:hAnsi="Cambria Math"/>
                      <w:bCs/>
                      <w:i/>
                    </w:rPr>
                  </m:ctrlPr>
                </m:sSubPr>
                <m:e>
                  <m:r>
                    <w:rPr>
                      <w:rFonts w:ascii="Cambria Math" w:hAnsi="Cambria Math"/>
                    </w:rPr>
                    <m:t>U</m:t>
                  </m:r>
                </m:e>
                <m:sub>
                  <m:r>
                    <w:rPr>
                      <w:rFonts w:ascii="Cambria Math" w:hAnsi="Cambria Math"/>
                    </w:rPr>
                    <m:t>ВХm</m:t>
                  </m:r>
                </m:sub>
              </m:sSub>
            </m:den>
          </m:f>
          <m:r>
            <w:rPr>
              <w:rFonts w:ascii="Cambria Math" w:hAnsi="Cambria Math"/>
            </w:rPr>
            <m:t>=</m:t>
          </m:r>
          <m:f>
            <m:fPr>
              <m:ctrlPr>
                <w:rPr>
                  <w:rFonts w:ascii="Cambria Math" w:hAnsi="Cambria Math"/>
                  <w:bCs/>
                  <w:i/>
                </w:rPr>
              </m:ctrlPr>
            </m:fPr>
            <m:num>
              <m:r>
                <w:rPr>
                  <w:rFonts w:ascii="Cambria Math" w:hAnsi="Cambria Math"/>
                </w:rPr>
                <m:t>0,61</m:t>
              </m:r>
            </m:num>
            <m:den>
              <m:r>
                <w:rPr>
                  <w:rFonts w:ascii="Cambria Math" w:hAnsi="Cambria Math"/>
                </w:rPr>
                <m:t>0,0115</m:t>
              </m:r>
            </m:den>
          </m:f>
          <m:r>
            <w:rPr>
              <w:rFonts w:ascii="Cambria Math" w:hAnsi="Cambria Math"/>
            </w:rPr>
            <m:t xml:space="preserve"> ≈53,04</m:t>
          </m:r>
        </m:oMath>
      </m:oMathPara>
    </w:p>
    <w:p w14:paraId="5F91827B" w14:textId="77777777" w:rsidR="00F914AD" w:rsidRDefault="00F914AD" w:rsidP="00F914AD">
      <w:pPr>
        <w:pStyle w:val="a6"/>
        <w:ind w:left="0" w:firstLine="708"/>
        <w:rPr>
          <w:bCs/>
          <w:iCs/>
          <w:lang w:val="ru-RU"/>
        </w:rPr>
      </w:pPr>
    </w:p>
    <w:p w14:paraId="6C4789A4" w14:textId="07C6F300" w:rsidR="00F914AD" w:rsidRDefault="00F914AD" w:rsidP="00F914AD">
      <w:pPr>
        <w:pStyle w:val="a6"/>
        <w:ind w:left="0" w:firstLine="708"/>
        <w:rPr>
          <w:bCs/>
          <w:iCs/>
        </w:rPr>
      </w:pPr>
      <w:r>
        <w:rPr>
          <w:b/>
          <w:iCs/>
        </w:rPr>
        <w:t xml:space="preserve">4.4.4 </w:t>
      </w:r>
      <w:r>
        <w:rPr>
          <w:bCs/>
          <w:iCs/>
        </w:rPr>
        <w:t>При увеличении и уменьшении значения тока базы примерно на 30%, мы увидим, что график выходного сигнала искажается и «обрезается» нижняя полуволна (рисунок 4.</w:t>
      </w:r>
      <w:r w:rsidR="008018EA">
        <w:rPr>
          <w:bCs/>
          <w:iCs/>
          <w:lang w:val="ru-RU"/>
        </w:rPr>
        <w:t>9</w:t>
      </w:r>
      <w:r>
        <w:rPr>
          <w:bCs/>
          <w:iCs/>
        </w:rPr>
        <w:t>). Это происходит из-за перехода транзистора в режим насыщения.</w:t>
      </w:r>
    </w:p>
    <w:p w14:paraId="753A0EC8" w14:textId="74A67A7D" w:rsidR="00F914AD" w:rsidRDefault="008B2EB1" w:rsidP="00F914AD">
      <w:pPr>
        <w:pStyle w:val="a6"/>
        <w:spacing w:before="120" w:after="120"/>
        <w:ind w:left="0"/>
        <w:jc w:val="center"/>
        <w:rPr>
          <w:iCs/>
          <w:lang w:val="ru-RU"/>
        </w:rPr>
      </w:pPr>
      <w:r>
        <w:rPr>
          <w:noProof/>
        </w:rPr>
        <w:lastRenderedPageBreak/>
        <w:drawing>
          <wp:inline distT="0" distB="0" distL="0" distR="0" wp14:anchorId="1CA762EB" wp14:editId="3C69954B">
            <wp:extent cx="2700000" cy="2160000"/>
            <wp:effectExtent l="0" t="0" r="5715" b="0"/>
            <wp:docPr id="15" name="Рисунок 10"/>
            <wp:cNvGraphicFramePr/>
            <a:graphic xmlns:a="http://schemas.openxmlformats.org/drawingml/2006/main">
              <a:graphicData uri="http://schemas.openxmlformats.org/drawingml/2006/picture">
                <pic:pic xmlns:pic="http://schemas.openxmlformats.org/drawingml/2006/picture">
                  <pic:nvPicPr>
                    <pic:cNvPr id="3" name="Рисунок 10"/>
                    <pic:cNvPicPr/>
                  </pic:nvPicPr>
                  <pic:blipFill>
                    <a:blip r:embed="rId20" cstate="print"/>
                    <a:srcRect/>
                    <a:stretch>
                      <a:fillRect/>
                    </a:stretch>
                  </pic:blipFill>
                  <pic:spPr bwMode="auto">
                    <a:xfrm>
                      <a:off x="0" y="0"/>
                      <a:ext cx="2700000" cy="2160000"/>
                    </a:xfrm>
                    <a:prstGeom prst="rect">
                      <a:avLst/>
                    </a:prstGeom>
                    <a:noFill/>
                    <a:ln w="9525">
                      <a:noFill/>
                      <a:miter lim="800000"/>
                      <a:headEnd/>
                      <a:tailEnd/>
                    </a:ln>
                  </pic:spPr>
                </pic:pic>
              </a:graphicData>
            </a:graphic>
          </wp:inline>
        </w:drawing>
      </w:r>
      <w:r>
        <w:rPr>
          <w:noProof/>
        </w:rPr>
        <w:drawing>
          <wp:inline distT="0" distB="0" distL="0" distR="0" wp14:anchorId="31B5F137" wp14:editId="7A12ADC9">
            <wp:extent cx="2700000" cy="2160000"/>
            <wp:effectExtent l="0" t="0" r="5715" b="0"/>
            <wp:docPr id="17" name="Рисунок 13"/>
            <wp:cNvGraphicFramePr/>
            <a:graphic xmlns:a="http://schemas.openxmlformats.org/drawingml/2006/main">
              <a:graphicData uri="http://schemas.openxmlformats.org/drawingml/2006/picture">
                <pic:pic xmlns:pic="http://schemas.openxmlformats.org/drawingml/2006/picture">
                  <pic:nvPicPr>
                    <pic:cNvPr id="5" name="Рисунок 13"/>
                    <pic:cNvPicPr/>
                  </pic:nvPicPr>
                  <pic:blipFill>
                    <a:blip r:embed="rId21" cstate="print"/>
                    <a:srcRect/>
                    <a:stretch>
                      <a:fillRect/>
                    </a:stretch>
                  </pic:blipFill>
                  <pic:spPr bwMode="auto">
                    <a:xfrm>
                      <a:off x="0" y="0"/>
                      <a:ext cx="2700000" cy="2160000"/>
                    </a:xfrm>
                    <a:prstGeom prst="rect">
                      <a:avLst/>
                    </a:prstGeom>
                    <a:noFill/>
                    <a:ln w="9525">
                      <a:noFill/>
                      <a:miter lim="800000"/>
                      <a:headEnd/>
                      <a:tailEnd/>
                    </a:ln>
                  </pic:spPr>
                </pic:pic>
              </a:graphicData>
            </a:graphic>
          </wp:inline>
        </w:drawing>
      </w:r>
    </w:p>
    <w:p w14:paraId="3367EA85" w14:textId="41605CCB" w:rsidR="00EE0C60" w:rsidRPr="008F59C9" w:rsidRDefault="00F914AD" w:rsidP="008F59C9">
      <w:pPr>
        <w:pStyle w:val="a6"/>
        <w:spacing w:before="120" w:after="120"/>
        <w:ind w:left="0"/>
        <w:jc w:val="center"/>
        <w:rPr>
          <w:iCs/>
          <w:lang w:val="ru-RU"/>
        </w:rPr>
      </w:pPr>
      <w:r>
        <w:t>Рисунок 4.9 – Искаженный график выходного сигнала транзисторного каскада в схеме с общим эмиттером при увеличении и уменьшении тока базы</w:t>
      </w:r>
    </w:p>
    <w:p w14:paraId="349CC849" w14:textId="77777777" w:rsidR="00EE0C60" w:rsidRPr="00FF6713" w:rsidRDefault="00EE0C60" w:rsidP="00BC63A9">
      <w:pPr>
        <w:spacing w:line="240" w:lineRule="auto"/>
        <w:ind w:firstLine="705"/>
        <w:jc w:val="center"/>
        <w:rPr>
          <w:rFonts w:ascii="Times New Roman" w:eastAsia="Times New Roman" w:hAnsi="Times New Roman" w:cs="Times New Roman"/>
          <w:sz w:val="28"/>
          <w:szCs w:val="28"/>
        </w:rPr>
      </w:pPr>
    </w:p>
    <w:p w14:paraId="2185621D" w14:textId="761012AB" w:rsidR="00F914AD" w:rsidRDefault="00F914AD" w:rsidP="00BC63A9">
      <w:pPr>
        <w:spacing w:line="240" w:lineRule="auto"/>
        <w:ind w:firstLine="705"/>
        <w:jc w:val="both"/>
        <w:rPr>
          <w:rFonts w:ascii="Times New Roman" w:hAnsi="Times New Roman" w:cs="Times New Roman"/>
          <w:b/>
          <w:bCs/>
          <w:sz w:val="28"/>
          <w:szCs w:val="28"/>
        </w:rPr>
      </w:pPr>
      <w:r w:rsidRPr="00F914AD">
        <w:rPr>
          <w:rFonts w:ascii="Times New Roman" w:hAnsi="Times New Roman" w:cs="Times New Roman"/>
          <w:b/>
          <w:bCs/>
          <w:sz w:val="28"/>
          <w:szCs w:val="28"/>
        </w:rPr>
        <w:t xml:space="preserve">5 ВЫВОД </w:t>
      </w:r>
    </w:p>
    <w:p w14:paraId="61A917F7" w14:textId="77777777" w:rsidR="00292D35" w:rsidRPr="00F914AD" w:rsidRDefault="00292D35" w:rsidP="00BC63A9">
      <w:pPr>
        <w:spacing w:line="240" w:lineRule="auto"/>
        <w:ind w:firstLine="705"/>
        <w:jc w:val="both"/>
        <w:rPr>
          <w:rFonts w:ascii="Times New Roman" w:hAnsi="Times New Roman" w:cs="Times New Roman"/>
          <w:b/>
          <w:bCs/>
          <w:sz w:val="28"/>
          <w:szCs w:val="28"/>
          <w:lang w:val="ru-RU"/>
        </w:rPr>
      </w:pPr>
    </w:p>
    <w:p w14:paraId="3D267704" w14:textId="7EF5E645" w:rsidR="00EE0C60" w:rsidRPr="00292D35" w:rsidRDefault="00292D35" w:rsidP="00BC63A9">
      <w:pPr>
        <w:spacing w:line="240" w:lineRule="auto"/>
        <w:ind w:firstLine="705"/>
        <w:jc w:val="both"/>
        <w:rPr>
          <w:rFonts w:ascii="Times New Roman" w:hAnsi="Times New Roman" w:cs="Times New Roman"/>
          <w:sz w:val="28"/>
          <w:szCs w:val="28"/>
        </w:rPr>
      </w:pPr>
      <w:r w:rsidRPr="00292D35">
        <w:rPr>
          <w:rFonts w:ascii="Times New Roman" w:hAnsi="Times New Roman" w:cs="Times New Roman"/>
          <w:sz w:val="28"/>
          <w:szCs w:val="28"/>
        </w:rPr>
        <w:t>В результате выполнения данной лабораторной работы была изучена работа биполярного транзистора и его основные характеристики. Были закреплены знания о различных режимах работы транзистора: активном, насыщения, отсечки и инверсном. Также в процессе работы был рассчитан коэффициент передачи транзистора по постоянному току и построена нагрузочная прямая. Кроме того, были получены входные и выходные характеристики транзистора в схеме с общим эмиттером и определена рабочая точка транзисторного каскада с общим эмиттером.</w:t>
      </w:r>
    </w:p>
    <w:p w14:paraId="07B09951" w14:textId="77777777" w:rsidR="00EE0C60" w:rsidRPr="00FF6713" w:rsidRDefault="00EE0C60" w:rsidP="00BC63A9">
      <w:pPr>
        <w:spacing w:line="240" w:lineRule="auto"/>
        <w:ind w:firstLine="705"/>
        <w:jc w:val="both"/>
        <w:rPr>
          <w:rFonts w:ascii="Times New Roman" w:eastAsia="Times New Roman" w:hAnsi="Times New Roman" w:cs="Times New Roman"/>
          <w:sz w:val="28"/>
          <w:szCs w:val="28"/>
        </w:rPr>
      </w:pPr>
    </w:p>
    <w:p w14:paraId="1CF66922" w14:textId="77777777" w:rsidR="00EE0C60" w:rsidRPr="00FF6713" w:rsidRDefault="00EE0C60" w:rsidP="00BC63A9">
      <w:pPr>
        <w:spacing w:line="240" w:lineRule="auto"/>
        <w:ind w:firstLine="705"/>
        <w:rPr>
          <w:rFonts w:ascii="Times New Roman" w:eastAsia="Times New Roman" w:hAnsi="Times New Roman" w:cs="Times New Roman"/>
          <w:sz w:val="28"/>
          <w:szCs w:val="28"/>
        </w:rPr>
      </w:pPr>
    </w:p>
    <w:p w14:paraId="342BF360" w14:textId="77777777" w:rsidR="00EE0C60" w:rsidRPr="00FF6713" w:rsidRDefault="00EE0C60" w:rsidP="00BC63A9">
      <w:pPr>
        <w:spacing w:line="240" w:lineRule="auto"/>
        <w:ind w:firstLine="705"/>
        <w:rPr>
          <w:rFonts w:ascii="Times New Roman" w:eastAsia="Times New Roman" w:hAnsi="Times New Roman" w:cs="Times New Roman"/>
          <w:sz w:val="28"/>
          <w:szCs w:val="28"/>
          <w:highlight w:val="yellow"/>
        </w:rPr>
      </w:pPr>
    </w:p>
    <w:p w14:paraId="1524824B" w14:textId="77777777" w:rsidR="00EE0C60" w:rsidRPr="00FF6713" w:rsidRDefault="00EE0C60" w:rsidP="00BC63A9">
      <w:pPr>
        <w:spacing w:line="240" w:lineRule="auto"/>
        <w:ind w:firstLine="708"/>
        <w:rPr>
          <w:rFonts w:ascii="Times New Roman" w:eastAsia="Times New Roman" w:hAnsi="Times New Roman" w:cs="Times New Roman"/>
          <w:b/>
          <w:sz w:val="28"/>
          <w:szCs w:val="28"/>
          <w:highlight w:val="yellow"/>
        </w:rPr>
      </w:pPr>
    </w:p>
    <w:p w14:paraId="34A7379C" w14:textId="77777777" w:rsidR="00EE0C60" w:rsidRPr="00FF6713" w:rsidRDefault="00EE0C60" w:rsidP="00BC63A9">
      <w:pPr>
        <w:spacing w:line="240" w:lineRule="auto"/>
        <w:ind w:firstLine="708"/>
        <w:jc w:val="both"/>
        <w:rPr>
          <w:rFonts w:ascii="Times New Roman" w:eastAsia="Times New Roman" w:hAnsi="Times New Roman" w:cs="Times New Roman"/>
          <w:b/>
          <w:sz w:val="28"/>
          <w:szCs w:val="28"/>
        </w:rPr>
      </w:pPr>
    </w:p>
    <w:p w14:paraId="0E0D36A3" w14:textId="77777777" w:rsidR="00EE0C60" w:rsidRPr="00FF6713" w:rsidRDefault="00EE0C60" w:rsidP="00BC63A9">
      <w:pPr>
        <w:spacing w:line="240" w:lineRule="auto"/>
        <w:ind w:firstLine="708"/>
        <w:jc w:val="both"/>
        <w:rPr>
          <w:rFonts w:ascii="Times New Roman" w:eastAsia="Times New Roman" w:hAnsi="Times New Roman" w:cs="Times New Roman"/>
          <w:b/>
          <w:sz w:val="28"/>
          <w:szCs w:val="28"/>
        </w:rPr>
      </w:pPr>
    </w:p>
    <w:p w14:paraId="2BF5D253" w14:textId="77777777" w:rsidR="00EE0C60" w:rsidRPr="00FF6713" w:rsidRDefault="00EE0C60" w:rsidP="00BC63A9">
      <w:pPr>
        <w:spacing w:line="240" w:lineRule="auto"/>
        <w:ind w:firstLine="708"/>
        <w:jc w:val="both"/>
        <w:rPr>
          <w:rFonts w:ascii="Times New Roman" w:eastAsia="Times New Roman" w:hAnsi="Times New Roman" w:cs="Times New Roman"/>
          <w:sz w:val="28"/>
          <w:szCs w:val="28"/>
        </w:rPr>
      </w:pPr>
    </w:p>
    <w:p w14:paraId="10927C18" w14:textId="77777777" w:rsidR="00EE0C60" w:rsidRPr="00FF6713" w:rsidRDefault="00EE0C60" w:rsidP="00BC63A9">
      <w:pPr>
        <w:spacing w:line="240" w:lineRule="auto"/>
        <w:ind w:left="708"/>
        <w:jc w:val="both"/>
        <w:rPr>
          <w:rFonts w:ascii="Times New Roman" w:eastAsia="Times New Roman" w:hAnsi="Times New Roman" w:cs="Times New Roman"/>
          <w:sz w:val="28"/>
          <w:szCs w:val="28"/>
        </w:rPr>
      </w:pPr>
    </w:p>
    <w:sectPr w:rsidR="00EE0C60" w:rsidRPr="00FF6713" w:rsidSect="00F914AD">
      <w:footerReference w:type="default" r:id="rId22"/>
      <w:pgSz w:w="11909" w:h="16834"/>
      <w:pgMar w:top="1134" w:right="828" w:bottom="1383"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13606" w14:textId="77777777" w:rsidR="008E1285" w:rsidRDefault="008E1285" w:rsidP="00F914AD">
      <w:pPr>
        <w:spacing w:line="240" w:lineRule="auto"/>
      </w:pPr>
      <w:r>
        <w:separator/>
      </w:r>
    </w:p>
  </w:endnote>
  <w:endnote w:type="continuationSeparator" w:id="0">
    <w:p w14:paraId="78159000" w14:textId="77777777" w:rsidR="008E1285" w:rsidRDefault="008E1285" w:rsidP="00F914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3367065"/>
      <w:docPartObj>
        <w:docPartGallery w:val="Page Numbers (Bottom of Page)"/>
        <w:docPartUnique/>
      </w:docPartObj>
    </w:sdtPr>
    <w:sdtEndPr/>
    <w:sdtContent>
      <w:p w14:paraId="70864F99" w14:textId="3BDA370C" w:rsidR="00F914AD" w:rsidRDefault="00F914AD">
        <w:pPr>
          <w:pStyle w:val="aa"/>
          <w:jc w:val="right"/>
        </w:pPr>
        <w:r>
          <w:fldChar w:fldCharType="begin"/>
        </w:r>
        <w:r>
          <w:instrText>PAGE   \* MERGEFORMAT</w:instrText>
        </w:r>
        <w:r>
          <w:fldChar w:fldCharType="separate"/>
        </w:r>
        <w:r>
          <w:rPr>
            <w:lang w:val="ru-RU"/>
          </w:rPr>
          <w:t>2</w:t>
        </w:r>
        <w:r>
          <w:fldChar w:fldCharType="end"/>
        </w:r>
      </w:p>
    </w:sdtContent>
  </w:sdt>
  <w:p w14:paraId="1A1EF62E" w14:textId="77777777" w:rsidR="00F914AD" w:rsidRDefault="00F914A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4C70B" w14:textId="77777777" w:rsidR="008E1285" w:rsidRDefault="008E1285" w:rsidP="00F914AD">
      <w:pPr>
        <w:spacing w:line="240" w:lineRule="auto"/>
      </w:pPr>
      <w:r>
        <w:separator/>
      </w:r>
    </w:p>
  </w:footnote>
  <w:footnote w:type="continuationSeparator" w:id="0">
    <w:p w14:paraId="73B335C7" w14:textId="77777777" w:rsidR="008E1285" w:rsidRDefault="008E1285" w:rsidP="00F914A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0C60"/>
    <w:rsid w:val="000072F5"/>
    <w:rsid w:val="000E60F2"/>
    <w:rsid w:val="000E6FC0"/>
    <w:rsid w:val="00164125"/>
    <w:rsid w:val="0019477C"/>
    <w:rsid w:val="00196EC1"/>
    <w:rsid w:val="001C0F14"/>
    <w:rsid w:val="00245283"/>
    <w:rsid w:val="00255FC3"/>
    <w:rsid w:val="00292D35"/>
    <w:rsid w:val="002A2D3C"/>
    <w:rsid w:val="00305050"/>
    <w:rsid w:val="003F765B"/>
    <w:rsid w:val="00435052"/>
    <w:rsid w:val="004376BA"/>
    <w:rsid w:val="00510017"/>
    <w:rsid w:val="00530599"/>
    <w:rsid w:val="005558CD"/>
    <w:rsid w:val="00571328"/>
    <w:rsid w:val="005B0D3B"/>
    <w:rsid w:val="005E112A"/>
    <w:rsid w:val="00620948"/>
    <w:rsid w:val="0065362F"/>
    <w:rsid w:val="006C0638"/>
    <w:rsid w:val="00767BE7"/>
    <w:rsid w:val="00793773"/>
    <w:rsid w:val="00795C89"/>
    <w:rsid w:val="007A0A9A"/>
    <w:rsid w:val="007E0700"/>
    <w:rsid w:val="007E5C23"/>
    <w:rsid w:val="008018EA"/>
    <w:rsid w:val="00855938"/>
    <w:rsid w:val="008619EF"/>
    <w:rsid w:val="008A2AE8"/>
    <w:rsid w:val="008B2EB1"/>
    <w:rsid w:val="008E1285"/>
    <w:rsid w:val="008F56D0"/>
    <w:rsid w:val="008F59C9"/>
    <w:rsid w:val="009362A8"/>
    <w:rsid w:val="009672AE"/>
    <w:rsid w:val="00A00034"/>
    <w:rsid w:val="00A2648B"/>
    <w:rsid w:val="00A63269"/>
    <w:rsid w:val="00A74936"/>
    <w:rsid w:val="00A83697"/>
    <w:rsid w:val="00AA2882"/>
    <w:rsid w:val="00AB13B6"/>
    <w:rsid w:val="00B00CAC"/>
    <w:rsid w:val="00B23EE1"/>
    <w:rsid w:val="00B30BFC"/>
    <w:rsid w:val="00B338B3"/>
    <w:rsid w:val="00BC368F"/>
    <w:rsid w:val="00BC39BB"/>
    <w:rsid w:val="00BC63A9"/>
    <w:rsid w:val="00BE2B40"/>
    <w:rsid w:val="00BF69F6"/>
    <w:rsid w:val="00C1273E"/>
    <w:rsid w:val="00C439C0"/>
    <w:rsid w:val="00CD12C5"/>
    <w:rsid w:val="00D97A75"/>
    <w:rsid w:val="00DB7333"/>
    <w:rsid w:val="00E33C91"/>
    <w:rsid w:val="00E37F28"/>
    <w:rsid w:val="00E65270"/>
    <w:rsid w:val="00EA7F15"/>
    <w:rsid w:val="00EC0246"/>
    <w:rsid w:val="00EE0C60"/>
    <w:rsid w:val="00EE5AEC"/>
    <w:rsid w:val="00F23F43"/>
    <w:rsid w:val="00F320C6"/>
    <w:rsid w:val="00F37317"/>
    <w:rsid w:val="00F43C51"/>
    <w:rsid w:val="00F914AD"/>
    <w:rsid w:val="00FA2F02"/>
    <w:rsid w:val="00FC5F87"/>
    <w:rsid w:val="00FF1AFB"/>
    <w:rsid w:val="00FF67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456B0"/>
  <w15:docId w15:val="{23E1EE16-11D2-4A9B-9CA1-9941C558E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character" w:customStyle="1" w:styleId="282920">
    <w:name w:val="_28_лаба_29__20_формула"/>
    <w:basedOn w:val="a0"/>
    <w:rsid w:val="0019477C"/>
  </w:style>
  <w:style w:type="character" w:customStyle="1" w:styleId="t6">
    <w:name w:val="t6"/>
    <w:basedOn w:val="a0"/>
    <w:rsid w:val="0019477C"/>
  </w:style>
  <w:style w:type="character" w:customStyle="1" w:styleId="a5">
    <w:name w:val="СТП БГУИР Знак"/>
    <w:basedOn w:val="a0"/>
    <w:link w:val="a6"/>
    <w:locked/>
    <w:rsid w:val="00BC63A9"/>
    <w:rPr>
      <w:rFonts w:ascii="Times New Roman" w:eastAsia="Times New Roman" w:hAnsi="Times New Roman" w:cs="Times New Roman"/>
      <w:sz w:val="28"/>
      <w:szCs w:val="28"/>
    </w:rPr>
  </w:style>
  <w:style w:type="paragraph" w:customStyle="1" w:styleId="a6">
    <w:name w:val="СТП БГУИР"/>
    <w:basedOn w:val="a"/>
    <w:link w:val="a5"/>
    <w:qFormat/>
    <w:rsid w:val="00BC63A9"/>
    <w:pPr>
      <w:spacing w:line="240" w:lineRule="auto"/>
      <w:ind w:left="170" w:right="85" w:firstLine="709"/>
      <w:jc w:val="both"/>
    </w:pPr>
    <w:rPr>
      <w:rFonts w:ascii="Times New Roman" w:eastAsia="Times New Roman" w:hAnsi="Times New Roman" w:cs="Times New Roman"/>
      <w:sz w:val="28"/>
      <w:szCs w:val="28"/>
    </w:rPr>
  </w:style>
  <w:style w:type="table" w:styleId="a7">
    <w:name w:val="Table Grid"/>
    <w:basedOn w:val="a1"/>
    <w:uiPriority w:val="59"/>
    <w:rsid w:val="00BC63A9"/>
    <w:pPr>
      <w:spacing w:line="240" w:lineRule="auto"/>
    </w:pPr>
    <w:rPr>
      <w:rFonts w:ascii="Times New Roman" w:eastAsiaTheme="minorHAnsi" w:hAnsi="Times New Roman" w:cstheme="minorBidi"/>
      <w:sz w:val="28"/>
      <w:lang w:val="ru-RU"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F914AD"/>
    <w:pPr>
      <w:tabs>
        <w:tab w:val="center" w:pos="4677"/>
        <w:tab w:val="right" w:pos="9355"/>
      </w:tabs>
      <w:spacing w:line="240" w:lineRule="auto"/>
    </w:pPr>
  </w:style>
  <w:style w:type="character" w:customStyle="1" w:styleId="a9">
    <w:name w:val="Верхний колонтитул Знак"/>
    <w:basedOn w:val="a0"/>
    <w:link w:val="a8"/>
    <w:uiPriority w:val="99"/>
    <w:rsid w:val="00F914AD"/>
  </w:style>
  <w:style w:type="paragraph" w:styleId="aa">
    <w:name w:val="footer"/>
    <w:basedOn w:val="a"/>
    <w:link w:val="ab"/>
    <w:uiPriority w:val="99"/>
    <w:unhideWhenUsed/>
    <w:rsid w:val="00F914AD"/>
    <w:pPr>
      <w:tabs>
        <w:tab w:val="center" w:pos="4677"/>
        <w:tab w:val="right" w:pos="9355"/>
      </w:tabs>
      <w:spacing w:line="240" w:lineRule="auto"/>
    </w:pPr>
  </w:style>
  <w:style w:type="character" w:customStyle="1" w:styleId="ab">
    <w:name w:val="Нижний колонтитул Знак"/>
    <w:basedOn w:val="a0"/>
    <w:link w:val="aa"/>
    <w:uiPriority w:val="99"/>
    <w:rsid w:val="00F914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999156">
      <w:bodyDiv w:val="1"/>
      <w:marLeft w:val="0"/>
      <w:marRight w:val="0"/>
      <w:marTop w:val="0"/>
      <w:marBottom w:val="0"/>
      <w:divBdr>
        <w:top w:val="none" w:sz="0" w:space="0" w:color="auto"/>
        <w:left w:val="none" w:sz="0" w:space="0" w:color="auto"/>
        <w:bottom w:val="none" w:sz="0" w:space="0" w:color="auto"/>
        <w:right w:val="none" w:sz="0" w:space="0" w:color="auto"/>
      </w:divBdr>
    </w:div>
    <w:div w:id="144977690">
      <w:bodyDiv w:val="1"/>
      <w:marLeft w:val="0"/>
      <w:marRight w:val="0"/>
      <w:marTop w:val="0"/>
      <w:marBottom w:val="0"/>
      <w:divBdr>
        <w:top w:val="none" w:sz="0" w:space="0" w:color="auto"/>
        <w:left w:val="none" w:sz="0" w:space="0" w:color="auto"/>
        <w:bottom w:val="none" w:sz="0" w:space="0" w:color="auto"/>
        <w:right w:val="none" w:sz="0" w:space="0" w:color="auto"/>
      </w:divBdr>
    </w:div>
    <w:div w:id="223685866">
      <w:bodyDiv w:val="1"/>
      <w:marLeft w:val="0"/>
      <w:marRight w:val="0"/>
      <w:marTop w:val="0"/>
      <w:marBottom w:val="0"/>
      <w:divBdr>
        <w:top w:val="none" w:sz="0" w:space="0" w:color="auto"/>
        <w:left w:val="none" w:sz="0" w:space="0" w:color="auto"/>
        <w:bottom w:val="none" w:sz="0" w:space="0" w:color="auto"/>
        <w:right w:val="none" w:sz="0" w:space="0" w:color="auto"/>
      </w:divBdr>
    </w:div>
    <w:div w:id="265508638">
      <w:bodyDiv w:val="1"/>
      <w:marLeft w:val="0"/>
      <w:marRight w:val="0"/>
      <w:marTop w:val="0"/>
      <w:marBottom w:val="0"/>
      <w:divBdr>
        <w:top w:val="none" w:sz="0" w:space="0" w:color="auto"/>
        <w:left w:val="none" w:sz="0" w:space="0" w:color="auto"/>
        <w:bottom w:val="none" w:sz="0" w:space="0" w:color="auto"/>
        <w:right w:val="none" w:sz="0" w:space="0" w:color="auto"/>
      </w:divBdr>
    </w:div>
    <w:div w:id="366411804">
      <w:bodyDiv w:val="1"/>
      <w:marLeft w:val="0"/>
      <w:marRight w:val="0"/>
      <w:marTop w:val="0"/>
      <w:marBottom w:val="0"/>
      <w:divBdr>
        <w:top w:val="none" w:sz="0" w:space="0" w:color="auto"/>
        <w:left w:val="none" w:sz="0" w:space="0" w:color="auto"/>
        <w:bottom w:val="none" w:sz="0" w:space="0" w:color="auto"/>
        <w:right w:val="none" w:sz="0" w:space="0" w:color="auto"/>
      </w:divBdr>
    </w:div>
    <w:div w:id="540485459">
      <w:bodyDiv w:val="1"/>
      <w:marLeft w:val="0"/>
      <w:marRight w:val="0"/>
      <w:marTop w:val="0"/>
      <w:marBottom w:val="0"/>
      <w:divBdr>
        <w:top w:val="none" w:sz="0" w:space="0" w:color="auto"/>
        <w:left w:val="none" w:sz="0" w:space="0" w:color="auto"/>
        <w:bottom w:val="none" w:sz="0" w:space="0" w:color="auto"/>
        <w:right w:val="none" w:sz="0" w:space="0" w:color="auto"/>
      </w:divBdr>
    </w:div>
    <w:div w:id="556353605">
      <w:bodyDiv w:val="1"/>
      <w:marLeft w:val="0"/>
      <w:marRight w:val="0"/>
      <w:marTop w:val="0"/>
      <w:marBottom w:val="0"/>
      <w:divBdr>
        <w:top w:val="none" w:sz="0" w:space="0" w:color="auto"/>
        <w:left w:val="none" w:sz="0" w:space="0" w:color="auto"/>
        <w:bottom w:val="none" w:sz="0" w:space="0" w:color="auto"/>
        <w:right w:val="none" w:sz="0" w:space="0" w:color="auto"/>
      </w:divBdr>
    </w:div>
    <w:div w:id="744886402">
      <w:bodyDiv w:val="1"/>
      <w:marLeft w:val="0"/>
      <w:marRight w:val="0"/>
      <w:marTop w:val="0"/>
      <w:marBottom w:val="0"/>
      <w:divBdr>
        <w:top w:val="none" w:sz="0" w:space="0" w:color="auto"/>
        <w:left w:val="none" w:sz="0" w:space="0" w:color="auto"/>
        <w:bottom w:val="none" w:sz="0" w:space="0" w:color="auto"/>
        <w:right w:val="none" w:sz="0" w:space="0" w:color="auto"/>
      </w:divBdr>
    </w:div>
    <w:div w:id="937758823">
      <w:bodyDiv w:val="1"/>
      <w:marLeft w:val="0"/>
      <w:marRight w:val="0"/>
      <w:marTop w:val="0"/>
      <w:marBottom w:val="0"/>
      <w:divBdr>
        <w:top w:val="none" w:sz="0" w:space="0" w:color="auto"/>
        <w:left w:val="none" w:sz="0" w:space="0" w:color="auto"/>
        <w:bottom w:val="none" w:sz="0" w:space="0" w:color="auto"/>
        <w:right w:val="none" w:sz="0" w:space="0" w:color="auto"/>
      </w:divBdr>
    </w:div>
    <w:div w:id="1047492090">
      <w:bodyDiv w:val="1"/>
      <w:marLeft w:val="0"/>
      <w:marRight w:val="0"/>
      <w:marTop w:val="0"/>
      <w:marBottom w:val="0"/>
      <w:divBdr>
        <w:top w:val="none" w:sz="0" w:space="0" w:color="auto"/>
        <w:left w:val="none" w:sz="0" w:space="0" w:color="auto"/>
        <w:bottom w:val="none" w:sz="0" w:space="0" w:color="auto"/>
        <w:right w:val="none" w:sz="0" w:space="0" w:color="auto"/>
      </w:divBdr>
    </w:div>
    <w:div w:id="1078751839">
      <w:bodyDiv w:val="1"/>
      <w:marLeft w:val="0"/>
      <w:marRight w:val="0"/>
      <w:marTop w:val="0"/>
      <w:marBottom w:val="0"/>
      <w:divBdr>
        <w:top w:val="none" w:sz="0" w:space="0" w:color="auto"/>
        <w:left w:val="none" w:sz="0" w:space="0" w:color="auto"/>
        <w:bottom w:val="none" w:sz="0" w:space="0" w:color="auto"/>
        <w:right w:val="none" w:sz="0" w:space="0" w:color="auto"/>
      </w:divBdr>
    </w:div>
    <w:div w:id="1226532777">
      <w:bodyDiv w:val="1"/>
      <w:marLeft w:val="0"/>
      <w:marRight w:val="0"/>
      <w:marTop w:val="0"/>
      <w:marBottom w:val="0"/>
      <w:divBdr>
        <w:top w:val="none" w:sz="0" w:space="0" w:color="auto"/>
        <w:left w:val="none" w:sz="0" w:space="0" w:color="auto"/>
        <w:bottom w:val="none" w:sz="0" w:space="0" w:color="auto"/>
        <w:right w:val="none" w:sz="0" w:space="0" w:color="auto"/>
      </w:divBdr>
    </w:div>
    <w:div w:id="1229538515">
      <w:bodyDiv w:val="1"/>
      <w:marLeft w:val="0"/>
      <w:marRight w:val="0"/>
      <w:marTop w:val="0"/>
      <w:marBottom w:val="0"/>
      <w:divBdr>
        <w:top w:val="none" w:sz="0" w:space="0" w:color="auto"/>
        <w:left w:val="none" w:sz="0" w:space="0" w:color="auto"/>
        <w:bottom w:val="none" w:sz="0" w:space="0" w:color="auto"/>
        <w:right w:val="none" w:sz="0" w:space="0" w:color="auto"/>
      </w:divBdr>
    </w:div>
    <w:div w:id="1234589293">
      <w:bodyDiv w:val="1"/>
      <w:marLeft w:val="0"/>
      <w:marRight w:val="0"/>
      <w:marTop w:val="0"/>
      <w:marBottom w:val="0"/>
      <w:divBdr>
        <w:top w:val="none" w:sz="0" w:space="0" w:color="auto"/>
        <w:left w:val="none" w:sz="0" w:space="0" w:color="auto"/>
        <w:bottom w:val="none" w:sz="0" w:space="0" w:color="auto"/>
        <w:right w:val="none" w:sz="0" w:space="0" w:color="auto"/>
      </w:divBdr>
    </w:div>
    <w:div w:id="1267544884">
      <w:bodyDiv w:val="1"/>
      <w:marLeft w:val="0"/>
      <w:marRight w:val="0"/>
      <w:marTop w:val="0"/>
      <w:marBottom w:val="0"/>
      <w:divBdr>
        <w:top w:val="none" w:sz="0" w:space="0" w:color="auto"/>
        <w:left w:val="none" w:sz="0" w:space="0" w:color="auto"/>
        <w:bottom w:val="none" w:sz="0" w:space="0" w:color="auto"/>
        <w:right w:val="none" w:sz="0" w:space="0" w:color="auto"/>
      </w:divBdr>
    </w:div>
    <w:div w:id="1347295159">
      <w:bodyDiv w:val="1"/>
      <w:marLeft w:val="0"/>
      <w:marRight w:val="0"/>
      <w:marTop w:val="0"/>
      <w:marBottom w:val="0"/>
      <w:divBdr>
        <w:top w:val="none" w:sz="0" w:space="0" w:color="auto"/>
        <w:left w:val="none" w:sz="0" w:space="0" w:color="auto"/>
        <w:bottom w:val="none" w:sz="0" w:space="0" w:color="auto"/>
        <w:right w:val="none" w:sz="0" w:space="0" w:color="auto"/>
      </w:divBdr>
    </w:div>
    <w:div w:id="1405491808">
      <w:bodyDiv w:val="1"/>
      <w:marLeft w:val="0"/>
      <w:marRight w:val="0"/>
      <w:marTop w:val="0"/>
      <w:marBottom w:val="0"/>
      <w:divBdr>
        <w:top w:val="none" w:sz="0" w:space="0" w:color="auto"/>
        <w:left w:val="none" w:sz="0" w:space="0" w:color="auto"/>
        <w:bottom w:val="none" w:sz="0" w:space="0" w:color="auto"/>
        <w:right w:val="none" w:sz="0" w:space="0" w:color="auto"/>
      </w:divBdr>
    </w:div>
    <w:div w:id="1498572920">
      <w:bodyDiv w:val="1"/>
      <w:marLeft w:val="0"/>
      <w:marRight w:val="0"/>
      <w:marTop w:val="0"/>
      <w:marBottom w:val="0"/>
      <w:divBdr>
        <w:top w:val="none" w:sz="0" w:space="0" w:color="auto"/>
        <w:left w:val="none" w:sz="0" w:space="0" w:color="auto"/>
        <w:bottom w:val="none" w:sz="0" w:space="0" w:color="auto"/>
        <w:right w:val="none" w:sz="0" w:space="0" w:color="auto"/>
      </w:divBdr>
    </w:div>
    <w:div w:id="1615209663">
      <w:bodyDiv w:val="1"/>
      <w:marLeft w:val="0"/>
      <w:marRight w:val="0"/>
      <w:marTop w:val="0"/>
      <w:marBottom w:val="0"/>
      <w:divBdr>
        <w:top w:val="none" w:sz="0" w:space="0" w:color="auto"/>
        <w:left w:val="none" w:sz="0" w:space="0" w:color="auto"/>
        <w:bottom w:val="none" w:sz="0" w:space="0" w:color="auto"/>
        <w:right w:val="none" w:sz="0" w:space="0" w:color="auto"/>
      </w:divBdr>
    </w:div>
    <w:div w:id="1851486328">
      <w:bodyDiv w:val="1"/>
      <w:marLeft w:val="0"/>
      <w:marRight w:val="0"/>
      <w:marTop w:val="0"/>
      <w:marBottom w:val="0"/>
      <w:divBdr>
        <w:top w:val="none" w:sz="0" w:space="0" w:color="auto"/>
        <w:left w:val="none" w:sz="0" w:space="0" w:color="auto"/>
        <w:bottom w:val="none" w:sz="0" w:space="0" w:color="auto"/>
        <w:right w:val="none" w:sz="0" w:space="0" w:color="auto"/>
      </w:divBdr>
    </w:div>
    <w:div w:id="1920673544">
      <w:bodyDiv w:val="1"/>
      <w:marLeft w:val="0"/>
      <w:marRight w:val="0"/>
      <w:marTop w:val="0"/>
      <w:marBottom w:val="0"/>
      <w:divBdr>
        <w:top w:val="none" w:sz="0" w:space="0" w:color="auto"/>
        <w:left w:val="none" w:sz="0" w:space="0" w:color="auto"/>
        <w:bottom w:val="none" w:sz="0" w:space="0" w:color="auto"/>
        <w:right w:val="none" w:sz="0" w:space="0" w:color="auto"/>
      </w:divBdr>
    </w:div>
    <w:div w:id="2002073755">
      <w:bodyDiv w:val="1"/>
      <w:marLeft w:val="0"/>
      <w:marRight w:val="0"/>
      <w:marTop w:val="0"/>
      <w:marBottom w:val="0"/>
      <w:divBdr>
        <w:top w:val="none" w:sz="0" w:space="0" w:color="auto"/>
        <w:left w:val="none" w:sz="0" w:space="0" w:color="auto"/>
        <w:bottom w:val="none" w:sz="0" w:space="0" w:color="auto"/>
        <w:right w:val="none" w:sz="0" w:space="0" w:color="auto"/>
      </w:divBdr>
    </w:div>
    <w:div w:id="2030837082">
      <w:bodyDiv w:val="1"/>
      <w:marLeft w:val="0"/>
      <w:marRight w:val="0"/>
      <w:marTop w:val="0"/>
      <w:marBottom w:val="0"/>
      <w:divBdr>
        <w:top w:val="none" w:sz="0" w:space="0" w:color="auto"/>
        <w:left w:val="none" w:sz="0" w:space="0" w:color="auto"/>
        <w:bottom w:val="none" w:sz="0" w:space="0" w:color="auto"/>
        <w:right w:val="none" w:sz="0" w:space="0" w:color="auto"/>
      </w:divBdr>
    </w:div>
    <w:div w:id="20713435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CA413-3FC4-4FC2-A3DE-51859D431C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19</Pages>
  <Words>3095</Words>
  <Characters>17648</Characters>
  <Application>Microsoft Office Word</Application>
  <DocSecurity>0</DocSecurity>
  <Lines>147</Lines>
  <Paragraphs>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kuzzne4ik _</dc:creator>
  <cp:lastModifiedBy>Luflexia ⠀</cp:lastModifiedBy>
  <cp:revision>51</cp:revision>
  <dcterms:created xsi:type="dcterms:W3CDTF">2024-09-13T06:06:00Z</dcterms:created>
  <dcterms:modified xsi:type="dcterms:W3CDTF">2024-09-24T20:59:00Z</dcterms:modified>
</cp:coreProperties>
</file>