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1C4D" w14:textId="77777777" w:rsidR="004E5B70" w:rsidRPr="003C2165" w:rsidRDefault="00924F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C21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EE86BB2" w14:textId="77777777" w:rsidR="004E3E3E" w:rsidRPr="003C2165" w:rsidRDefault="004E3E3E" w:rsidP="004E3E3E">
          <w:pPr>
            <w:pStyle w:val="TOCHeading"/>
            <w:jc w:val="left"/>
          </w:pPr>
        </w:p>
        <w:p w14:paraId="7958CCFF" w14:textId="2FCA2B16" w:rsidR="0073421D" w:rsidRPr="003C2165" w:rsidRDefault="004E3E3E">
          <w:pPr>
            <w:pStyle w:val="TOC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 w:rsidRPr="003C2165">
            <w:rPr>
              <w:sz w:val="28"/>
              <w:szCs w:val="28"/>
            </w:rPr>
            <w:fldChar w:fldCharType="begin"/>
          </w:r>
          <w:r w:rsidRPr="003C2165">
            <w:rPr>
              <w:sz w:val="28"/>
              <w:szCs w:val="28"/>
            </w:rPr>
            <w:instrText xml:space="preserve"> TOC \o "1-3" \h \z \u </w:instrText>
          </w:r>
          <w:r w:rsidRPr="003C2165">
            <w:rPr>
              <w:sz w:val="28"/>
              <w:szCs w:val="28"/>
            </w:rPr>
            <w:fldChar w:fldCharType="separate"/>
          </w:r>
          <w:hyperlink w:anchor="_Toc157879337" w:history="1">
            <w:r w:rsidR="0073421D" w:rsidRPr="003C2165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73421D" w:rsidRPr="003C2165">
              <w:rPr>
                <w:noProof/>
                <w:webHidden/>
                <w:sz w:val="28"/>
                <w:szCs w:val="28"/>
              </w:rPr>
              <w:tab/>
            </w:r>
            <w:r w:rsidR="0073421D" w:rsidRPr="003C2165">
              <w:rPr>
                <w:noProof/>
                <w:webHidden/>
                <w:sz w:val="28"/>
                <w:szCs w:val="28"/>
              </w:rPr>
              <w:fldChar w:fldCharType="begin"/>
            </w:r>
            <w:r w:rsidR="0073421D" w:rsidRPr="003C2165">
              <w:rPr>
                <w:noProof/>
                <w:webHidden/>
                <w:sz w:val="28"/>
                <w:szCs w:val="28"/>
              </w:rPr>
              <w:instrText xml:space="preserve"> PAGEREF _Toc157879337 \h </w:instrText>
            </w:r>
            <w:r w:rsidR="0073421D" w:rsidRPr="003C2165">
              <w:rPr>
                <w:noProof/>
                <w:webHidden/>
                <w:sz w:val="28"/>
                <w:szCs w:val="28"/>
              </w:rPr>
            </w:r>
            <w:r w:rsidR="0073421D" w:rsidRPr="003C21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B7887">
              <w:rPr>
                <w:noProof/>
                <w:webHidden/>
                <w:sz w:val="28"/>
                <w:szCs w:val="28"/>
              </w:rPr>
              <w:t>3</w:t>
            </w:r>
            <w:r w:rsidR="0073421D" w:rsidRPr="003C21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D46A0" w14:textId="1F6E62C8" w:rsidR="0073421D" w:rsidRPr="003C2165" w:rsidRDefault="0073421D">
          <w:pPr>
            <w:pStyle w:val="TOC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57879338" w:history="1">
            <w:r w:rsidRPr="003C2165">
              <w:rPr>
                <w:rStyle w:val="Hyperlink"/>
                <w:noProof/>
                <w:sz w:val="28"/>
                <w:szCs w:val="28"/>
              </w:rPr>
              <w:t>1</w:t>
            </w:r>
            <w:r w:rsidRPr="003C2165">
              <w:rPr>
                <w:rFonts w:eastAsiaTheme="minorEastAsia"/>
                <w:noProof/>
                <w:sz w:val="28"/>
                <w:szCs w:val="28"/>
                <w:lang w:val="ru-BY" w:eastAsia="ru-BY"/>
              </w:rPr>
              <w:tab/>
            </w:r>
            <w:r w:rsidRPr="003C2165">
              <w:rPr>
                <w:rStyle w:val="Hyperlink"/>
                <w:noProof/>
                <w:sz w:val="28"/>
                <w:szCs w:val="28"/>
              </w:rPr>
              <w:t xml:space="preserve">СОЗДАНИЕ </w:t>
            </w:r>
            <w:r w:rsidRPr="003C2165">
              <w:rPr>
                <w:rStyle w:val="Hyperlink"/>
                <w:noProof/>
                <w:sz w:val="28"/>
                <w:szCs w:val="28"/>
                <w:lang w:val="en-US"/>
              </w:rPr>
              <w:t>ER-</w:t>
            </w:r>
            <w:r w:rsidRPr="003C2165">
              <w:rPr>
                <w:rStyle w:val="Hyperlink"/>
                <w:noProof/>
                <w:sz w:val="28"/>
                <w:szCs w:val="28"/>
              </w:rPr>
              <w:t>ДИАГРАММЫ</w:t>
            </w:r>
            <w:r w:rsidRPr="003C2165">
              <w:rPr>
                <w:noProof/>
                <w:webHidden/>
                <w:sz w:val="28"/>
                <w:szCs w:val="28"/>
              </w:rPr>
              <w:tab/>
            </w:r>
            <w:r w:rsidRPr="003C21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2165">
              <w:rPr>
                <w:noProof/>
                <w:webHidden/>
                <w:sz w:val="28"/>
                <w:szCs w:val="28"/>
              </w:rPr>
              <w:instrText xml:space="preserve"> PAGEREF _Toc157879338 \h </w:instrText>
            </w:r>
            <w:r w:rsidRPr="003C2165">
              <w:rPr>
                <w:noProof/>
                <w:webHidden/>
                <w:sz w:val="28"/>
                <w:szCs w:val="28"/>
              </w:rPr>
            </w:r>
            <w:r w:rsidRPr="003C21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B7887">
              <w:rPr>
                <w:noProof/>
                <w:webHidden/>
                <w:sz w:val="28"/>
                <w:szCs w:val="28"/>
              </w:rPr>
              <w:t>4</w:t>
            </w:r>
            <w:r w:rsidRPr="003C21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B48DC" w14:textId="19BD70EA" w:rsidR="0073421D" w:rsidRPr="003C2165" w:rsidRDefault="0073421D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57879339" w:history="1">
            <w:r w:rsidRPr="003C2165">
              <w:rPr>
                <w:rStyle w:val="Hyperlink"/>
                <w:noProof/>
                <w:sz w:val="28"/>
                <w:szCs w:val="28"/>
              </w:rPr>
              <w:t>1.1</w:t>
            </w:r>
            <w:r w:rsidRPr="003C2165">
              <w:rPr>
                <w:rFonts w:eastAsiaTheme="minorEastAsia"/>
                <w:noProof/>
                <w:sz w:val="28"/>
                <w:szCs w:val="28"/>
                <w:lang w:val="ru-BY" w:eastAsia="ru-BY"/>
              </w:rPr>
              <w:tab/>
            </w:r>
            <w:r w:rsidRPr="003C2165">
              <w:rPr>
                <w:rStyle w:val="Hyperlink"/>
                <w:noProof/>
                <w:sz w:val="28"/>
                <w:szCs w:val="28"/>
              </w:rPr>
              <w:t>Предметная область</w:t>
            </w:r>
            <w:r w:rsidRPr="003C2165">
              <w:rPr>
                <w:noProof/>
                <w:webHidden/>
                <w:sz w:val="28"/>
                <w:szCs w:val="28"/>
              </w:rPr>
              <w:tab/>
            </w:r>
            <w:r w:rsidRPr="003C21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2165">
              <w:rPr>
                <w:noProof/>
                <w:webHidden/>
                <w:sz w:val="28"/>
                <w:szCs w:val="28"/>
              </w:rPr>
              <w:instrText xml:space="preserve"> PAGEREF _Toc157879339 \h </w:instrText>
            </w:r>
            <w:r w:rsidRPr="003C2165">
              <w:rPr>
                <w:noProof/>
                <w:webHidden/>
                <w:sz w:val="28"/>
                <w:szCs w:val="28"/>
              </w:rPr>
            </w:r>
            <w:r w:rsidRPr="003C21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B7887">
              <w:rPr>
                <w:noProof/>
                <w:webHidden/>
                <w:sz w:val="28"/>
                <w:szCs w:val="28"/>
              </w:rPr>
              <w:t>4</w:t>
            </w:r>
            <w:r w:rsidRPr="003C21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6E681" w14:textId="3474656B" w:rsidR="0073421D" w:rsidRPr="003C2165" w:rsidRDefault="0073421D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57879340" w:history="1">
            <w:r w:rsidRPr="003C2165">
              <w:rPr>
                <w:rStyle w:val="Hyperlink"/>
                <w:noProof/>
                <w:sz w:val="28"/>
                <w:szCs w:val="28"/>
              </w:rPr>
              <w:t>1.2</w:t>
            </w:r>
            <w:r w:rsidRPr="003C2165">
              <w:rPr>
                <w:rFonts w:eastAsiaTheme="minorEastAsia"/>
                <w:noProof/>
                <w:sz w:val="28"/>
                <w:szCs w:val="28"/>
                <w:lang w:val="ru-BY" w:eastAsia="ru-BY"/>
              </w:rPr>
              <w:tab/>
            </w:r>
            <w:r w:rsidRPr="003C2165">
              <w:rPr>
                <w:rStyle w:val="Hyperlink"/>
                <w:noProof/>
                <w:sz w:val="28"/>
                <w:szCs w:val="28"/>
              </w:rPr>
              <w:t>Типы объектов</w:t>
            </w:r>
            <w:r w:rsidRPr="003C2165">
              <w:rPr>
                <w:noProof/>
                <w:webHidden/>
                <w:sz w:val="28"/>
                <w:szCs w:val="28"/>
              </w:rPr>
              <w:tab/>
            </w:r>
            <w:r w:rsidRPr="003C21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2165">
              <w:rPr>
                <w:noProof/>
                <w:webHidden/>
                <w:sz w:val="28"/>
                <w:szCs w:val="28"/>
              </w:rPr>
              <w:instrText xml:space="preserve"> PAGEREF _Toc157879340 \h </w:instrText>
            </w:r>
            <w:r w:rsidRPr="003C2165">
              <w:rPr>
                <w:noProof/>
                <w:webHidden/>
                <w:sz w:val="28"/>
                <w:szCs w:val="28"/>
              </w:rPr>
            </w:r>
            <w:r w:rsidRPr="003C21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B7887">
              <w:rPr>
                <w:noProof/>
                <w:webHidden/>
                <w:sz w:val="28"/>
                <w:szCs w:val="28"/>
              </w:rPr>
              <w:t>4</w:t>
            </w:r>
            <w:r w:rsidRPr="003C21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5C0BF" w14:textId="34C23A56" w:rsidR="0073421D" w:rsidRPr="003C2165" w:rsidRDefault="0073421D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57879341" w:history="1">
            <w:r w:rsidRPr="003C2165">
              <w:rPr>
                <w:rStyle w:val="Hyperlink"/>
                <w:noProof/>
                <w:sz w:val="28"/>
                <w:szCs w:val="28"/>
              </w:rPr>
              <w:t>1.3</w:t>
            </w:r>
            <w:r w:rsidRPr="003C2165">
              <w:rPr>
                <w:rFonts w:eastAsiaTheme="minorEastAsia"/>
                <w:noProof/>
                <w:sz w:val="28"/>
                <w:szCs w:val="28"/>
                <w:lang w:val="ru-BY" w:eastAsia="ru-BY"/>
              </w:rPr>
              <w:tab/>
            </w:r>
            <w:r w:rsidRPr="003C2165">
              <w:rPr>
                <w:rStyle w:val="Hyperlink"/>
                <w:iCs/>
                <w:noProof/>
                <w:sz w:val="28"/>
                <w:szCs w:val="28"/>
              </w:rPr>
              <w:t>Атрибуты объектов</w:t>
            </w:r>
            <w:r w:rsidRPr="003C2165">
              <w:rPr>
                <w:noProof/>
                <w:webHidden/>
                <w:sz w:val="28"/>
                <w:szCs w:val="28"/>
              </w:rPr>
              <w:tab/>
            </w:r>
            <w:r w:rsidRPr="003C21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2165">
              <w:rPr>
                <w:noProof/>
                <w:webHidden/>
                <w:sz w:val="28"/>
                <w:szCs w:val="28"/>
              </w:rPr>
              <w:instrText xml:space="preserve"> PAGEREF _Toc157879341 \h </w:instrText>
            </w:r>
            <w:r w:rsidRPr="003C2165">
              <w:rPr>
                <w:noProof/>
                <w:webHidden/>
                <w:sz w:val="28"/>
                <w:szCs w:val="28"/>
              </w:rPr>
            </w:r>
            <w:r w:rsidRPr="003C21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B7887">
              <w:rPr>
                <w:noProof/>
                <w:webHidden/>
                <w:sz w:val="28"/>
                <w:szCs w:val="28"/>
              </w:rPr>
              <w:t>5</w:t>
            </w:r>
            <w:r w:rsidRPr="003C21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05014" w14:textId="5C0B72D6" w:rsidR="0073421D" w:rsidRPr="003C2165" w:rsidRDefault="0073421D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57879342" w:history="1">
            <w:r w:rsidRPr="003C2165">
              <w:rPr>
                <w:rStyle w:val="Hyperlink"/>
                <w:noProof/>
                <w:sz w:val="28"/>
                <w:szCs w:val="28"/>
              </w:rPr>
              <w:t>1.4</w:t>
            </w:r>
            <w:r w:rsidRPr="003C2165">
              <w:rPr>
                <w:rFonts w:eastAsiaTheme="minorEastAsia"/>
                <w:noProof/>
                <w:sz w:val="28"/>
                <w:szCs w:val="28"/>
                <w:lang w:val="ru-BY" w:eastAsia="ru-BY"/>
              </w:rPr>
              <w:tab/>
            </w:r>
            <w:r w:rsidRPr="003C2165">
              <w:rPr>
                <w:rStyle w:val="Hyperlink"/>
                <w:noProof/>
                <w:sz w:val="28"/>
                <w:szCs w:val="28"/>
              </w:rPr>
              <w:t>Типы связей</w:t>
            </w:r>
            <w:r w:rsidRPr="003C2165">
              <w:rPr>
                <w:noProof/>
                <w:webHidden/>
                <w:sz w:val="28"/>
                <w:szCs w:val="28"/>
              </w:rPr>
              <w:tab/>
            </w:r>
            <w:r w:rsidRPr="003C21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2165">
              <w:rPr>
                <w:noProof/>
                <w:webHidden/>
                <w:sz w:val="28"/>
                <w:szCs w:val="28"/>
              </w:rPr>
              <w:instrText xml:space="preserve"> PAGEREF _Toc157879342 \h </w:instrText>
            </w:r>
            <w:r w:rsidRPr="003C2165">
              <w:rPr>
                <w:noProof/>
                <w:webHidden/>
                <w:sz w:val="28"/>
                <w:szCs w:val="28"/>
              </w:rPr>
            </w:r>
            <w:r w:rsidRPr="003C21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B7887">
              <w:rPr>
                <w:noProof/>
                <w:webHidden/>
                <w:sz w:val="28"/>
                <w:szCs w:val="28"/>
              </w:rPr>
              <w:t>5</w:t>
            </w:r>
            <w:r w:rsidRPr="003C21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CF04C" w14:textId="6BF001A0" w:rsidR="0073421D" w:rsidRPr="003C2165" w:rsidRDefault="0073421D">
          <w:pPr>
            <w:pStyle w:val="TOC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57879343" w:history="1">
            <w:r w:rsidRPr="003C2165">
              <w:rPr>
                <w:rStyle w:val="Hyperlink"/>
                <w:noProof/>
                <w:sz w:val="28"/>
                <w:szCs w:val="28"/>
                <w:lang w:val="en-US"/>
              </w:rPr>
              <w:t>2</w:t>
            </w:r>
            <w:r w:rsidRPr="003C2165">
              <w:rPr>
                <w:rFonts w:eastAsiaTheme="minorEastAsia"/>
                <w:noProof/>
                <w:sz w:val="28"/>
                <w:szCs w:val="28"/>
                <w:lang w:val="ru-BY" w:eastAsia="ru-BY"/>
              </w:rPr>
              <w:tab/>
            </w:r>
            <w:r w:rsidRPr="003C2165">
              <w:rPr>
                <w:rStyle w:val="Hyperlink"/>
                <w:noProof/>
                <w:sz w:val="28"/>
                <w:szCs w:val="28"/>
              </w:rPr>
              <w:t xml:space="preserve">УСТАНОВКА </w:t>
            </w:r>
            <w:r w:rsidRPr="003C2165">
              <w:rPr>
                <w:rStyle w:val="Hyperlink"/>
                <w:noProof/>
                <w:sz w:val="28"/>
                <w:szCs w:val="28"/>
                <w:lang w:val="en-US"/>
              </w:rPr>
              <w:t>POSTGRESQL</w:t>
            </w:r>
            <w:r w:rsidRPr="003C2165">
              <w:rPr>
                <w:noProof/>
                <w:webHidden/>
                <w:sz w:val="28"/>
                <w:szCs w:val="28"/>
              </w:rPr>
              <w:tab/>
            </w:r>
            <w:r w:rsidRPr="003C21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2165">
              <w:rPr>
                <w:noProof/>
                <w:webHidden/>
                <w:sz w:val="28"/>
                <w:szCs w:val="28"/>
              </w:rPr>
              <w:instrText xml:space="preserve"> PAGEREF _Toc157879343 \h </w:instrText>
            </w:r>
            <w:r w:rsidRPr="003C2165">
              <w:rPr>
                <w:noProof/>
                <w:webHidden/>
                <w:sz w:val="28"/>
                <w:szCs w:val="28"/>
              </w:rPr>
            </w:r>
            <w:r w:rsidRPr="003C21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B7887">
              <w:rPr>
                <w:noProof/>
                <w:webHidden/>
                <w:sz w:val="28"/>
                <w:szCs w:val="28"/>
              </w:rPr>
              <w:t>7</w:t>
            </w:r>
            <w:r w:rsidRPr="003C21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B7611" w14:textId="220BD7B3" w:rsidR="0073421D" w:rsidRPr="003C2165" w:rsidRDefault="0073421D">
          <w:pPr>
            <w:pStyle w:val="TOC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57879344" w:history="1">
            <w:r w:rsidRPr="003C2165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Pr="003C2165">
              <w:rPr>
                <w:noProof/>
                <w:webHidden/>
                <w:sz w:val="28"/>
                <w:szCs w:val="28"/>
              </w:rPr>
              <w:tab/>
            </w:r>
            <w:r w:rsidRPr="003C2165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2165">
              <w:rPr>
                <w:noProof/>
                <w:webHidden/>
                <w:sz w:val="28"/>
                <w:szCs w:val="28"/>
              </w:rPr>
              <w:instrText xml:space="preserve"> PAGEREF _Toc157879344 \h </w:instrText>
            </w:r>
            <w:r w:rsidRPr="003C2165">
              <w:rPr>
                <w:noProof/>
                <w:webHidden/>
                <w:sz w:val="28"/>
                <w:szCs w:val="28"/>
              </w:rPr>
            </w:r>
            <w:r w:rsidRPr="003C216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B7887">
              <w:rPr>
                <w:noProof/>
                <w:webHidden/>
                <w:sz w:val="28"/>
                <w:szCs w:val="28"/>
              </w:rPr>
              <w:t>8</w:t>
            </w:r>
            <w:r w:rsidRPr="003C216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B25C" w14:textId="1B8D3794" w:rsidR="004E3E3E" w:rsidRPr="003C2165" w:rsidRDefault="004E3E3E">
          <w:pPr>
            <w:rPr>
              <w:rFonts w:ascii="Times New Roman" w:hAnsi="Times New Roman" w:cs="Times New Roman"/>
            </w:rPr>
          </w:pPr>
          <w:r w:rsidRPr="003C2165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Pr="003C2165" w:rsidRDefault="00924F4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165">
        <w:rPr>
          <w:rFonts w:ascii="Times New Roman" w:hAnsi="Times New Roman" w:cs="Times New Roman"/>
        </w:rPr>
        <w:br w:type="page"/>
      </w:r>
    </w:p>
    <w:p w14:paraId="20F3FD5D" w14:textId="427269A4" w:rsidR="004E5B70" w:rsidRPr="003C2165" w:rsidRDefault="00924F4D">
      <w:pPr>
        <w:pStyle w:val="Heading1"/>
        <w:spacing w:line="240" w:lineRule="auto"/>
        <w:jc w:val="center"/>
        <w:rPr>
          <w:rFonts w:cs="Times New Roman"/>
          <w:color w:val="000000"/>
        </w:rPr>
      </w:pPr>
      <w:bookmarkStart w:id="1" w:name="_Toc157879337"/>
      <w:r w:rsidRPr="003C2165">
        <w:rPr>
          <w:rFonts w:cs="Times New Roman"/>
          <w:color w:val="000000"/>
        </w:rPr>
        <w:lastRenderedPageBreak/>
        <w:t>ВВЕДЕНИЕ</w:t>
      </w:r>
      <w:bookmarkEnd w:id="1"/>
    </w:p>
    <w:p w14:paraId="3A4B92CB" w14:textId="77777777" w:rsidR="007B63B5" w:rsidRPr="003C2165" w:rsidRDefault="007B63B5" w:rsidP="007B63B5">
      <w:pPr>
        <w:rPr>
          <w:rFonts w:ascii="Times New Roman" w:hAnsi="Times New Roman" w:cs="Times New Roman"/>
        </w:rPr>
      </w:pPr>
    </w:p>
    <w:p w14:paraId="4B4B9FBE" w14:textId="57930DB6" w:rsidR="004E5B70" w:rsidRPr="003C2165" w:rsidRDefault="00673048" w:rsidP="0062123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color w:val="000000"/>
          <w:sz w:val="28"/>
          <w:szCs w:val="28"/>
        </w:rPr>
        <w:t>В лабораторной работе выполняется концептуального проектирование БД с использованием ER-модели представления данных (модели «сущность- связь»). Требуется разработать ER-модель данных с учетом семантических ограничений заданной предметной области и представить модель в виде ER- диаграммы.</w:t>
      </w:r>
    </w:p>
    <w:p w14:paraId="2F00BF40" w14:textId="7D964888" w:rsidR="004E5B70" w:rsidRPr="003C2165" w:rsidRDefault="008133FC" w:rsidP="00621233">
      <w:pPr>
        <w:ind w:firstLine="710"/>
        <w:jc w:val="both"/>
        <w:rPr>
          <w:rFonts w:ascii="Times New Roman" w:hAnsi="Times New Roman" w:cs="Times New Roman"/>
        </w:rPr>
      </w:pPr>
      <w:r w:rsidRPr="003C2165">
        <w:rPr>
          <w:rFonts w:ascii="Times New Roman" w:eastAsia="Times New Roman" w:hAnsi="Times New Roman" w:cs="Times New Roman"/>
          <w:sz w:val="28"/>
          <w:szCs w:val="28"/>
        </w:rPr>
        <w:t>«Железнодорожная система» — это модель, где пассажиры, поезда, маршруты и сотрудники взаимодействуют для обеспечения перевозок. Пассажиры приобретают билеты, которые привязаны к конкретным маршрутам и поездам. Поезда следуют по маршрутам, включающим начальные, конечные и промежуточные станции. Каждый маршрут имеет свои характеристики, такие как время в пути и количество остановок. Сотрудники управляют поездами и обеспечивают соблюдение расписания. Станции — это пункты остановки поездов, расположенные в разных городах. Расписание определяет время отправления и прибытия поездов на каждой станции, позволяя пассажирам планировать поездки, а сотрудникам — управлять движением поездов</w:t>
      </w:r>
      <w:r w:rsidR="00005848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. </w:t>
      </w:r>
      <w:r w:rsidR="00924F4D" w:rsidRPr="003C2165">
        <w:rPr>
          <w:rFonts w:ascii="Times New Roman" w:hAnsi="Times New Roman" w:cs="Times New Roman"/>
        </w:rPr>
        <w:br w:type="page"/>
      </w:r>
    </w:p>
    <w:p w14:paraId="4208497C" w14:textId="1A0962DC" w:rsidR="007F422C" w:rsidRPr="003C2165" w:rsidRDefault="007F422C" w:rsidP="007F422C">
      <w:pPr>
        <w:pStyle w:val="Heading1"/>
        <w:numPr>
          <w:ilvl w:val="0"/>
          <w:numId w:val="1"/>
        </w:numPr>
        <w:spacing w:before="0" w:line="240" w:lineRule="auto"/>
        <w:ind w:left="993" w:hanging="283"/>
        <w:rPr>
          <w:rFonts w:cs="Times New Roman"/>
        </w:rPr>
      </w:pPr>
      <w:bookmarkStart w:id="2" w:name="_Toc157879338"/>
      <w:r w:rsidRPr="003C2165">
        <w:rPr>
          <w:rFonts w:cs="Times New Roman"/>
        </w:rPr>
        <w:lastRenderedPageBreak/>
        <w:t xml:space="preserve">СОЗДАНИЕ </w:t>
      </w:r>
      <w:r w:rsidRPr="003C2165">
        <w:rPr>
          <w:rFonts w:cs="Times New Roman"/>
          <w:lang w:val="en-US"/>
        </w:rPr>
        <w:t>ER-</w:t>
      </w:r>
      <w:r w:rsidRPr="003C2165">
        <w:rPr>
          <w:rFonts w:cs="Times New Roman"/>
        </w:rPr>
        <w:t>ДИАГРАММЫ</w:t>
      </w:r>
      <w:bookmarkEnd w:id="2"/>
    </w:p>
    <w:p w14:paraId="75225667" w14:textId="7764A43D" w:rsidR="007F422C" w:rsidRPr="003C2165" w:rsidRDefault="007F422C" w:rsidP="007F422C">
      <w:pPr>
        <w:rPr>
          <w:rFonts w:ascii="Times New Roman" w:hAnsi="Times New Roman" w:cs="Times New Roman"/>
          <w:lang w:val="en-US"/>
        </w:rPr>
      </w:pPr>
    </w:p>
    <w:p w14:paraId="2D96F871" w14:textId="4888EBF7" w:rsidR="007F422C" w:rsidRPr="003C2165" w:rsidRDefault="007F422C" w:rsidP="007F422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sz w:val="28"/>
        </w:rPr>
        <w:t>Исходное</w:t>
      </w:r>
      <w:r w:rsidR="00FC7E5F" w:rsidRPr="003C2165">
        <w:rPr>
          <w:rFonts w:ascii="Times New Roman" w:hAnsi="Times New Roman" w:cs="Times New Roman"/>
          <w:spacing w:val="1"/>
          <w:sz w:val="28"/>
        </w:rPr>
        <w:t> </w:t>
      </w:r>
      <w:r w:rsidRPr="003C2165">
        <w:rPr>
          <w:rFonts w:ascii="Times New Roman" w:hAnsi="Times New Roman" w:cs="Times New Roman"/>
          <w:sz w:val="28"/>
        </w:rPr>
        <w:t>задание:</w:t>
      </w:r>
      <w:r w:rsidR="00FC7E5F" w:rsidRPr="003C2165">
        <w:rPr>
          <w:rFonts w:ascii="Times New Roman" w:hAnsi="Times New Roman" w:cs="Times New Roman"/>
        </w:rPr>
        <w:t> 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Создать</w:t>
      </w:r>
      <w:r w:rsidR="00FC7E5F" w:rsidRPr="003C2165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концептуальную</w:t>
      </w:r>
      <w:r w:rsidR="00FC7E5F" w:rsidRPr="003C2165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 xml:space="preserve">модель </w:t>
      </w: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«</w:t>
      </w:r>
      <w:r w:rsidR="008635AB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Железнодорожный вокзал</w:t>
      </w: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»</w:t>
      </w:r>
      <w:r w:rsidRPr="003C216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и представить сущности и связи в виде ER-диаграммы.</w:t>
      </w:r>
    </w:p>
    <w:p w14:paraId="2C6071D0" w14:textId="4B596952" w:rsidR="007F422C" w:rsidRPr="003C2165" w:rsidRDefault="007F422C" w:rsidP="00471654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color w:val="000000"/>
          <w:sz w:val="28"/>
          <w:szCs w:val="28"/>
        </w:rPr>
        <w:t>Концептуальная ER-диаграмма представлена на рисунке 1.</w:t>
      </w:r>
      <w:r w:rsidR="00EC536D" w:rsidRPr="003C2165">
        <w:rPr>
          <w:rFonts w:ascii="Times New Roman" w:hAnsi="Times New Roman" w:cs="Times New Roman"/>
          <w:color w:val="000000"/>
          <w:sz w:val="28"/>
          <w:szCs w:val="28"/>
        </w:rPr>
        <w:t>1.</w:t>
      </w:r>
    </w:p>
    <w:p w14:paraId="64C73CB3" w14:textId="41B676CC" w:rsidR="007F422C" w:rsidRPr="003C2165" w:rsidRDefault="00856239" w:rsidP="007F422C">
      <w:pPr>
        <w:pStyle w:val="NormalWeb"/>
        <w:jc w:val="center"/>
      </w:pPr>
      <w:r>
        <w:rPr>
          <w:noProof/>
        </w:rPr>
        <w:drawing>
          <wp:inline distT="0" distB="0" distL="0" distR="0" wp14:anchorId="0FF83678" wp14:editId="055388D2">
            <wp:extent cx="5940425" cy="3315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9184" w14:textId="4A57A8D5" w:rsidR="007F422C" w:rsidRPr="003C2165" w:rsidRDefault="007F422C" w:rsidP="007F422C">
      <w:pPr>
        <w:pStyle w:val="ListParagraph"/>
        <w:spacing w:after="0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color w:val="000000"/>
          <w:sz w:val="28"/>
          <w:szCs w:val="28"/>
        </w:rPr>
        <w:t>Рисунок 1</w:t>
      </w:r>
      <w:r w:rsidR="001609AD" w:rsidRPr="003C2165">
        <w:rPr>
          <w:rFonts w:ascii="Times New Roman" w:hAnsi="Times New Roman" w:cs="Times New Roman"/>
          <w:color w:val="000000"/>
          <w:sz w:val="28"/>
          <w:szCs w:val="28"/>
        </w:rPr>
        <w:t>.1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 xml:space="preserve"> – ER-диаграмма</w:t>
      </w:r>
    </w:p>
    <w:p w14:paraId="47711245" w14:textId="7261D00D" w:rsidR="007F422C" w:rsidRPr="003C2165" w:rsidRDefault="007F422C" w:rsidP="007F422C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FD8ECF" w14:textId="290B4E65" w:rsidR="00EC2644" w:rsidRPr="003C2165" w:rsidRDefault="00EC2644" w:rsidP="00EC2644">
      <w:pPr>
        <w:pStyle w:val="Heading2"/>
        <w:numPr>
          <w:ilvl w:val="1"/>
          <w:numId w:val="2"/>
        </w:numPr>
        <w:spacing w:before="0" w:line="240" w:lineRule="auto"/>
        <w:ind w:left="1134" w:hanging="425"/>
        <w:rPr>
          <w:rFonts w:cs="Times New Roman"/>
        </w:rPr>
      </w:pPr>
      <w:bookmarkStart w:id="3" w:name="_Toc157879339"/>
      <w:r w:rsidRPr="003C2165">
        <w:rPr>
          <w:rFonts w:cs="Times New Roman"/>
        </w:rPr>
        <w:t>Предметная область</w:t>
      </w:r>
      <w:bookmarkEnd w:id="3"/>
    </w:p>
    <w:p w14:paraId="2D778387" w14:textId="77777777" w:rsidR="00EC2644" w:rsidRPr="003C2165" w:rsidRDefault="00EC2644" w:rsidP="007F422C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BFA2A3" w14:textId="263A116F" w:rsidR="008A20AC" w:rsidRPr="003C2165" w:rsidRDefault="007324F8" w:rsidP="007F34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color w:val="000000"/>
          <w:sz w:val="28"/>
          <w:szCs w:val="28"/>
        </w:rPr>
        <w:t>Предметная область – «Железнодорожная система». Модель строится на взаимодействии пассажиров, поездов, маршрутов и сотрудников. Основная услуга – перевозка пассажиров по заданным маршрутам с использованием поездов, управляемых сотрудниками.</w:t>
      </w:r>
    </w:p>
    <w:p w14:paraId="61687FEE" w14:textId="77777777" w:rsidR="003E033F" w:rsidRPr="003C2165" w:rsidRDefault="003E033F" w:rsidP="007F34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FAE9B5" w14:textId="02D36F52" w:rsidR="004E5B70" w:rsidRPr="003C2165" w:rsidRDefault="007F422C">
      <w:pPr>
        <w:pStyle w:val="Heading2"/>
        <w:numPr>
          <w:ilvl w:val="1"/>
          <w:numId w:val="2"/>
        </w:numPr>
        <w:spacing w:before="0" w:line="240" w:lineRule="auto"/>
        <w:ind w:left="1134" w:hanging="425"/>
        <w:rPr>
          <w:rFonts w:cs="Times New Roman"/>
        </w:rPr>
      </w:pPr>
      <w:bookmarkStart w:id="4" w:name="_Toc157879340"/>
      <w:r w:rsidRPr="003C2165">
        <w:rPr>
          <w:rFonts w:cs="Times New Roman"/>
        </w:rPr>
        <w:t xml:space="preserve">Типы </w:t>
      </w:r>
      <w:r w:rsidR="00EC2644" w:rsidRPr="003C2165">
        <w:rPr>
          <w:rFonts w:cs="Times New Roman"/>
        </w:rPr>
        <w:t>объектов</w:t>
      </w:r>
      <w:bookmarkEnd w:id="4"/>
    </w:p>
    <w:p w14:paraId="45E4ACE7" w14:textId="77777777" w:rsidR="004E5B70" w:rsidRPr="003C2165" w:rsidRDefault="004E5B70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DAA3641" w14:textId="716EA055" w:rsidR="003E033F" w:rsidRPr="003C2165" w:rsidRDefault="003E033F" w:rsidP="003E03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color w:val="000000"/>
          <w:sz w:val="28"/>
          <w:szCs w:val="28"/>
        </w:rPr>
        <w:t xml:space="preserve">Для модели «Железнодорожная система» выделено </w:t>
      </w:r>
      <w:r w:rsidR="00432420" w:rsidRPr="003C2165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 xml:space="preserve"> типов объектов:</w:t>
      </w:r>
    </w:p>
    <w:p w14:paraId="6005B280" w14:textId="0EF5BA41" w:rsidR="003E033F" w:rsidRPr="003C2165" w:rsidRDefault="003E033F" w:rsidP="00432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E575A27" w14:textId="77777777" w:rsidR="00432420" w:rsidRPr="003C2165" w:rsidRDefault="00432420" w:rsidP="00432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Поезд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 – транспортное средство, которое перемещается по маршрутам и перевозит пассажиров.</w:t>
      </w:r>
    </w:p>
    <w:p w14:paraId="282A77F1" w14:textId="77777777" w:rsidR="00432420" w:rsidRPr="003C2165" w:rsidRDefault="00432420" w:rsidP="00432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Маршрут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 – путь, по которому следует поезд, включая начальную, конечную и промежуточные станции.</w:t>
      </w:r>
    </w:p>
    <w:p w14:paraId="00481014" w14:textId="77777777" w:rsidR="00432420" w:rsidRPr="003C2165" w:rsidRDefault="00432420" w:rsidP="00432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Пассажир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 – клиент системы, который приобретает билеты для поездки.</w:t>
      </w:r>
    </w:p>
    <w:p w14:paraId="679D733B" w14:textId="77777777" w:rsidR="00432420" w:rsidRPr="003C2165" w:rsidRDefault="00432420" w:rsidP="00432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Сотрудник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 – лицо, работающее в системе (например, машинист или проводник), отвечающее за управление поездом или его обслуживание.</w:t>
      </w:r>
    </w:p>
    <w:p w14:paraId="1E5A7F78" w14:textId="77777777" w:rsidR="00432420" w:rsidRPr="003C2165" w:rsidRDefault="00432420" w:rsidP="00432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Станция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 – пункт остановки поезда, где пассажиры могут садиться или выходить.</w:t>
      </w:r>
    </w:p>
    <w:p w14:paraId="10D8E913" w14:textId="77777777" w:rsidR="00432420" w:rsidRPr="003C2165" w:rsidRDefault="00432420" w:rsidP="004324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Билет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 – документ, содержащий информацию о поездке пассажира, включая маршрут, поезд, место, стоимость и дату.</w:t>
      </w:r>
    </w:p>
    <w:p w14:paraId="5890D53E" w14:textId="1F0E9E49" w:rsidR="00432420" w:rsidRPr="003C2165" w:rsidRDefault="00432420" w:rsidP="00A840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Расписание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> – график движения поездов, который определяет время отправления и прибытия на каждой станции.</w:t>
      </w:r>
    </w:p>
    <w:p w14:paraId="06FFF593" w14:textId="77777777" w:rsidR="0064731A" w:rsidRPr="003C2165" w:rsidRDefault="0064731A" w:rsidP="00897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14:paraId="458CCA66" w14:textId="50C7CC63" w:rsidR="004E5B70" w:rsidRPr="003C2165" w:rsidRDefault="007F422C" w:rsidP="00897D06">
      <w:pPr>
        <w:pStyle w:val="Heading2"/>
        <w:numPr>
          <w:ilvl w:val="1"/>
          <w:numId w:val="2"/>
        </w:numPr>
        <w:spacing w:before="0" w:line="240" w:lineRule="auto"/>
        <w:ind w:left="1134" w:hanging="425"/>
        <w:jc w:val="both"/>
        <w:rPr>
          <w:rFonts w:cs="Times New Roman"/>
        </w:rPr>
      </w:pPr>
      <w:bookmarkStart w:id="5" w:name="_Toc157879341"/>
      <w:r w:rsidRPr="003C2165">
        <w:rPr>
          <w:rFonts w:cs="Times New Roman"/>
          <w:iCs/>
          <w:color w:val="000000"/>
          <w:szCs w:val="28"/>
        </w:rPr>
        <w:t>Атрибуты</w:t>
      </w:r>
      <w:r w:rsidR="00355298" w:rsidRPr="003C2165">
        <w:rPr>
          <w:rFonts w:cs="Times New Roman"/>
          <w:iCs/>
          <w:color w:val="000000"/>
          <w:szCs w:val="28"/>
        </w:rPr>
        <w:t xml:space="preserve"> объектов</w:t>
      </w:r>
      <w:bookmarkEnd w:id="5"/>
    </w:p>
    <w:p w14:paraId="6C37388A" w14:textId="09AAB31B" w:rsidR="004E5B70" w:rsidRPr="003C2165" w:rsidRDefault="004E5B70" w:rsidP="00897D0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A9C9E6" w14:textId="77777777" w:rsidR="00E31833" w:rsidRPr="003C2165" w:rsidRDefault="00E31833" w:rsidP="00B5397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Атрибуты объекта Поезд – «Тип», «Количество вагонов», «Вместимость», «Оператор». </w:t>
      </w:r>
    </w:p>
    <w:p w14:paraId="0948FD6F" w14:textId="77777777" w:rsidR="00E31833" w:rsidRPr="003C2165" w:rsidRDefault="00E31833" w:rsidP="00B5397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Атрибуты объекта Маршрут – «Начальная станция», «Конечная станция», «Время в пути», «Количество остановок». </w:t>
      </w:r>
    </w:p>
    <w:p w14:paraId="3E27800D" w14:textId="77777777" w:rsidR="00E31833" w:rsidRPr="003C2165" w:rsidRDefault="00E31833" w:rsidP="00B5397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Атрибуты объекта Пассажир – «ФИО», «Номер паспорта», «Пол», «Контактный телефон». </w:t>
      </w:r>
    </w:p>
    <w:p w14:paraId="197614AB" w14:textId="77777777" w:rsidR="00E31833" w:rsidRPr="003C2165" w:rsidRDefault="00E31833" w:rsidP="00B5397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Атрибуты объекта Сотрудник – «ФИО», «Должность», «Стаж», «Контактный телефон». </w:t>
      </w:r>
    </w:p>
    <w:p w14:paraId="3E6B7F4C" w14:textId="77777777" w:rsidR="00E31833" w:rsidRPr="003C2165" w:rsidRDefault="00E31833" w:rsidP="00B5397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Атрибуты объекта Станция – «Название», «Город», «Число платформ», «Год открытия». </w:t>
      </w:r>
    </w:p>
    <w:p w14:paraId="314F0E9F" w14:textId="620394AC" w:rsidR="005D7716" w:rsidRPr="003C2165" w:rsidRDefault="00E31833" w:rsidP="00B5397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Атрибуты объекта Билет – «Дата покупки», «Стоимость», «Место», «Категория».</w:t>
      </w:r>
    </w:p>
    <w:p w14:paraId="2D2981AF" w14:textId="77777777" w:rsidR="00E31833" w:rsidRPr="003C2165" w:rsidRDefault="00E31833" w:rsidP="00B5397B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14:paraId="5E4F4E88" w14:textId="6A8B04E3" w:rsidR="006F73DB" w:rsidRPr="003C2165" w:rsidRDefault="007F34F3" w:rsidP="00A840CC">
      <w:pPr>
        <w:pStyle w:val="Heading2"/>
        <w:numPr>
          <w:ilvl w:val="1"/>
          <w:numId w:val="2"/>
        </w:numPr>
        <w:spacing w:before="0" w:line="240" w:lineRule="auto"/>
        <w:ind w:left="1134" w:hanging="425"/>
        <w:jc w:val="both"/>
        <w:rPr>
          <w:rFonts w:cs="Times New Roman"/>
        </w:rPr>
      </w:pPr>
      <w:bookmarkStart w:id="6" w:name="_Toc157879342"/>
      <w:r w:rsidRPr="003C2165">
        <w:rPr>
          <w:rFonts w:cs="Times New Roman"/>
        </w:rPr>
        <w:t>Типы</w:t>
      </w:r>
      <w:r w:rsidR="0064731A" w:rsidRPr="003C2165">
        <w:rPr>
          <w:rFonts w:cs="Times New Roman"/>
        </w:rPr>
        <w:t xml:space="preserve"> </w:t>
      </w:r>
      <w:r w:rsidRPr="003C2165">
        <w:rPr>
          <w:rFonts w:cs="Times New Roman"/>
        </w:rPr>
        <w:t>связей</w:t>
      </w:r>
      <w:bookmarkEnd w:id="6"/>
    </w:p>
    <w:p w14:paraId="3954DC28" w14:textId="77777777" w:rsidR="00A840CC" w:rsidRPr="003C2165" w:rsidRDefault="00A840CC" w:rsidP="00A840CC">
      <w:pPr>
        <w:spacing w:line="240" w:lineRule="auto"/>
        <w:rPr>
          <w:rFonts w:ascii="Times New Roman" w:hAnsi="Times New Roman" w:cs="Times New Roman"/>
        </w:rPr>
      </w:pPr>
    </w:p>
    <w:p w14:paraId="771F9A17" w14:textId="078ECDAA" w:rsidR="00254139" w:rsidRPr="003C2165" w:rsidRDefault="00254139" w:rsidP="00A840C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color w:val="000000"/>
          <w:sz w:val="28"/>
          <w:szCs w:val="28"/>
        </w:rPr>
        <w:t xml:space="preserve">В системе «Железнодорожная система» связи между объектами организованы следующим образом:  </w:t>
      </w:r>
    </w:p>
    <w:p w14:paraId="73E328E7" w14:textId="77777777" w:rsidR="00A840CC" w:rsidRPr="003C2165" w:rsidRDefault="00A840CC" w:rsidP="00A840C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6F1249D" w14:textId="77777777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Поезд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Маршрут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связаны тем, что поезд следует по определенному маршруту, включающему начальную, конечную и промежуточные станции.</w:t>
      </w:r>
    </w:p>
    <w:p w14:paraId="29CFCA99" w14:textId="37A5F1AB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Связь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>: 1:M (один поезд следует по одному маршруту, но маршрут может быть использован несколькими поездами).</w:t>
      </w:r>
    </w:p>
    <w:p w14:paraId="239C2574" w14:textId="77777777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Поезд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Расписание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связаны через график движения, который указывает время отправления и прибытия на станции.</w:t>
      </w:r>
    </w:p>
    <w:p w14:paraId="4505E277" w14:textId="7434F606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Связь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>: 1:M (один поезд может иметь несколько записей в расписании).</w:t>
      </w:r>
    </w:p>
    <w:p w14:paraId="0DCDCFF7" w14:textId="77777777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Маршрут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Станция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связаны через последовательность остановок. Маршрут проходит через несколько станций, которые являются его частью, что определяет путь следования поезда.</w:t>
      </w:r>
    </w:p>
    <w:p w14:paraId="1995C3F3" w14:textId="2ECF3A45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Связь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>: M:M (один маршрут проходит через несколько станций, и одна станция может быть частью нескольких маршрутов).</w:t>
      </w:r>
    </w:p>
    <w:p w14:paraId="218B0B9C" w14:textId="77777777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Пассажир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Билет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связаны через процесс покупки. Пассажир приобретает билет, который содержит информацию о поездке, связывая пассажира с поездом и маршрутом.</w:t>
      </w:r>
    </w:p>
    <w:p w14:paraId="05845E11" w14:textId="03B45F51" w:rsidR="000942C0" w:rsidRPr="000942C0" w:rsidRDefault="000942C0" w:rsidP="006F57D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Связь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>: M:M (один пассажир может купить несколько билетов, и один билет может быть куплен несколькими пассажирами, если это групповой билет).</w:t>
      </w:r>
    </w:p>
    <w:p w14:paraId="4219595D" w14:textId="77777777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Билет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Поезд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связаны через привязку билета к конкретному поезду. Это позволяет определить, каким поездом воспользуется пассажир.</w:t>
      </w:r>
    </w:p>
    <w:p w14:paraId="714ED1EC" w14:textId="39B95734" w:rsidR="000942C0" w:rsidRPr="000942C0" w:rsidRDefault="000942C0" w:rsidP="006F57D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Связь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>: 1:M (один билет привязан к одному поезду, но поезд может быть связан с множеством билетов).</w:t>
      </w:r>
    </w:p>
    <w:p w14:paraId="77D84E9B" w14:textId="77777777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Билет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Маршрут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связаны через указание пути следования. Билет содержит информацию о маршруте, по которому следует поезд.</w:t>
      </w:r>
    </w:p>
    <w:p w14:paraId="5284D807" w14:textId="16534940" w:rsidR="000942C0" w:rsidRPr="000942C0" w:rsidRDefault="000942C0" w:rsidP="006F57D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Связь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>: 1:M (один билет привязан к одному маршруту, но маршрут может быть связан с множеством билетов).</w:t>
      </w:r>
    </w:p>
    <w:p w14:paraId="4D606C18" w14:textId="77777777" w:rsidR="000942C0" w:rsidRPr="000942C0" w:rsidRDefault="000942C0" w:rsidP="000942C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Сотрудник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Поезд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 xml:space="preserve"> связаны через управление и обслуживание. Сотрудники отвечают за движение поездов, их техническое состояние и соблюдение расписания.</w:t>
      </w:r>
    </w:p>
    <w:p w14:paraId="79FE3655" w14:textId="071FAF9C" w:rsidR="004E5B70" w:rsidRPr="003C2165" w:rsidRDefault="000942C0" w:rsidP="000942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57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Связь</w:t>
      </w:r>
      <w:r w:rsidRPr="000942C0">
        <w:rPr>
          <w:rFonts w:ascii="Times New Roman" w:hAnsi="Times New Roman" w:cs="Times New Roman"/>
          <w:color w:val="000000"/>
          <w:sz w:val="28"/>
          <w:szCs w:val="28"/>
        </w:rPr>
        <w:t>: 1:M (один сотрудник может управлять несколькими поездами, но поезд может управляться несколькими сотрудниками, например, машинист и проводник).</w:t>
      </w:r>
      <w:r w:rsidR="00924F4D" w:rsidRPr="003C2165">
        <w:rPr>
          <w:rFonts w:ascii="Times New Roman" w:hAnsi="Times New Roman" w:cs="Times New Roman"/>
        </w:rPr>
        <w:br w:type="page"/>
      </w:r>
    </w:p>
    <w:p w14:paraId="28775923" w14:textId="15DF3201" w:rsidR="004E5B70" w:rsidRPr="003C2165" w:rsidRDefault="007F422C">
      <w:pPr>
        <w:pStyle w:val="Heading1"/>
        <w:numPr>
          <w:ilvl w:val="0"/>
          <w:numId w:val="2"/>
        </w:numPr>
        <w:spacing w:before="0" w:line="240" w:lineRule="auto"/>
        <w:ind w:left="993" w:hanging="283"/>
        <w:rPr>
          <w:rFonts w:cs="Times New Roman"/>
          <w:lang w:val="en-US"/>
        </w:rPr>
      </w:pPr>
      <w:bookmarkStart w:id="7" w:name="_Toc157879343"/>
      <w:r w:rsidRPr="003C2165">
        <w:rPr>
          <w:rFonts w:cs="Times New Roman"/>
        </w:rPr>
        <w:lastRenderedPageBreak/>
        <w:t xml:space="preserve">УСТАНОВКА </w:t>
      </w:r>
      <w:r w:rsidRPr="003C2165">
        <w:rPr>
          <w:rFonts w:cs="Times New Roman"/>
          <w:lang w:val="en-US"/>
        </w:rPr>
        <w:t>POSTGRESQL</w:t>
      </w:r>
      <w:bookmarkEnd w:id="7"/>
    </w:p>
    <w:p w14:paraId="2E8E2063" w14:textId="7569CC82" w:rsidR="007F422C" w:rsidRPr="003C2165" w:rsidRDefault="007F422C" w:rsidP="007F422C">
      <w:pPr>
        <w:rPr>
          <w:rFonts w:ascii="Times New Roman" w:hAnsi="Times New Roman" w:cs="Times New Roman"/>
          <w:lang w:val="en-US"/>
        </w:rPr>
      </w:pPr>
    </w:p>
    <w:p w14:paraId="12A40D95" w14:textId="09F009E2" w:rsidR="007F422C" w:rsidRPr="003C2165" w:rsidRDefault="005F3533" w:rsidP="005F353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</w:rPr>
      </w:pPr>
      <w:r w:rsidRPr="003C2165">
        <w:rPr>
          <w:rFonts w:ascii="Times New Roman" w:hAnsi="Times New Roman" w:cs="Times New Roman"/>
          <w:sz w:val="28"/>
        </w:rPr>
        <w:t>На рисунке 2.1 представлено стартовое окно установщика.</w:t>
      </w:r>
    </w:p>
    <w:p w14:paraId="642AB916" w14:textId="33850E26" w:rsidR="00152ECC" w:rsidRPr="003C2165" w:rsidRDefault="00152ECC" w:rsidP="00897D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33358" w14:textId="77777777" w:rsidR="00152ECC" w:rsidRPr="003C2165" w:rsidRDefault="00152ECC" w:rsidP="00152EC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3C2165">
        <w:rPr>
          <w:rFonts w:ascii="Times New Roman" w:hAnsi="Times New Roman" w:cs="Times New Roman"/>
          <w:noProof/>
        </w:rPr>
        <w:drawing>
          <wp:inline distT="0" distB="0" distL="0" distR="0" wp14:anchorId="1831E5B7" wp14:editId="65B392CE">
            <wp:extent cx="4237644" cy="3307080"/>
            <wp:effectExtent l="0" t="0" r="0" b="7620"/>
            <wp:docPr id="768337392" name="Рисунок 2" descr="Изображение выглядит как текст, электроника, компьютер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7392" name="Рисунок 2" descr="Изображение выглядит как текст, электроника, компьютер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62" t="45435" r="27269" b="33616"/>
                    <a:stretch/>
                  </pic:blipFill>
                  <pic:spPr bwMode="auto">
                    <a:xfrm>
                      <a:off x="0" y="0"/>
                      <a:ext cx="4241246" cy="330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C8BB6" w14:textId="77777777" w:rsidR="00FE20D9" w:rsidRPr="003C2165" w:rsidRDefault="00FE20D9" w:rsidP="00FE20D9">
      <w:pPr>
        <w:spacing w:after="0" w:line="240" w:lineRule="auto"/>
        <w:ind w:left="709" w:hanging="709"/>
        <w:rPr>
          <w:rFonts w:ascii="Times New Roman" w:hAnsi="Times New Roman" w:cs="Times New Roman"/>
          <w:sz w:val="28"/>
        </w:rPr>
      </w:pPr>
    </w:p>
    <w:p w14:paraId="2205C5D7" w14:textId="0610259F" w:rsidR="00FE20D9" w:rsidRPr="003C2165" w:rsidRDefault="00FE20D9" w:rsidP="00FE20D9">
      <w:pPr>
        <w:pStyle w:val="ListParagraph"/>
        <w:ind w:left="0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color w:val="000000"/>
          <w:sz w:val="28"/>
          <w:szCs w:val="28"/>
        </w:rPr>
        <w:t xml:space="preserve">Рисунок 2.1 </w:t>
      </w: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– </w:t>
      </w:r>
      <w:r w:rsidRPr="003C2165">
        <w:rPr>
          <w:rFonts w:ascii="Times New Roman" w:hAnsi="Times New Roman" w:cs="Times New Roman"/>
          <w:sz w:val="28"/>
        </w:rPr>
        <w:t>Стартовое окно установщик</w:t>
      </w:r>
      <w:r w:rsidR="008D6F7B" w:rsidRPr="003C2165">
        <w:rPr>
          <w:rFonts w:ascii="Times New Roman" w:hAnsi="Times New Roman" w:cs="Times New Roman"/>
          <w:sz w:val="28"/>
        </w:rPr>
        <w:t>а</w:t>
      </w:r>
    </w:p>
    <w:p w14:paraId="0B0B2220" w14:textId="38FB31A2" w:rsidR="008121BA" w:rsidRPr="003C2165" w:rsidRDefault="007F422C" w:rsidP="00FE20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C2165">
        <w:rPr>
          <w:rFonts w:ascii="Times New Roman" w:hAnsi="Times New Roman" w:cs="Times New Roman"/>
          <w:sz w:val="28"/>
        </w:rPr>
        <w:t>Результат запуска программы</w:t>
      </w:r>
      <w:r w:rsidR="007928C1" w:rsidRPr="003C2165">
        <w:rPr>
          <w:rFonts w:ascii="Times New Roman" w:hAnsi="Times New Roman" w:cs="Times New Roman"/>
          <w:sz w:val="28"/>
        </w:rPr>
        <w:t xml:space="preserve"> клиента</w:t>
      </w:r>
      <w:r w:rsidR="00FE20D9" w:rsidRPr="003C216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E20D9" w:rsidRPr="003C2165"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="00FE20D9" w:rsidRPr="003C2165">
        <w:rPr>
          <w:rFonts w:ascii="Times New Roman" w:hAnsi="Times New Roman" w:cs="Times New Roman"/>
          <w:sz w:val="28"/>
        </w:rPr>
        <w:t xml:space="preserve"> 4</w:t>
      </w:r>
      <w:r w:rsidR="00AB56D2" w:rsidRPr="003C2165">
        <w:rPr>
          <w:rFonts w:ascii="Times New Roman" w:hAnsi="Times New Roman" w:cs="Times New Roman"/>
          <w:sz w:val="28"/>
        </w:rPr>
        <w:t>, после установки,</w:t>
      </w:r>
      <w:r w:rsidR="007928C1" w:rsidRPr="003C2165">
        <w:rPr>
          <w:rFonts w:ascii="Times New Roman" w:hAnsi="Times New Roman" w:cs="Times New Roman"/>
          <w:sz w:val="28"/>
        </w:rPr>
        <w:t xml:space="preserve"> для работы с </w:t>
      </w:r>
      <w:proofErr w:type="spellStart"/>
      <w:r w:rsidR="007928C1" w:rsidRPr="003C2165">
        <w:rPr>
          <w:rFonts w:ascii="Times New Roman" w:hAnsi="Times New Roman" w:cs="Times New Roman"/>
          <w:sz w:val="28"/>
          <w:lang w:val="en-US"/>
        </w:rPr>
        <w:t>PostrgeSQL</w:t>
      </w:r>
      <w:proofErr w:type="spellEnd"/>
      <w:r w:rsidR="007928C1" w:rsidRPr="003C2165">
        <w:rPr>
          <w:rFonts w:ascii="Times New Roman" w:hAnsi="Times New Roman" w:cs="Times New Roman"/>
          <w:sz w:val="28"/>
        </w:rPr>
        <w:t xml:space="preserve"> </w:t>
      </w:r>
      <w:r w:rsidRPr="003C2165">
        <w:rPr>
          <w:rFonts w:ascii="Times New Roman" w:hAnsi="Times New Roman" w:cs="Times New Roman"/>
          <w:sz w:val="28"/>
        </w:rPr>
        <w:t xml:space="preserve">представлен на рисунке </w:t>
      </w:r>
      <w:r w:rsidR="00FE20D9" w:rsidRPr="003C2165">
        <w:rPr>
          <w:rFonts w:ascii="Times New Roman" w:hAnsi="Times New Roman" w:cs="Times New Roman"/>
          <w:sz w:val="28"/>
        </w:rPr>
        <w:t>2.</w:t>
      </w:r>
      <w:r w:rsidRPr="003C2165">
        <w:rPr>
          <w:rFonts w:ascii="Times New Roman" w:hAnsi="Times New Roman" w:cs="Times New Roman"/>
          <w:sz w:val="28"/>
        </w:rPr>
        <w:t>2.</w:t>
      </w:r>
    </w:p>
    <w:p w14:paraId="2D1386C3" w14:textId="77777777" w:rsidR="00FE20D9" w:rsidRPr="003C2165" w:rsidRDefault="00FE20D9" w:rsidP="008121B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B723B56" w14:textId="5EDD8516" w:rsidR="007F422C" w:rsidRPr="003C2165" w:rsidRDefault="00152ECC" w:rsidP="007F422C">
      <w:pPr>
        <w:pStyle w:val="ListParagraph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noProof/>
        </w:rPr>
        <w:drawing>
          <wp:inline distT="0" distB="0" distL="0" distR="0" wp14:anchorId="7BA1F6A3" wp14:editId="307848D3">
            <wp:extent cx="4116881" cy="2537460"/>
            <wp:effectExtent l="0" t="0" r="0" b="0"/>
            <wp:docPr id="808621855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21855" name="Рисунок 1" descr="Изображение выглядит как текст, снимок экрана, дисплей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862" cy="254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FB74" w14:textId="77777777" w:rsidR="007F422C" w:rsidRPr="003C2165" w:rsidRDefault="007F422C" w:rsidP="007F422C">
      <w:pPr>
        <w:pStyle w:val="ListParagraph"/>
        <w:spacing w:after="0"/>
        <w:ind w:left="0"/>
        <w:jc w:val="center"/>
        <w:rPr>
          <w:rFonts w:ascii="Times New Roman" w:hAnsi="Times New Roman" w:cs="Times New Roman"/>
          <w:color w:val="000000"/>
          <w:sz w:val="20"/>
          <w:szCs w:val="28"/>
        </w:rPr>
      </w:pPr>
    </w:p>
    <w:p w14:paraId="415F9BED" w14:textId="720FEC02" w:rsidR="007F422C" w:rsidRPr="0016577C" w:rsidRDefault="007F422C" w:rsidP="00DB1B82">
      <w:pPr>
        <w:pStyle w:val="ListParagraph"/>
        <w:ind w:left="0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hAnsi="Times New Roman" w:cs="Times New Roman"/>
          <w:color w:val="000000"/>
          <w:sz w:val="28"/>
          <w:szCs w:val="28"/>
        </w:rPr>
        <w:t>Рисунок 2</w:t>
      </w:r>
      <w:r w:rsidR="00FE20D9" w:rsidRPr="003C2165">
        <w:rPr>
          <w:rFonts w:ascii="Times New Roman" w:hAnsi="Times New Roman" w:cs="Times New Roman"/>
          <w:color w:val="000000"/>
          <w:sz w:val="28"/>
          <w:szCs w:val="28"/>
        </w:rPr>
        <w:t>.2</w:t>
      </w:r>
      <w:r w:rsidRPr="003C21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– </w:t>
      </w:r>
      <w:r w:rsidR="00897D06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И</w:t>
      </w: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нтерфейс</w:t>
      </w:r>
      <w:r w:rsidR="007928C1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r w:rsidR="007928C1" w:rsidRPr="003C2165">
        <w:rPr>
          <w:rFonts w:ascii="Times New Roman" w:hAnsi="Times New Roman" w:cs="Times New Roman"/>
          <w:sz w:val="28"/>
        </w:rPr>
        <w:t>программы</w:t>
      </w: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Pr="003C2165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pgAdmin</w:t>
      </w:r>
      <w:proofErr w:type="spellEnd"/>
      <w:r w:rsidR="0016577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4</w:t>
      </w:r>
    </w:p>
    <w:p w14:paraId="4D110A7A" w14:textId="6BDE95FF" w:rsidR="004E5B70" w:rsidRPr="003C2165" w:rsidRDefault="007F422C" w:rsidP="007F422C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6"/>
        </w:rPr>
      </w:pPr>
      <w:r w:rsidRPr="003C2165">
        <w:rPr>
          <w:rFonts w:ascii="Times New Roman" w:hAnsi="Times New Roman" w:cs="Times New Roman"/>
        </w:rPr>
        <w:br w:type="page"/>
      </w:r>
    </w:p>
    <w:p w14:paraId="0BEDA8D2" w14:textId="09309DBA" w:rsidR="004E5B70" w:rsidRPr="003C2165" w:rsidRDefault="00924F4D" w:rsidP="00D20338">
      <w:pPr>
        <w:pStyle w:val="Heading1"/>
        <w:spacing w:before="0" w:line="240" w:lineRule="auto"/>
        <w:ind w:left="993" w:hanging="284"/>
        <w:jc w:val="center"/>
        <w:rPr>
          <w:rFonts w:cs="Times New Roman"/>
        </w:rPr>
      </w:pPr>
      <w:bookmarkStart w:id="8" w:name="_Toc157879344"/>
      <w:r w:rsidRPr="003C2165">
        <w:rPr>
          <w:rFonts w:cs="Times New Roman"/>
        </w:rPr>
        <w:lastRenderedPageBreak/>
        <w:t>ЗАКЛЮЧЕНИЕ</w:t>
      </w:r>
      <w:bookmarkEnd w:id="8"/>
    </w:p>
    <w:p w14:paraId="37722BF9" w14:textId="2DB60560" w:rsidR="004E5B70" w:rsidRPr="003C2165" w:rsidRDefault="004E5B70">
      <w:pPr>
        <w:spacing w:after="0" w:line="240" w:lineRule="auto"/>
        <w:rPr>
          <w:rFonts w:ascii="Times New Roman" w:hAnsi="Times New Roman" w:cs="Times New Roman"/>
        </w:rPr>
      </w:pPr>
    </w:p>
    <w:p w14:paraId="2764C958" w14:textId="6160DA02" w:rsidR="004E5B70" w:rsidRPr="003C2165" w:rsidRDefault="00924F4D" w:rsidP="0064731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3C2165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работы над </w:t>
      </w:r>
      <w:r w:rsidR="0064731A" w:rsidRPr="003C2165">
        <w:rPr>
          <w:rFonts w:ascii="Times New Roman" w:eastAsia="Times New Roman" w:hAnsi="Times New Roman" w:cs="Times New Roman"/>
          <w:sz w:val="28"/>
          <w:szCs w:val="28"/>
        </w:rPr>
        <w:t xml:space="preserve">лабораторной работой была построена </w:t>
      </w:r>
      <w:r w:rsidR="0064731A" w:rsidRPr="003C2165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="0064731A" w:rsidRPr="003C2165">
        <w:rPr>
          <w:rFonts w:ascii="Times New Roman" w:eastAsia="Times New Roman" w:hAnsi="Times New Roman" w:cs="Times New Roman"/>
          <w:sz w:val="28"/>
          <w:szCs w:val="28"/>
        </w:rPr>
        <w:t xml:space="preserve">-диаграмма </w:t>
      </w:r>
      <w:r w:rsidR="0064731A" w:rsidRPr="003C2165">
        <w:rPr>
          <w:rFonts w:ascii="Times New Roman" w:hAnsi="Times New Roman" w:cs="Times New Roman"/>
          <w:color w:val="000000"/>
          <w:sz w:val="28"/>
          <w:szCs w:val="28"/>
        </w:rPr>
        <w:t xml:space="preserve">организации </w:t>
      </w:r>
      <w:r w:rsidR="0064731A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«</w:t>
      </w:r>
      <w:r w:rsidR="002807C2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Железнодорожный вокзал</w:t>
      </w:r>
      <w:r w:rsidR="0064731A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». Были выделены основные </w:t>
      </w:r>
      <w:r w:rsidR="00BC7458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>объекты</w:t>
      </w:r>
      <w:r w:rsidR="0064731A"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и представлены связи между ними. </w:t>
      </w:r>
    </w:p>
    <w:p w14:paraId="0BA9FC48" w14:textId="618D5C48" w:rsidR="004E5B70" w:rsidRPr="003C2165" w:rsidRDefault="0064731A" w:rsidP="006730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216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Программа для работы с базами данных </w:t>
      </w:r>
      <w:r w:rsidRPr="003C2165">
        <w:rPr>
          <w:rFonts w:ascii="Times New Roman" w:hAnsi="Times New Roman" w:cs="Times New Roman"/>
          <w:sz w:val="28"/>
          <w:lang w:val="en-US"/>
        </w:rPr>
        <w:t>PostgreSQL</w:t>
      </w:r>
      <w:r w:rsidRPr="003C2165">
        <w:rPr>
          <w:rFonts w:ascii="Times New Roman" w:hAnsi="Times New Roman" w:cs="Times New Roman"/>
          <w:sz w:val="28"/>
        </w:rPr>
        <w:t xml:space="preserve"> была успешно установлена на ПК. </w:t>
      </w:r>
    </w:p>
    <w:p w14:paraId="1340171F" w14:textId="77777777" w:rsidR="004E5B70" w:rsidRPr="003C2165" w:rsidRDefault="004E5B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C3C63F" w14:textId="77777777" w:rsidR="004E5B70" w:rsidRPr="003C2165" w:rsidRDefault="004E5B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992B64" w14:textId="77777777" w:rsidR="004E5B70" w:rsidRPr="003C2165" w:rsidRDefault="004E5B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88E2ED" w14:textId="11BB2966" w:rsidR="004E5B70" w:rsidRPr="003C2165" w:rsidRDefault="004E5B70" w:rsidP="0016237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4E5B70" w:rsidRPr="003C2165" w:rsidSect="00D6318B">
      <w:footerReference w:type="default" r:id="rId12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1E383" w14:textId="77777777" w:rsidR="00F57761" w:rsidRDefault="00F57761">
      <w:pPr>
        <w:spacing w:after="0" w:line="240" w:lineRule="auto"/>
      </w:pPr>
      <w:r>
        <w:separator/>
      </w:r>
    </w:p>
  </w:endnote>
  <w:endnote w:type="continuationSeparator" w:id="0">
    <w:p w14:paraId="6F8A1449" w14:textId="77777777" w:rsidR="00F57761" w:rsidRDefault="00F57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53E5" w14:textId="77777777" w:rsidR="00F57761" w:rsidRDefault="00F57761">
      <w:pPr>
        <w:spacing w:after="0" w:line="240" w:lineRule="auto"/>
      </w:pPr>
      <w:r>
        <w:separator/>
      </w:r>
    </w:p>
  </w:footnote>
  <w:footnote w:type="continuationSeparator" w:id="0">
    <w:p w14:paraId="7424C315" w14:textId="77777777" w:rsidR="00F57761" w:rsidRDefault="00F57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50923682"/>
    <w:multiLevelType w:val="multilevel"/>
    <w:tmpl w:val="9BF0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 w16cid:durableId="1727413909">
    <w:abstractNumId w:val="3"/>
  </w:num>
  <w:num w:numId="2" w16cid:durableId="1734815458">
    <w:abstractNumId w:val="1"/>
  </w:num>
  <w:num w:numId="3" w16cid:durableId="770777567">
    <w:abstractNumId w:val="0"/>
  </w:num>
  <w:num w:numId="4" w16cid:durableId="1915510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2319"/>
    <w:rsid w:val="00005848"/>
    <w:rsid w:val="00036CFF"/>
    <w:rsid w:val="00043A87"/>
    <w:rsid w:val="000447FF"/>
    <w:rsid w:val="00083319"/>
    <w:rsid w:val="000942C0"/>
    <w:rsid w:val="000B2B51"/>
    <w:rsid w:val="000D153D"/>
    <w:rsid w:val="000E0B20"/>
    <w:rsid w:val="000F2D2E"/>
    <w:rsid w:val="000F3084"/>
    <w:rsid w:val="0011493B"/>
    <w:rsid w:val="001441A6"/>
    <w:rsid w:val="00152ECC"/>
    <w:rsid w:val="0015397D"/>
    <w:rsid w:val="001609AD"/>
    <w:rsid w:val="00162375"/>
    <w:rsid w:val="0016577C"/>
    <w:rsid w:val="0017470F"/>
    <w:rsid w:val="00175548"/>
    <w:rsid w:val="00182C43"/>
    <w:rsid w:val="001951A2"/>
    <w:rsid w:val="00196D42"/>
    <w:rsid w:val="001B75F0"/>
    <w:rsid w:val="001B7887"/>
    <w:rsid w:val="001B7F97"/>
    <w:rsid w:val="001C0C5A"/>
    <w:rsid w:val="001E59F7"/>
    <w:rsid w:val="0021733A"/>
    <w:rsid w:val="00222F49"/>
    <w:rsid w:val="00244707"/>
    <w:rsid w:val="00244772"/>
    <w:rsid w:val="002517F3"/>
    <w:rsid w:val="00254139"/>
    <w:rsid w:val="00261136"/>
    <w:rsid w:val="002807C2"/>
    <w:rsid w:val="002926FC"/>
    <w:rsid w:val="002F16A7"/>
    <w:rsid w:val="002F16B6"/>
    <w:rsid w:val="002F2020"/>
    <w:rsid w:val="00332D34"/>
    <w:rsid w:val="00333410"/>
    <w:rsid w:val="003456CA"/>
    <w:rsid w:val="00345BD4"/>
    <w:rsid w:val="003505DF"/>
    <w:rsid w:val="00351CA3"/>
    <w:rsid w:val="00355298"/>
    <w:rsid w:val="003648DF"/>
    <w:rsid w:val="00393281"/>
    <w:rsid w:val="003B0EAA"/>
    <w:rsid w:val="003C2165"/>
    <w:rsid w:val="003C25D3"/>
    <w:rsid w:val="003D5888"/>
    <w:rsid w:val="003E033F"/>
    <w:rsid w:val="003E7001"/>
    <w:rsid w:val="003F7B55"/>
    <w:rsid w:val="00402618"/>
    <w:rsid w:val="00403E2A"/>
    <w:rsid w:val="00415E7B"/>
    <w:rsid w:val="00432420"/>
    <w:rsid w:val="00437B3D"/>
    <w:rsid w:val="00471654"/>
    <w:rsid w:val="00474B6B"/>
    <w:rsid w:val="004B02F9"/>
    <w:rsid w:val="004B4121"/>
    <w:rsid w:val="004E3E3E"/>
    <w:rsid w:val="004E5B70"/>
    <w:rsid w:val="004F0993"/>
    <w:rsid w:val="004F1138"/>
    <w:rsid w:val="004F7CDD"/>
    <w:rsid w:val="005024C0"/>
    <w:rsid w:val="00527EBA"/>
    <w:rsid w:val="00540426"/>
    <w:rsid w:val="00553EF3"/>
    <w:rsid w:val="005638A3"/>
    <w:rsid w:val="00566A49"/>
    <w:rsid w:val="0058595C"/>
    <w:rsid w:val="005A1FD6"/>
    <w:rsid w:val="005C31BA"/>
    <w:rsid w:val="005C66C9"/>
    <w:rsid w:val="005D7716"/>
    <w:rsid w:val="005E48C2"/>
    <w:rsid w:val="005F3533"/>
    <w:rsid w:val="006021B0"/>
    <w:rsid w:val="00602222"/>
    <w:rsid w:val="00605442"/>
    <w:rsid w:val="00621233"/>
    <w:rsid w:val="006271C3"/>
    <w:rsid w:val="006313AA"/>
    <w:rsid w:val="00643FB7"/>
    <w:rsid w:val="00645015"/>
    <w:rsid w:val="0064731A"/>
    <w:rsid w:val="00660779"/>
    <w:rsid w:val="0067242B"/>
    <w:rsid w:val="00673048"/>
    <w:rsid w:val="006A05AD"/>
    <w:rsid w:val="006A4120"/>
    <w:rsid w:val="006F57DA"/>
    <w:rsid w:val="006F73DB"/>
    <w:rsid w:val="007218DE"/>
    <w:rsid w:val="007324F8"/>
    <w:rsid w:val="0073421D"/>
    <w:rsid w:val="007355C0"/>
    <w:rsid w:val="007659E6"/>
    <w:rsid w:val="0076644F"/>
    <w:rsid w:val="00772076"/>
    <w:rsid w:val="00782094"/>
    <w:rsid w:val="007852C1"/>
    <w:rsid w:val="007856FA"/>
    <w:rsid w:val="00786558"/>
    <w:rsid w:val="007928C1"/>
    <w:rsid w:val="007960A9"/>
    <w:rsid w:val="007B63B5"/>
    <w:rsid w:val="007D7F2F"/>
    <w:rsid w:val="007E0E02"/>
    <w:rsid w:val="007F34F3"/>
    <w:rsid w:val="007F422C"/>
    <w:rsid w:val="008008E2"/>
    <w:rsid w:val="008036CC"/>
    <w:rsid w:val="00811737"/>
    <w:rsid w:val="008121BA"/>
    <w:rsid w:val="008133FC"/>
    <w:rsid w:val="008160E6"/>
    <w:rsid w:val="008356EE"/>
    <w:rsid w:val="00856239"/>
    <w:rsid w:val="008635AB"/>
    <w:rsid w:val="00864C7D"/>
    <w:rsid w:val="0086636A"/>
    <w:rsid w:val="00867078"/>
    <w:rsid w:val="00870EAF"/>
    <w:rsid w:val="00883792"/>
    <w:rsid w:val="0088571A"/>
    <w:rsid w:val="00897D06"/>
    <w:rsid w:val="008A00EB"/>
    <w:rsid w:val="008A20AC"/>
    <w:rsid w:val="008B2195"/>
    <w:rsid w:val="008D6F7B"/>
    <w:rsid w:val="008F795D"/>
    <w:rsid w:val="00913AA5"/>
    <w:rsid w:val="00924F4D"/>
    <w:rsid w:val="00933625"/>
    <w:rsid w:val="00953235"/>
    <w:rsid w:val="00975F34"/>
    <w:rsid w:val="00976357"/>
    <w:rsid w:val="009D20CE"/>
    <w:rsid w:val="009E28ED"/>
    <w:rsid w:val="009E5B98"/>
    <w:rsid w:val="009F0908"/>
    <w:rsid w:val="00A12167"/>
    <w:rsid w:val="00A153E0"/>
    <w:rsid w:val="00A326A6"/>
    <w:rsid w:val="00A336DF"/>
    <w:rsid w:val="00A45260"/>
    <w:rsid w:val="00A6578F"/>
    <w:rsid w:val="00A7639A"/>
    <w:rsid w:val="00A840CC"/>
    <w:rsid w:val="00A97DD6"/>
    <w:rsid w:val="00AA7333"/>
    <w:rsid w:val="00AB56D2"/>
    <w:rsid w:val="00AC5FB5"/>
    <w:rsid w:val="00AD046B"/>
    <w:rsid w:val="00AF50B0"/>
    <w:rsid w:val="00B122FD"/>
    <w:rsid w:val="00B205BD"/>
    <w:rsid w:val="00B36EF2"/>
    <w:rsid w:val="00B419A8"/>
    <w:rsid w:val="00B5397B"/>
    <w:rsid w:val="00B55E17"/>
    <w:rsid w:val="00B62F32"/>
    <w:rsid w:val="00B924E4"/>
    <w:rsid w:val="00B95A95"/>
    <w:rsid w:val="00B97BA6"/>
    <w:rsid w:val="00BA0D7A"/>
    <w:rsid w:val="00BA2715"/>
    <w:rsid w:val="00BB1AE1"/>
    <w:rsid w:val="00BB239A"/>
    <w:rsid w:val="00BC7458"/>
    <w:rsid w:val="00BE6059"/>
    <w:rsid w:val="00C14582"/>
    <w:rsid w:val="00C22BCA"/>
    <w:rsid w:val="00C25F18"/>
    <w:rsid w:val="00C2774F"/>
    <w:rsid w:val="00C54A3B"/>
    <w:rsid w:val="00C65A73"/>
    <w:rsid w:val="00C7019A"/>
    <w:rsid w:val="00C708F3"/>
    <w:rsid w:val="00C942CC"/>
    <w:rsid w:val="00CA5A92"/>
    <w:rsid w:val="00CC18BC"/>
    <w:rsid w:val="00CC74D5"/>
    <w:rsid w:val="00CD07F7"/>
    <w:rsid w:val="00CD4327"/>
    <w:rsid w:val="00CE5E38"/>
    <w:rsid w:val="00D20338"/>
    <w:rsid w:val="00D25EEA"/>
    <w:rsid w:val="00D421C1"/>
    <w:rsid w:val="00D6318B"/>
    <w:rsid w:val="00D76F3C"/>
    <w:rsid w:val="00D90B23"/>
    <w:rsid w:val="00DB1B82"/>
    <w:rsid w:val="00DD4C69"/>
    <w:rsid w:val="00E00C36"/>
    <w:rsid w:val="00E20212"/>
    <w:rsid w:val="00E31833"/>
    <w:rsid w:val="00E326E5"/>
    <w:rsid w:val="00E42F82"/>
    <w:rsid w:val="00E45177"/>
    <w:rsid w:val="00E4660B"/>
    <w:rsid w:val="00E60B84"/>
    <w:rsid w:val="00EC2644"/>
    <w:rsid w:val="00EC536D"/>
    <w:rsid w:val="00ED429F"/>
    <w:rsid w:val="00F131E8"/>
    <w:rsid w:val="00F170DE"/>
    <w:rsid w:val="00F2033F"/>
    <w:rsid w:val="00F5468F"/>
    <w:rsid w:val="00F57761"/>
    <w:rsid w:val="00F63B31"/>
    <w:rsid w:val="00F860FD"/>
    <w:rsid w:val="00F9648D"/>
    <w:rsid w:val="00FB16E4"/>
    <w:rsid w:val="00FC57E2"/>
    <w:rsid w:val="00FC7E5F"/>
    <w:rsid w:val="00FE0774"/>
    <w:rsid w:val="00FE20D9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D42"/>
  </w:style>
  <w:style w:type="paragraph" w:styleId="Heading1">
    <w:name w:val="heading 1"/>
    <w:basedOn w:val="Normal"/>
    <w:next w:val="Normal"/>
    <w:link w:val="Heading1Char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F3A"/>
  </w:style>
  <w:style w:type="paragraph" w:styleId="Footer">
    <w:name w:val="footer"/>
    <w:basedOn w:val="Normal"/>
    <w:link w:val="FooterChar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F3A"/>
  </w:style>
  <w:style w:type="character" w:customStyle="1" w:styleId="Heading1Char">
    <w:name w:val="Heading 1 Char"/>
    <w:basedOn w:val="DefaultParagraphFont"/>
    <w:link w:val="Heading1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B566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667E"/>
    <w:rPr>
      <w:color w:val="0563C1" w:themeColor="hyperlink"/>
      <w:u w:val="single"/>
    </w:rPr>
  </w:style>
  <w:style w:type="paragraph" w:customStyle="1" w:styleId="a">
    <w:name w:val="Диплом"/>
    <w:basedOn w:val="Normal"/>
    <w:link w:val="a0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0">
    <w:name w:val="Диплом Знак"/>
    <w:basedOn w:val="DefaultParagraphFont"/>
    <w:link w:val="a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ListParagraphChar">
    <w:name w:val="List Paragraph Char"/>
    <w:link w:val="ListParagraph"/>
    <w:uiPriority w:val="34"/>
    <w:locked/>
    <w:rsid w:val="00AD0007"/>
  </w:style>
  <w:style w:type="paragraph" w:styleId="NormalWeb">
    <w:name w:val="Normal (Web)"/>
    <w:basedOn w:val="Normal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DefaultParagraphFont"/>
    <w:rsid w:val="008F5B86"/>
  </w:style>
  <w:style w:type="character" w:customStyle="1" w:styleId="pl-c1">
    <w:name w:val="pl-c1"/>
    <w:basedOn w:val="DefaultParagraphFont"/>
    <w:rsid w:val="008F5B86"/>
  </w:style>
  <w:style w:type="character" w:customStyle="1" w:styleId="pl-en">
    <w:name w:val="pl-en"/>
    <w:basedOn w:val="DefaultParagraphFont"/>
    <w:rsid w:val="008F5B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B836F1"/>
    <w:rPr>
      <w:b/>
      <w:bCs/>
    </w:rPr>
  </w:style>
  <w:style w:type="paragraph" w:styleId="TOC2">
    <w:name w:val="toc 2"/>
    <w:basedOn w:val="Normal"/>
    <w:next w:val="Normal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TOC1">
    <w:name w:val="toc 1"/>
    <w:basedOn w:val="Normal"/>
    <w:next w:val="Normal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BodyText">
    <w:name w:val="Body Text"/>
    <w:basedOn w:val="Normal"/>
    <w:link w:val="BodyTextChar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Heading1"/>
    <w:next w:val="Normal"/>
    <w:link w:val="10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Heading2"/>
    <w:next w:val="Normal"/>
    <w:link w:val="20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0">
    <w:name w:val="Нумерованный заголовок 1 Знак"/>
    <w:basedOn w:val="Heading1Char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1">
    <w:name w:val="основной гост"/>
    <w:basedOn w:val="Normal"/>
    <w:link w:val="a2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2">
    <w:name w:val="основной гост Знак"/>
    <w:basedOn w:val="DefaultParagraphFont"/>
    <w:link w:val="a1"/>
    <w:rsid w:val="00CA6A5D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A78DA"/>
    <w:rPr>
      <w:color w:val="808080"/>
    </w:rPr>
  </w:style>
  <w:style w:type="character" w:styleId="Emphasis">
    <w:name w:val="Emphasis"/>
    <w:basedOn w:val="DefaultParagraphFont"/>
    <w:uiPriority w:val="20"/>
    <w:qFormat/>
    <w:rsid w:val="00025BDF"/>
    <w:rPr>
      <w:i/>
      <w:iCs/>
    </w:rPr>
  </w:style>
  <w:style w:type="character" w:customStyle="1" w:styleId="20">
    <w:name w:val="Нумерованный заголовок 2 Знак"/>
    <w:basedOn w:val="Heading2Char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Normal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1">
    <w:name w:val="Обычный1"/>
    <w:qFormat/>
    <w:rsid w:val="007F422C"/>
    <w:pPr>
      <w:spacing w:after="0" w:line="276" w:lineRule="auto"/>
    </w:pPr>
    <w:rPr>
      <w:rFonts w:ascii="Arial" w:eastAsia="Arial" w:hAnsi="Arial" w:cs="Arial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Props1.xml><?xml version="1.0" encoding="utf-8"?>
<ds:datastoreItem xmlns:ds="http://schemas.openxmlformats.org/officeDocument/2006/customXml" ds:itemID="{2CD22624-F0C6-4282-9AC5-CC7359B021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880</Words>
  <Characters>5019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Анжелика Деркач</dc:creator>
  <cp:lastModifiedBy>Alex Tinger</cp:lastModifiedBy>
  <cp:revision>116</cp:revision>
  <cp:lastPrinted>2025-02-07T10:16:00Z</cp:lastPrinted>
  <dcterms:created xsi:type="dcterms:W3CDTF">2024-02-01T07:10:00Z</dcterms:created>
  <dcterms:modified xsi:type="dcterms:W3CDTF">2025-02-07T11:34:00Z</dcterms:modified>
</cp:coreProperties>
</file>