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BC76" w14:textId="281342A8" w:rsidR="00EB7BBB" w:rsidRPr="00EB7BBB" w:rsidRDefault="00C970B7" w:rsidP="00EB7BB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5BCE8989">
                <wp:simplePos x="0" y="0"/>
                <wp:positionH relativeFrom="column">
                  <wp:posOffset>4766311</wp:posOffset>
                </wp:positionH>
                <wp:positionV relativeFrom="paragraph">
                  <wp:posOffset>-549969</wp:posOffset>
                </wp:positionV>
                <wp:extent cx="1457768" cy="2952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768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Pr="00E727B0" w:rsidRDefault="00C970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>Снитко</w:t>
                            </w:r>
                            <w:proofErr w:type="spellEnd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5.3pt;margin-top:-43.3pt;width:114.8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" filled="f" strokecolor="black [3213]">
                <v:textbox>
                  <w:txbxContent>
                    <w:p w14:paraId="03D86B97" w14:textId="0B44FF65" w:rsidR="00C970B7" w:rsidRPr="00E727B0" w:rsidRDefault="00C970B7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727B0">
                        <w:rPr>
                          <w:rFonts w:ascii="Times New Roman" w:hAnsi="Times New Roman" w:cs="Times New Roman"/>
                        </w:rPr>
                        <w:t>Снитко</w:t>
                      </w:r>
                      <w:proofErr w:type="spellEnd"/>
                      <w:r w:rsidRPr="00E727B0">
                        <w:rPr>
                          <w:rFonts w:ascii="Times New Roman" w:hAnsi="Times New Roman" w:cs="Times New Roman"/>
                        </w:rP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42036" w:rsidRPr="003420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B7BBB" w:rsidRPr="00EB7BBB">
        <w:rPr>
          <w:rFonts w:ascii="Times New Roman" w:hAnsi="Times New Roman" w:cs="Times New Roman"/>
          <w:sz w:val="36"/>
          <w:szCs w:val="36"/>
        </w:rPr>
        <w:t xml:space="preserve">Организация рабочего места </w:t>
      </w:r>
      <w:r w:rsidR="00403313">
        <w:rPr>
          <w:rFonts w:ascii="Times New Roman" w:hAnsi="Times New Roman" w:cs="Times New Roman"/>
          <w:sz w:val="36"/>
          <w:szCs w:val="36"/>
        </w:rPr>
        <w:t xml:space="preserve">стоя и сидя </w:t>
      </w:r>
      <w:r w:rsidR="00EB7BBB" w:rsidRPr="00EB7BBB">
        <w:rPr>
          <w:rFonts w:ascii="Times New Roman" w:hAnsi="Times New Roman" w:cs="Times New Roman"/>
          <w:sz w:val="36"/>
          <w:szCs w:val="36"/>
        </w:rPr>
        <w:t>в Канаде</w:t>
      </w:r>
    </w:p>
    <w:p w14:paraId="4D9513D8" w14:textId="158F27A4" w:rsidR="008526C7" w:rsidRPr="008526C7" w:rsidRDefault="005C4627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526C7" w:rsidRPr="008526C7">
        <w:rPr>
          <w:rFonts w:ascii="Times New Roman" w:hAnsi="Times New Roman" w:cs="Times New Roman"/>
          <w:sz w:val="28"/>
          <w:szCs w:val="28"/>
        </w:rPr>
        <w:t>рганизация рабочего места, сочетающая возможности работы стоя и сидя, становится более популярной благодаря ее положительному влиянию на здоровье и производительность сотрудников. Правительство и работодатели уделяют большое внимание созданию условий, которые минимизируют риски для здоровья и способствуют эффективной работе. Канадский центр охраны труда и здоровья (CCOHS) разработал рекомендации по организации рабочего пространства, которые включают настройку высоты стула и стола, а также использование специальных столов-трансформеров, позволяющих сотрудникам работать как сидя, так и стоя.</w:t>
      </w:r>
    </w:p>
    <w:p w14:paraId="54F4C1DF" w14:textId="2C869339" w:rsidR="008526C7" w:rsidRPr="008526C7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26C7">
        <w:rPr>
          <w:rFonts w:ascii="Times New Roman" w:hAnsi="Times New Roman" w:cs="Times New Roman"/>
          <w:sz w:val="28"/>
          <w:szCs w:val="28"/>
        </w:rPr>
        <w:t>Эргономика рабочего предотвращ</w:t>
      </w:r>
      <w:r w:rsidR="004D10B2">
        <w:rPr>
          <w:rFonts w:ascii="Times New Roman" w:hAnsi="Times New Roman" w:cs="Times New Roman"/>
          <w:sz w:val="28"/>
          <w:szCs w:val="28"/>
        </w:rPr>
        <w:t>ает</w:t>
      </w:r>
      <w:r w:rsidRPr="008526C7">
        <w:rPr>
          <w:rFonts w:ascii="Times New Roman" w:hAnsi="Times New Roman" w:cs="Times New Roman"/>
          <w:sz w:val="28"/>
          <w:szCs w:val="28"/>
        </w:rPr>
        <w:t xml:space="preserve"> проблем</w:t>
      </w:r>
      <w:r w:rsidR="004D10B2">
        <w:rPr>
          <w:rFonts w:ascii="Times New Roman" w:hAnsi="Times New Roman" w:cs="Times New Roman"/>
          <w:sz w:val="28"/>
          <w:szCs w:val="28"/>
        </w:rPr>
        <w:t>ы</w:t>
      </w:r>
      <w:r w:rsidRPr="008526C7">
        <w:rPr>
          <w:rFonts w:ascii="Times New Roman" w:hAnsi="Times New Roman" w:cs="Times New Roman"/>
          <w:sz w:val="28"/>
          <w:szCs w:val="28"/>
        </w:rPr>
        <w:t xml:space="preserve"> с опорно-двигательным аппаратом. Регулируемые кресла с поддержкой поясницы и столы с изменяемой высотой широко используются для обеспечения комфорта и предотвращения заболеваний, связанных с малоподвижным образом жизни</w:t>
      </w:r>
      <w:r w:rsidR="005D4539">
        <w:rPr>
          <w:rFonts w:ascii="Times New Roman" w:hAnsi="Times New Roman" w:cs="Times New Roman"/>
          <w:sz w:val="28"/>
          <w:szCs w:val="28"/>
        </w:rPr>
        <w:t xml:space="preserve"> -</w:t>
      </w:r>
      <w:r w:rsidRPr="008526C7">
        <w:rPr>
          <w:rFonts w:ascii="Times New Roman" w:hAnsi="Times New Roman" w:cs="Times New Roman"/>
          <w:sz w:val="28"/>
          <w:szCs w:val="28"/>
        </w:rPr>
        <w:t xml:space="preserve"> ожирение</w:t>
      </w:r>
      <w:r w:rsidR="005D4539">
        <w:rPr>
          <w:rFonts w:ascii="Times New Roman" w:hAnsi="Times New Roman" w:cs="Times New Roman"/>
          <w:sz w:val="28"/>
          <w:szCs w:val="28"/>
        </w:rPr>
        <w:t>м</w:t>
      </w:r>
      <w:r w:rsidRPr="008526C7">
        <w:rPr>
          <w:rFonts w:ascii="Times New Roman" w:hAnsi="Times New Roman" w:cs="Times New Roman"/>
          <w:sz w:val="28"/>
          <w:szCs w:val="28"/>
        </w:rPr>
        <w:t>, диабет</w:t>
      </w:r>
      <w:r w:rsidR="005D4539">
        <w:rPr>
          <w:rFonts w:ascii="Times New Roman" w:hAnsi="Times New Roman" w:cs="Times New Roman"/>
          <w:sz w:val="28"/>
          <w:szCs w:val="28"/>
        </w:rPr>
        <w:t>ом</w:t>
      </w:r>
      <w:r w:rsidRPr="008526C7">
        <w:rPr>
          <w:rFonts w:ascii="Times New Roman" w:hAnsi="Times New Roman" w:cs="Times New Roman"/>
          <w:sz w:val="28"/>
          <w:szCs w:val="28"/>
        </w:rPr>
        <w:t xml:space="preserve"> и сердечно-сосудисты</w:t>
      </w:r>
      <w:r w:rsidR="005D4539">
        <w:rPr>
          <w:rFonts w:ascii="Times New Roman" w:hAnsi="Times New Roman" w:cs="Times New Roman"/>
          <w:sz w:val="28"/>
          <w:szCs w:val="28"/>
        </w:rPr>
        <w:t>ми</w:t>
      </w:r>
      <w:r w:rsidRPr="008526C7">
        <w:rPr>
          <w:rFonts w:ascii="Times New Roman" w:hAnsi="Times New Roman" w:cs="Times New Roman"/>
          <w:sz w:val="28"/>
          <w:szCs w:val="28"/>
        </w:rPr>
        <w:t xml:space="preserve"> заболевания</w:t>
      </w:r>
      <w:r w:rsidR="005D4539">
        <w:rPr>
          <w:rFonts w:ascii="Times New Roman" w:hAnsi="Times New Roman" w:cs="Times New Roman"/>
          <w:sz w:val="28"/>
          <w:szCs w:val="28"/>
        </w:rPr>
        <w:t>ми</w:t>
      </w:r>
      <w:r w:rsidRPr="008526C7">
        <w:rPr>
          <w:rFonts w:ascii="Times New Roman" w:hAnsi="Times New Roman" w:cs="Times New Roman"/>
          <w:sz w:val="28"/>
          <w:szCs w:val="28"/>
        </w:rPr>
        <w:t>.</w:t>
      </w:r>
      <w:r w:rsidR="00716583">
        <w:rPr>
          <w:rFonts w:ascii="Times New Roman" w:hAnsi="Times New Roman" w:cs="Times New Roman"/>
          <w:sz w:val="28"/>
          <w:szCs w:val="28"/>
        </w:rPr>
        <w:t xml:space="preserve"> К</w:t>
      </w:r>
      <w:r w:rsidRPr="008526C7">
        <w:rPr>
          <w:rFonts w:ascii="Times New Roman" w:hAnsi="Times New Roman" w:cs="Times New Roman"/>
          <w:sz w:val="28"/>
          <w:szCs w:val="28"/>
        </w:rPr>
        <w:t xml:space="preserve">омпания </w:t>
      </w:r>
      <w:proofErr w:type="spellStart"/>
      <w:r w:rsidRPr="008526C7">
        <w:rPr>
          <w:rFonts w:ascii="Times New Roman" w:hAnsi="Times New Roman" w:cs="Times New Roman"/>
          <w:sz w:val="28"/>
          <w:szCs w:val="28"/>
        </w:rPr>
        <w:t>Steelcase</w:t>
      </w:r>
      <w:proofErr w:type="spellEnd"/>
      <w:r w:rsidRPr="008526C7">
        <w:rPr>
          <w:rFonts w:ascii="Times New Roman" w:hAnsi="Times New Roman" w:cs="Times New Roman"/>
          <w:sz w:val="28"/>
          <w:szCs w:val="28"/>
        </w:rPr>
        <w:t xml:space="preserve"> разработала систему </w:t>
      </w:r>
      <w:proofErr w:type="spellStart"/>
      <w:r w:rsidRPr="008526C7">
        <w:rPr>
          <w:rFonts w:ascii="Times New Roman" w:hAnsi="Times New Roman" w:cs="Times New Roman"/>
          <w:sz w:val="28"/>
          <w:szCs w:val="28"/>
        </w:rPr>
        <w:t>Sit</w:t>
      </w:r>
      <w:proofErr w:type="spellEnd"/>
      <w:r w:rsidRPr="008526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526C7">
        <w:rPr>
          <w:rFonts w:ascii="Times New Roman" w:hAnsi="Times New Roman" w:cs="Times New Roman"/>
          <w:sz w:val="28"/>
          <w:szCs w:val="28"/>
        </w:rPr>
        <w:t>Stand</w:t>
      </w:r>
      <w:proofErr w:type="spellEnd"/>
      <w:r w:rsidRPr="008526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C7">
        <w:rPr>
          <w:rFonts w:ascii="Times New Roman" w:hAnsi="Times New Roman" w:cs="Times New Roman"/>
          <w:sz w:val="28"/>
          <w:szCs w:val="28"/>
        </w:rPr>
        <w:t>Desks</w:t>
      </w:r>
      <w:proofErr w:type="spellEnd"/>
      <w:r w:rsidRPr="008526C7">
        <w:rPr>
          <w:rFonts w:ascii="Times New Roman" w:hAnsi="Times New Roman" w:cs="Times New Roman"/>
          <w:sz w:val="28"/>
          <w:szCs w:val="28"/>
        </w:rPr>
        <w:t xml:space="preserve">, которая позволяет сотрудникам легко переключаться между сидячим и стоячим положением, что </w:t>
      </w:r>
      <w:r w:rsidR="001429BC">
        <w:rPr>
          <w:rFonts w:ascii="Times New Roman" w:hAnsi="Times New Roman" w:cs="Times New Roman"/>
          <w:sz w:val="28"/>
          <w:szCs w:val="28"/>
        </w:rPr>
        <w:t xml:space="preserve">снижает </w:t>
      </w:r>
      <w:r w:rsidRPr="008526C7">
        <w:rPr>
          <w:rFonts w:ascii="Times New Roman" w:hAnsi="Times New Roman" w:cs="Times New Roman"/>
          <w:sz w:val="28"/>
          <w:szCs w:val="28"/>
        </w:rPr>
        <w:t>риск развития хронических заболеваний.</w:t>
      </w:r>
    </w:p>
    <w:p w14:paraId="42A50CDD" w14:textId="4896B53D" w:rsidR="008526C7" w:rsidRPr="008526C7" w:rsidRDefault="000529B6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="008526C7" w:rsidRPr="008526C7">
        <w:rPr>
          <w:rFonts w:ascii="Times New Roman" w:hAnsi="Times New Roman" w:cs="Times New Roman"/>
          <w:sz w:val="28"/>
          <w:szCs w:val="28"/>
        </w:rPr>
        <w:t>ироко используются методики</w:t>
      </w:r>
      <w:r w:rsidR="00613029">
        <w:rPr>
          <w:rFonts w:ascii="Times New Roman" w:hAnsi="Times New Roman" w:cs="Times New Roman"/>
          <w:sz w:val="28"/>
          <w:szCs w:val="28"/>
        </w:rPr>
        <w:t xml:space="preserve"> </w:t>
      </w:r>
      <w:r w:rsidR="008526C7" w:rsidRPr="008526C7">
        <w:rPr>
          <w:rFonts w:ascii="Times New Roman" w:hAnsi="Times New Roman" w:cs="Times New Roman"/>
          <w:sz w:val="28"/>
          <w:szCs w:val="28"/>
        </w:rPr>
        <w:t xml:space="preserve">Active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Wellness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 xml:space="preserve"> Work, направлен</w:t>
      </w:r>
      <w:r w:rsidR="001004F2">
        <w:rPr>
          <w:rFonts w:ascii="Times New Roman" w:hAnsi="Times New Roman" w:cs="Times New Roman"/>
          <w:sz w:val="28"/>
          <w:szCs w:val="28"/>
        </w:rPr>
        <w:t>ные</w:t>
      </w:r>
      <w:r w:rsidR="008526C7" w:rsidRPr="008526C7">
        <w:rPr>
          <w:rFonts w:ascii="Times New Roman" w:hAnsi="Times New Roman" w:cs="Times New Roman"/>
          <w:sz w:val="28"/>
          <w:szCs w:val="28"/>
        </w:rPr>
        <w:t xml:space="preserve"> на повышение физической активности сотрудников и снижение рисков, связанных с сидячим образом жизни. Эти программы включают в себя регулярные перерывы для физических упражнений, использование стоячих рабочих мест и организацию рабочего пространства так, чтобы поощрять движение и активность. Active W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orking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 xml:space="preserve"> рекомендует проводить короткие перерывы каждые 30-60 минут для выполнения простых упражнений</w:t>
      </w:r>
      <w:r w:rsidR="00443870">
        <w:rPr>
          <w:rFonts w:ascii="Times New Roman" w:hAnsi="Times New Roman" w:cs="Times New Roman"/>
          <w:sz w:val="28"/>
          <w:szCs w:val="28"/>
        </w:rPr>
        <w:t xml:space="preserve">: </w:t>
      </w:r>
      <w:r w:rsidR="008526C7" w:rsidRPr="008526C7">
        <w:rPr>
          <w:rFonts w:ascii="Times New Roman" w:hAnsi="Times New Roman" w:cs="Times New Roman"/>
          <w:sz w:val="28"/>
          <w:szCs w:val="28"/>
        </w:rPr>
        <w:t>растяжка или ходьба. Это улучшает физическое здоровье</w:t>
      </w:r>
      <w:r w:rsidR="00C23598">
        <w:rPr>
          <w:rFonts w:ascii="Times New Roman" w:hAnsi="Times New Roman" w:cs="Times New Roman"/>
          <w:sz w:val="28"/>
          <w:szCs w:val="28"/>
        </w:rPr>
        <w:t xml:space="preserve"> </w:t>
      </w:r>
      <w:r w:rsidR="008526C7" w:rsidRPr="008526C7">
        <w:rPr>
          <w:rFonts w:ascii="Times New Roman" w:hAnsi="Times New Roman" w:cs="Times New Roman"/>
          <w:sz w:val="28"/>
          <w:szCs w:val="28"/>
        </w:rPr>
        <w:t>и повышает концентрацию и продуктивность сотрудников.</w:t>
      </w:r>
    </w:p>
    <w:p w14:paraId="6CC27B6B" w14:textId="39A7FF4C" w:rsidR="008526C7" w:rsidRPr="008526C7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26C7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8526C7">
        <w:rPr>
          <w:rFonts w:ascii="Times New Roman" w:hAnsi="Times New Roman" w:cs="Times New Roman"/>
          <w:sz w:val="28"/>
          <w:szCs w:val="28"/>
        </w:rPr>
        <w:t>Wellness</w:t>
      </w:r>
      <w:proofErr w:type="spellEnd"/>
      <w:r w:rsidRPr="008526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C7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8526C7">
        <w:rPr>
          <w:rFonts w:ascii="Times New Roman" w:hAnsi="Times New Roman" w:cs="Times New Roman"/>
          <w:sz w:val="28"/>
          <w:szCs w:val="28"/>
        </w:rPr>
        <w:t xml:space="preserve"> Work фокусируется на создании благоприятной рабочей среды, которая способствует общему благополучию сотрудников. Она включает в себя доступ к фитнес-программам, здоровое питание и психологическую поддержку. Это помогает снизить уровень стресса и улучшить качество жизни сотрудников, положительно вли</w:t>
      </w:r>
      <w:r w:rsidR="00F46997">
        <w:rPr>
          <w:rFonts w:ascii="Times New Roman" w:hAnsi="Times New Roman" w:cs="Times New Roman"/>
          <w:sz w:val="28"/>
          <w:szCs w:val="28"/>
        </w:rPr>
        <w:t>яя</w:t>
      </w:r>
      <w:r w:rsidRPr="008526C7">
        <w:rPr>
          <w:rFonts w:ascii="Times New Roman" w:hAnsi="Times New Roman" w:cs="Times New Roman"/>
          <w:sz w:val="28"/>
          <w:szCs w:val="28"/>
        </w:rPr>
        <w:t xml:space="preserve"> на их производительность и лояльность к компании.</w:t>
      </w:r>
    </w:p>
    <w:p w14:paraId="00A79758" w14:textId="4BB8D911" w:rsidR="008526C7" w:rsidRPr="008526C7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26C7">
        <w:rPr>
          <w:rFonts w:ascii="Times New Roman" w:hAnsi="Times New Roman" w:cs="Times New Roman"/>
          <w:sz w:val="28"/>
          <w:szCs w:val="28"/>
        </w:rPr>
        <w:t xml:space="preserve">Правильное освещение рабочего места также важно для </w:t>
      </w:r>
      <w:proofErr w:type="spellStart"/>
      <w:r w:rsidRPr="008526C7">
        <w:rPr>
          <w:rFonts w:ascii="Times New Roman" w:hAnsi="Times New Roman" w:cs="Times New Roman"/>
          <w:sz w:val="28"/>
          <w:szCs w:val="28"/>
        </w:rPr>
        <w:t>избежания</w:t>
      </w:r>
      <w:proofErr w:type="spellEnd"/>
      <w:r w:rsidRPr="008526C7">
        <w:rPr>
          <w:rFonts w:ascii="Times New Roman" w:hAnsi="Times New Roman" w:cs="Times New Roman"/>
          <w:sz w:val="28"/>
          <w:szCs w:val="28"/>
        </w:rPr>
        <w:t xml:space="preserve"> бликов на экране монитора и снижения риска развития синдрома компьютерного зрения. Мониторы должны быть расположены на расстоянии, которое позволяет избежать напряжения глаз, а </w:t>
      </w:r>
      <w:proofErr w:type="spellStart"/>
      <w:r w:rsidR="009B1777">
        <w:rPr>
          <w:rFonts w:ascii="Times New Roman" w:hAnsi="Times New Roman" w:cs="Times New Roman"/>
          <w:sz w:val="28"/>
          <w:szCs w:val="28"/>
        </w:rPr>
        <w:t>ы</w:t>
      </w:r>
      <w:r w:rsidRPr="008526C7">
        <w:rPr>
          <w:rFonts w:ascii="Times New Roman" w:hAnsi="Times New Roman" w:cs="Times New Roman"/>
          <w:sz w:val="28"/>
          <w:szCs w:val="28"/>
        </w:rPr>
        <w:t>освещение</w:t>
      </w:r>
      <w:proofErr w:type="spellEnd"/>
      <w:r w:rsidRPr="008526C7">
        <w:rPr>
          <w:rFonts w:ascii="Times New Roman" w:hAnsi="Times New Roman" w:cs="Times New Roman"/>
          <w:sz w:val="28"/>
          <w:szCs w:val="28"/>
        </w:rPr>
        <w:t xml:space="preserve"> должно быть сбалансированным, чтобы не создавать бликов на экране. В целом, Канада продолжает совершенствовать подходы к организации рабочего места, уделяя внимание физическому и психологическому здоровью сотрудников.</w:t>
      </w:r>
    </w:p>
    <w:p w14:paraId="3865CC3B" w14:textId="17F8AB13" w:rsidR="008526C7" w:rsidRPr="008526C7" w:rsidRDefault="005A6131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Фитнес браслеты и умные часы</w:t>
      </w:r>
      <w:r w:rsidR="008526C7" w:rsidRPr="008526C7">
        <w:rPr>
          <w:rFonts w:ascii="Times New Roman" w:hAnsi="Times New Roman" w:cs="Times New Roman"/>
          <w:sz w:val="28"/>
          <w:szCs w:val="28"/>
        </w:rPr>
        <w:t xml:space="preserve"> используются для мониторинга физической активности сотрудников и предоставления рекомендаций по улучшению их здоровья. </w:t>
      </w:r>
      <w:r w:rsidR="00F356BB">
        <w:rPr>
          <w:rFonts w:ascii="Times New Roman" w:hAnsi="Times New Roman" w:cs="Times New Roman"/>
          <w:sz w:val="28"/>
          <w:szCs w:val="28"/>
        </w:rPr>
        <w:t>Улучшая</w:t>
      </w:r>
      <w:r w:rsidR="008526C7" w:rsidRPr="008526C7">
        <w:rPr>
          <w:rFonts w:ascii="Times New Roman" w:hAnsi="Times New Roman" w:cs="Times New Roman"/>
          <w:sz w:val="28"/>
          <w:szCs w:val="28"/>
        </w:rPr>
        <w:t xml:space="preserve"> качество жизни сотрудников, и повыша</w:t>
      </w:r>
      <w:r w:rsidR="00036A7F">
        <w:rPr>
          <w:rFonts w:ascii="Times New Roman" w:hAnsi="Times New Roman" w:cs="Times New Roman"/>
          <w:sz w:val="28"/>
          <w:szCs w:val="28"/>
        </w:rPr>
        <w:t>я</w:t>
      </w:r>
      <w:r w:rsidR="008526C7" w:rsidRPr="008526C7">
        <w:rPr>
          <w:rFonts w:ascii="Times New Roman" w:hAnsi="Times New Roman" w:cs="Times New Roman"/>
          <w:sz w:val="28"/>
          <w:szCs w:val="28"/>
        </w:rPr>
        <w:t xml:space="preserve"> эффективность работы компаний, </w:t>
      </w:r>
      <w:r w:rsidR="00405EEE">
        <w:rPr>
          <w:rFonts w:ascii="Times New Roman" w:hAnsi="Times New Roman" w:cs="Times New Roman"/>
          <w:sz w:val="28"/>
          <w:szCs w:val="28"/>
        </w:rPr>
        <w:t>показывая</w:t>
      </w:r>
      <w:r w:rsidR="008526C7" w:rsidRPr="008526C7">
        <w:rPr>
          <w:rFonts w:ascii="Times New Roman" w:hAnsi="Times New Roman" w:cs="Times New Roman"/>
          <w:sz w:val="28"/>
          <w:szCs w:val="28"/>
        </w:rPr>
        <w:t xml:space="preserve"> Канад</w:t>
      </w:r>
      <w:r w:rsidR="00E2224D">
        <w:rPr>
          <w:rFonts w:ascii="Times New Roman" w:hAnsi="Times New Roman" w:cs="Times New Roman"/>
          <w:sz w:val="28"/>
          <w:szCs w:val="28"/>
        </w:rPr>
        <w:t>у</w:t>
      </w:r>
      <w:r w:rsidR="008526C7" w:rsidRPr="008526C7">
        <w:rPr>
          <w:rFonts w:ascii="Times New Roman" w:hAnsi="Times New Roman" w:cs="Times New Roman"/>
          <w:sz w:val="28"/>
          <w:szCs w:val="28"/>
        </w:rPr>
        <w:t xml:space="preserve"> привлекательным местом для работы и карьерного роста.</w:t>
      </w:r>
    </w:p>
    <w:p w14:paraId="3458D54B" w14:textId="5AA48D6C" w:rsidR="008526C7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D24046" w14:textId="77777777" w:rsidR="00F92418" w:rsidRPr="008526C7" w:rsidRDefault="00F92418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7A755A" w14:textId="19820CEA" w:rsidR="008526C7" w:rsidRPr="008526C7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26C7">
        <w:rPr>
          <w:rFonts w:ascii="Times New Roman" w:hAnsi="Times New Roman" w:cs="Times New Roman"/>
          <w:sz w:val="28"/>
          <w:szCs w:val="28"/>
        </w:rPr>
        <w:t>Литература:</w:t>
      </w:r>
    </w:p>
    <w:p w14:paraId="3101025A" w14:textId="618417AE" w:rsidR="008526C7" w:rsidRPr="008526C7" w:rsidRDefault="00DD5EF8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8526C7" w:rsidRPr="008526C7">
        <w:rPr>
          <w:rFonts w:ascii="Times New Roman" w:hAnsi="Times New Roman" w:cs="Times New Roman"/>
          <w:sz w:val="28"/>
          <w:szCs w:val="28"/>
        </w:rPr>
        <w:t>Канадский центр охраны труда и здоровья (CCOHS). (2023). Рекомендации по организации рабочего места за компьютером.</w:t>
      </w:r>
    </w:p>
    <w:p w14:paraId="1373212B" w14:textId="08484687" w:rsidR="008526C7" w:rsidRPr="008526C7" w:rsidRDefault="00DD5EF8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Steelcase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Sit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Stand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Desks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>: Решение для здорового рабочего места.</w:t>
      </w:r>
    </w:p>
    <w:p w14:paraId="2CEBA341" w14:textId="6B071907" w:rsidR="008526C7" w:rsidRPr="008526C7" w:rsidRDefault="00DD5EF8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8526C7" w:rsidRPr="008526C7">
        <w:rPr>
          <w:rFonts w:ascii="Times New Roman" w:hAnsi="Times New Roman" w:cs="Times New Roman"/>
          <w:sz w:val="28"/>
          <w:szCs w:val="28"/>
        </w:rPr>
        <w:t xml:space="preserve">Active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="00403313">
        <w:rPr>
          <w:rFonts w:ascii="Times New Roman" w:hAnsi="Times New Roman" w:cs="Times New Roman"/>
          <w:sz w:val="28"/>
          <w:szCs w:val="28"/>
        </w:rPr>
        <w:t xml:space="preserve">. </w:t>
      </w:r>
      <w:r w:rsidR="008526C7" w:rsidRPr="008526C7">
        <w:rPr>
          <w:rFonts w:ascii="Times New Roman" w:hAnsi="Times New Roman" w:cs="Times New Roman"/>
          <w:sz w:val="28"/>
          <w:szCs w:val="28"/>
        </w:rPr>
        <w:t xml:space="preserve">Программа Active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 xml:space="preserve"> для повышения физической активности на рабочем месте.</w:t>
      </w:r>
    </w:p>
    <w:p w14:paraId="24B299DA" w14:textId="2E3C2B52" w:rsidR="008526C7" w:rsidRPr="008526C7" w:rsidRDefault="00DD5EF8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8526C7" w:rsidRPr="008526C7">
        <w:rPr>
          <w:rFonts w:ascii="Times New Roman" w:hAnsi="Times New Roman" w:cs="Times New Roman"/>
          <w:sz w:val="28"/>
          <w:szCs w:val="28"/>
          <w:lang w:val="en-US"/>
        </w:rPr>
        <w:t xml:space="preserve">Wellness at Work. </w:t>
      </w:r>
      <w:r w:rsidR="008526C7" w:rsidRPr="008526C7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Wellness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 xml:space="preserve"> Work: здоровье и благополучие сотрудников.</w:t>
      </w:r>
    </w:p>
    <w:p w14:paraId="45FDC048" w14:textId="18C08027" w:rsidR="00754B1A" w:rsidRPr="00602A3E" w:rsidRDefault="00DD5EF8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Fitbit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 xml:space="preserve">. Программы для корпоративного здоровья с </w:t>
      </w:r>
      <w:proofErr w:type="spellStart"/>
      <w:r w:rsidR="008526C7" w:rsidRPr="008526C7">
        <w:rPr>
          <w:rFonts w:ascii="Times New Roman" w:hAnsi="Times New Roman" w:cs="Times New Roman"/>
          <w:sz w:val="28"/>
          <w:szCs w:val="28"/>
        </w:rPr>
        <w:t>Fitbit</w:t>
      </w:r>
      <w:proofErr w:type="spellEnd"/>
      <w:r w:rsidR="008526C7" w:rsidRPr="008526C7">
        <w:rPr>
          <w:rFonts w:ascii="Times New Roman" w:hAnsi="Times New Roman" w:cs="Times New Roman"/>
          <w:sz w:val="28"/>
          <w:szCs w:val="28"/>
        </w:rPr>
        <w:t>.</w:t>
      </w:r>
    </w:p>
    <w:sectPr w:rsidR="00754B1A" w:rsidRPr="00602A3E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8"/>
  </w:num>
  <w:num w:numId="5">
    <w:abstractNumId w:val="12"/>
  </w:num>
  <w:num w:numId="6">
    <w:abstractNumId w:val="5"/>
  </w:num>
  <w:num w:numId="7">
    <w:abstractNumId w:val="9"/>
  </w:num>
  <w:num w:numId="8">
    <w:abstractNumId w:val="13"/>
  </w:num>
  <w:num w:numId="9">
    <w:abstractNumId w:val="0"/>
  </w:num>
  <w:num w:numId="10">
    <w:abstractNumId w:val="4"/>
  </w:num>
  <w:num w:numId="11">
    <w:abstractNumId w:val="3"/>
  </w:num>
  <w:num w:numId="12">
    <w:abstractNumId w:val="10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1784F"/>
    <w:rsid w:val="00036A7F"/>
    <w:rsid w:val="00040A23"/>
    <w:rsid w:val="000529B6"/>
    <w:rsid w:val="000622FC"/>
    <w:rsid w:val="00063569"/>
    <w:rsid w:val="000761D9"/>
    <w:rsid w:val="00076D57"/>
    <w:rsid w:val="000854DB"/>
    <w:rsid w:val="00093DA0"/>
    <w:rsid w:val="001004F2"/>
    <w:rsid w:val="001244B7"/>
    <w:rsid w:val="00133B6B"/>
    <w:rsid w:val="001429BC"/>
    <w:rsid w:val="00154F77"/>
    <w:rsid w:val="00156D2F"/>
    <w:rsid w:val="00161D86"/>
    <w:rsid w:val="00186D72"/>
    <w:rsid w:val="001D571C"/>
    <w:rsid w:val="001F690F"/>
    <w:rsid w:val="00261576"/>
    <w:rsid w:val="002664EF"/>
    <w:rsid w:val="00275804"/>
    <w:rsid w:val="00291BFF"/>
    <w:rsid w:val="002D72AC"/>
    <w:rsid w:val="0031041E"/>
    <w:rsid w:val="003233A3"/>
    <w:rsid w:val="00342036"/>
    <w:rsid w:val="003467B1"/>
    <w:rsid w:val="00377534"/>
    <w:rsid w:val="00390868"/>
    <w:rsid w:val="00402C1A"/>
    <w:rsid w:val="00403313"/>
    <w:rsid w:val="00405EEE"/>
    <w:rsid w:val="00407F81"/>
    <w:rsid w:val="00443870"/>
    <w:rsid w:val="00456A53"/>
    <w:rsid w:val="004A05BB"/>
    <w:rsid w:val="004A1305"/>
    <w:rsid w:val="004D10B2"/>
    <w:rsid w:val="005117C7"/>
    <w:rsid w:val="00520DBA"/>
    <w:rsid w:val="00523910"/>
    <w:rsid w:val="005A2EB5"/>
    <w:rsid w:val="005A6131"/>
    <w:rsid w:val="005A6FD8"/>
    <w:rsid w:val="005B3831"/>
    <w:rsid w:val="005C4627"/>
    <w:rsid w:val="005D4539"/>
    <w:rsid w:val="005D4F3D"/>
    <w:rsid w:val="00602A3E"/>
    <w:rsid w:val="00613029"/>
    <w:rsid w:val="00716583"/>
    <w:rsid w:val="00721B56"/>
    <w:rsid w:val="00754B1A"/>
    <w:rsid w:val="00794C75"/>
    <w:rsid w:val="0081085C"/>
    <w:rsid w:val="00825E81"/>
    <w:rsid w:val="008526C7"/>
    <w:rsid w:val="00877A34"/>
    <w:rsid w:val="008A54CD"/>
    <w:rsid w:val="008E7A3D"/>
    <w:rsid w:val="009665FA"/>
    <w:rsid w:val="009A169D"/>
    <w:rsid w:val="009A16FE"/>
    <w:rsid w:val="009B1777"/>
    <w:rsid w:val="009B78AF"/>
    <w:rsid w:val="009E0312"/>
    <w:rsid w:val="009E6797"/>
    <w:rsid w:val="00A30C62"/>
    <w:rsid w:val="00A52AEB"/>
    <w:rsid w:val="00AE24D7"/>
    <w:rsid w:val="00AF4385"/>
    <w:rsid w:val="00B043D9"/>
    <w:rsid w:val="00B44738"/>
    <w:rsid w:val="00BC510C"/>
    <w:rsid w:val="00BE5056"/>
    <w:rsid w:val="00C12381"/>
    <w:rsid w:val="00C22444"/>
    <w:rsid w:val="00C23598"/>
    <w:rsid w:val="00C619D1"/>
    <w:rsid w:val="00C76FD1"/>
    <w:rsid w:val="00C818C5"/>
    <w:rsid w:val="00C94B61"/>
    <w:rsid w:val="00C970B7"/>
    <w:rsid w:val="00D007A3"/>
    <w:rsid w:val="00D04D64"/>
    <w:rsid w:val="00D403A4"/>
    <w:rsid w:val="00D66334"/>
    <w:rsid w:val="00D822BB"/>
    <w:rsid w:val="00DD5EF8"/>
    <w:rsid w:val="00E2224D"/>
    <w:rsid w:val="00E230FC"/>
    <w:rsid w:val="00E2544A"/>
    <w:rsid w:val="00E40D0A"/>
    <w:rsid w:val="00E727B0"/>
    <w:rsid w:val="00E778FE"/>
    <w:rsid w:val="00E9054C"/>
    <w:rsid w:val="00EA53F0"/>
    <w:rsid w:val="00EA6545"/>
    <w:rsid w:val="00EB7BBB"/>
    <w:rsid w:val="00F356BB"/>
    <w:rsid w:val="00F46997"/>
    <w:rsid w:val="00F73EFE"/>
    <w:rsid w:val="00F92418"/>
    <w:rsid w:val="00FA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Alex Tinger</cp:lastModifiedBy>
  <cp:revision>134</cp:revision>
  <dcterms:created xsi:type="dcterms:W3CDTF">2025-01-23T16:57:00Z</dcterms:created>
  <dcterms:modified xsi:type="dcterms:W3CDTF">2025-03-06T11:46:00Z</dcterms:modified>
</cp:coreProperties>
</file>