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E1686" w14:textId="77777777" w:rsidR="00AF2F54" w:rsidRPr="004A3337" w:rsidRDefault="004D6B57">
      <w:pPr>
        <w:ind w:firstLine="0"/>
        <w:rPr>
          <w:lang w:val="ru-RU"/>
        </w:rPr>
      </w:pPr>
      <w:r w:rsidRPr="004A3337">
        <w:rPr>
          <w:lang w:val="ru-RU"/>
        </w:rPr>
        <w:t xml:space="preserve">Министерство образования Республики Беларусь </w:t>
      </w:r>
    </w:p>
    <w:p w14:paraId="2E42EFBE" w14:textId="77777777" w:rsidR="00AF2F54" w:rsidRPr="004A3337" w:rsidRDefault="004D6B57">
      <w:pPr>
        <w:spacing w:after="3" w:line="267" w:lineRule="auto"/>
        <w:ind w:left="715" w:right="710" w:hanging="10"/>
        <w:jc w:val="center"/>
        <w:rPr>
          <w:lang w:val="ru-RU"/>
        </w:rPr>
      </w:pPr>
      <w:r w:rsidRPr="004A3337">
        <w:rPr>
          <w:lang w:val="ru-RU"/>
        </w:rPr>
        <w:t xml:space="preserve">Учреждение образования </w:t>
      </w:r>
    </w:p>
    <w:p w14:paraId="58F4166D" w14:textId="77777777" w:rsidR="00AF2F54" w:rsidRPr="004A3337" w:rsidRDefault="004D6B57">
      <w:pPr>
        <w:ind w:left="1142" w:firstLine="0"/>
        <w:rPr>
          <w:lang w:val="ru-RU"/>
        </w:rPr>
      </w:pPr>
      <w:r w:rsidRPr="004A3337">
        <w:rPr>
          <w:lang w:val="ru-RU"/>
        </w:rPr>
        <w:t xml:space="preserve">БЕЛОРУССКИЙ ГОСУДАРСТВЕННЫЙ УНИВЕРСИТЕТ </w:t>
      </w:r>
    </w:p>
    <w:p w14:paraId="270D3B9A" w14:textId="77777777" w:rsidR="00AF2F54" w:rsidRPr="004A3337" w:rsidRDefault="004D6B57">
      <w:pPr>
        <w:ind w:left="1901" w:firstLine="0"/>
        <w:rPr>
          <w:lang w:val="ru-RU"/>
        </w:rPr>
      </w:pPr>
      <w:r w:rsidRPr="004A3337">
        <w:rPr>
          <w:lang w:val="ru-RU"/>
        </w:rPr>
        <w:t xml:space="preserve">ИНФОРМАТИКИ И РАДИОЭЛЕКТРОНИКИ </w:t>
      </w:r>
    </w:p>
    <w:p w14:paraId="41B43AEB" w14:textId="77777777" w:rsidR="00AF2F54" w:rsidRPr="004A3337" w:rsidRDefault="004D6B57">
      <w:pPr>
        <w:spacing w:after="25" w:line="259" w:lineRule="auto"/>
        <w:ind w:left="65" w:firstLine="0"/>
        <w:jc w:val="center"/>
        <w:rPr>
          <w:lang w:val="ru-RU"/>
        </w:rPr>
      </w:pPr>
      <w:r w:rsidRPr="004A3337">
        <w:rPr>
          <w:lang w:val="ru-RU"/>
        </w:rPr>
        <w:t xml:space="preserve"> </w:t>
      </w:r>
    </w:p>
    <w:p w14:paraId="3A451726" w14:textId="77777777" w:rsidR="00AF2F54" w:rsidRPr="004A3337" w:rsidRDefault="004D6B57">
      <w:pPr>
        <w:ind w:left="2197" w:firstLine="0"/>
        <w:rPr>
          <w:lang w:val="ru-RU"/>
        </w:rPr>
      </w:pPr>
      <w:r w:rsidRPr="004A3337">
        <w:rPr>
          <w:lang w:val="ru-RU"/>
        </w:rPr>
        <w:t xml:space="preserve">Факультет компьютерных систем и сетей </w:t>
      </w:r>
    </w:p>
    <w:p w14:paraId="0795D51D" w14:textId="77777777" w:rsidR="00AF2F54" w:rsidRPr="004A3337" w:rsidRDefault="004D6B57">
      <w:pPr>
        <w:spacing w:after="27" w:line="259" w:lineRule="auto"/>
        <w:ind w:left="65" w:firstLine="0"/>
        <w:jc w:val="center"/>
        <w:rPr>
          <w:lang w:val="ru-RU"/>
        </w:rPr>
      </w:pPr>
      <w:r w:rsidRPr="004A3337">
        <w:rPr>
          <w:lang w:val="ru-RU"/>
        </w:rPr>
        <w:t xml:space="preserve"> </w:t>
      </w:r>
    </w:p>
    <w:p w14:paraId="1A1D77E1" w14:textId="77777777" w:rsidR="00AF2F54" w:rsidRPr="004A3337" w:rsidRDefault="004D6B57">
      <w:pPr>
        <w:ind w:left="1867" w:firstLine="0"/>
        <w:rPr>
          <w:lang w:val="ru-RU"/>
        </w:rPr>
      </w:pPr>
      <w:r w:rsidRPr="004A3337">
        <w:rPr>
          <w:lang w:val="ru-RU"/>
        </w:rPr>
        <w:t xml:space="preserve">Кафедра электронных вычислительных машин </w:t>
      </w:r>
    </w:p>
    <w:p w14:paraId="778CAB02" w14:textId="77777777" w:rsidR="00AF2F54" w:rsidRPr="004A3337" w:rsidRDefault="004D6B57">
      <w:pPr>
        <w:spacing w:after="0" w:line="259" w:lineRule="auto"/>
        <w:ind w:left="65" w:firstLine="0"/>
        <w:jc w:val="center"/>
        <w:rPr>
          <w:lang w:val="ru-RU"/>
        </w:rPr>
      </w:pPr>
      <w:r w:rsidRPr="004A3337">
        <w:rPr>
          <w:lang w:val="ru-RU"/>
        </w:rPr>
        <w:t xml:space="preserve"> </w:t>
      </w:r>
    </w:p>
    <w:p w14:paraId="6A895560" w14:textId="77777777" w:rsidR="00AF2F54" w:rsidRPr="004A3337" w:rsidRDefault="004D6B57">
      <w:pPr>
        <w:spacing w:after="0" w:line="259" w:lineRule="auto"/>
        <w:ind w:left="0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319D2236" w14:textId="77777777" w:rsidR="00AF2F54" w:rsidRPr="004A3337" w:rsidRDefault="004D6B57">
      <w:pPr>
        <w:spacing w:after="0" w:line="259" w:lineRule="auto"/>
        <w:ind w:left="65" w:firstLine="0"/>
        <w:jc w:val="center"/>
        <w:rPr>
          <w:lang w:val="ru-RU"/>
        </w:rPr>
      </w:pPr>
      <w:r w:rsidRPr="004A3337">
        <w:rPr>
          <w:lang w:val="ru-RU"/>
        </w:rPr>
        <w:t xml:space="preserve"> </w:t>
      </w:r>
    </w:p>
    <w:p w14:paraId="74363F64" w14:textId="77777777" w:rsidR="00AF2F54" w:rsidRPr="004A3337" w:rsidRDefault="004D6B57">
      <w:pPr>
        <w:spacing w:after="0" w:line="259" w:lineRule="auto"/>
        <w:ind w:left="0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602ACDFF" w14:textId="77777777" w:rsidR="00AF2F54" w:rsidRPr="004A3337" w:rsidRDefault="004D6B57">
      <w:pPr>
        <w:spacing w:after="0" w:line="259" w:lineRule="auto"/>
        <w:ind w:left="65" w:firstLine="0"/>
        <w:jc w:val="center"/>
        <w:rPr>
          <w:lang w:val="ru-RU"/>
        </w:rPr>
      </w:pPr>
      <w:r w:rsidRPr="004A3337">
        <w:rPr>
          <w:lang w:val="ru-RU"/>
        </w:rPr>
        <w:t xml:space="preserve"> </w:t>
      </w:r>
    </w:p>
    <w:p w14:paraId="652D946A" w14:textId="77777777" w:rsidR="00AF2F54" w:rsidRPr="004A3337" w:rsidRDefault="004D6B57">
      <w:pPr>
        <w:spacing w:after="22" w:line="259" w:lineRule="auto"/>
        <w:ind w:left="65" w:firstLine="0"/>
        <w:jc w:val="center"/>
        <w:rPr>
          <w:lang w:val="ru-RU"/>
        </w:rPr>
      </w:pPr>
      <w:r w:rsidRPr="004A3337">
        <w:rPr>
          <w:lang w:val="ru-RU"/>
        </w:rPr>
        <w:t xml:space="preserve"> </w:t>
      </w:r>
    </w:p>
    <w:p w14:paraId="20A38C1D" w14:textId="77777777" w:rsidR="00AF2F54" w:rsidRPr="004A3337" w:rsidRDefault="004D6B57">
      <w:pPr>
        <w:spacing w:after="3" w:line="267" w:lineRule="auto"/>
        <w:ind w:left="2975" w:right="2969" w:hanging="10"/>
        <w:jc w:val="center"/>
        <w:rPr>
          <w:lang w:val="ru-RU"/>
        </w:rPr>
      </w:pPr>
      <w:r w:rsidRPr="004A3337">
        <w:rPr>
          <w:lang w:val="ru-RU"/>
        </w:rPr>
        <w:t xml:space="preserve">ОТЧЁТ по лабораторной работе № 1 на тему: </w:t>
      </w:r>
    </w:p>
    <w:p w14:paraId="3D42F3B3" w14:textId="77777777" w:rsidR="00AF2F54" w:rsidRPr="004A3337" w:rsidRDefault="004D6B57">
      <w:pPr>
        <w:ind w:left="2009" w:firstLine="0"/>
        <w:rPr>
          <w:lang w:val="ru-RU"/>
        </w:rPr>
      </w:pPr>
      <w:r w:rsidRPr="004A3337">
        <w:rPr>
          <w:lang w:val="ru-RU"/>
        </w:rPr>
        <w:t xml:space="preserve">Исследование работы логических элементов </w:t>
      </w:r>
    </w:p>
    <w:p w14:paraId="4C8BF896" w14:textId="77777777" w:rsidR="00AF2F54" w:rsidRPr="004A3337" w:rsidRDefault="004D6B57">
      <w:pPr>
        <w:spacing w:after="0" w:line="259" w:lineRule="auto"/>
        <w:ind w:left="0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30CC752D" w14:textId="77777777" w:rsidR="00AF2F54" w:rsidRPr="004A3337" w:rsidRDefault="004D6B57">
      <w:pPr>
        <w:spacing w:after="0" w:line="259" w:lineRule="auto"/>
        <w:ind w:left="0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2EB7FB4B" w14:textId="77777777" w:rsidR="00AF2F54" w:rsidRPr="004A3337" w:rsidRDefault="004D6B57">
      <w:pPr>
        <w:spacing w:after="0" w:line="259" w:lineRule="auto"/>
        <w:ind w:left="0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63302BB5" w14:textId="77777777" w:rsidR="00AF2F54" w:rsidRPr="004A3337" w:rsidRDefault="004D6B57">
      <w:pPr>
        <w:spacing w:after="0" w:line="259" w:lineRule="auto"/>
        <w:ind w:left="0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4A09B930" w14:textId="77777777" w:rsidR="00AF2F54" w:rsidRPr="004A3337" w:rsidRDefault="004D6B57">
      <w:pPr>
        <w:spacing w:after="0" w:line="259" w:lineRule="auto"/>
        <w:ind w:left="0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721238A2" w14:textId="77777777" w:rsidR="00AF2F54" w:rsidRPr="004A3337" w:rsidRDefault="004D6B57">
      <w:pPr>
        <w:spacing w:after="22" w:line="259" w:lineRule="auto"/>
        <w:ind w:left="0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401382A8" w14:textId="1B341082" w:rsidR="00AF2F54" w:rsidRDefault="004D6B57">
      <w:pPr>
        <w:tabs>
          <w:tab w:val="center" w:pos="7823"/>
        </w:tabs>
        <w:ind w:left="-15" w:firstLine="0"/>
        <w:jc w:val="left"/>
        <w:rPr>
          <w:lang w:val="ru-RU"/>
        </w:rPr>
      </w:pPr>
      <w:r w:rsidRPr="004A3337">
        <w:rPr>
          <w:lang w:val="ru-RU"/>
        </w:rPr>
        <w:t>Студент</w:t>
      </w:r>
      <w:r w:rsidR="004A3337">
        <w:rPr>
          <w:lang w:val="ru-RU"/>
        </w:rPr>
        <w:t>ы</w:t>
      </w:r>
      <w:r w:rsidRPr="004A3337">
        <w:rPr>
          <w:lang w:val="ru-RU"/>
        </w:rPr>
        <w:t xml:space="preserve"> гр. 250501 </w:t>
      </w:r>
      <w:r w:rsidRPr="004A3337">
        <w:rPr>
          <w:lang w:val="ru-RU"/>
        </w:rPr>
        <w:tab/>
      </w:r>
      <w:r w:rsidR="004A3337">
        <w:rPr>
          <w:lang w:val="ru-RU"/>
        </w:rPr>
        <w:t>Герасимович В.С.</w:t>
      </w:r>
      <w:r w:rsidRPr="004A3337">
        <w:rPr>
          <w:lang w:val="ru-RU"/>
        </w:rPr>
        <w:t xml:space="preserve"> </w:t>
      </w:r>
    </w:p>
    <w:p w14:paraId="4AA19622" w14:textId="0D1F799D" w:rsidR="004A3337" w:rsidRPr="004A3337" w:rsidRDefault="004A3337" w:rsidP="00DC28F4">
      <w:pPr>
        <w:tabs>
          <w:tab w:val="center" w:pos="7513"/>
        </w:tabs>
        <w:ind w:left="-15" w:firstLine="0"/>
        <w:jc w:val="left"/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Снитко</w:t>
      </w:r>
      <w:proofErr w:type="spellEnd"/>
      <w:r>
        <w:rPr>
          <w:lang w:val="ru-RU"/>
        </w:rPr>
        <w:t xml:space="preserve"> Д.А.</w:t>
      </w:r>
    </w:p>
    <w:p w14:paraId="47883EC6" w14:textId="77777777" w:rsidR="00AF2F54" w:rsidRPr="004A3337" w:rsidRDefault="004D6B57">
      <w:pPr>
        <w:spacing w:after="35" w:line="259" w:lineRule="auto"/>
        <w:ind w:left="0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  <w:r w:rsidRPr="004A3337">
        <w:rPr>
          <w:lang w:val="ru-RU"/>
        </w:rPr>
        <w:tab/>
        <w:t xml:space="preserve"> </w:t>
      </w:r>
    </w:p>
    <w:p w14:paraId="50DD004E" w14:textId="77777777" w:rsidR="00AF2F54" w:rsidRPr="004A3337" w:rsidRDefault="004D6B57" w:rsidP="00757BE1">
      <w:pPr>
        <w:tabs>
          <w:tab w:val="center" w:pos="7655"/>
        </w:tabs>
        <w:ind w:left="-15" w:firstLine="0"/>
        <w:jc w:val="left"/>
        <w:rPr>
          <w:lang w:val="ru-RU"/>
        </w:rPr>
      </w:pPr>
      <w:r w:rsidRPr="004A3337">
        <w:rPr>
          <w:lang w:val="ru-RU"/>
        </w:rPr>
        <w:t xml:space="preserve">Преподаватель </w:t>
      </w:r>
      <w:r w:rsidRPr="004A3337">
        <w:rPr>
          <w:lang w:val="ru-RU"/>
        </w:rPr>
        <w:tab/>
      </w:r>
      <w:proofErr w:type="spellStart"/>
      <w:r w:rsidRPr="004A3337">
        <w:rPr>
          <w:lang w:val="ru-RU"/>
        </w:rPr>
        <w:t>Некревич</w:t>
      </w:r>
      <w:proofErr w:type="spellEnd"/>
      <w:r w:rsidRPr="004A3337">
        <w:rPr>
          <w:lang w:val="ru-RU"/>
        </w:rPr>
        <w:t xml:space="preserve"> Ю.И.</w:t>
      </w:r>
    </w:p>
    <w:p w14:paraId="49618A06" w14:textId="77777777" w:rsidR="00AF2F54" w:rsidRPr="004A3337" w:rsidRDefault="004D6B57">
      <w:pPr>
        <w:spacing w:after="0" w:line="259" w:lineRule="auto"/>
        <w:ind w:left="2127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3DF8F247" w14:textId="77777777" w:rsidR="00AF2F54" w:rsidRPr="004A3337" w:rsidRDefault="004D6B57">
      <w:pPr>
        <w:spacing w:after="0" w:line="259" w:lineRule="auto"/>
        <w:ind w:left="0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12736F6D" w14:textId="77777777" w:rsidR="00AF2F54" w:rsidRPr="004A3337" w:rsidRDefault="004D6B57">
      <w:pPr>
        <w:spacing w:after="0" w:line="259" w:lineRule="auto"/>
        <w:ind w:left="65" w:firstLine="0"/>
        <w:jc w:val="center"/>
        <w:rPr>
          <w:lang w:val="ru-RU"/>
        </w:rPr>
      </w:pPr>
      <w:r w:rsidRPr="004A3337">
        <w:rPr>
          <w:lang w:val="ru-RU"/>
        </w:rPr>
        <w:t xml:space="preserve"> </w:t>
      </w:r>
    </w:p>
    <w:p w14:paraId="71867612" w14:textId="77777777" w:rsidR="00AF2F54" w:rsidRPr="004A3337" w:rsidRDefault="004D6B57">
      <w:pPr>
        <w:spacing w:after="0" w:line="259" w:lineRule="auto"/>
        <w:ind w:left="65" w:firstLine="0"/>
        <w:jc w:val="center"/>
        <w:rPr>
          <w:lang w:val="ru-RU"/>
        </w:rPr>
      </w:pPr>
      <w:r w:rsidRPr="004A3337">
        <w:rPr>
          <w:lang w:val="ru-RU"/>
        </w:rPr>
        <w:t xml:space="preserve"> </w:t>
      </w:r>
    </w:p>
    <w:p w14:paraId="4E6C89B3" w14:textId="77777777" w:rsidR="00AF2F54" w:rsidRPr="004A3337" w:rsidRDefault="004D6B57">
      <w:pPr>
        <w:spacing w:after="0" w:line="259" w:lineRule="auto"/>
        <w:ind w:left="65" w:firstLine="0"/>
        <w:jc w:val="center"/>
        <w:rPr>
          <w:lang w:val="ru-RU"/>
        </w:rPr>
      </w:pPr>
      <w:r w:rsidRPr="004A3337">
        <w:rPr>
          <w:lang w:val="ru-RU"/>
        </w:rPr>
        <w:t xml:space="preserve"> </w:t>
      </w:r>
    </w:p>
    <w:p w14:paraId="34EB66EE" w14:textId="77777777" w:rsidR="00AF2F54" w:rsidRPr="004A3337" w:rsidRDefault="004D6B57">
      <w:pPr>
        <w:spacing w:after="0" w:line="259" w:lineRule="auto"/>
        <w:ind w:left="65" w:firstLine="0"/>
        <w:jc w:val="center"/>
        <w:rPr>
          <w:lang w:val="ru-RU"/>
        </w:rPr>
      </w:pPr>
      <w:r w:rsidRPr="004A3337">
        <w:rPr>
          <w:lang w:val="ru-RU"/>
        </w:rPr>
        <w:t xml:space="preserve"> </w:t>
      </w:r>
    </w:p>
    <w:p w14:paraId="01D5F061" w14:textId="3F36BDC7" w:rsidR="00AF2F54" w:rsidRPr="004A3337" w:rsidRDefault="004D6B57" w:rsidP="00115397">
      <w:pPr>
        <w:spacing w:after="0" w:line="259" w:lineRule="auto"/>
        <w:ind w:left="65" w:firstLine="0"/>
        <w:jc w:val="center"/>
        <w:rPr>
          <w:lang w:val="ru-RU"/>
        </w:rPr>
      </w:pPr>
      <w:r w:rsidRPr="004A3337">
        <w:rPr>
          <w:lang w:val="ru-RU"/>
        </w:rPr>
        <w:t xml:space="preserve">  </w:t>
      </w:r>
    </w:p>
    <w:p w14:paraId="077367D9" w14:textId="77777777" w:rsidR="00AF2F54" w:rsidRPr="004A3337" w:rsidRDefault="004D6B57">
      <w:pPr>
        <w:spacing w:after="0" w:line="259" w:lineRule="auto"/>
        <w:ind w:left="65" w:firstLine="0"/>
        <w:jc w:val="center"/>
        <w:rPr>
          <w:lang w:val="ru-RU"/>
        </w:rPr>
      </w:pPr>
      <w:r w:rsidRPr="004A3337">
        <w:rPr>
          <w:lang w:val="ru-RU"/>
        </w:rPr>
        <w:t xml:space="preserve"> </w:t>
      </w:r>
    </w:p>
    <w:p w14:paraId="7163A28F" w14:textId="77777777" w:rsidR="00AF2F54" w:rsidRPr="004A3337" w:rsidRDefault="004D6B57">
      <w:pPr>
        <w:spacing w:after="0" w:line="259" w:lineRule="auto"/>
        <w:ind w:left="65" w:firstLine="0"/>
        <w:jc w:val="center"/>
        <w:rPr>
          <w:lang w:val="ru-RU"/>
        </w:rPr>
      </w:pPr>
      <w:r w:rsidRPr="004A3337">
        <w:rPr>
          <w:lang w:val="ru-RU"/>
        </w:rPr>
        <w:t xml:space="preserve"> </w:t>
      </w:r>
    </w:p>
    <w:p w14:paraId="166037A9" w14:textId="77777777" w:rsidR="00AF2F54" w:rsidRPr="004A3337" w:rsidRDefault="004D6B57">
      <w:pPr>
        <w:spacing w:after="0" w:line="259" w:lineRule="auto"/>
        <w:ind w:left="65" w:firstLine="0"/>
        <w:jc w:val="center"/>
        <w:rPr>
          <w:lang w:val="ru-RU"/>
        </w:rPr>
      </w:pPr>
      <w:r w:rsidRPr="004A3337">
        <w:rPr>
          <w:lang w:val="ru-RU"/>
        </w:rPr>
        <w:t xml:space="preserve"> </w:t>
      </w:r>
    </w:p>
    <w:p w14:paraId="0444125C" w14:textId="77777777" w:rsidR="00AF2F54" w:rsidRPr="004A3337" w:rsidRDefault="004D6B57">
      <w:pPr>
        <w:spacing w:after="23" w:line="259" w:lineRule="auto"/>
        <w:ind w:left="65" w:firstLine="0"/>
        <w:jc w:val="center"/>
        <w:rPr>
          <w:lang w:val="ru-RU"/>
        </w:rPr>
      </w:pPr>
      <w:r w:rsidRPr="004A3337">
        <w:rPr>
          <w:lang w:val="ru-RU"/>
        </w:rPr>
        <w:t xml:space="preserve"> </w:t>
      </w:r>
    </w:p>
    <w:p w14:paraId="4280FD3B" w14:textId="77777777" w:rsidR="00AF2F54" w:rsidRPr="004A3337" w:rsidRDefault="004D6B57">
      <w:pPr>
        <w:spacing w:after="3" w:line="267" w:lineRule="auto"/>
        <w:ind w:left="715" w:right="711" w:hanging="10"/>
        <w:jc w:val="center"/>
        <w:rPr>
          <w:lang w:val="ru-RU"/>
        </w:rPr>
      </w:pPr>
      <w:r w:rsidRPr="004A3337">
        <w:rPr>
          <w:lang w:val="ru-RU"/>
        </w:rPr>
        <w:t xml:space="preserve">Минск 2024 </w:t>
      </w:r>
    </w:p>
    <w:p w14:paraId="697FA7E8" w14:textId="77777777" w:rsidR="00AF2F54" w:rsidRDefault="004D6B57">
      <w:pPr>
        <w:pStyle w:val="1"/>
        <w:ind w:left="904" w:hanging="211"/>
      </w:pPr>
      <w:r>
        <w:lastRenderedPageBreak/>
        <w:t xml:space="preserve">ЦЕЛЬ РАБОТЫ </w:t>
      </w:r>
    </w:p>
    <w:p w14:paraId="61596990" w14:textId="77777777" w:rsidR="00AF2F54" w:rsidRDefault="004D6B57">
      <w:pPr>
        <w:spacing w:after="26" w:line="259" w:lineRule="auto"/>
        <w:ind w:left="708" w:firstLine="0"/>
        <w:jc w:val="left"/>
      </w:pPr>
      <w:r>
        <w:rPr>
          <w:b/>
        </w:rPr>
        <w:t xml:space="preserve"> </w:t>
      </w:r>
    </w:p>
    <w:p w14:paraId="3E33A3F0" w14:textId="77777777" w:rsidR="00AF2F54" w:rsidRPr="004A3337" w:rsidRDefault="004D6B57">
      <w:pPr>
        <w:ind w:left="-15"/>
        <w:rPr>
          <w:lang w:val="ru-RU"/>
        </w:rPr>
      </w:pPr>
      <w:r w:rsidRPr="004A3337">
        <w:rPr>
          <w:lang w:val="ru-RU"/>
        </w:rPr>
        <w:t xml:space="preserve">Целью работы является исследование работы цифровых логических элементов. </w:t>
      </w:r>
    </w:p>
    <w:p w14:paraId="5E24F3DF" w14:textId="77777777" w:rsidR="00AF2F54" w:rsidRPr="004A3337" w:rsidRDefault="004D6B57">
      <w:pPr>
        <w:spacing w:after="29" w:line="259" w:lineRule="auto"/>
        <w:ind w:left="708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4AAC8901" w14:textId="77777777" w:rsidR="00AF2F54" w:rsidRDefault="004D6B57">
      <w:pPr>
        <w:pStyle w:val="1"/>
        <w:ind w:left="904" w:hanging="211"/>
      </w:pPr>
      <w:r>
        <w:t xml:space="preserve">ТЕОРЕТИЧЕСКИЕ СВЕДЕНИЯ </w:t>
      </w:r>
    </w:p>
    <w:p w14:paraId="5810C0C8" w14:textId="77777777" w:rsidR="00AF2F54" w:rsidRDefault="004D6B57">
      <w:pPr>
        <w:spacing w:after="28" w:line="259" w:lineRule="auto"/>
        <w:ind w:left="708" w:firstLine="0"/>
        <w:jc w:val="left"/>
      </w:pPr>
      <w:r>
        <w:t xml:space="preserve"> </w:t>
      </w:r>
      <w:bookmarkStart w:id="0" w:name="_GoBack"/>
      <w:bookmarkEnd w:id="0"/>
    </w:p>
    <w:p w14:paraId="15C09532" w14:textId="77777777" w:rsidR="00AF2F54" w:rsidRPr="004A3337" w:rsidRDefault="004D6B57">
      <w:pPr>
        <w:ind w:left="-15"/>
        <w:rPr>
          <w:lang w:val="ru-RU"/>
        </w:rPr>
      </w:pPr>
      <w:r w:rsidRPr="004A3337">
        <w:rPr>
          <w:lang w:val="ru-RU"/>
        </w:rPr>
        <w:t xml:space="preserve">Цифровым логическим элементом называется физическое устройство, реализующее одну из операций алгебры логики или простую логическую функцию. Схема, составленная из конечного числа логических элементов по определенным правилам, называется логической схемой. </w:t>
      </w:r>
    </w:p>
    <w:p w14:paraId="18285F28" w14:textId="77777777" w:rsidR="00AF2F54" w:rsidRPr="004A3337" w:rsidRDefault="004D6B57">
      <w:pPr>
        <w:ind w:left="-15"/>
        <w:rPr>
          <w:lang w:val="ru-RU"/>
        </w:rPr>
      </w:pPr>
      <w:r w:rsidRPr="004A3337">
        <w:rPr>
          <w:lang w:val="ru-RU"/>
        </w:rPr>
        <w:t xml:space="preserve">В соответствии с перечнем логических операций (конъюнкция, дизъюнкция и отрицание) различают три основных логических элемента (ЛЭ): И, ИЛИ, НЕ.  </w:t>
      </w:r>
    </w:p>
    <w:p w14:paraId="5FD739A7" w14:textId="77777777" w:rsidR="00AF2F54" w:rsidRPr="004A3337" w:rsidRDefault="004D6B57">
      <w:pPr>
        <w:spacing w:after="0" w:line="259" w:lineRule="auto"/>
        <w:ind w:left="708" w:right="949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437B4AAA" w14:textId="11F81799" w:rsidR="00AF2F54" w:rsidRDefault="004D6B57" w:rsidP="00613828">
      <w:pPr>
        <w:spacing w:after="0" w:line="259" w:lineRule="auto"/>
        <w:ind w:left="0" w:right="878" w:firstLine="0"/>
        <w:jc w:val="center"/>
      </w:pPr>
      <w:r>
        <w:rPr>
          <w:noProof/>
        </w:rPr>
        <w:drawing>
          <wp:inline distT="0" distB="0" distL="0" distR="0" wp14:anchorId="74F4FD0B" wp14:editId="759C91AB">
            <wp:extent cx="4290060" cy="920115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4135" w14:textId="75AE13CF" w:rsidR="00AF2F54" w:rsidRPr="004A3337" w:rsidRDefault="004D6B57" w:rsidP="00B61A78">
      <w:pPr>
        <w:ind w:left="0" w:firstLine="0"/>
        <w:jc w:val="center"/>
        <w:rPr>
          <w:lang w:val="ru-RU"/>
        </w:rPr>
      </w:pPr>
      <w:r w:rsidRPr="004A3337">
        <w:rPr>
          <w:lang w:val="ru-RU"/>
        </w:rPr>
        <w:t>Рисунок 2.1 – Условное графическое обозначение элементов И (а),</w:t>
      </w:r>
    </w:p>
    <w:p w14:paraId="34A5B422" w14:textId="323AD420" w:rsidR="00AF2F54" w:rsidRDefault="004D6B57" w:rsidP="00613828">
      <w:pPr>
        <w:spacing w:after="3" w:line="267" w:lineRule="auto"/>
        <w:ind w:left="715" w:hanging="10"/>
        <w:jc w:val="center"/>
        <w:rPr>
          <w:lang w:val="ru-RU"/>
        </w:rPr>
      </w:pPr>
      <w:r w:rsidRPr="004A3337">
        <w:rPr>
          <w:lang w:val="ru-RU"/>
        </w:rPr>
        <w:t>ИЛИ (б), НЕ (в)</w:t>
      </w:r>
    </w:p>
    <w:p w14:paraId="1C54ED65" w14:textId="77777777" w:rsidR="00A07067" w:rsidRPr="004A3337" w:rsidRDefault="00A07067" w:rsidP="00A07067">
      <w:pPr>
        <w:spacing w:after="3" w:line="267" w:lineRule="auto"/>
        <w:ind w:left="715" w:hanging="10"/>
        <w:jc w:val="center"/>
        <w:rPr>
          <w:lang w:val="ru-RU"/>
        </w:rPr>
      </w:pPr>
    </w:p>
    <w:p w14:paraId="53FC3EE3" w14:textId="77777777" w:rsidR="00AF2F54" w:rsidRPr="004A3337" w:rsidRDefault="004D6B57">
      <w:pPr>
        <w:ind w:left="-15"/>
        <w:rPr>
          <w:lang w:val="ru-RU"/>
        </w:rPr>
      </w:pPr>
      <w:r w:rsidRPr="004A3337">
        <w:rPr>
          <w:lang w:val="ru-RU"/>
        </w:rPr>
        <w:t xml:space="preserve">Элементы И, ИЛИ могут иметь от двух до двенадцати равноправных входов и один выход, сигнал на котором определяется комбинацией входных сигналов. Элемент НЕ имеет всегда только один вход. Условное графическое обозначение элементов 2И, 2ИЛИ, НЕ приведено на рисунке 2.1. </w:t>
      </w:r>
    </w:p>
    <w:p w14:paraId="0F056FB2" w14:textId="77777777" w:rsidR="00AF2F54" w:rsidRPr="004A3337" w:rsidRDefault="004D6B57">
      <w:pPr>
        <w:ind w:left="-15"/>
        <w:rPr>
          <w:lang w:val="ru-RU"/>
        </w:rPr>
      </w:pPr>
      <w:r w:rsidRPr="004A3337">
        <w:rPr>
          <w:lang w:val="ru-RU"/>
        </w:rPr>
        <w:t xml:space="preserve">Для описания работы логических элементов и схем могут быть применены различные способы. Наиболее часто используются следующие: </w:t>
      </w:r>
    </w:p>
    <w:p w14:paraId="5E9AC259" w14:textId="77777777" w:rsidR="00AF2F54" w:rsidRPr="004A3337" w:rsidRDefault="004D6B57">
      <w:pPr>
        <w:tabs>
          <w:tab w:val="center" w:pos="3069"/>
        </w:tabs>
        <w:ind w:left="-15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  <w:r w:rsidRPr="004A3337">
        <w:rPr>
          <w:lang w:val="ru-RU"/>
        </w:rPr>
        <w:tab/>
        <w:t xml:space="preserve">-алгебраические выражения, например: </w:t>
      </w:r>
    </w:p>
    <w:p w14:paraId="721EC37E" w14:textId="77777777" w:rsidR="00AF2F54" w:rsidRPr="004A3337" w:rsidRDefault="004D6B57">
      <w:pPr>
        <w:spacing w:after="57" w:line="259" w:lineRule="auto"/>
        <w:ind w:left="0" w:firstLine="0"/>
        <w:jc w:val="center"/>
        <w:rPr>
          <w:lang w:val="ru-RU"/>
        </w:rPr>
      </w:pPr>
      <w:proofErr w:type="gramStart"/>
      <w:r>
        <w:rPr>
          <w:rFonts w:ascii="Cambria Math" w:eastAsia="Cambria Math" w:hAnsi="Cambria Math" w:cs="Cambria Math"/>
        </w:rPr>
        <w:t>𝑦</w:t>
      </w:r>
      <w:r w:rsidRPr="004A3337">
        <w:rPr>
          <w:rFonts w:ascii="Cambria Math" w:eastAsia="Cambria Math" w:hAnsi="Cambria Math" w:cs="Cambria Math"/>
          <w:lang w:val="ru-RU"/>
        </w:rPr>
        <w:t>(</w:t>
      </w:r>
      <w:proofErr w:type="gramEnd"/>
      <w:r>
        <w:rPr>
          <w:rFonts w:ascii="Cambria Math" w:eastAsia="Cambria Math" w:hAnsi="Cambria Math" w:cs="Cambria Math"/>
        </w:rPr>
        <w:t>𝑥</w:t>
      </w:r>
      <w:r w:rsidRPr="004A3337">
        <w:rPr>
          <w:rFonts w:ascii="Cambria Math" w:eastAsia="Cambria Math" w:hAnsi="Cambria Math" w:cs="Cambria Math"/>
          <w:vertAlign w:val="subscript"/>
          <w:lang w:val="ru-RU"/>
        </w:rPr>
        <w:t>0</w:t>
      </w:r>
      <w:r w:rsidRPr="004A3337">
        <w:rPr>
          <w:rFonts w:ascii="Cambria Math" w:eastAsia="Cambria Math" w:hAnsi="Cambria Math" w:cs="Cambria Math"/>
          <w:lang w:val="ru-RU"/>
        </w:rPr>
        <w:t xml:space="preserve">, </w:t>
      </w:r>
      <w:r>
        <w:rPr>
          <w:rFonts w:ascii="Cambria Math" w:eastAsia="Cambria Math" w:hAnsi="Cambria Math" w:cs="Cambria Math"/>
        </w:rPr>
        <w:t>𝑥</w:t>
      </w:r>
      <w:r w:rsidRPr="004A3337">
        <w:rPr>
          <w:rFonts w:ascii="Cambria Math" w:eastAsia="Cambria Math" w:hAnsi="Cambria Math" w:cs="Cambria Math"/>
          <w:vertAlign w:val="subscript"/>
          <w:lang w:val="ru-RU"/>
        </w:rPr>
        <w:t>1</w:t>
      </w:r>
      <w:r w:rsidRPr="004A3337">
        <w:rPr>
          <w:rFonts w:ascii="Cambria Math" w:eastAsia="Cambria Math" w:hAnsi="Cambria Math" w:cs="Cambria Math"/>
          <w:lang w:val="ru-RU"/>
        </w:rPr>
        <w:t xml:space="preserve">, </w:t>
      </w:r>
      <w:r>
        <w:rPr>
          <w:rFonts w:ascii="Cambria Math" w:eastAsia="Cambria Math" w:hAnsi="Cambria Math" w:cs="Cambria Math"/>
        </w:rPr>
        <w:t>𝑥</w:t>
      </w:r>
      <w:r w:rsidRPr="004A3337">
        <w:rPr>
          <w:rFonts w:ascii="Cambria Math" w:eastAsia="Cambria Math" w:hAnsi="Cambria Math" w:cs="Cambria Math"/>
          <w:vertAlign w:val="subscript"/>
          <w:lang w:val="ru-RU"/>
        </w:rPr>
        <w:t>2</w:t>
      </w:r>
      <w:r w:rsidRPr="004A3337">
        <w:rPr>
          <w:rFonts w:ascii="Cambria Math" w:eastAsia="Cambria Math" w:hAnsi="Cambria Math" w:cs="Cambria Math"/>
          <w:lang w:val="ru-RU"/>
        </w:rPr>
        <w:t xml:space="preserve">) = </w:t>
      </w:r>
      <w:r>
        <w:rPr>
          <w:rFonts w:ascii="Cambria Math" w:eastAsia="Cambria Math" w:hAnsi="Cambria Math" w:cs="Cambria Math"/>
        </w:rPr>
        <w:t>𝑥</w:t>
      </w:r>
      <w:r w:rsidRPr="004A3337">
        <w:rPr>
          <w:rFonts w:ascii="Cambria Math" w:eastAsia="Cambria Math" w:hAnsi="Cambria Math" w:cs="Cambria Math"/>
          <w:vertAlign w:val="subscript"/>
          <w:lang w:val="ru-RU"/>
        </w:rPr>
        <w:t>2</w:t>
      </w:r>
      <w:r w:rsidRPr="004A3337">
        <w:rPr>
          <w:rFonts w:ascii="Cambria Math" w:eastAsia="Cambria Math" w:hAnsi="Cambria Math" w:cs="Cambria Math"/>
          <w:sz w:val="20"/>
          <w:lang w:val="ru-RU"/>
        </w:rPr>
        <w:t xml:space="preserve"> </w:t>
      </w:r>
      <w:r w:rsidRPr="004A3337">
        <w:rPr>
          <w:rFonts w:ascii="Cambria Math" w:eastAsia="Cambria Math" w:hAnsi="Cambria Math" w:cs="Cambria Math"/>
          <w:lang w:val="ru-RU"/>
        </w:rPr>
        <w:t xml:space="preserve">∧ </w:t>
      </w:r>
      <w:r>
        <w:rPr>
          <w:rFonts w:ascii="Cambria Math" w:eastAsia="Cambria Math" w:hAnsi="Cambria Math" w:cs="Cambria Math"/>
        </w:rPr>
        <w:t>𝑥</w:t>
      </w:r>
      <w:r w:rsidRPr="004A3337">
        <w:rPr>
          <w:rFonts w:ascii="Cambria Math" w:eastAsia="Cambria Math" w:hAnsi="Cambria Math" w:cs="Cambria Math"/>
          <w:vertAlign w:val="subscript"/>
          <w:lang w:val="ru-RU"/>
        </w:rPr>
        <w:t>1</w:t>
      </w:r>
      <w:r w:rsidRPr="004A3337">
        <w:rPr>
          <w:rFonts w:ascii="Cambria Math" w:eastAsia="Cambria Math" w:hAnsi="Cambria Math" w:cs="Cambria Math"/>
          <w:sz w:val="20"/>
          <w:lang w:val="ru-RU"/>
        </w:rPr>
        <w:t xml:space="preserve"> </w:t>
      </w:r>
      <w:r w:rsidRPr="004A3337">
        <w:rPr>
          <w:rFonts w:ascii="Cambria Math" w:eastAsia="Cambria Math" w:hAnsi="Cambria Math" w:cs="Cambria Math"/>
          <w:lang w:val="ru-RU"/>
        </w:rPr>
        <w:t xml:space="preserve">∧ </w:t>
      </w:r>
      <w:r>
        <w:rPr>
          <w:rFonts w:ascii="Cambria Math" w:eastAsia="Cambria Math" w:hAnsi="Cambria Math" w:cs="Cambria Math"/>
        </w:rPr>
        <w:t>𝑥</w:t>
      </w:r>
      <w:r w:rsidRPr="004A3337">
        <w:rPr>
          <w:rFonts w:ascii="Cambria Math" w:eastAsia="Cambria Math" w:hAnsi="Cambria Math" w:cs="Cambria Math"/>
          <w:vertAlign w:val="subscript"/>
          <w:lang w:val="ru-RU"/>
        </w:rPr>
        <w:t>0</w:t>
      </w:r>
      <w:r w:rsidRPr="004A3337">
        <w:rPr>
          <w:rFonts w:ascii="Cambria Math" w:eastAsia="Cambria Math" w:hAnsi="Cambria Math" w:cs="Cambria Math"/>
          <w:sz w:val="20"/>
          <w:lang w:val="ru-RU"/>
        </w:rPr>
        <w:t xml:space="preserve"> </w:t>
      </w:r>
      <w:r w:rsidRPr="004A3337">
        <w:rPr>
          <w:rFonts w:ascii="Cambria Math" w:eastAsia="Cambria Math" w:hAnsi="Cambria Math" w:cs="Cambria Math"/>
          <w:lang w:val="ru-RU"/>
        </w:rPr>
        <w:t xml:space="preserve">∨ </w:t>
      </w:r>
      <w:r>
        <w:rPr>
          <w:rFonts w:ascii="Cambria Math" w:eastAsia="Cambria Math" w:hAnsi="Cambria Math" w:cs="Cambria Math"/>
        </w:rPr>
        <w:t>𝑥</w:t>
      </w:r>
      <w:r w:rsidRPr="004A3337">
        <w:rPr>
          <w:rFonts w:ascii="Cambria Math" w:eastAsia="Cambria Math" w:hAnsi="Cambria Math" w:cs="Cambria Math"/>
          <w:lang w:val="ru-RU"/>
        </w:rPr>
        <w:t>̅̅</w:t>
      </w:r>
      <w:r w:rsidRPr="004A3337">
        <w:rPr>
          <w:rFonts w:ascii="Cambria Math" w:eastAsia="Cambria Math" w:hAnsi="Cambria Math" w:cs="Cambria Math"/>
          <w:vertAlign w:val="subscript"/>
          <w:lang w:val="ru-RU"/>
        </w:rPr>
        <w:t>2</w:t>
      </w:r>
      <w:r w:rsidRPr="004A3337">
        <w:rPr>
          <w:rFonts w:ascii="Cambria Math" w:eastAsia="Cambria Math" w:hAnsi="Cambria Math" w:cs="Cambria Math"/>
          <w:lang w:val="ru-RU"/>
        </w:rPr>
        <w:t>̅̅</w:t>
      </w:r>
      <w:r w:rsidRPr="004A3337">
        <w:rPr>
          <w:rFonts w:ascii="Cambria Math" w:eastAsia="Cambria Math" w:hAnsi="Cambria Math" w:cs="Cambria Math"/>
          <w:sz w:val="20"/>
          <w:lang w:val="ru-RU"/>
        </w:rPr>
        <w:t xml:space="preserve"> </w:t>
      </w:r>
      <w:r w:rsidRPr="004A3337">
        <w:rPr>
          <w:rFonts w:ascii="Cambria Math" w:eastAsia="Cambria Math" w:hAnsi="Cambria Math" w:cs="Cambria Math"/>
          <w:lang w:val="ru-RU"/>
        </w:rPr>
        <w:t xml:space="preserve">̅∧̅̅̅ </w:t>
      </w:r>
      <w:r>
        <w:rPr>
          <w:rFonts w:ascii="Cambria Math" w:eastAsia="Cambria Math" w:hAnsi="Cambria Math" w:cs="Cambria Math"/>
        </w:rPr>
        <w:t>𝑥</w:t>
      </w:r>
      <w:r w:rsidRPr="004A3337">
        <w:rPr>
          <w:rFonts w:ascii="Cambria Math" w:eastAsia="Cambria Math" w:hAnsi="Cambria Math" w:cs="Cambria Math"/>
          <w:lang w:val="ru-RU"/>
        </w:rPr>
        <w:t>̅̅</w:t>
      </w:r>
      <w:r w:rsidRPr="004A3337">
        <w:rPr>
          <w:rFonts w:ascii="Cambria Math" w:eastAsia="Cambria Math" w:hAnsi="Cambria Math" w:cs="Cambria Math"/>
          <w:vertAlign w:val="subscript"/>
          <w:lang w:val="ru-RU"/>
        </w:rPr>
        <w:t>1</w:t>
      </w:r>
      <w:r w:rsidRPr="004A3337">
        <w:rPr>
          <w:rFonts w:ascii="Cambria Math" w:eastAsia="Cambria Math" w:hAnsi="Cambria Math" w:cs="Cambria Math"/>
          <w:lang w:val="ru-RU"/>
        </w:rPr>
        <w:t>̅</w:t>
      </w:r>
      <w:r w:rsidRPr="004A3337">
        <w:rPr>
          <w:rFonts w:ascii="Cambria Math" w:eastAsia="Cambria Math" w:hAnsi="Cambria Math" w:cs="Cambria Math"/>
          <w:sz w:val="20"/>
          <w:lang w:val="ru-RU"/>
        </w:rPr>
        <w:t xml:space="preserve"> </w:t>
      </w:r>
      <w:r w:rsidRPr="004A3337">
        <w:rPr>
          <w:i/>
          <w:lang w:val="ru-RU"/>
        </w:rPr>
        <w:t xml:space="preserve"> </w:t>
      </w:r>
    </w:p>
    <w:p w14:paraId="213EBFF2" w14:textId="77777777" w:rsidR="00AF2F54" w:rsidRPr="004A3337" w:rsidRDefault="004D6B57">
      <w:pPr>
        <w:ind w:left="708" w:firstLine="0"/>
        <w:rPr>
          <w:lang w:val="ru-RU"/>
        </w:rPr>
      </w:pPr>
      <w:r w:rsidRPr="004A3337">
        <w:rPr>
          <w:lang w:val="ru-RU"/>
        </w:rPr>
        <w:t xml:space="preserve">-таблица истинности (в таблице 2.1 описана функция И); </w:t>
      </w:r>
    </w:p>
    <w:p w14:paraId="7F567476" w14:textId="77777777" w:rsidR="00AF2F54" w:rsidRPr="004A3337" w:rsidRDefault="004D6B57">
      <w:pPr>
        <w:spacing w:after="18" w:line="259" w:lineRule="auto"/>
        <w:ind w:left="708" w:firstLine="0"/>
        <w:jc w:val="left"/>
        <w:rPr>
          <w:lang w:val="ru-RU"/>
        </w:rPr>
      </w:pPr>
      <w:r w:rsidRPr="004A3337">
        <w:rPr>
          <w:lang w:val="ru-RU"/>
        </w:rPr>
        <w:t xml:space="preserve">  </w:t>
      </w:r>
    </w:p>
    <w:p w14:paraId="32BED2FF" w14:textId="77777777" w:rsidR="00AF2F54" w:rsidRDefault="004D6B57">
      <w:pPr>
        <w:ind w:left="-15" w:firstLine="0"/>
      </w:pPr>
      <w:proofErr w:type="spellStart"/>
      <w:r>
        <w:t>Таблица</w:t>
      </w:r>
      <w:proofErr w:type="spellEnd"/>
      <w:r>
        <w:t xml:space="preserve"> 2.1 –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истинности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И </w:t>
      </w:r>
    </w:p>
    <w:tbl>
      <w:tblPr>
        <w:tblStyle w:val="TableGrid"/>
        <w:tblW w:w="9395" w:type="dxa"/>
        <w:tblInd w:w="-108" w:type="dxa"/>
        <w:tblCellMar>
          <w:top w:w="1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32"/>
        <w:gridCol w:w="3130"/>
        <w:gridCol w:w="3133"/>
      </w:tblGrid>
      <w:tr w:rsidR="00AF2F54" w14:paraId="7042A781" w14:textId="77777777">
        <w:trPr>
          <w:trHeight w:val="421"/>
        </w:trPr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4B7D" w14:textId="77777777" w:rsidR="00AF2F54" w:rsidRDefault="004D6B57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𝒙</w:t>
            </w:r>
            <w:r>
              <w:rPr>
                <w:rFonts w:ascii="Cambria Math" w:eastAsia="Cambria Math" w:hAnsi="Cambria Math" w:cs="Cambria Math"/>
                <w:vertAlign w:val="subscript"/>
              </w:rPr>
              <w:t>𝟏</w:t>
            </w:r>
            <w:r>
              <w:t xml:space="preserve">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E5DB" w14:textId="77777777" w:rsidR="00AF2F54" w:rsidRDefault="004D6B57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𝒙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3EE89" w14:textId="77777777" w:rsidR="00AF2F54" w:rsidRDefault="004D6B57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𝒚</w:t>
            </w:r>
            <w:r>
              <w:t xml:space="preserve"> </w:t>
            </w:r>
          </w:p>
        </w:tc>
      </w:tr>
      <w:tr w:rsidR="00AF2F54" w14:paraId="6DC9FE29" w14:textId="77777777">
        <w:trPr>
          <w:trHeight w:val="372"/>
        </w:trPr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0E05F" w14:textId="77777777" w:rsidR="00AF2F54" w:rsidRDefault="004D6B57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C748E" w14:textId="77777777" w:rsidR="00AF2F54" w:rsidRDefault="004D6B57">
            <w:pPr>
              <w:spacing w:after="0" w:line="259" w:lineRule="auto"/>
              <w:ind w:left="0" w:right="4" w:firstLine="0"/>
              <w:jc w:val="center"/>
            </w:pPr>
            <w:r>
              <w:t xml:space="preserve">0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2F7A" w14:textId="77777777" w:rsidR="00AF2F54" w:rsidRDefault="004D6B57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</w:tr>
      <w:tr w:rsidR="00AF2F54" w14:paraId="6315FE34" w14:textId="77777777">
        <w:trPr>
          <w:trHeight w:val="370"/>
        </w:trPr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567D" w14:textId="77777777" w:rsidR="00AF2F54" w:rsidRDefault="004D6B57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01B5" w14:textId="77777777" w:rsidR="00AF2F54" w:rsidRDefault="004D6B57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3FD1" w14:textId="77777777" w:rsidR="00AF2F54" w:rsidRDefault="004D6B57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</w:tr>
      <w:tr w:rsidR="00AF2F54" w14:paraId="46ED4C2A" w14:textId="77777777">
        <w:trPr>
          <w:trHeight w:val="370"/>
        </w:trPr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0374" w14:textId="77777777" w:rsidR="00AF2F54" w:rsidRDefault="004D6B57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6EEE" w14:textId="77777777" w:rsidR="00AF2F54" w:rsidRDefault="004D6B57">
            <w:pPr>
              <w:spacing w:after="0" w:line="259" w:lineRule="auto"/>
              <w:ind w:left="0" w:right="4" w:firstLine="0"/>
              <w:jc w:val="center"/>
            </w:pPr>
            <w:r>
              <w:t xml:space="preserve">0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F689F" w14:textId="77777777" w:rsidR="00AF2F54" w:rsidRDefault="004D6B57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</w:tr>
      <w:tr w:rsidR="00AF2F54" w14:paraId="31510C5F" w14:textId="77777777">
        <w:trPr>
          <w:trHeight w:val="370"/>
        </w:trPr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CE23" w14:textId="77777777" w:rsidR="00AF2F54" w:rsidRDefault="004D6B57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3D740" w14:textId="77777777" w:rsidR="00AF2F54" w:rsidRDefault="004D6B57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977A" w14:textId="77777777" w:rsidR="00AF2F54" w:rsidRDefault="004D6B57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</w:tbl>
    <w:p w14:paraId="0D546551" w14:textId="77777777" w:rsidR="00AF2F54" w:rsidRDefault="004D6B57">
      <w:pPr>
        <w:spacing w:after="21" w:line="259" w:lineRule="auto"/>
        <w:ind w:left="0" w:firstLine="0"/>
        <w:jc w:val="left"/>
      </w:pPr>
      <w:r>
        <w:lastRenderedPageBreak/>
        <w:t xml:space="preserve"> </w:t>
      </w:r>
    </w:p>
    <w:p w14:paraId="79BF8EDE" w14:textId="77777777" w:rsidR="00AF2F54" w:rsidRPr="004A3337" w:rsidRDefault="004D6B57">
      <w:pPr>
        <w:numPr>
          <w:ilvl w:val="0"/>
          <w:numId w:val="1"/>
        </w:numPr>
        <w:rPr>
          <w:lang w:val="ru-RU"/>
        </w:rPr>
      </w:pPr>
      <w:r w:rsidRPr="004A3337">
        <w:rPr>
          <w:lang w:val="ru-RU"/>
        </w:rPr>
        <w:t>временная диаграмма состояний входных и выходных сигналов, (</w:t>
      </w:r>
      <w:proofErr w:type="gramStart"/>
      <w:r w:rsidRPr="004A3337">
        <w:rPr>
          <w:lang w:val="ru-RU"/>
        </w:rPr>
        <w:t>на  рисунке</w:t>
      </w:r>
      <w:proofErr w:type="gramEnd"/>
      <w:r w:rsidRPr="004A3337">
        <w:rPr>
          <w:lang w:val="ru-RU"/>
        </w:rPr>
        <w:t xml:space="preserve"> 2.2 приведены диаграммы элементов НЕ, ИЛИ, И); </w:t>
      </w:r>
    </w:p>
    <w:p w14:paraId="44D8CE90" w14:textId="77777777" w:rsidR="00AF2F54" w:rsidRDefault="004D6B57" w:rsidP="00B61A78">
      <w:pPr>
        <w:spacing w:after="60" w:line="259" w:lineRule="auto"/>
        <w:ind w:left="410" w:firstLine="0"/>
        <w:jc w:val="center"/>
      </w:pPr>
      <w:r>
        <w:rPr>
          <w:noProof/>
        </w:rPr>
        <w:drawing>
          <wp:inline distT="0" distB="0" distL="0" distR="0" wp14:anchorId="128D44EF" wp14:editId="509A4962">
            <wp:extent cx="5204460" cy="1793875"/>
            <wp:effectExtent l="0" t="0" r="0" b="0"/>
            <wp:docPr id="836" name="Picture 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Picture 8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4427" w14:textId="77777777" w:rsidR="00AF2F54" w:rsidRPr="004A3337" w:rsidRDefault="004D6B57">
      <w:pPr>
        <w:ind w:left="1418" w:firstLine="0"/>
        <w:rPr>
          <w:lang w:val="ru-RU"/>
        </w:rPr>
      </w:pPr>
      <w:r w:rsidRPr="004A3337">
        <w:rPr>
          <w:lang w:val="ru-RU"/>
        </w:rPr>
        <w:t xml:space="preserve">Рисунок 2.2 – Временные диаграммы элементов И, ИЛИ, НЕ </w:t>
      </w:r>
    </w:p>
    <w:p w14:paraId="63385DD7" w14:textId="77777777" w:rsidR="00AF2F54" w:rsidRPr="004A3337" w:rsidRDefault="004D6B57">
      <w:pPr>
        <w:spacing w:after="21" w:line="259" w:lineRule="auto"/>
        <w:ind w:left="776" w:firstLine="0"/>
        <w:jc w:val="center"/>
        <w:rPr>
          <w:lang w:val="ru-RU"/>
        </w:rPr>
      </w:pPr>
      <w:r w:rsidRPr="004A3337">
        <w:rPr>
          <w:lang w:val="ru-RU"/>
        </w:rPr>
        <w:t xml:space="preserve"> </w:t>
      </w:r>
    </w:p>
    <w:p w14:paraId="0474DA80" w14:textId="77777777" w:rsidR="00AF2F54" w:rsidRPr="004A3337" w:rsidRDefault="004D6B57">
      <w:pPr>
        <w:numPr>
          <w:ilvl w:val="0"/>
          <w:numId w:val="1"/>
        </w:numPr>
        <w:rPr>
          <w:lang w:val="ru-RU"/>
        </w:rPr>
      </w:pPr>
      <w:r w:rsidRPr="004A3337">
        <w:rPr>
          <w:lang w:val="ru-RU"/>
        </w:rPr>
        <w:t xml:space="preserve">Из булевой алгебры известен принцип двойственности логических операций, заключающийся в их взаимном преобразовании, этот принцип описывается правилом Де-Моргана: </w:t>
      </w:r>
    </w:p>
    <w:p w14:paraId="11EF085D" w14:textId="77777777" w:rsidR="00AF2F54" w:rsidRPr="00613828" w:rsidRDefault="004D6B57">
      <w:pPr>
        <w:spacing w:after="0" w:line="259" w:lineRule="auto"/>
        <w:ind w:left="7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9FE1628" wp14:editId="33A4E967">
            <wp:extent cx="1478280" cy="167640"/>
            <wp:effectExtent l="0" t="0" r="0" b="0"/>
            <wp:docPr id="9943" name="Picture 99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" name="Picture 99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828">
        <w:rPr>
          <w:i/>
          <w:lang w:val="ru-RU"/>
        </w:rPr>
        <w:t xml:space="preserve"> </w:t>
      </w:r>
    </w:p>
    <w:p w14:paraId="1A20A38A" w14:textId="77777777" w:rsidR="00AF2F54" w:rsidRPr="00613828" w:rsidRDefault="004D6B57">
      <w:pPr>
        <w:spacing w:after="0" w:line="259" w:lineRule="auto"/>
        <w:ind w:left="7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89AEB55" wp14:editId="4A4310B1">
            <wp:extent cx="1478280" cy="167640"/>
            <wp:effectExtent l="0" t="0" r="0" b="0"/>
            <wp:docPr id="9944" name="Picture 9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" name="Picture 99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828">
        <w:rPr>
          <w:i/>
          <w:lang w:val="ru-RU"/>
        </w:rPr>
        <w:t xml:space="preserve"> </w:t>
      </w:r>
    </w:p>
    <w:p w14:paraId="712EB11C" w14:textId="77777777" w:rsidR="00AF2F54" w:rsidRPr="004A3337" w:rsidRDefault="004D6B57">
      <w:pPr>
        <w:ind w:left="-15"/>
        <w:rPr>
          <w:lang w:val="ru-RU"/>
        </w:rPr>
      </w:pPr>
      <w:r w:rsidRPr="004A3337">
        <w:rPr>
          <w:lang w:val="ru-RU"/>
        </w:rPr>
        <w:t xml:space="preserve">Важным следствием принципа двойственности является то, что для записи логических выражений и схем, можно обойтись только двумя типами операций: ИЛИ и НЕ, либо И </w:t>
      </w:r>
      <w:proofErr w:type="spellStart"/>
      <w:r w:rsidRPr="004A3337">
        <w:rPr>
          <w:lang w:val="ru-RU"/>
        </w:rPr>
        <w:t>и</w:t>
      </w:r>
      <w:proofErr w:type="spellEnd"/>
      <w:r w:rsidRPr="004A3337">
        <w:rPr>
          <w:lang w:val="ru-RU"/>
        </w:rPr>
        <w:t xml:space="preserve"> НЕ. В связи с этим можно ввести понятие функционально полной системы ЛЭ – это совокупность ЛЭ, позволяющих реализовать логическую схему любой сложности. </w:t>
      </w:r>
    </w:p>
    <w:p w14:paraId="274D600E" w14:textId="77777777" w:rsidR="00AF2F54" w:rsidRPr="004A3337" w:rsidRDefault="004D6B57">
      <w:pPr>
        <w:ind w:left="-15"/>
        <w:rPr>
          <w:lang w:val="ru-RU"/>
        </w:rPr>
      </w:pPr>
      <w:r w:rsidRPr="004A3337">
        <w:rPr>
          <w:lang w:val="ru-RU"/>
        </w:rPr>
        <w:t xml:space="preserve">Таким образом, системы из двух элементов И </w:t>
      </w:r>
      <w:proofErr w:type="spellStart"/>
      <w:r w:rsidRPr="004A3337">
        <w:rPr>
          <w:lang w:val="ru-RU"/>
        </w:rPr>
        <w:t>и</w:t>
      </w:r>
      <w:proofErr w:type="spellEnd"/>
      <w:r w:rsidRPr="004A3337">
        <w:rPr>
          <w:lang w:val="ru-RU"/>
        </w:rPr>
        <w:t xml:space="preserve"> НЕ, а также ИЛИ и НЕ являются функционально полными, то есть они позволяют любую логическую функцию. Широкое применение нашли логические элементы, совмещающие в себе функции элементов, описанных выше систем. </w:t>
      </w:r>
    </w:p>
    <w:p w14:paraId="5E6ACDAE" w14:textId="77777777" w:rsidR="00AF2F54" w:rsidRPr="00613828" w:rsidRDefault="004D6B57">
      <w:pPr>
        <w:ind w:left="-15"/>
        <w:rPr>
          <w:lang w:val="ru-RU"/>
        </w:rPr>
      </w:pPr>
      <w:r w:rsidRPr="004A3337">
        <w:rPr>
          <w:lang w:val="ru-RU"/>
        </w:rPr>
        <w:t xml:space="preserve">Такими элементами являются И-НЕ и ИЛИ-НЕ, которые называются штрих Шеффера и стрелка Пирса. </w:t>
      </w:r>
      <w:r w:rsidRPr="00613828">
        <w:rPr>
          <w:lang w:val="ru-RU"/>
        </w:rPr>
        <w:t xml:space="preserve">На рисунке 2.3 приведено их условно- графическое обозначение. </w:t>
      </w:r>
    </w:p>
    <w:p w14:paraId="426168D3" w14:textId="77777777" w:rsidR="00AF2F54" w:rsidRPr="00613828" w:rsidRDefault="004D6B57">
      <w:pPr>
        <w:spacing w:after="0" w:line="259" w:lineRule="auto"/>
        <w:ind w:left="708" w:right="1924" w:firstLine="0"/>
        <w:jc w:val="left"/>
        <w:rPr>
          <w:lang w:val="ru-RU"/>
        </w:rPr>
      </w:pPr>
      <w:r w:rsidRPr="00613828">
        <w:rPr>
          <w:lang w:val="ru-RU"/>
        </w:rPr>
        <w:t xml:space="preserve"> </w:t>
      </w:r>
    </w:p>
    <w:p w14:paraId="2DFF2D9C" w14:textId="77777777" w:rsidR="00AF2F54" w:rsidRPr="00613828" w:rsidRDefault="004D6B57">
      <w:pPr>
        <w:spacing w:after="0" w:line="259" w:lineRule="auto"/>
        <w:ind w:left="774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9E436F6" wp14:editId="131D3AFC">
            <wp:extent cx="3052191" cy="923290"/>
            <wp:effectExtent l="0" t="0" r="0" b="0"/>
            <wp:docPr id="834" name="Picture 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8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2191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828">
        <w:rPr>
          <w:lang w:val="ru-RU"/>
        </w:rPr>
        <w:t xml:space="preserve"> </w:t>
      </w:r>
    </w:p>
    <w:p w14:paraId="31859409" w14:textId="77777777" w:rsidR="00AF2F54" w:rsidRPr="00613828" w:rsidRDefault="004D6B57">
      <w:pPr>
        <w:spacing w:after="21" w:line="259" w:lineRule="auto"/>
        <w:ind w:left="776" w:firstLine="0"/>
        <w:jc w:val="center"/>
        <w:rPr>
          <w:lang w:val="ru-RU"/>
        </w:rPr>
      </w:pPr>
      <w:r w:rsidRPr="00613828">
        <w:rPr>
          <w:lang w:val="ru-RU"/>
        </w:rPr>
        <w:t xml:space="preserve"> </w:t>
      </w:r>
    </w:p>
    <w:p w14:paraId="6C8CF95B" w14:textId="77777777" w:rsidR="00AF2F54" w:rsidRPr="004A3337" w:rsidRDefault="004D6B57">
      <w:pPr>
        <w:spacing w:after="11" w:line="267" w:lineRule="auto"/>
        <w:ind w:left="10" w:right="122" w:hanging="10"/>
        <w:jc w:val="right"/>
        <w:rPr>
          <w:lang w:val="ru-RU"/>
        </w:rPr>
      </w:pPr>
      <w:r w:rsidRPr="004A3337">
        <w:rPr>
          <w:lang w:val="ru-RU"/>
        </w:rPr>
        <w:t xml:space="preserve">Рисунок 2.3 – Условное графическое обозначение элементов И-НЕ (а), </w:t>
      </w:r>
    </w:p>
    <w:p w14:paraId="7746FAF6" w14:textId="77777777" w:rsidR="00AF2F54" w:rsidRPr="004A3337" w:rsidRDefault="004D6B57">
      <w:pPr>
        <w:spacing w:after="3" w:line="267" w:lineRule="auto"/>
        <w:ind w:left="715" w:right="706" w:hanging="10"/>
        <w:jc w:val="center"/>
        <w:rPr>
          <w:lang w:val="ru-RU"/>
        </w:rPr>
      </w:pPr>
      <w:r w:rsidRPr="004A3337">
        <w:rPr>
          <w:lang w:val="ru-RU"/>
        </w:rPr>
        <w:t xml:space="preserve">ИЛИ-НЕ (б) </w:t>
      </w:r>
    </w:p>
    <w:p w14:paraId="7916A693" w14:textId="77777777" w:rsidR="00AF2F54" w:rsidRPr="004A3337" w:rsidRDefault="004D6B57">
      <w:pPr>
        <w:spacing w:after="21" w:line="259" w:lineRule="auto"/>
        <w:ind w:left="0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7501554D" w14:textId="77777777" w:rsidR="00AF2F54" w:rsidRPr="004A3337" w:rsidRDefault="004D6B57">
      <w:pPr>
        <w:ind w:left="-15"/>
        <w:rPr>
          <w:lang w:val="ru-RU"/>
        </w:rPr>
      </w:pPr>
      <w:r w:rsidRPr="004A3337">
        <w:rPr>
          <w:lang w:val="ru-RU"/>
        </w:rPr>
        <w:lastRenderedPageBreak/>
        <w:t xml:space="preserve">При разработке логических схем может оказаться, что ЛЭ имеет больше входов, чем число переменных, входящих в реализуемую с их помощью логическую функцию. При этом необходимо решить вопрос о том, как следует подключать свободные входы. Для рассмотрения этого случая вводится понятие активного и пассивного логических уровней. </w:t>
      </w:r>
    </w:p>
    <w:p w14:paraId="4F326D92" w14:textId="77777777" w:rsidR="00AF2F54" w:rsidRPr="004A3337" w:rsidRDefault="004D6B57" w:rsidP="00375CB7">
      <w:pPr>
        <w:spacing w:after="11" w:line="267" w:lineRule="auto"/>
        <w:ind w:left="10" w:right="-13" w:firstLine="673"/>
        <w:rPr>
          <w:lang w:val="ru-RU"/>
        </w:rPr>
      </w:pPr>
      <w:r w:rsidRPr="004A3337">
        <w:rPr>
          <w:lang w:val="ru-RU"/>
        </w:rPr>
        <w:t xml:space="preserve">Активным логическим уровнем называется такое значение входной переменной, которое однозначно определяет выходной сигнал ЛЭ. Например, для логического элемента И активным логическим уровнем является сигнал «0», так как его наличие хотя бы на одном из </w:t>
      </w:r>
      <w:r>
        <w:t>n</w:t>
      </w:r>
      <w:r w:rsidRPr="004A3337">
        <w:rPr>
          <w:lang w:val="ru-RU"/>
        </w:rPr>
        <w:t xml:space="preserve">-входах этого элемента однозначно определяет получение на выходе сигнала «0». Пассивным логическим уровнем для элемента И будет, соответственно, сигнал «1». </w:t>
      </w:r>
    </w:p>
    <w:p w14:paraId="5CA26AF4" w14:textId="77777777" w:rsidR="00AF2F54" w:rsidRPr="004A3337" w:rsidRDefault="004D6B57">
      <w:pPr>
        <w:ind w:left="-15"/>
        <w:rPr>
          <w:lang w:val="ru-RU"/>
        </w:rPr>
      </w:pPr>
      <w:r w:rsidRPr="004A3337">
        <w:rPr>
          <w:lang w:val="ru-RU"/>
        </w:rPr>
        <w:t xml:space="preserve">Отсюда следует, что для уменьшения фактического числа входов ЛЭ следует на неиспользуемые входы подавать сигналы пассивных логических констант (для элемента И таким сигналом является «1»). Также на несколько входов ЛЭ можно подавать одну и ту же логическую переменную, то есть объединять свободные входы с уже задействованными. </w:t>
      </w:r>
    </w:p>
    <w:p w14:paraId="5DEE0894" w14:textId="77777777" w:rsidR="00AF2F54" w:rsidRPr="004A3337" w:rsidRDefault="004D6B57">
      <w:pPr>
        <w:spacing w:after="23" w:line="259" w:lineRule="auto"/>
        <w:ind w:left="708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0FCBEBDD" w14:textId="77777777" w:rsidR="00AF2F54" w:rsidRDefault="004D6B57">
      <w:pPr>
        <w:pStyle w:val="1"/>
        <w:ind w:left="904" w:hanging="211"/>
      </w:pPr>
      <w:r>
        <w:t xml:space="preserve">ХОД РАБОТЫ </w:t>
      </w:r>
    </w:p>
    <w:p w14:paraId="1D242573" w14:textId="77777777" w:rsidR="00AF2F54" w:rsidRDefault="004D6B57">
      <w:pPr>
        <w:spacing w:after="27" w:line="259" w:lineRule="auto"/>
        <w:ind w:left="708" w:firstLine="0"/>
        <w:jc w:val="left"/>
      </w:pPr>
      <w:r>
        <w:rPr>
          <w:b/>
        </w:rPr>
        <w:t xml:space="preserve"> </w:t>
      </w:r>
    </w:p>
    <w:p w14:paraId="0EBD6E0B" w14:textId="77777777" w:rsidR="00AF2F54" w:rsidRDefault="004D6B57">
      <w:pPr>
        <w:pStyle w:val="2"/>
        <w:ind w:left="1115" w:hanging="422"/>
      </w:pPr>
      <w:proofErr w:type="spellStart"/>
      <w:r>
        <w:t>Исследование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логического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НЕ </w:t>
      </w:r>
    </w:p>
    <w:p w14:paraId="1433577E" w14:textId="77777777" w:rsidR="00AF2F54" w:rsidRDefault="004D6B57">
      <w:pPr>
        <w:spacing w:after="24" w:line="259" w:lineRule="auto"/>
        <w:ind w:left="708" w:firstLine="0"/>
        <w:jc w:val="left"/>
      </w:pPr>
      <w:r>
        <w:t xml:space="preserve"> </w:t>
      </w:r>
    </w:p>
    <w:p w14:paraId="10B038CB" w14:textId="77777777" w:rsidR="00AF2F54" w:rsidRPr="004A3337" w:rsidRDefault="004D6B57">
      <w:pPr>
        <w:ind w:left="-15"/>
        <w:rPr>
          <w:lang w:val="ru-RU"/>
        </w:rPr>
      </w:pPr>
      <w:r w:rsidRPr="004A3337">
        <w:rPr>
          <w:lang w:val="ru-RU"/>
        </w:rPr>
        <w:t xml:space="preserve">Запустив компьютер и установив на плате </w:t>
      </w:r>
      <w:r>
        <w:t>N</w:t>
      </w:r>
      <w:r w:rsidRPr="004A3337">
        <w:rPr>
          <w:lang w:val="ru-RU"/>
        </w:rPr>
        <w:t xml:space="preserve">1 </w:t>
      </w:r>
      <w:r>
        <w:t>ELVIS</w:t>
      </w:r>
      <w:r w:rsidRPr="004A3337">
        <w:rPr>
          <w:lang w:val="ru-RU"/>
        </w:rPr>
        <w:t xml:space="preserve"> лабораторный модуле </w:t>
      </w:r>
      <w:proofErr w:type="spellStart"/>
      <w:r>
        <w:t>dLab</w:t>
      </w:r>
      <w:proofErr w:type="spellEnd"/>
      <w:r w:rsidRPr="004A3337">
        <w:rPr>
          <w:lang w:val="ru-RU"/>
        </w:rPr>
        <w:t xml:space="preserve">1, в программе необходимо выбрать логический элемент НЕ. Далее необходимо нажать на кнопку «Очистить таблицу и диаграмму». После этого, изменяя входные сигналы и сохраняя значения с помощью кнопки «Добавить состояние в таблицу и на диаграмму», сформировать таблицу истинности и диаграмму состояний для данного элемента (на диаграмме вертикальная ось обозначает напряжение, а горизонтальная – время). </w:t>
      </w:r>
    </w:p>
    <w:p w14:paraId="5EE4D6A8" w14:textId="17953159" w:rsidR="00AF2F54" w:rsidRDefault="004D6B57" w:rsidP="003126B1">
      <w:pPr>
        <w:ind w:left="-15"/>
        <w:rPr>
          <w:lang w:val="ru-RU"/>
        </w:rPr>
      </w:pPr>
      <w:r w:rsidRPr="004A3337">
        <w:rPr>
          <w:lang w:val="ru-RU"/>
        </w:rPr>
        <w:t xml:space="preserve">На рисунке 3.1.1 и 3.1.2 изображены таблица истинности и диаграмма состояний элемента НЕ соответственно. </w:t>
      </w:r>
      <w:r w:rsidRPr="003126B1">
        <w:rPr>
          <w:lang w:val="ru-RU"/>
        </w:rPr>
        <w:t xml:space="preserve"> </w:t>
      </w:r>
    </w:p>
    <w:p w14:paraId="5192D0E3" w14:textId="77777777" w:rsidR="00291C31" w:rsidRPr="003126B1" w:rsidRDefault="00291C31" w:rsidP="003126B1">
      <w:pPr>
        <w:ind w:left="-15"/>
        <w:rPr>
          <w:lang w:val="ru-RU"/>
        </w:rPr>
      </w:pPr>
    </w:p>
    <w:p w14:paraId="0C0BE3F8" w14:textId="53D8C4DC" w:rsidR="00AF2F54" w:rsidRPr="003126B1" w:rsidRDefault="003126B1" w:rsidP="00B61A78">
      <w:pPr>
        <w:spacing w:after="21" w:line="259" w:lineRule="auto"/>
        <w:ind w:left="776" w:firstLine="0"/>
        <w:jc w:val="center"/>
        <w:rPr>
          <w:lang w:val="ru-RU"/>
        </w:rPr>
      </w:pPr>
      <w:r>
        <w:rPr>
          <w:noProof/>
          <w:lang w:eastAsia="ru-RU"/>
        </w:rPr>
        <w:drawing>
          <wp:inline distT="0" distB="0" distL="0" distR="0" wp14:anchorId="1962D691" wp14:editId="7FCE3870">
            <wp:extent cx="3209925" cy="7429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355B04" w14:textId="77777777" w:rsidR="00AF2F54" w:rsidRPr="004A3337" w:rsidRDefault="004D6B57">
      <w:pPr>
        <w:ind w:left="2076" w:firstLine="0"/>
        <w:rPr>
          <w:lang w:val="ru-RU"/>
        </w:rPr>
      </w:pPr>
      <w:r w:rsidRPr="004A3337">
        <w:rPr>
          <w:lang w:val="ru-RU"/>
        </w:rPr>
        <w:t xml:space="preserve">Рисунок 3.1.1 – таблица истинности элемента НЕ </w:t>
      </w:r>
    </w:p>
    <w:p w14:paraId="7CF16B96" w14:textId="77777777" w:rsidR="00AF2F54" w:rsidRPr="004A3337" w:rsidRDefault="004D6B57">
      <w:pPr>
        <w:spacing w:after="0" w:line="259" w:lineRule="auto"/>
        <w:ind w:left="776" w:firstLine="0"/>
        <w:jc w:val="center"/>
        <w:rPr>
          <w:lang w:val="ru-RU"/>
        </w:rPr>
      </w:pPr>
      <w:r w:rsidRPr="004A3337">
        <w:rPr>
          <w:lang w:val="ru-RU"/>
        </w:rPr>
        <w:t xml:space="preserve"> </w:t>
      </w:r>
    </w:p>
    <w:p w14:paraId="54B9501A" w14:textId="08647F17" w:rsidR="00AF2F54" w:rsidRDefault="004D6B57">
      <w:pPr>
        <w:ind w:left="-15"/>
        <w:rPr>
          <w:lang w:val="ru-RU"/>
        </w:rPr>
      </w:pPr>
      <w:r w:rsidRPr="004A3337">
        <w:rPr>
          <w:lang w:val="ru-RU"/>
        </w:rPr>
        <w:t xml:space="preserve">Как видно из полученных результатов данный ЛЭ выдает сигнал противоположный входному. </w:t>
      </w:r>
    </w:p>
    <w:p w14:paraId="126C5B0B" w14:textId="77777777" w:rsidR="00291C31" w:rsidRPr="004A3337" w:rsidRDefault="00291C31">
      <w:pPr>
        <w:ind w:left="-15"/>
        <w:rPr>
          <w:lang w:val="ru-RU"/>
        </w:rPr>
      </w:pPr>
    </w:p>
    <w:p w14:paraId="59B35C03" w14:textId="78AF3C19" w:rsidR="00AF2F54" w:rsidRPr="00B20085" w:rsidRDefault="00B20085" w:rsidP="00B20085">
      <w:pPr>
        <w:spacing w:after="0" w:line="259" w:lineRule="auto"/>
        <w:ind w:left="776" w:firstLine="0"/>
        <w:jc w:val="center"/>
        <w:rPr>
          <w:lang w:val="ru-RU"/>
        </w:rPr>
      </w:pPr>
      <w:r>
        <w:rPr>
          <w:noProof/>
          <w:lang w:eastAsia="ru-RU"/>
        </w:rPr>
        <w:drawing>
          <wp:inline distT="0" distB="0" distL="0" distR="0" wp14:anchorId="4270C55C" wp14:editId="6426E50E">
            <wp:extent cx="5001846" cy="3054699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445" cy="307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6B57" w:rsidRPr="004A3337">
        <w:rPr>
          <w:lang w:val="ru-RU"/>
        </w:rPr>
        <w:t xml:space="preserve"> </w:t>
      </w:r>
      <w:r w:rsidR="004D6B57">
        <w:t xml:space="preserve"> </w:t>
      </w:r>
    </w:p>
    <w:p w14:paraId="50DDC810" w14:textId="77777777" w:rsidR="00AF2F54" w:rsidRDefault="004D6B57">
      <w:pPr>
        <w:ind w:left="1992" w:firstLine="0"/>
      </w:pPr>
      <w:proofErr w:type="spellStart"/>
      <w:r>
        <w:t>Рисунок</w:t>
      </w:r>
      <w:proofErr w:type="spellEnd"/>
      <w:r>
        <w:t xml:space="preserve"> 3.1.2 – </w:t>
      </w:r>
      <w:proofErr w:type="spellStart"/>
      <w:r>
        <w:t>диаграмма</w:t>
      </w:r>
      <w:proofErr w:type="spellEnd"/>
      <w:r>
        <w:t xml:space="preserve"> </w:t>
      </w:r>
      <w:proofErr w:type="spellStart"/>
      <w:r>
        <w:t>состояний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НЕ </w:t>
      </w:r>
    </w:p>
    <w:p w14:paraId="6750FA02" w14:textId="77777777" w:rsidR="00AF2F54" w:rsidRDefault="004D6B57">
      <w:pPr>
        <w:spacing w:after="26" w:line="259" w:lineRule="auto"/>
        <w:ind w:left="776" w:firstLine="0"/>
        <w:jc w:val="center"/>
      </w:pPr>
      <w:r>
        <w:t xml:space="preserve"> </w:t>
      </w:r>
    </w:p>
    <w:p w14:paraId="289403A8" w14:textId="77777777" w:rsidR="00AF2F54" w:rsidRDefault="004D6B57">
      <w:pPr>
        <w:pStyle w:val="2"/>
        <w:ind w:left="1115" w:hanging="422"/>
      </w:pPr>
      <w:proofErr w:type="spellStart"/>
      <w:r>
        <w:t>Исследование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логического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И </w:t>
      </w:r>
    </w:p>
    <w:p w14:paraId="515D1135" w14:textId="77777777" w:rsidR="00AF2F54" w:rsidRDefault="004D6B57">
      <w:pPr>
        <w:spacing w:after="16" w:line="259" w:lineRule="auto"/>
        <w:ind w:left="708" w:firstLine="0"/>
        <w:jc w:val="left"/>
      </w:pPr>
      <w:r>
        <w:t xml:space="preserve"> </w:t>
      </w:r>
    </w:p>
    <w:p w14:paraId="7A69FB89" w14:textId="421991CE" w:rsidR="00AF2F54" w:rsidRDefault="004D6B57">
      <w:pPr>
        <w:ind w:left="-15"/>
        <w:rPr>
          <w:lang w:val="ru-RU"/>
        </w:rPr>
      </w:pPr>
      <w:r w:rsidRPr="004A3337">
        <w:rPr>
          <w:lang w:val="ru-RU"/>
        </w:rPr>
        <w:t xml:space="preserve">На рисунке 3.2.1 и 3.2.2 изображены таблица истинности и диаграмма состояний элемента И соответственно. </w:t>
      </w:r>
    </w:p>
    <w:p w14:paraId="69FB6752" w14:textId="77777777" w:rsidR="00291C31" w:rsidRPr="004A3337" w:rsidRDefault="00291C31">
      <w:pPr>
        <w:ind w:left="-15"/>
        <w:rPr>
          <w:lang w:val="ru-RU"/>
        </w:rPr>
      </w:pPr>
    </w:p>
    <w:p w14:paraId="37903D66" w14:textId="525F8BE0" w:rsidR="00AF2F54" w:rsidRPr="004A3337" w:rsidRDefault="00291C31" w:rsidP="00291C31">
      <w:pPr>
        <w:spacing w:after="0" w:line="259" w:lineRule="auto"/>
        <w:ind w:left="708" w:right="1350" w:firstLine="0"/>
        <w:jc w:val="center"/>
        <w:rPr>
          <w:lang w:val="ru-RU"/>
        </w:rPr>
      </w:pPr>
      <w:r>
        <w:rPr>
          <w:noProof/>
          <w:lang w:eastAsia="ru-RU"/>
        </w:rPr>
        <w:drawing>
          <wp:inline distT="0" distB="0" distL="0" distR="0" wp14:anchorId="1A3507AA" wp14:editId="7F73C139">
            <wp:extent cx="3209925" cy="10382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6B57" w:rsidRPr="004A3337">
        <w:rPr>
          <w:lang w:val="ru-RU"/>
        </w:rPr>
        <w:t xml:space="preserve">  </w:t>
      </w:r>
    </w:p>
    <w:p w14:paraId="33903544" w14:textId="7043DB39" w:rsidR="00AF2F54" w:rsidRDefault="004D6B57" w:rsidP="00291C31">
      <w:pPr>
        <w:ind w:left="1560" w:firstLine="0"/>
        <w:rPr>
          <w:lang w:val="ru-RU"/>
        </w:rPr>
      </w:pPr>
      <w:r w:rsidRPr="004A3337">
        <w:rPr>
          <w:lang w:val="ru-RU"/>
        </w:rPr>
        <w:t>Рисунок 3.2.1 – таблица истинности элемента И</w:t>
      </w:r>
    </w:p>
    <w:p w14:paraId="763DFF3B" w14:textId="77777777" w:rsidR="00291C31" w:rsidRPr="004A3337" w:rsidRDefault="00291C31" w:rsidP="00291C31">
      <w:pPr>
        <w:ind w:left="1560" w:firstLine="0"/>
        <w:rPr>
          <w:lang w:val="ru-RU"/>
        </w:rPr>
      </w:pPr>
    </w:p>
    <w:p w14:paraId="790201D6" w14:textId="0B0604C6" w:rsidR="00AF2F54" w:rsidRPr="004A3337" w:rsidRDefault="00291C31" w:rsidP="00291C31">
      <w:pPr>
        <w:spacing w:after="0" w:line="259" w:lineRule="auto"/>
        <w:ind w:left="0" w:right="630" w:firstLine="709"/>
        <w:jc w:val="center"/>
        <w:rPr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F490987" wp14:editId="00A12DA1">
            <wp:extent cx="4461468" cy="272468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24" cy="2784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6B57" w:rsidRPr="004A3337">
        <w:rPr>
          <w:lang w:val="ru-RU"/>
        </w:rPr>
        <w:t xml:space="preserve"> </w:t>
      </w:r>
    </w:p>
    <w:p w14:paraId="5D0D5637" w14:textId="00F1DA4E" w:rsidR="00AF2F54" w:rsidRDefault="004D6B57">
      <w:pPr>
        <w:ind w:left="2079" w:firstLine="0"/>
        <w:rPr>
          <w:lang w:val="ru-RU"/>
        </w:rPr>
      </w:pPr>
      <w:r w:rsidRPr="004A3337">
        <w:rPr>
          <w:lang w:val="ru-RU"/>
        </w:rPr>
        <w:t xml:space="preserve">Рисунок 3.2.2 – диаграмма состояний элемента И </w:t>
      </w:r>
    </w:p>
    <w:p w14:paraId="5950828E" w14:textId="77777777" w:rsidR="00291C31" w:rsidRPr="004A3337" w:rsidRDefault="00291C31">
      <w:pPr>
        <w:ind w:left="2079" w:firstLine="0"/>
        <w:rPr>
          <w:lang w:val="ru-RU"/>
        </w:rPr>
      </w:pPr>
    </w:p>
    <w:p w14:paraId="63B17656" w14:textId="77777777" w:rsidR="00AF2F54" w:rsidRPr="004A3337" w:rsidRDefault="004D6B57">
      <w:pPr>
        <w:ind w:left="-15"/>
        <w:rPr>
          <w:lang w:val="ru-RU"/>
        </w:rPr>
      </w:pPr>
      <w:r w:rsidRPr="004A3337">
        <w:rPr>
          <w:lang w:val="ru-RU"/>
        </w:rPr>
        <w:t xml:space="preserve">Как видно из полученных результатов данный ЛЭ выдает сигнал “1” в единственном случае, когда на его вход поступает сигнал “11”. </w:t>
      </w:r>
    </w:p>
    <w:p w14:paraId="2A15B2D6" w14:textId="77777777" w:rsidR="00AF2F54" w:rsidRPr="004A3337" w:rsidRDefault="004D6B57">
      <w:pPr>
        <w:spacing w:after="25" w:line="259" w:lineRule="auto"/>
        <w:ind w:left="708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1D7A7D4F" w14:textId="77777777" w:rsidR="00AF2F54" w:rsidRPr="004A3337" w:rsidRDefault="004D6B57">
      <w:pPr>
        <w:pStyle w:val="2"/>
        <w:ind w:left="1115" w:hanging="422"/>
        <w:rPr>
          <w:lang w:val="ru-RU"/>
        </w:rPr>
      </w:pPr>
      <w:r w:rsidRPr="004A3337">
        <w:rPr>
          <w:lang w:val="ru-RU"/>
        </w:rPr>
        <w:t xml:space="preserve">Исследование работы логического элемента И-НЕ </w:t>
      </w:r>
    </w:p>
    <w:p w14:paraId="7F25F0B3" w14:textId="77777777" w:rsidR="00AF2F54" w:rsidRPr="004A3337" w:rsidRDefault="004D6B57">
      <w:pPr>
        <w:spacing w:after="16" w:line="259" w:lineRule="auto"/>
        <w:ind w:left="708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6D8FFB49" w14:textId="656A5BD1" w:rsidR="00AF2F54" w:rsidRDefault="004D6B57">
      <w:pPr>
        <w:ind w:left="-15"/>
        <w:rPr>
          <w:lang w:val="ru-RU"/>
        </w:rPr>
      </w:pPr>
      <w:r w:rsidRPr="004A3337">
        <w:rPr>
          <w:lang w:val="ru-RU"/>
        </w:rPr>
        <w:t xml:space="preserve">На рисунке 3.3.1 и 3.3.2 изображены таблица истинности и диаграмма состояний элемента И-НЕ соответственно. </w:t>
      </w:r>
    </w:p>
    <w:p w14:paraId="3C515776" w14:textId="77777777" w:rsidR="00291C31" w:rsidRPr="004A3337" w:rsidRDefault="00291C31">
      <w:pPr>
        <w:ind w:left="-15"/>
        <w:rPr>
          <w:lang w:val="ru-RU"/>
        </w:rPr>
      </w:pPr>
    </w:p>
    <w:p w14:paraId="7AD47804" w14:textId="37F8115F" w:rsidR="00AF2F54" w:rsidRPr="00291C31" w:rsidRDefault="00291C31" w:rsidP="00291C31">
      <w:pPr>
        <w:spacing w:after="0" w:line="259" w:lineRule="auto"/>
        <w:ind w:left="708" w:right="1142" w:firstLine="0"/>
        <w:jc w:val="center"/>
        <w:rPr>
          <w:lang w:val="ru-RU"/>
        </w:rPr>
      </w:pPr>
      <w:r>
        <w:rPr>
          <w:noProof/>
          <w:lang w:eastAsia="ru-RU"/>
        </w:rPr>
        <w:drawing>
          <wp:inline distT="0" distB="0" distL="0" distR="0" wp14:anchorId="03B5FF9F" wp14:editId="781C3027">
            <wp:extent cx="3209925" cy="10382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0D3BD9" w14:textId="42BF28C0" w:rsidR="00AF2F54" w:rsidRPr="004A3337" w:rsidRDefault="004D6B57" w:rsidP="00291C31">
      <w:pPr>
        <w:ind w:left="-426" w:firstLine="0"/>
        <w:jc w:val="center"/>
        <w:rPr>
          <w:lang w:val="ru-RU"/>
        </w:rPr>
      </w:pPr>
      <w:r w:rsidRPr="004A3337">
        <w:rPr>
          <w:lang w:val="ru-RU"/>
        </w:rPr>
        <w:t>Рисунок 3.3.1 – таблица истинности элемента И-НЕ</w:t>
      </w:r>
    </w:p>
    <w:p w14:paraId="4ABDBA30" w14:textId="77777777" w:rsidR="00AF2F54" w:rsidRPr="004A3337" w:rsidRDefault="004D6B57">
      <w:pPr>
        <w:spacing w:after="0" w:line="259" w:lineRule="auto"/>
        <w:ind w:left="776" w:firstLine="0"/>
        <w:jc w:val="center"/>
        <w:rPr>
          <w:lang w:val="ru-RU"/>
        </w:rPr>
      </w:pPr>
      <w:r w:rsidRPr="004A3337">
        <w:rPr>
          <w:lang w:val="ru-RU"/>
        </w:rPr>
        <w:t xml:space="preserve"> </w:t>
      </w:r>
    </w:p>
    <w:p w14:paraId="6B9CB2C7" w14:textId="00B8B2AC" w:rsidR="00AF2F54" w:rsidRPr="00291C31" w:rsidRDefault="004D6B57">
      <w:pPr>
        <w:spacing w:after="0" w:line="259" w:lineRule="auto"/>
        <w:ind w:left="0" w:right="634" w:firstLine="0"/>
        <w:jc w:val="right"/>
        <w:rPr>
          <w:lang w:val="ru-RU"/>
        </w:rPr>
      </w:pPr>
      <w:r w:rsidRPr="00291C31">
        <w:rPr>
          <w:lang w:val="ru-RU"/>
        </w:rPr>
        <w:t xml:space="preserve"> </w:t>
      </w:r>
    </w:p>
    <w:p w14:paraId="75837958" w14:textId="6F0AB5C6" w:rsidR="00AF2F54" w:rsidRDefault="004D6B57">
      <w:pPr>
        <w:spacing w:after="20" w:line="259" w:lineRule="auto"/>
        <w:ind w:left="708" w:firstLine="0"/>
        <w:jc w:val="left"/>
      </w:pPr>
      <w:r w:rsidRPr="00291C31">
        <w:rPr>
          <w:lang w:val="ru-RU"/>
        </w:rPr>
        <w:lastRenderedPageBreak/>
        <w:t xml:space="preserve"> </w:t>
      </w:r>
      <w:r w:rsidR="00291C31">
        <w:rPr>
          <w:noProof/>
          <w:lang w:eastAsia="ru-RU"/>
        </w:rPr>
        <w:drawing>
          <wp:inline distT="0" distB="0" distL="0" distR="0" wp14:anchorId="08EC4CBB" wp14:editId="4F29E60F">
            <wp:extent cx="4774014" cy="2915559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75" cy="292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32B51" w14:textId="77777777" w:rsidR="00AF2F54" w:rsidRPr="004A3337" w:rsidRDefault="004D6B57" w:rsidP="00FA2F45">
      <w:pPr>
        <w:ind w:left="1418" w:firstLine="0"/>
        <w:rPr>
          <w:lang w:val="ru-RU"/>
        </w:rPr>
      </w:pPr>
      <w:r w:rsidRPr="004A3337">
        <w:rPr>
          <w:lang w:val="ru-RU"/>
        </w:rPr>
        <w:t xml:space="preserve">Рисунок 3.3.2 – диаграмма состояний элемента И-НЕ </w:t>
      </w:r>
    </w:p>
    <w:p w14:paraId="73319020" w14:textId="77777777" w:rsidR="00AF2F54" w:rsidRPr="004A3337" w:rsidRDefault="004D6B57">
      <w:pPr>
        <w:spacing w:after="25" w:line="259" w:lineRule="auto"/>
        <w:ind w:left="708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4F730353" w14:textId="77777777" w:rsidR="00AF2F54" w:rsidRPr="004A3337" w:rsidRDefault="004D6B57">
      <w:pPr>
        <w:ind w:left="-15"/>
        <w:rPr>
          <w:lang w:val="ru-RU"/>
        </w:rPr>
      </w:pPr>
      <w:r w:rsidRPr="004A3337">
        <w:rPr>
          <w:lang w:val="ru-RU"/>
        </w:rPr>
        <w:t xml:space="preserve">Как видно из таблицы истинности данный ЛЭ выдает сигнал “0” в единственном случае, когда на его вход поступает сигнал “11”, то есть принцип его работы полностью противоположен предыдущему элементу. </w:t>
      </w:r>
    </w:p>
    <w:p w14:paraId="0A536FFB" w14:textId="77777777" w:rsidR="00AF2F54" w:rsidRPr="004A3337" w:rsidRDefault="004D6B57">
      <w:pPr>
        <w:spacing w:after="26" w:line="259" w:lineRule="auto"/>
        <w:ind w:left="708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3DFBA815" w14:textId="77777777" w:rsidR="00AF2F54" w:rsidRDefault="004D6B57">
      <w:pPr>
        <w:pStyle w:val="2"/>
        <w:ind w:left="1115" w:hanging="422"/>
      </w:pPr>
      <w:proofErr w:type="spellStart"/>
      <w:r>
        <w:t>Исследование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логического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ИЛИ </w:t>
      </w:r>
    </w:p>
    <w:p w14:paraId="7A6BF46F" w14:textId="77777777" w:rsidR="00AF2F54" w:rsidRDefault="004D6B57">
      <w:pPr>
        <w:spacing w:after="16" w:line="259" w:lineRule="auto"/>
        <w:ind w:left="708" w:firstLine="0"/>
        <w:jc w:val="left"/>
      </w:pPr>
      <w:r>
        <w:t xml:space="preserve"> </w:t>
      </w:r>
    </w:p>
    <w:p w14:paraId="1A8D391E" w14:textId="69718D4A" w:rsidR="00AF2F54" w:rsidRDefault="004D6B57">
      <w:pPr>
        <w:ind w:left="-15"/>
        <w:rPr>
          <w:lang w:val="ru-RU"/>
        </w:rPr>
      </w:pPr>
      <w:r w:rsidRPr="004A3337">
        <w:rPr>
          <w:lang w:val="ru-RU"/>
        </w:rPr>
        <w:t xml:space="preserve">На рисунке 3.4.1 и 3.4.2 изображены таблица истинности и диаграмма состояний элемента ИЛИ соответственно. </w:t>
      </w:r>
    </w:p>
    <w:p w14:paraId="44464020" w14:textId="77777777" w:rsidR="005506F8" w:rsidRPr="004A3337" w:rsidRDefault="005506F8">
      <w:pPr>
        <w:ind w:left="-15"/>
        <w:rPr>
          <w:lang w:val="ru-RU"/>
        </w:rPr>
      </w:pPr>
    </w:p>
    <w:p w14:paraId="60F1FFF1" w14:textId="013500EF" w:rsidR="00AF2F54" w:rsidRPr="004A3337" w:rsidRDefault="005506F8" w:rsidP="005506F8">
      <w:pPr>
        <w:spacing w:after="0" w:line="259" w:lineRule="auto"/>
        <w:ind w:left="708" w:firstLine="0"/>
        <w:jc w:val="center"/>
        <w:rPr>
          <w:lang w:val="ru-RU"/>
        </w:rPr>
      </w:pPr>
      <w:r>
        <w:rPr>
          <w:noProof/>
          <w:lang w:eastAsia="ru-RU"/>
        </w:rPr>
        <w:drawing>
          <wp:inline distT="0" distB="0" distL="0" distR="0" wp14:anchorId="37E28A50" wp14:editId="08E0FC0D">
            <wp:extent cx="3209925" cy="103822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6B57" w:rsidRPr="004A3337">
        <w:rPr>
          <w:lang w:val="ru-RU"/>
        </w:rPr>
        <w:t xml:space="preserve"> </w:t>
      </w:r>
    </w:p>
    <w:p w14:paraId="3EF49CDD" w14:textId="2CBABFB9" w:rsidR="00AF2F54" w:rsidRPr="004A3337" w:rsidRDefault="004D6B57" w:rsidP="00B61A78">
      <w:pPr>
        <w:ind w:left="1966" w:firstLine="0"/>
        <w:rPr>
          <w:lang w:val="ru-RU"/>
        </w:rPr>
      </w:pPr>
      <w:r w:rsidRPr="004A3337">
        <w:rPr>
          <w:lang w:val="ru-RU"/>
        </w:rPr>
        <w:t>Рисунок 3.4.1 – таблица истинности элемента ИЛИ</w:t>
      </w:r>
    </w:p>
    <w:p w14:paraId="49329BBB" w14:textId="77777777" w:rsidR="00AF2F54" w:rsidRPr="004A3337" w:rsidRDefault="004D6B57">
      <w:pPr>
        <w:spacing w:after="0" w:line="259" w:lineRule="auto"/>
        <w:ind w:left="708" w:right="623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358D3FC8" w14:textId="11F1E098" w:rsidR="00AF2F54" w:rsidRPr="004A3337" w:rsidRDefault="004D6B57">
      <w:pPr>
        <w:spacing w:after="0" w:line="259" w:lineRule="auto"/>
        <w:ind w:left="0" w:right="552" w:firstLine="0"/>
        <w:jc w:val="right"/>
        <w:rPr>
          <w:lang w:val="ru-RU"/>
        </w:rPr>
      </w:pPr>
      <w:r w:rsidRPr="004A3337">
        <w:rPr>
          <w:lang w:val="ru-RU"/>
        </w:rPr>
        <w:t xml:space="preserve"> </w:t>
      </w:r>
    </w:p>
    <w:p w14:paraId="06D4B640" w14:textId="06284B06" w:rsidR="00AF2F54" w:rsidRPr="004A3337" w:rsidRDefault="004D6B57">
      <w:pPr>
        <w:spacing w:after="21" w:line="259" w:lineRule="auto"/>
        <w:ind w:left="708" w:firstLine="0"/>
        <w:jc w:val="left"/>
        <w:rPr>
          <w:lang w:val="ru-RU"/>
        </w:rPr>
      </w:pPr>
      <w:r w:rsidRPr="004A3337">
        <w:rPr>
          <w:lang w:val="ru-RU"/>
        </w:rPr>
        <w:lastRenderedPageBreak/>
        <w:t xml:space="preserve"> </w:t>
      </w:r>
      <w:r w:rsidR="00613BD0">
        <w:rPr>
          <w:noProof/>
          <w:lang w:eastAsia="ru-RU"/>
        </w:rPr>
        <w:drawing>
          <wp:inline distT="0" distB="0" distL="0" distR="0" wp14:anchorId="52D2D0F0" wp14:editId="440A5856">
            <wp:extent cx="4824256" cy="2946242"/>
            <wp:effectExtent l="0" t="0" r="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77" cy="296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605984" w14:textId="5BEBB501" w:rsidR="00AF2F54" w:rsidRPr="004A3337" w:rsidRDefault="004D6B57" w:rsidP="00613BD0">
      <w:pPr>
        <w:ind w:left="0" w:firstLine="0"/>
        <w:jc w:val="center"/>
        <w:rPr>
          <w:lang w:val="ru-RU"/>
        </w:rPr>
      </w:pPr>
      <w:r w:rsidRPr="004A3337">
        <w:rPr>
          <w:lang w:val="ru-RU"/>
        </w:rPr>
        <w:t>Рисунок 3.4.2 – диаграмма состояний элемента ИЛИ</w:t>
      </w:r>
    </w:p>
    <w:p w14:paraId="7056F37E" w14:textId="77777777" w:rsidR="00AF2F54" w:rsidRPr="004A3337" w:rsidRDefault="004D6B57">
      <w:pPr>
        <w:spacing w:after="25" w:line="259" w:lineRule="auto"/>
        <w:ind w:left="708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52C8211C" w14:textId="77777777" w:rsidR="00AF2F54" w:rsidRPr="004A3337" w:rsidRDefault="004D6B57">
      <w:pPr>
        <w:ind w:left="-15"/>
        <w:rPr>
          <w:lang w:val="ru-RU"/>
        </w:rPr>
      </w:pPr>
      <w:r w:rsidRPr="004A3337">
        <w:rPr>
          <w:lang w:val="ru-RU"/>
        </w:rPr>
        <w:t xml:space="preserve">Как видно из полученных результатов данный ЛЭ выдает сигнал “0” в единственном случае, когда на его вход поступает сигнал “00”. </w:t>
      </w:r>
    </w:p>
    <w:p w14:paraId="62AAFE38" w14:textId="77777777" w:rsidR="00AF2F54" w:rsidRPr="004A3337" w:rsidRDefault="004D6B57">
      <w:pPr>
        <w:spacing w:after="26" w:line="259" w:lineRule="auto"/>
        <w:ind w:left="708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54E79C62" w14:textId="77777777" w:rsidR="00AF2F54" w:rsidRPr="004A3337" w:rsidRDefault="004D6B57">
      <w:pPr>
        <w:pStyle w:val="2"/>
        <w:ind w:left="1115" w:hanging="422"/>
        <w:rPr>
          <w:lang w:val="ru-RU"/>
        </w:rPr>
      </w:pPr>
      <w:r w:rsidRPr="004A3337">
        <w:rPr>
          <w:lang w:val="ru-RU"/>
        </w:rPr>
        <w:t xml:space="preserve">Исследование работы логического элемента ИЛИ-НЕ </w:t>
      </w:r>
    </w:p>
    <w:p w14:paraId="546746F9" w14:textId="77777777" w:rsidR="00AF2F54" w:rsidRPr="004A3337" w:rsidRDefault="004D6B57">
      <w:pPr>
        <w:spacing w:after="16" w:line="259" w:lineRule="auto"/>
        <w:ind w:left="708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191AA377" w14:textId="07028223" w:rsidR="00AF2F54" w:rsidRDefault="004D6B57">
      <w:pPr>
        <w:ind w:left="-15"/>
        <w:rPr>
          <w:lang w:val="ru-RU"/>
        </w:rPr>
      </w:pPr>
      <w:r w:rsidRPr="004A3337">
        <w:rPr>
          <w:lang w:val="ru-RU"/>
        </w:rPr>
        <w:t xml:space="preserve">На рисунке 3.5.1 и 3.5.2 изображены таблица истинности и диаграмма состояний элемента ИЛИ-НЕ соответственно. </w:t>
      </w:r>
    </w:p>
    <w:p w14:paraId="0647284C" w14:textId="77777777" w:rsidR="008413A3" w:rsidRPr="004A3337" w:rsidRDefault="008413A3">
      <w:pPr>
        <w:ind w:left="-15"/>
        <w:rPr>
          <w:lang w:val="ru-RU"/>
        </w:rPr>
      </w:pPr>
    </w:p>
    <w:p w14:paraId="1CBC434D" w14:textId="73A473FC" w:rsidR="00AF2F54" w:rsidRPr="008413A3" w:rsidRDefault="008413A3" w:rsidP="008413A3">
      <w:pPr>
        <w:spacing w:after="0" w:line="259" w:lineRule="auto"/>
        <w:ind w:left="708" w:right="1376" w:firstLine="0"/>
        <w:jc w:val="center"/>
        <w:rPr>
          <w:lang w:val="ru-RU"/>
        </w:rPr>
      </w:pPr>
      <w:r>
        <w:rPr>
          <w:noProof/>
          <w:lang w:eastAsia="ru-RU"/>
        </w:rPr>
        <w:drawing>
          <wp:inline distT="0" distB="0" distL="0" distR="0" wp14:anchorId="17C13E07" wp14:editId="6B7552AE">
            <wp:extent cx="3209925" cy="1038225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E92CC" w14:textId="620674C6" w:rsidR="00AF2F54" w:rsidRPr="004A3337" w:rsidRDefault="004D6B57" w:rsidP="00B61A78">
      <w:pPr>
        <w:ind w:left="1733" w:hanging="599"/>
        <w:rPr>
          <w:lang w:val="ru-RU"/>
        </w:rPr>
      </w:pPr>
      <w:r w:rsidRPr="004A3337">
        <w:rPr>
          <w:lang w:val="ru-RU"/>
        </w:rPr>
        <w:t>Рисунок 3.5.1 – таблица истинности элемента ИЛИ-НЕ</w:t>
      </w:r>
    </w:p>
    <w:p w14:paraId="1602944C" w14:textId="77777777" w:rsidR="00AF2F54" w:rsidRPr="004A3337" w:rsidRDefault="004D6B57">
      <w:pPr>
        <w:spacing w:after="0" w:line="259" w:lineRule="auto"/>
        <w:ind w:left="776" w:firstLine="0"/>
        <w:jc w:val="center"/>
        <w:rPr>
          <w:lang w:val="ru-RU"/>
        </w:rPr>
      </w:pPr>
      <w:r w:rsidRPr="004A3337">
        <w:rPr>
          <w:lang w:val="ru-RU"/>
        </w:rPr>
        <w:t xml:space="preserve"> </w:t>
      </w:r>
    </w:p>
    <w:p w14:paraId="7BFFE892" w14:textId="77777777" w:rsidR="00AF2F54" w:rsidRPr="004A3337" w:rsidRDefault="004D6B57">
      <w:pPr>
        <w:spacing w:after="0" w:line="259" w:lineRule="auto"/>
        <w:ind w:left="776" w:firstLine="0"/>
        <w:jc w:val="center"/>
        <w:rPr>
          <w:lang w:val="ru-RU"/>
        </w:rPr>
      </w:pPr>
      <w:r w:rsidRPr="004A3337">
        <w:rPr>
          <w:lang w:val="ru-RU"/>
        </w:rPr>
        <w:t xml:space="preserve"> </w:t>
      </w:r>
    </w:p>
    <w:p w14:paraId="238A1563" w14:textId="77777777" w:rsidR="00AF2F54" w:rsidRPr="004A3337" w:rsidRDefault="004D6B57">
      <w:pPr>
        <w:spacing w:after="0" w:line="259" w:lineRule="auto"/>
        <w:ind w:left="776" w:firstLine="0"/>
        <w:jc w:val="center"/>
        <w:rPr>
          <w:lang w:val="ru-RU"/>
        </w:rPr>
      </w:pPr>
      <w:r w:rsidRPr="004A3337">
        <w:rPr>
          <w:lang w:val="ru-RU"/>
        </w:rPr>
        <w:t xml:space="preserve"> </w:t>
      </w:r>
    </w:p>
    <w:p w14:paraId="0363439F" w14:textId="77777777" w:rsidR="00AF2F54" w:rsidRPr="004A3337" w:rsidRDefault="004D6B57">
      <w:pPr>
        <w:spacing w:after="0" w:line="259" w:lineRule="auto"/>
        <w:ind w:left="776" w:firstLine="0"/>
        <w:jc w:val="center"/>
        <w:rPr>
          <w:lang w:val="ru-RU"/>
        </w:rPr>
      </w:pPr>
      <w:r w:rsidRPr="004A3337">
        <w:rPr>
          <w:lang w:val="ru-RU"/>
        </w:rPr>
        <w:t xml:space="preserve"> </w:t>
      </w:r>
    </w:p>
    <w:p w14:paraId="1225D746" w14:textId="05975ADA" w:rsidR="00AF2F54" w:rsidRPr="00613828" w:rsidRDefault="004D6B57">
      <w:pPr>
        <w:spacing w:after="0" w:line="259" w:lineRule="auto"/>
        <w:ind w:left="0" w:right="595" w:firstLine="0"/>
        <w:jc w:val="right"/>
        <w:rPr>
          <w:lang w:val="ru-RU"/>
        </w:rPr>
      </w:pPr>
      <w:r w:rsidRPr="00613828">
        <w:rPr>
          <w:lang w:val="ru-RU"/>
        </w:rPr>
        <w:t xml:space="preserve"> </w:t>
      </w:r>
    </w:p>
    <w:p w14:paraId="50C047DC" w14:textId="0F68E2DB" w:rsidR="00AF2F54" w:rsidRPr="00613828" w:rsidRDefault="008413A3" w:rsidP="008413A3">
      <w:pPr>
        <w:spacing w:after="20" w:line="259" w:lineRule="auto"/>
        <w:ind w:left="776" w:hanging="634"/>
        <w:jc w:val="center"/>
        <w:rPr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5D3A7BA" wp14:editId="3D74B60B">
            <wp:extent cx="5051207" cy="3084844"/>
            <wp:effectExtent l="0" t="0" r="0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912" cy="309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6B57" w:rsidRPr="00613828">
        <w:rPr>
          <w:lang w:val="ru-RU"/>
        </w:rPr>
        <w:t xml:space="preserve"> </w:t>
      </w:r>
    </w:p>
    <w:p w14:paraId="7B919BEF" w14:textId="77777777" w:rsidR="00AF2F54" w:rsidRPr="004A3337" w:rsidRDefault="004D6B57">
      <w:pPr>
        <w:spacing w:after="3" w:line="267" w:lineRule="auto"/>
        <w:ind w:left="715" w:right="710" w:hanging="10"/>
        <w:jc w:val="center"/>
        <w:rPr>
          <w:lang w:val="ru-RU"/>
        </w:rPr>
      </w:pPr>
      <w:r w:rsidRPr="004A3337">
        <w:rPr>
          <w:lang w:val="ru-RU"/>
        </w:rPr>
        <w:t xml:space="preserve">Рисунок 3.5.2 – диаграмма состояний элемента ИЛИ-НЕ </w:t>
      </w:r>
    </w:p>
    <w:p w14:paraId="1C1817F0" w14:textId="77777777" w:rsidR="00AF2F54" w:rsidRPr="004A3337" w:rsidRDefault="004D6B57">
      <w:pPr>
        <w:spacing w:after="25" w:line="259" w:lineRule="auto"/>
        <w:ind w:left="776" w:firstLine="0"/>
        <w:jc w:val="center"/>
        <w:rPr>
          <w:lang w:val="ru-RU"/>
        </w:rPr>
      </w:pPr>
      <w:r w:rsidRPr="004A3337">
        <w:rPr>
          <w:lang w:val="ru-RU"/>
        </w:rPr>
        <w:t xml:space="preserve"> </w:t>
      </w:r>
    </w:p>
    <w:p w14:paraId="635B0C41" w14:textId="77777777" w:rsidR="00AF2F54" w:rsidRPr="004A3337" w:rsidRDefault="004D6B57">
      <w:pPr>
        <w:ind w:left="-15"/>
        <w:rPr>
          <w:lang w:val="ru-RU"/>
        </w:rPr>
      </w:pPr>
      <w:r w:rsidRPr="004A3337">
        <w:rPr>
          <w:lang w:val="ru-RU"/>
        </w:rPr>
        <w:t xml:space="preserve">Как видно из полученных результатов данный ЛЭ выдает сигнал “1” в единственном случае, когда на его вход поступает сигнал “00”, то есть принцип его работы полностью противоположен предыдущему элементу. </w:t>
      </w:r>
    </w:p>
    <w:p w14:paraId="36F2110D" w14:textId="77777777" w:rsidR="00AF2F54" w:rsidRPr="004A3337" w:rsidRDefault="004D6B57">
      <w:pPr>
        <w:spacing w:after="25" w:line="259" w:lineRule="auto"/>
        <w:ind w:left="708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7F84E7BA" w14:textId="77777777" w:rsidR="00AF2F54" w:rsidRPr="004A3337" w:rsidRDefault="004D6B57">
      <w:pPr>
        <w:spacing w:after="0" w:line="259" w:lineRule="auto"/>
        <w:ind w:left="0" w:right="12" w:firstLine="0"/>
        <w:jc w:val="right"/>
        <w:rPr>
          <w:lang w:val="ru-RU"/>
        </w:rPr>
      </w:pPr>
      <w:r w:rsidRPr="004A3337">
        <w:rPr>
          <w:b/>
          <w:lang w:val="ru-RU"/>
        </w:rPr>
        <w:t xml:space="preserve">3.6 </w:t>
      </w:r>
      <w:proofErr w:type="gramStart"/>
      <w:r w:rsidRPr="004A3337">
        <w:rPr>
          <w:b/>
          <w:lang w:val="ru-RU"/>
        </w:rPr>
        <w:t>Исследование работы логического элемента</w:t>
      </w:r>
      <w:proofErr w:type="gramEnd"/>
      <w:r w:rsidRPr="004A3337">
        <w:rPr>
          <w:b/>
          <w:lang w:val="ru-RU"/>
        </w:rPr>
        <w:t xml:space="preserve"> исключающее ИЛИ </w:t>
      </w:r>
    </w:p>
    <w:p w14:paraId="28BAB9C4" w14:textId="77777777" w:rsidR="00AF2F54" w:rsidRPr="004A3337" w:rsidRDefault="004D6B57">
      <w:pPr>
        <w:spacing w:after="23" w:line="259" w:lineRule="auto"/>
        <w:ind w:left="708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  <w:r w:rsidRPr="004A3337">
        <w:rPr>
          <w:lang w:val="ru-RU"/>
        </w:rPr>
        <w:tab/>
        <w:t xml:space="preserve"> </w:t>
      </w:r>
    </w:p>
    <w:p w14:paraId="1E755CF6" w14:textId="72509133" w:rsidR="00AF2F54" w:rsidRDefault="004D6B57">
      <w:pPr>
        <w:ind w:left="-15"/>
        <w:rPr>
          <w:lang w:val="ru-RU"/>
        </w:rPr>
      </w:pPr>
      <w:r w:rsidRPr="004A3337">
        <w:rPr>
          <w:lang w:val="ru-RU"/>
        </w:rPr>
        <w:t xml:space="preserve">На рисунке 3.6.1 и 3.6.2 изображены таблица истинности и диаграмма состояний элемента исключающее ИЛИ соответственно. </w:t>
      </w:r>
    </w:p>
    <w:p w14:paraId="17DF47FE" w14:textId="77777777" w:rsidR="00DB6665" w:rsidRPr="004A3337" w:rsidRDefault="00DB6665">
      <w:pPr>
        <w:ind w:left="-15"/>
        <w:rPr>
          <w:lang w:val="ru-RU"/>
        </w:rPr>
      </w:pPr>
    </w:p>
    <w:p w14:paraId="738A8B95" w14:textId="12BAD0FF" w:rsidR="00AF2F54" w:rsidRPr="00D17E94" w:rsidRDefault="00D17E94" w:rsidP="00D17E94">
      <w:pPr>
        <w:spacing w:after="0" w:line="259" w:lineRule="auto"/>
        <w:ind w:left="708" w:right="1605" w:firstLine="0"/>
        <w:jc w:val="center"/>
        <w:rPr>
          <w:lang w:val="ru-RU"/>
        </w:rPr>
      </w:pPr>
      <w:r>
        <w:rPr>
          <w:noProof/>
          <w:lang w:eastAsia="ru-RU"/>
        </w:rPr>
        <w:drawing>
          <wp:inline distT="0" distB="0" distL="0" distR="0" wp14:anchorId="07274F96" wp14:editId="0A24E8FD">
            <wp:extent cx="3209925" cy="1038225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19C28D" w14:textId="77777777" w:rsidR="00AF2F54" w:rsidRPr="004A3337" w:rsidRDefault="004D6B57" w:rsidP="00C72F31">
      <w:pPr>
        <w:ind w:left="1080" w:hanging="654"/>
        <w:rPr>
          <w:lang w:val="ru-RU"/>
        </w:rPr>
      </w:pPr>
      <w:r w:rsidRPr="004A3337">
        <w:rPr>
          <w:lang w:val="ru-RU"/>
        </w:rPr>
        <w:t xml:space="preserve">Рисунок 3.6.1 – таблица истинности элемента исключающее ИЛИ </w:t>
      </w:r>
    </w:p>
    <w:p w14:paraId="68495298" w14:textId="0F9C47A4" w:rsidR="00AF2F54" w:rsidRPr="00613828" w:rsidRDefault="004D6B57">
      <w:pPr>
        <w:spacing w:after="0" w:line="259" w:lineRule="auto"/>
        <w:ind w:left="0" w:right="312" w:firstLine="0"/>
        <w:jc w:val="right"/>
        <w:rPr>
          <w:lang w:val="ru-RU"/>
        </w:rPr>
      </w:pPr>
      <w:r w:rsidRPr="00613828">
        <w:rPr>
          <w:lang w:val="ru-RU"/>
        </w:rPr>
        <w:t xml:space="preserve"> </w:t>
      </w:r>
    </w:p>
    <w:p w14:paraId="5FF273F9" w14:textId="7995C067" w:rsidR="00AF2F54" w:rsidRDefault="004D6B57">
      <w:pPr>
        <w:spacing w:after="23" w:line="259" w:lineRule="auto"/>
        <w:ind w:left="708" w:firstLine="0"/>
        <w:jc w:val="left"/>
      </w:pPr>
      <w:r w:rsidRPr="00613828">
        <w:rPr>
          <w:lang w:val="ru-RU"/>
        </w:rPr>
        <w:lastRenderedPageBreak/>
        <w:t xml:space="preserve"> </w:t>
      </w:r>
      <w:r w:rsidR="00EE5F86">
        <w:rPr>
          <w:noProof/>
          <w:lang w:eastAsia="ru-RU"/>
        </w:rPr>
        <w:drawing>
          <wp:inline distT="0" distB="0" distL="0" distR="0" wp14:anchorId="010322F6" wp14:editId="08E583DE">
            <wp:extent cx="5145803" cy="3142615"/>
            <wp:effectExtent l="0" t="0" r="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992" cy="31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800BA" w14:textId="77777777" w:rsidR="00AF2F54" w:rsidRPr="004A3337" w:rsidRDefault="004D6B57">
      <w:pPr>
        <w:ind w:left="998" w:firstLine="0"/>
        <w:rPr>
          <w:lang w:val="ru-RU"/>
        </w:rPr>
      </w:pPr>
      <w:r w:rsidRPr="004A3337">
        <w:rPr>
          <w:lang w:val="ru-RU"/>
        </w:rPr>
        <w:t xml:space="preserve">Рисунок 3.6.2 – диаграмма состояний элемента исключающее ИЛИ </w:t>
      </w:r>
    </w:p>
    <w:p w14:paraId="1220E7A5" w14:textId="77777777" w:rsidR="00AF2F54" w:rsidRPr="004A3337" w:rsidRDefault="004D6B57">
      <w:pPr>
        <w:spacing w:after="25" w:line="259" w:lineRule="auto"/>
        <w:ind w:left="708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13635306" w14:textId="77777777" w:rsidR="00AF2F54" w:rsidRPr="004A3337" w:rsidRDefault="004D6B57">
      <w:pPr>
        <w:ind w:left="-15"/>
        <w:rPr>
          <w:lang w:val="ru-RU"/>
        </w:rPr>
      </w:pPr>
      <w:r w:rsidRPr="004A3337">
        <w:rPr>
          <w:lang w:val="ru-RU"/>
        </w:rPr>
        <w:t xml:space="preserve">Как видно из полученных результатов данный ЛЭ выдает сигнал “1” в случаях, когда на его вход поступает отличные друг от друга сигналы, такими сигналами являются “10” и “01”. </w:t>
      </w:r>
    </w:p>
    <w:p w14:paraId="6474DBDA" w14:textId="77777777" w:rsidR="00AF2F54" w:rsidRPr="004A3337" w:rsidRDefault="004D6B57">
      <w:pPr>
        <w:spacing w:after="20" w:line="259" w:lineRule="auto"/>
        <w:ind w:left="708" w:firstLine="0"/>
        <w:jc w:val="left"/>
        <w:rPr>
          <w:lang w:val="ru-RU"/>
        </w:rPr>
      </w:pPr>
      <w:r w:rsidRPr="004A3337">
        <w:rPr>
          <w:b/>
          <w:lang w:val="ru-RU"/>
        </w:rPr>
        <w:t xml:space="preserve"> </w:t>
      </w:r>
    </w:p>
    <w:p w14:paraId="72232FC1" w14:textId="77777777" w:rsidR="00AF2F54" w:rsidRDefault="004D6B57">
      <w:pPr>
        <w:pStyle w:val="1"/>
        <w:ind w:left="904" w:hanging="211"/>
      </w:pPr>
      <w:r>
        <w:t xml:space="preserve">ВЫВОД </w:t>
      </w:r>
    </w:p>
    <w:p w14:paraId="4AEBFF17" w14:textId="77777777" w:rsidR="00AF2F54" w:rsidRDefault="004D6B57">
      <w:pPr>
        <w:spacing w:after="122" w:line="259" w:lineRule="auto"/>
        <w:ind w:left="708" w:firstLine="0"/>
        <w:jc w:val="left"/>
      </w:pPr>
      <w:r>
        <w:rPr>
          <w:rFonts w:ascii="Consolas" w:eastAsia="Consolas" w:hAnsi="Consolas" w:cs="Consolas"/>
          <w:sz w:val="19"/>
        </w:rPr>
        <w:t xml:space="preserve"> </w:t>
      </w:r>
    </w:p>
    <w:p w14:paraId="6118B646" w14:textId="77777777" w:rsidR="00491D11" w:rsidRDefault="00491D11" w:rsidP="00491D11">
      <w:pPr>
        <w:pStyle w:val="a3"/>
        <w:ind w:left="102" w:right="107" w:firstLine="707"/>
        <w:jc w:val="both"/>
      </w:pPr>
      <w:r>
        <w:t>В ходе данной лабораторной работы требовалось изучить поведение</w:t>
      </w:r>
      <w:r>
        <w:rPr>
          <w:spacing w:val="1"/>
        </w:rPr>
        <w:t xml:space="preserve"> </w:t>
      </w:r>
      <w:r>
        <w:t>цифровых логических</w:t>
      </w:r>
      <w:r>
        <w:rPr>
          <w:spacing w:val="1"/>
        </w:rPr>
        <w:t xml:space="preserve"> </w:t>
      </w:r>
      <w:r>
        <w:t>элементов.</w:t>
      </w:r>
    </w:p>
    <w:p w14:paraId="0C158455" w14:textId="3D232E9E" w:rsidR="00491D11" w:rsidRDefault="00491D11" w:rsidP="00491D11">
      <w:pPr>
        <w:pStyle w:val="a3"/>
        <w:ind w:left="102" w:right="103" w:firstLine="707"/>
        <w:jc w:val="both"/>
      </w:pPr>
      <w:r>
        <w:t>С этой целью были сформированы таблицы истинности и диаграммы</w:t>
      </w:r>
      <w:r>
        <w:rPr>
          <w:spacing w:val="1"/>
        </w:rPr>
        <w:t xml:space="preserve"> </w:t>
      </w:r>
      <w:r>
        <w:rPr>
          <w:spacing w:val="-1"/>
        </w:rPr>
        <w:t>состояний</w:t>
      </w:r>
      <w:r>
        <w:rPr>
          <w:spacing w:val="-17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логических</w:t>
      </w:r>
      <w:r>
        <w:rPr>
          <w:spacing w:val="-16"/>
        </w:rPr>
        <w:t xml:space="preserve"> </w:t>
      </w:r>
      <w:r>
        <w:t>элементов</w:t>
      </w:r>
      <w:r>
        <w:rPr>
          <w:spacing w:val="-18"/>
        </w:rPr>
        <w:t xml:space="preserve"> </w:t>
      </w:r>
      <w:r>
        <w:t>НЕ,</w:t>
      </w:r>
      <w:r>
        <w:rPr>
          <w:spacing w:val="-21"/>
        </w:rPr>
        <w:t xml:space="preserve"> </w:t>
      </w:r>
      <w:r>
        <w:t>И,</w:t>
      </w:r>
      <w:r>
        <w:rPr>
          <w:spacing w:val="-17"/>
        </w:rPr>
        <w:t xml:space="preserve"> </w:t>
      </w:r>
      <w:r>
        <w:t>И-НЕ,</w:t>
      </w:r>
      <w:r>
        <w:rPr>
          <w:spacing w:val="-18"/>
        </w:rPr>
        <w:t xml:space="preserve"> </w:t>
      </w:r>
      <w:r>
        <w:t>ИЛИ,</w:t>
      </w:r>
      <w:r>
        <w:rPr>
          <w:spacing w:val="-17"/>
        </w:rPr>
        <w:t xml:space="preserve"> </w:t>
      </w:r>
      <w:r>
        <w:t>ИЛИ-НЕ,</w:t>
      </w:r>
      <w:r>
        <w:rPr>
          <w:spacing w:val="-18"/>
        </w:rPr>
        <w:t xml:space="preserve"> </w:t>
      </w:r>
      <w:proofErr w:type="spellStart"/>
      <w:r>
        <w:t>Искл</w:t>
      </w:r>
      <w:proofErr w:type="spellEnd"/>
      <w:r>
        <w:t>.</w:t>
      </w:r>
      <w:r>
        <w:rPr>
          <w:spacing w:val="-19"/>
        </w:rPr>
        <w:t xml:space="preserve"> </w:t>
      </w:r>
      <w:proofErr w:type="gramStart"/>
      <w:r>
        <w:t>ИЛИ,</w:t>
      </w:r>
      <w:r w:rsidR="00C80105">
        <w:t xml:space="preserve"> </w:t>
      </w:r>
      <w:r>
        <w:rPr>
          <w:spacing w:val="-67"/>
        </w:rPr>
        <w:t xml:space="preserve"> </w:t>
      </w:r>
      <w:r w:rsidR="00C80105">
        <w:rPr>
          <w:spacing w:val="-67"/>
        </w:rPr>
        <w:t xml:space="preserve"> </w:t>
      </w:r>
      <w:proofErr w:type="gramEnd"/>
      <w:r>
        <w:t>а</w:t>
      </w:r>
      <w:r>
        <w:rPr>
          <w:spacing w:val="-1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построены</w:t>
      </w:r>
      <w:r>
        <w:rPr>
          <w:spacing w:val="-3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схемы в</w:t>
      </w:r>
      <w:r>
        <w:rPr>
          <w:spacing w:val="-1"/>
        </w:rPr>
        <w:t xml:space="preserve"> </w:t>
      </w:r>
      <w:r>
        <w:t>базисах</w:t>
      </w:r>
      <w:r>
        <w:rPr>
          <w:spacing w:val="-4"/>
        </w:rPr>
        <w:t xml:space="preserve"> </w:t>
      </w:r>
      <w:r>
        <w:t>2И-НЕ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2ИЛИ-НЕ.</w:t>
      </w:r>
    </w:p>
    <w:p w14:paraId="09C02B68" w14:textId="7F1BD91F" w:rsidR="004A3653" w:rsidRDefault="004A3653" w:rsidP="004A3653">
      <w:pPr>
        <w:pStyle w:val="a3"/>
        <w:ind w:left="102" w:right="103" w:firstLine="707"/>
      </w:pPr>
      <w:r>
        <w:t>Также с помощью принципов и законов булевой алгебры, а именно закон</w:t>
      </w:r>
      <w:r>
        <w:t xml:space="preserve"> </w:t>
      </w:r>
      <w:r>
        <w:t>двойственности и закона де Моргана, были записаны функции логических</w:t>
      </w:r>
      <w:r>
        <w:t xml:space="preserve"> </w:t>
      </w:r>
      <w:r>
        <w:t xml:space="preserve">элементов в базисах И-НЕ и ИЛИ-НЕ. Что доказывает, </w:t>
      </w:r>
      <w:proofErr w:type="gramStart"/>
      <w:r>
        <w:t>то</w:t>
      </w:r>
      <w:proofErr w:type="gramEnd"/>
      <w:r>
        <w:t xml:space="preserve"> что любую</w:t>
      </w:r>
      <w:r>
        <w:t xml:space="preserve"> </w:t>
      </w:r>
      <w:r>
        <w:t>логическую функцию, несмотря на ее базис, можно записать через любую</w:t>
      </w:r>
      <w:r>
        <w:t xml:space="preserve"> </w:t>
      </w:r>
      <w:r>
        <w:t>функционально полную систему.</w:t>
      </w:r>
    </w:p>
    <w:p w14:paraId="5E1E8F93" w14:textId="77777777" w:rsidR="00AF2F54" w:rsidRPr="004A3337" w:rsidRDefault="004D6B57">
      <w:pPr>
        <w:spacing w:after="0" w:line="259" w:lineRule="auto"/>
        <w:ind w:left="708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5576D0B8" w14:textId="77777777" w:rsidR="00AF2F54" w:rsidRPr="004A3337" w:rsidRDefault="004D6B57">
      <w:pPr>
        <w:spacing w:after="0" w:line="259" w:lineRule="auto"/>
        <w:ind w:left="0" w:firstLine="0"/>
        <w:jc w:val="left"/>
        <w:rPr>
          <w:lang w:val="ru-RU"/>
        </w:rPr>
      </w:pPr>
      <w:r w:rsidRPr="004A3337">
        <w:rPr>
          <w:lang w:val="ru-RU"/>
        </w:rPr>
        <w:t xml:space="preserve">  </w:t>
      </w:r>
    </w:p>
    <w:p w14:paraId="4A320646" w14:textId="77777777" w:rsidR="00AF2F54" w:rsidRPr="004A3337" w:rsidRDefault="004D6B57">
      <w:pPr>
        <w:spacing w:after="0" w:line="259" w:lineRule="auto"/>
        <w:ind w:left="0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7C2786B0" w14:textId="77777777" w:rsidR="00AF2F54" w:rsidRPr="004A3337" w:rsidRDefault="004D6B57">
      <w:pPr>
        <w:spacing w:after="0" w:line="259" w:lineRule="auto"/>
        <w:ind w:left="708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p w14:paraId="13671749" w14:textId="77777777" w:rsidR="00AF2F54" w:rsidRPr="004A3337" w:rsidRDefault="004D6B57">
      <w:pPr>
        <w:spacing w:after="0" w:line="259" w:lineRule="auto"/>
        <w:ind w:left="708" w:firstLine="0"/>
        <w:jc w:val="left"/>
        <w:rPr>
          <w:lang w:val="ru-RU"/>
        </w:rPr>
      </w:pPr>
      <w:r w:rsidRPr="004A3337">
        <w:rPr>
          <w:lang w:val="ru-RU"/>
        </w:rPr>
        <w:t xml:space="preserve"> </w:t>
      </w:r>
    </w:p>
    <w:sectPr w:rsidR="00AF2F54" w:rsidRPr="004A3337">
      <w:footerReference w:type="even" r:id="rId24"/>
      <w:footerReference w:type="default" r:id="rId25"/>
      <w:footerReference w:type="first" r:id="rId26"/>
      <w:pgSz w:w="11906" w:h="16838"/>
      <w:pgMar w:top="1134" w:right="847" w:bottom="1536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E7DAF" w14:textId="77777777" w:rsidR="00A87EC8" w:rsidRDefault="00A87EC8">
      <w:pPr>
        <w:spacing w:after="0" w:line="240" w:lineRule="auto"/>
      </w:pPr>
      <w:r>
        <w:separator/>
      </w:r>
    </w:p>
  </w:endnote>
  <w:endnote w:type="continuationSeparator" w:id="0">
    <w:p w14:paraId="47BD3322" w14:textId="77777777" w:rsidR="00A87EC8" w:rsidRDefault="00A8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C743D" w14:textId="77777777" w:rsidR="00AF2F54" w:rsidRDefault="004D6B57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46F42273" w14:textId="77777777" w:rsidR="00AF2F54" w:rsidRDefault="004D6B57">
    <w:pPr>
      <w:spacing w:after="0" w:line="259" w:lineRule="auto"/>
      <w:ind w:left="708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BA38" w14:textId="77777777" w:rsidR="00AF2F54" w:rsidRDefault="004D6B57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D4BC6D2" w14:textId="77777777" w:rsidR="00AF2F54" w:rsidRDefault="004D6B57">
    <w:pPr>
      <w:spacing w:after="0" w:line="259" w:lineRule="auto"/>
      <w:ind w:left="708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D0072" w14:textId="77777777" w:rsidR="00AF2F54" w:rsidRDefault="00AF2F5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3C4AC" w14:textId="77777777" w:rsidR="00A87EC8" w:rsidRDefault="00A87EC8">
      <w:pPr>
        <w:spacing w:after="0" w:line="240" w:lineRule="auto"/>
      </w:pPr>
      <w:r>
        <w:separator/>
      </w:r>
    </w:p>
  </w:footnote>
  <w:footnote w:type="continuationSeparator" w:id="0">
    <w:p w14:paraId="10D69475" w14:textId="77777777" w:rsidR="00A87EC8" w:rsidRDefault="00A87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5284F"/>
    <w:multiLevelType w:val="multilevel"/>
    <w:tmpl w:val="23EC9F9E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495A8B"/>
    <w:multiLevelType w:val="hybridMultilevel"/>
    <w:tmpl w:val="7B0E628C"/>
    <w:lvl w:ilvl="0" w:tplc="2528DB2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00F15C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26D2D2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9898AC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C07AAA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CC2576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A83A76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8EDAD0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88B3CE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54"/>
    <w:rsid w:val="00115397"/>
    <w:rsid w:val="00215247"/>
    <w:rsid w:val="00291C31"/>
    <w:rsid w:val="002B742C"/>
    <w:rsid w:val="003126B1"/>
    <w:rsid w:val="00345547"/>
    <w:rsid w:val="00375CB7"/>
    <w:rsid w:val="00450A22"/>
    <w:rsid w:val="00491D11"/>
    <w:rsid w:val="004A3337"/>
    <w:rsid w:val="004A3653"/>
    <w:rsid w:val="004D6B57"/>
    <w:rsid w:val="005506F8"/>
    <w:rsid w:val="00613828"/>
    <w:rsid w:val="00613BD0"/>
    <w:rsid w:val="00757BE1"/>
    <w:rsid w:val="007D7FDE"/>
    <w:rsid w:val="008413A3"/>
    <w:rsid w:val="00A07067"/>
    <w:rsid w:val="00A87EC8"/>
    <w:rsid w:val="00AF2F54"/>
    <w:rsid w:val="00B20085"/>
    <w:rsid w:val="00B61A78"/>
    <w:rsid w:val="00BE0859"/>
    <w:rsid w:val="00C72F31"/>
    <w:rsid w:val="00C80105"/>
    <w:rsid w:val="00D17E94"/>
    <w:rsid w:val="00DB6665"/>
    <w:rsid w:val="00DC28F4"/>
    <w:rsid w:val="00EE5F86"/>
    <w:rsid w:val="00FA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9D089"/>
  <w15:docId w15:val="{0BC75D15-00EA-4418-9156-466AD436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9" w:lineRule="auto"/>
      <w:ind w:left="1721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2"/>
      </w:numPr>
      <w:spacing w:after="0"/>
      <w:ind w:left="71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after="0"/>
      <w:ind w:left="71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semiHidden/>
    <w:unhideWhenUsed/>
    <w:qFormat/>
    <w:rsid w:val="00491D11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491D11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1138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Надольский</dc:creator>
  <cp:keywords/>
  <cp:lastModifiedBy>Luflexia</cp:lastModifiedBy>
  <cp:revision>29</cp:revision>
  <cp:lastPrinted>2024-04-17T20:25:00Z</cp:lastPrinted>
  <dcterms:created xsi:type="dcterms:W3CDTF">2024-03-01T20:01:00Z</dcterms:created>
  <dcterms:modified xsi:type="dcterms:W3CDTF">2024-04-17T20:26:00Z</dcterms:modified>
</cp:coreProperties>
</file>