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B60D4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База данных и импорт</w:t>
      </w:r>
    </w:p>
    <w:p w14:paraId="16BE520D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1E5E7692" w14:textId="0EBA1783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Создайте базу данных, используя предпочтительную платформу (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MySQL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/ 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Microsoft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SQL 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Server</w:t>
      </w:r>
      <w:proofErr w:type="spellEnd"/>
      <w:r w:rsidR="00D81EE8">
        <w:rPr>
          <w:rFonts w:ascii="Times New Roman" w:eastAsia="Times New Roman" w:hAnsi="Times New Roman" w:cs="Times New Roman"/>
          <w:color w:val="000000"/>
          <w:lang w:eastAsia="ru-RU"/>
        </w:rPr>
        <w:t xml:space="preserve"> или используя любую другую СУБД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), на сервере баз данных, который вам </w:t>
      </w:r>
      <w:r w:rsidR="00D81EE8">
        <w:rPr>
          <w:rFonts w:ascii="Times New Roman" w:eastAsia="Times New Roman" w:hAnsi="Times New Roman" w:cs="Times New Roman"/>
          <w:color w:val="000000"/>
          <w:lang w:eastAsia="ru-RU"/>
        </w:rPr>
        <w:t>доступен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F77B35" w14:textId="3E2596BC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Создайте таблицы основных сущностей, атрибуты, отношения и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необходимые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ограничения. После создания базы данных требуется импортировать предоставленные данные из папки «Импорт». Возможно, вам понадобится отформатировать данные, прежде чем загрузить их в таблицы, которые вы только что со</w:t>
      </w:r>
      <w:bookmarkStart w:id="0" w:name="_GoBack"/>
      <w:bookmarkEnd w:id="0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здали. В любом случае созданные таблицы должны содержать начальные тестовые данные.</w:t>
      </w:r>
    </w:p>
    <w:p w14:paraId="431480EA" w14:textId="21BADC7A" w:rsidR="00EF1729" w:rsidRPr="0091307E" w:rsidRDefault="00EF1729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Порядок работы лаборатории: на каждую единицу принятого биоматериала создается заказ, который может содержать в себе услуги (одну или несколько) – исследования биоматериала. У одного пациента может быть несколько заказов. Хранение данных о всех пациентах и заказах позволит формировать все необходимые отчеты, отслеживать динамику показателей и состояние здоровья пациента, а так же автоматизировать работу сотрудников лаборатории. </w:t>
      </w:r>
    </w:p>
    <w:p w14:paraId="393E74A0" w14:textId="77777777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Обеспечьте хранение в базе данных:</w:t>
      </w:r>
    </w:p>
    <w:p w14:paraId="2C0CE5D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услуги лаборатории (наименование, стоимость, код услуги, срок выполнения, среднее отклонение)</w:t>
      </w:r>
    </w:p>
    <w:p w14:paraId="05D9EFB4" w14:textId="2BC6848F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пациентов (логин, пароль, ФИО, дата рождения, серия и номер паспорта, телефон, e-</w:t>
      </w:r>
      <w:proofErr w:type="spellStart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mail</w:t>
      </w:r>
      <w:proofErr w:type="spellEnd"/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, номер страхового полиса, тип страхового полиса</w:t>
      </w:r>
      <w:r w:rsidR="00EF1729">
        <w:rPr>
          <w:rFonts w:ascii="Times New Roman" w:eastAsia="Times New Roman" w:hAnsi="Times New Roman" w:cs="Times New Roman"/>
          <w:color w:val="000000"/>
          <w:lang w:eastAsia="ru-RU"/>
        </w:rPr>
        <w:t>, страховая компания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14CD7F45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о страховых компаниях (название страховой компании, адрес, ИНН, р/с, БИК)</w:t>
      </w:r>
    </w:p>
    <w:p w14:paraId="2A983A5B" w14:textId="3C51DE2E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заказ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дата создания, которые входят в заказ, услуги, 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 статус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 заказа, статус услуги в заказе, время выполнения заказа (в днях)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)</w:t>
      </w:r>
    </w:p>
    <w:p w14:paraId="2D03890E" w14:textId="57C51DC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оказанная услуга (услуга, когда и кем была и на каком анализаторе)</w:t>
      </w:r>
    </w:p>
    <w:p w14:paraId="4014C751" w14:textId="79BDE34E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данные о работе анализатора (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>дата и время поступления заказа на анализатор, дата и время выполнения (в секундах) услуг на анализаторе)</w:t>
      </w:r>
    </w:p>
    <w:p w14:paraId="7BADA950" w14:textId="77777777" w:rsidR="0091307E" w:rsidRP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данные лаборантов (логин, пароль, ФИО, последняя дата и время входа, набор услуг, которые он может оказывать)</w:t>
      </w:r>
    </w:p>
    <w:p w14:paraId="504549FD" w14:textId="7955245B" w:rsidR="0091307E" w:rsidRDefault="0091307E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  (логин, пароль, ФИО, последняя дата и время входа, набор услуг, выставленные счета страховым компаниям)</w:t>
      </w:r>
    </w:p>
    <w:p w14:paraId="52609DDC" w14:textId="2A6DF7B8" w:rsidR="00EF1729" w:rsidRPr="0091307E" w:rsidRDefault="00EF1729" w:rsidP="0091307E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администратор (логин и пароль)</w:t>
      </w:r>
    </w:p>
    <w:p w14:paraId="7B450AFE" w14:textId="79D83677" w:rsidR="00186F93" w:rsidRDefault="00186F93" w:rsidP="00186F93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организации хранения данных вам необходимо учесть запрет на полное удаление данных, реализовав возможность отправки данных в архив. Кроме того, необходимо учесть, что данные о заказе не могут быть отправлены в архив, если не выполнена хотя-бы одна услуга в заказе. </w:t>
      </w:r>
    </w:p>
    <w:p w14:paraId="29BAAB94" w14:textId="04BB6DB8" w:rsidR="00EF1729" w:rsidRDefault="00EF1729" w:rsidP="00EF1729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Разработанная вами база данных должна быть в 3 НФ.</w:t>
      </w:r>
    </w:p>
    <w:p w14:paraId="0D34465B" w14:textId="1424B6AA" w:rsidR="0091307E" w:rsidRPr="00EF1729" w:rsidRDefault="00740521" w:rsidP="00D81EE8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 разработанной баз данных создайте словарь данных</w:t>
      </w:r>
      <w:r w:rsidR="00591B32">
        <w:rPr>
          <w:rFonts w:ascii="Times New Roman" w:eastAsia="Times New Roman" w:hAnsi="Times New Roman" w:cs="Times New Roman"/>
          <w:color w:val="000000"/>
          <w:lang w:eastAsia="ru-RU"/>
        </w:rPr>
        <w:t xml:space="preserve"> (пример словаря данных в папке с ресурсами).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297BC390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0C0A2F20" w14:textId="77777777" w:rsidR="0091307E" w:rsidRPr="0091307E" w:rsidRDefault="0091307E" w:rsidP="0091307E">
      <w:pPr>
        <w:spacing w:before="400" w:after="1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1307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Окно входа</w:t>
      </w:r>
    </w:p>
    <w:p w14:paraId="7DBEA0DC" w14:textId="0AFFDF8F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1B22126C" w14:textId="51A57454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При вводе пароль должен быть скрыт маской ввода, но так же должна быть реализована возможность просмотра введенного пароля.</w:t>
      </w:r>
      <w:r w:rsidR="00F41E4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35C197EE" w14:textId="77777777" w:rsid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система выводит фото пользователя, фамилию и имя пользователя,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его роль.</w:t>
      </w:r>
    </w:p>
    <w:p w14:paraId="21E7F1D3" w14:textId="77777777" w:rsidR="0091307E" w:rsidRPr="0091307E" w:rsidRDefault="0091307E" w:rsidP="0091307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5A34FDEC" w14:textId="77777777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 может принять биоматериал, сформировать отчеты;</w:t>
      </w:r>
    </w:p>
    <w:p w14:paraId="3DFE3182" w14:textId="4CDD98C1" w:rsidR="0091307E" w:rsidRP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лаборант-исследователь может работать с анализатором;</w:t>
      </w:r>
    </w:p>
    <w:p w14:paraId="5BBE1BD8" w14:textId="542E3752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бухгалтер может просмотреть отчеты, сформировать счет страховой компании</w:t>
      </w:r>
      <w:r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0C0D1916" w14:textId="14662B99" w:rsidR="0091307E" w:rsidRDefault="0091307E" w:rsidP="0091307E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администратор может 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отчеты, 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проконтролировать всех пользователей по истории входа</w:t>
      </w:r>
      <w:r w:rsidR="00B21A42">
        <w:rPr>
          <w:rFonts w:ascii="Times New Roman" w:eastAsia="Times New Roman" w:hAnsi="Times New Roman" w:cs="Times New Roman"/>
          <w:color w:val="000000"/>
          <w:lang w:eastAsia="ru-RU"/>
        </w:rPr>
        <w:t xml:space="preserve">, работать с данными о расходных материалах, используемых в лаборатории. </w:t>
      </w:r>
    </w:p>
    <w:p w14:paraId="2EA3515E" w14:textId="126C875C" w:rsidR="00B21A42" w:rsidRDefault="00B21A4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необходимые интерфейсы для всех пользователей системы. После входа в любую учетную запись должна быть реализована возможность выхода на главный экран – окно входа. </w:t>
      </w:r>
    </w:p>
    <w:p w14:paraId="689195AF" w14:textId="41388332" w:rsidR="0010635F" w:rsidRDefault="0010635F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При входе в учетную запись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лаборанта и лаборанта-исследователя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должен быть виден таймер (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кварцевание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помещений. За 15 минут до окончания времени сеанса должно появиться сообщение об окончании времени сеанса. </w:t>
      </w:r>
      <w:r w:rsidR="004B2C52">
        <w:rPr>
          <w:rFonts w:ascii="Times New Roman" w:eastAsia="Times New Roman" w:hAnsi="Times New Roman" w:cs="Times New Roman"/>
          <w:color w:val="000000"/>
          <w:lang w:eastAsia="ru-RU"/>
        </w:rPr>
        <w:t xml:space="preserve">По окончании времени сеанса реализуйте выход из учетной записи и блокировку входа на 30 минут. </w:t>
      </w:r>
    </w:p>
    <w:p w14:paraId="00D0C9FB" w14:textId="22AEB277" w:rsidR="004B2C52" w:rsidRPr="004B2C52" w:rsidRDefault="004B2C52" w:rsidP="00B21A42">
      <w:pPr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группой  - укажите время сеанса – 10 минут, появление сообщения – за 5 минут до окончания времени сеанса, блокировка входа – 1 минута. </w:t>
      </w:r>
    </w:p>
    <w:p w14:paraId="0D5793DD" w14:textId="12B95CA6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После первой попытки неуспешной авторизации система</w:t>
      </w:r>
      <w:r w:rsidR="00F41E4A">
        <w:rPr>
          <w:rFonts w:ascii="Times New Roman" w:eastAsia="Times New Roman" w:hAnsi="Times New Roman" w:cs="Times New Roman"/>
          <w:lang w:eastAsia="ru-RU"/>
        </w:rPr>
        <w:t xml:space="preserve"> выдает сообщение о неуспешной авторизации, а затем</w:t>
      </w:r>
      <w:r>
        <w:rPr>
          <w:rFonts w:ascii="Times New Roman" w:eastAsia="Times New Roman" w:hAnsi="Times New Roman" w:cs="Times New Roman"/>
          <w:lang w:eastAsia="ru-RU"/>
        </w:rPr>
        <w:t xml:space="preserve"> помимо ввода логина и пароля просит ввести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4 символов (цифры и буквы латинского алфавита) и графического шума. </w:t>
      </w:r>
    </w:p>
    <w:p w14:paraId="6C24168E" w14:textId="197156F5" w:rsidR="00AB7FCA" w:rsidRPr="00AB7FCA" w:rsidRDefault="00AB7FCA" w:rsidP="00AB7FCA">
      <w:pPr>
        <w:pStyle w:val="a7"/>
        <w:spacing w:before="0" w:beforeAutospacing="0" w:after="0" w:afterAutospacing="0"/>
        <w:ind w:firstLine="720"/>
        <w:jc w:val="both"/>
      </w:pPr>
      <w:r>
        <w:rPr>
          <w:color w:val="000000"/>
          <w:sz w:val="22"/>
          <w:szCs w:val="22"/>
        </w:rPr>
        <w:t>CAPTCHA - должна содержать минимум 4 символа (буква или цифра), которые выведены не в одной линии. Символы должны быть либо перечеркнуты либо наложены друг на друга.</w:t>
      </w:r>
    </w:p>
    <w:p w14:paraId="0D7B61BF" w14:textId="13E217A5" w:rsid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если пользователю непонятны символы из-за шума. </w:t>
      </w:r>
    </w:p>
    <w:p w14:paraId="63B1DB72" w14:textId="636D62F6" w:rsidR="002E6A88" w:rsidRPr="002E6A88" w:rsidRDefault="002E6A88" w:rsidP="00186F93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2E6A88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система блокирует возможность входа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 xml:space="preserve">на 10 секунд. </w:t>
      </w:r>
    </w:p>
    <w:p w14:paraId="273F2295" w14:textId="73D03204" w:rsidR="0091307E" w:rsidRPr="0091307E" w:rsidRDefault="0091307E" w:rsidP="002E6A88">
      <w:pPr>
        <w:ind w:left="360" w:firstLine="348"/>
        <w:rPr>
          <w:rFonts w:ascii="Times New Roman" w:eastAsia="Times New Roman" w:hAnsi="Times New Roman" w:cs="Times New Roman"/>
          <w:lang w:eastAsia="ru-RU"/>
        </w:rPr>
      </w:pPr>
    </w:p>
    <w:p w14:paraId="4D95AF68" w14:textId="22DABE70" w:rsidR="00186F93" w:rsidRPr="00186F93" w:rsidRDefault="00186F93" w:rsidP="00186F93">
      <w:pPr>
        <w:jc w:val="both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186F93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История входа</w:t>
      </w:r>
    </w:p>
    <w:p w14:paraId="2F73D21B" w14:textId="77777777" w:rsidR="00186F93" w:rsidRDefault="00186F93" w:rsidP="00186F93">
      <w:pPr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1E844C" w14:textId="308349AC" w:rsidR="0091307E" w:rsidRPr="0091307E" w:rsidRDefault="0091307E" w:rsidP="0091307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медицинские данные пациентов. Окно для просмотра истории должно быть доступно </w:t>
      </w:r>
      <w:r w:rsidR="00186F93">
        <w:rPr>
          <w:rFonts w:ascii="Times New Roman" w:eastAsia="Times New Roman" w:hAnsi="Times New Roman" w:cs="Times New Roman"/>
          <w:color w:val="000000"/>
          <w:lang w:eastAsia="ru-RU"/>
        </w:rPr>
        <w:t>администратору системы</w:t>
      </w:r>
      <w:r w:rsidRPr="0091307E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18497578" w14:textId="77777777" w:rsidR="0091307E" w:rsidRPr="0091307E" w:rsidRDefault="0091307E" w:rsidP="0091307E">
      <w:pPr>
        <w:rPr>
          <w:rFonts w:ascii="Times New Roman" w:eastAsia="Times New Roman" w:hAnsi="Times New Roman" w:cs="Times New Roman"/>
          <w:lang w:eastAsia="ru-RU"/>
        </w:rPr>
      </w:pPr>
    </w:p>
    <w:p w14:paraId="3F0762FA" w14:textId="77777777" w:rsidR="002D6222" w:rsidRPr="0091307E" w:rsidRDefault="0053466F"/>
    <w:sectPr w:rsidR="002D6222" w:rsidRPr="0091307E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92CE1" w14:textId="77777777" w:rsidR="0053466F" w:rsidRDefault="0053466F" w:rsidP="0091307E">
      <w:r>
        <w:separator/>
      </w:r>
    </w:p>
  </w:endnote>
  <w:endnote w:type="continuationSeparator" w:id="0">
    <w:p w14:paraId="405EE7AF" w14:textId="77777777" w:rsidR="0053466F" w:rsidRDefault="0053466F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71B8EC" w14:textId="77777777" w:rsidR="0053466F" w:rsidRDefault="0053466F" w:rsidP="0091307E">
      <w:r>
        <w:separator/>
      </w:r>
    </w:p>
  </w:footnote>
  <w:footnote w:type="continuationSeparator" w:id="0">
    <w:p w14:paraId="0D3C862F" w14:textId="77777777" w:rsidR="0053466F" w:rsidRDefault="0053466F" w:rsidP="009130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10635F"/>
    <w:rsid w:val="00186F93"/>
    <w:rsid w:val="001A10D3"/>
    <w:rsid w:val="001D6C5E"/>
    <w:rsid w:val="002E6A88"/>
    <w:rsid w:val="004B2C52"/>
    <w:rsid w:val="0053466F"/>
    <w:rsid w:val="00591B32"/>
    <w:rsid w:val="006715FA"/>
    <w:rsid w:val="00740521"/>
    <w:rsid w:val="0091307E"/>
    <w:rsid w:val="009B5C11"/>
    <w:rsid w:val="00AB7FCA"/>
    <w:rsid w:val="00B21A42"/>
    <w:rsid w:val="00B67AAA"/>
    <w:rsid w:val="00C42C04"/>
    <w:rsid w:val="00D81EE8"/>
    <w:rsid w:val="00EF1729"/>
    <w:rsid w:val="00F41E4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Станислав Макиевский</cp:lastModifiedBy>
  <cp:revision>4</cp:revision>
  <cp:lastPrinted>2020-10-04T08:43:00Z</cp:lastPrinted>
  <dcterms:created xsi:type="dcterms:W3CDTF">2020-10-04T08:43:00Z</dcterms:created>
  <dcterms:modified xsi:type="dcterms:W3CDTF">2023-09-08T06:36:00Z</dcterms:modified>
</cp:coreProperties>
</file>