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06" w:rsidRPr="005E15A6" w:rsidRDefault="00DF7E06" w:rsidP="00DF7E06">
      <w:pPr>
        <w:rPr>
          <w:rFonts w:ascii="Times New Roman" w:hAnsi="Times New Roman" w:cs="Times New Roman"/>
          <w:b/>
          <w:sz w:val="24"/>
        </w:rPr>
      </w:pPr>
      <w:r w:rsidRPr="005E15A6">
        <w:rPr>
          <w:rFonts w:ascii="Times New Roman" w:hAnsi="Times New Roman" w:cs="Times New Roman"/>
          <w:b/>
          <w:sz w:val="24"/>
        </w:rPr>
        <w:t>Java Servlets - Server Response</w:t>
      </w:r>
    </w:p>
    <w:p w:rsidR="00DF7E06" w:rsidRDefault="00DF7E06" w:rsidP="00DF7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Java servlets, having the capability to access and control request headers, must also have similar capabilities when dealing with server responses. This enables better server-side performance.</w:t>
      </w:r>
    </w:p>
    <w:p w:rsidR="00DF7E06" w:rsidRDefault="00DF7E06" w:rsidP="00DF7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To enable access and control for server responses, the </w:t>
      </w:r>
      <w:proofErr w:type="spellStart"/>
      <w:r>
        <w:rPr>
          <w:rFonts w:ascii="Times New Roman" w:hAnsi="Times New Roman" w:cs="Times New Roman"/>
          <w:sz w:val="24"/>
        </w:rPr>
        <w:t>HTTPServletResponse</w:t>
      </w:r>
      <w:proofErr w:type="spellEnd"/>
      <w:r>
        <w:rPr>
          <w:rFonts w:ascii="Times New Roman" w:hAnsi="Times New Roman" w:cs="Times New Roman"/>
          <w:sz w:val="24"/>
        </w:rPr>
        <w:t xml:space="preserve"> object is used. It has a wide range of methods that will ensure a good and seamless interaction between the servlet and the server.</w:t>
      </w:r>
    </w:p>
    <w:p w:rsidR="00281243" w:rsidRDefault="00281243">
      <w:bookmarkStart w:id="0" w:name="_GoBack"/>
      <w:bookmarkEnd w:id="0"/>
    </w:p>
    <w:sectPr w:rsidR="002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06"/>
    <w:rsid w:val="00281243"/>
    <w:rsid w:val="00D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C3F23-FAA7-4DAF-99C1-D95C8D2B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2018-04-26T15:55:00Z</dcterms:created>
  <dcterms:modified xsi:type="dcterms:W3CDTF">2018-04-26T15:56:00Z</dcterms:modified>
</cp:coreProperties>
</file>