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预算约束</w:t>
      </w:r>
      <w:r>
        <w:rPr>
          <w:rFonts w:hint="eastAsia"/>
          <w:lang w:val="en-US" w:eastAsia="zh-CN"/>
        </w:rPr>
        <w:t>：能根据环境画出较复杂的预算约束（小题）；加入税收和补贴如何改变预算约束（大题）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偏好：</w:t>
      </w:r>
      <w:r>
        <w:rPr>
          <w:rFonts w:hint="eastAsia"/>
          <w:lang w:val="en-US" w:eastAsia="zh-CN"/>
        </w:rPr>
        <w:t>实际上偏好很重要（如福利经济学第一定理的证明要求深入理解良性偏好）、理性偏好、良性偏好（凸偏好-边际替代率递减，边际替代率</w:t>
      </w:r>
      <w:r>
        <w:rPr>
          <w:rFonts w:hint="eastAsia"/>
          <w:b/>
          <w:bCs/>
          <w:lang w:val="en-US" w:eastAsia="zh-CN"/>
        </w:rPr>
        <w:t>只</w:t>
      </w:r>
      <w:r>
        <w:rPr>
          <w:rFonts w:hint="eastAsia"/>
          <w:lang w:val="en-US" w:eastAsia="zh-CN"/>
        </w:rPr>
        <w:t>由偏好决定，不是边际效用递减原理！！）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效用</w:t>
      </w:r>
      <w:r>
        <w:rPr>
          <w:rFonts w:hint="eastAsia"/>
          <w:lang w:val="en-US" w:eastAsia="zh-CN"/>
        </w:rPr>
        <w:t>：序数效用论（效用函数不同不代表背后代表的偏好不同）；正单调变换（小题中化繁为简），几种常见偏好的效用函数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选择：</w:t>
      </w:r>
      <w:r>
        <w:rPr>
          <w:rFonts w:hint="eastAsia"/>
          <w:lang w:val="en-US" w:eastAsia="zh-CN"/>
        </w:rPr>
        <w:t>三种基本方法（使用条件（柯布道格拉斯函数三种方法都适用，凹偏好不适用！不能找切点应该找脚点解）、都熟练掌握、内点解/脚点解、拟线性偏好正常求解以后一定要记住分类讨论考察是否是内点解！完全替代只买其中一种或者</w:t>
      </w:r>
      <w:r>
        <w:rPr>
          <w:rFonts w:hint="eastAsia"/>
          <w:b/>
          <w:bCs/>
          <w:lang w:val="en-US" w:eastAsia="zh-CN"/>
        </w:rPr>
        <w:t>任意数量，</w:t>
      </w:r>
      <w:r>
        <w:rPr>
          <w:rFonts w:hint="eastAsia"/>
          <w:b w:val="0"/>
          <w:bCs w:val="0"/>
          <w:lang w:val="en-US" w:eastAsia="zh-CN"/>
        </w:rPr>
        <w:t>最后的验证检查：MU1/P1=MU2/P2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需求</w:t>
      </w:r>
      <w:r>
        <w:rPr>
          <w:rFonts w:hint="eastAsia"/>
          <w:lang w:val="en-US" w:eastAsia="zh-CN"/>
        </w:rPr>
        <w:t>：都是基本的重要内容，需要掌握！恩格尔曲线、价格提供曲线收入提供曲线、抵挡商品正常商品吉芬商品、位似偏好、相似偏好、自价格变动等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斯勒茨基方程</w:t>
      </w:r>
      <w:r>
        <w:rPr>
          <w:rFonts w:hint="eastAsia"/>
          <w:lang w:val="en-US" w:eastAsia="zh-CN"/>
        </w:rPr>
        <w:t>：替代效应、收入效应（两种分解方法：斯勒茨基分解、希克斯分解）；</w:t>
      </w:r>
      <w:r>
        <w:rPr>
          <w:rFonts w:hint="eastAsia"/>
          <w:b/>
          <w:bCs/>
          <w:lang w:val="en-US" w:eastAsia="zh-CN"/>
        </w:rPr>
        <w:t>重点中的重点：会计算！！一般需要先求一个结合知识点的需求函数，再求解斯勒茨基方程；</w:t>
      </w:r>
      <w:r>
        <w:rPr>
          <w:rFonts w:hint="eastAsia"/>
          <w:b w:val="0"/>
          <w:bCs w:val="0"/>
          <w:lang w:val="en-US" w:eastAsia="zh-CN"/>
        </w:rPr>
        <w:t>收入效应和替代效应的符号！（微积分形式了解），需求法则：需要知道、记忆。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购买和销售：</w:t>
      </w:r>
      <w:r>
        <w:rPr>
          <w:rFonts w:hint="eastAsia"/>
          <w:lang w:val="en-US" w:eastAsia="zh-CN"/>
        </w:rPr>
        <w:t>带有禀赋的预算约束（不再是平移而是绕着禀赋点旋转），涉及到斯勒茨基方程（收入效应：分为两部分），特殊情景：劳动供给问题（会算且能理解，劳动供给曲线的形成的分析）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跨时期选择：</w:t>
      </w:r>
      <w:r>
        <w:rPr>
          <w:rFonts w:hint="eastAsia"/>
          <w:lang w:val="en-US" w:eastAsia="zh-CN"/>
        </w:rPr>
        <w:t>会</w:t>
      </w:r>
      <w:r>
        <w:rPr>
          <w:rFonts w:hint="eastAsia"/>
          <w:lang w:val="en-US" w:eastAsia="zh-CN"/>
        </w:rPr>
        <w:t>写预算约束（涉及到贴现）；复杂产品的当期现值的简单计算，也仍然可以与斯勒茨基方程结合进行计算。理解背后的经济学含义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消费者剩余</w:t>
      </w:r>
      <w:r>
        <w:rPr>
          <w:rFonts w:hint="eastAsia"/>
          <w:lang w:val="en-US" w:eastAsia="zh-CN"/>
        </w:rPr>
        <w:t>：保留价格（重要！！！），消费者剩余、CV、EV的计算及其定义，以及他们的关系比较。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市场需求：</w:t>
      </w:r>
      <w:r>
        <w:rPr>
          <w:rFonts w:hint="eastAsia"/>
          <w:lang w:val="en-US" w:eastAsia="zh-CN"/>
        </w:rPr>
        <w:t>加总的问题（必须学会加总单个的需求或供给）、弹性的定义类型经济学含义计算等，边际量与弹性的关系、其他弹性、做出的决策的弹性区间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技术</w:t>
      </w:r>
      <w:r>
        <w:rPr>
          <w:rFonts w:hint="eastAsia"/>
          <w:lang w:val="en-US" w:eastAsia="zh-CN"/>
        </w:rPr>
        <w:t>：与消费者理论类似，但不能使用正单调变换！（实际的产出有实际的意义）、边际产品递减、技术替代率递减（由于技术的凸性）、生产的长短期关系必须理解、规模报酬（递增递减不变，反证法，对计算过程的影响、在不同情境下的结论等）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利润最大化</w:t>
      </w:r>
      <w:r>
        <w:rPr>
          <w:rFonts w:hint="eastAsia"/>
          <w:lang w:val="en-US" w:eastAsia="zh-CN"/>
        </w:rPr>
        <w:t>：基本套路：务必写出利润的表达式Π=R-C（唯一例外：伯特兰模型，不能用这个去研究！）、长短期的特殊关系、利润最大化与规模报酬（规模报酬递增找不到利润最大化的解，若规模报酬不变：利润=0（完全竞争市场利润为0），或无限增长），显示利润最大化，略作了解（显示成本？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成本最大化：</w:t>
      </w:r>
      <w:r>
        <w:rPr>
          <w:rFonts w:hint="eastAsia"/>
          <w:lang w:val="en-US" w:eastAsia="zh-CN"/>
        </w:rPr>
        <w:t>标准套路，解出成本函数（成本函数也是y的函数用成本最小化推出，利润最大化，）成本与规模报酬结合，长期成本与短期成本（与下一章节结合）等等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成本曲线：</w:t>
      </w:r>
      <w:r>
        <w:rPr>
          <w:rFonts w:hint="eastAsia"/>
          <w:lang w:val="en-US" w:eastAsia="zh-CN"/>
        </w:rPr>
        <w:t>各种成本曲线之间的关系（熟练推导、掌握记忆）、求解成本（边际成本积分）、长期成本与短期成本关系（包络线）等等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厂商供给：</w:t>
      </w:r>
      <w:r>
        <w:rPr>
          <w:rFonts w:hint="eastAsia"/>
          <w:lang w:val="en-US" w:eastAsia="zh-CN"/>
        </w:rPr>
        <w:t>完全竞争市场、短期（P=MC，供给曲线是MC的一部分，短期停产问题）、长期（可变的求解、退出市场问题）、长期与短期关系（弹性不同等）、生产者剩余会计算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行业供给：</w:t>
      </w:r>
      <w:r>
        <w:rPr>
          <w:rFonts w:hint="eastAsia"/>
          <w:lang w:val="en-US" w:eastAsia="zh-CN"/>
        </w:rPr>
        <w:t>完全竞争市场中短期行业供给、长期短期供给（理解应用不单纯考察计算）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垄断</w:t>
      </w:r>
      <w:r>
        <w:rPr>
          <w:rFonts w:hint="eastAsia"/>
          <w:lang w:val="en-US" w:eastAsia="zh-CN"/>
        </w:rPr>
        <w:t>：MR=MC、利润最大化、边际收益、弹性性质、（联系到古诺模型中，互相连接的逻辑、垄断效率问题的计算、低效率，自然垄断）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垄断行为与垄断竞争与产品差异化的寡头竞争：</w:t>
      </w:r>
      <w:r>
        <w:rPr>
          <w:rFonts w:hint="eastAsia"/>
          <w:lang w:val="en-US" w:eastAsia="zh-CN"/>
        </w:rPr>
        <w:t>价格歧视、两部收费制（与上一节一起出计算大题）、垄断竞争、产品差异化模型（小贩的区位差异模型）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寡头垄断：</w:t>
      </w:r>
      <w:r>
        <w:rPr>
          <w:rFonts w:hint="eastAsia"/>
          <w:lang w:val="en-US" w:eastAsia="zh-CN"/>
        </w:rPr>
        <w:t>重要！每年都考！熟练掌握四个模型（哪个对应哪个，标准化的题目必须解</w:t>
      </w:r>
      <w:bookmarkStart w:id="0" w:name="_GoBack"/>
      <w:r>
        <w:rPr>
          <w:rFonts w:hint="eastAsia"/>
          <w:lang w:val="en-US" w:eastAsia="zh-CN"/>
        </w:rPr>
        <w:t>出来）、古诺模型中（两个、多个、串谋问题）、其他模型</w:t>
      </w:r>
    </w:p>
    <w:bookmarkEnd w:id="0"/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交换：</w:t>
      </w:r>
      <w:r>
        <w:rPr>
          <w:rFonts w:hint="eastAsia"/>
          <w:lang w:val="en-US" w:eastAsia="zh-CN"/>
        </w:rPr>
        <w:t>一般均衡的求解、契约曲线、福利学第一第二定理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A349D8"/>
    <w:multiLevelType w:val="singleLevel"/>
    <w:tmpl w:val="43A349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Mzc5MWM2ZWIzOTUyZWM4ZWQyNzE4MDNmMGI0NWIifQ=="/>
  </w:docVars>
  <w:rsids>
    <w:rsidRoot w:val="00000000"/>
    <w:rsid w:val="4CEC202D"/>
    <w:rsid w:val="768D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285</Words>
  <Characters>297</Characters>
  <Lines>0</Lines>
  <Paragraphs>0</Paragraphs>
  <TotalTime>65</TotalTime>
  <ScaleCrop>false</ScaleCrop>
  <LinksUpToDate>false</LinksUpToDate>
  <CharactersWithSpaces>297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2023-06-05T11:58:10Z</dcterms:created>
  <dc:creator>m</dc:creator>
  <cp:lastModifiedBy>快乐波比</cp:lastModifiedBy>
  <dcterms:modified xsi:type="dcterms:W3CDTF">2023-06-05T14:46:49Z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69EA971EA7B64BE8B17B030AFAB8ABFE_12</vt:lpwstr>
  </property>
</Properties>
</file>