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0A9" w14:textId="0F13DAC1" w:rsidR="00F03C01" w:rsidRPr="000243D1" w:rsidRDefault="00F35CB4" w:rsidP="000243D1">
      <w:pPr>
        <w:spacing w:line="460" w:lineRule="exact"/>
        <w:jc w:val="center"/>
        <w:rPr>
          <w:rFonts w:ascii="汉仪歪歪体简" w:eastAsia="汉仪歪歪体简" w:hAnsi="汉仪歪歪体简"/>
          <w:b/>
          <w:sz w:val="28"/>
        </w:rPr>
      </w:pPr>
      <w:r w:rsidRPr="000243D1">
        <w:rPr>
          <w:rFonts w:ascii="汉仪歪歪体简" w:eastAsia="汉仪歪歪体简" w:hAnsi="汉仪歪歪体简" w:hint="eastAsia"/>
          <w:b/>
          <w:sz w:val="28"/>
        </w:rPr>
        <w:t>商业银行</w:t>
      </w:r>
    </w:p>
    <w:p w14:paraId="38487CA8" w14:textId="0B6032D8"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（一）商业银行的性质</w:t>
      </w:r>
    </w:p>
    <w:p w14:paraId="46A2CFE6" w14:textId="254DB880"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1、商业银行是以吸收存款为主要资金来源，主要经营工商业放款（各种贷款）的综合性、多功能金融企业。</w:t>
      </w:r>
    </w:p>
    <w:p w14:paraId="6F0E8DAF" w14:textId="451393AF"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F35CB4" w:rsidRPr="000243D1">
        <w:rPr>
          <w:rFonts w:ascii="汉仪歪歪体简" w:eastAsia="汉仪歪歪体简" w:hAnsi="汉仪歪歪体简" w:hint="eastAsia"/>
          <w:b/>
          <w:sz w:val="24"/>
        </w:rPr>
        <w:t>是以利润最大化为经营目标的企业；</w:t>
      </w:r>
    </w:p>
    <w:p w14:paraId="1C5E5854" w14:textId="2416EE63"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00F35CB4" w:rsidRPr="000243D1">
        <w:rPr>
          <w:rFonts w:ascii="汉仪歪歪体简" w:eastAsia="汉仪歪歪体简" w:hAnsi="汉仪歪歪体简" w:hint="eastAsia"/>
          <w:b/>
          <w:sz w:val="24"/>
        </w:rPr>
        <w:t>是经营货币的金融企业；</w:t>
      </w:r>
    </w:p>
    <w:p w14:paraId="6A6F5BC4" w14:textId="617314FA"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00F35CB4" w:rsidRPr="000243D1">
        <w:rPr>
          <w:rFonts w:ascii="汉仪歪歪体简" w:eastAsia="汉仪歪歪体简" w:hAnsi="汉仪歪歪体简" w:hint="eastAsia"/>
          <w:b/>
          <w:sz w:val="24"/>
        </w:rPr>
        <w:t>在经营性质和经营目标上不同于中央银行和政策性银行，在经营范围上不同于专业银行和非银行金融机构。</w:t>
      </w:r>
    </w:p>
    <w:p w14:paraId="048B46AA" w14:textId="55BE37F3"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w:t>
      </w:r>
      <w:r w:rsidR="00F35CB4" w:rsidRPr="000243D1">
        <w:rPr>
          <w:rFonts w:ascii="汉仪歪歪体简" w:eastAsia="汉仪歪歪体简" w:hAnsi="汉仪歪歪体简" w:hint="eastAsia"/>
          <w:b/>
          <w:sz w:val="24"/>
        </w:rPr>
        <w:t>商业银行的产生与发展</w:t>
      </w:r>
    </w:p>
    <w:p w14:paraId="35A65879" w14:textId="41A82800"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w:t>
      </w:r>
      <w:r w:rsidR="00F35CB4" w:rsidRPr="000243D1">
        <w:rPr>
          <w:rFonts w:ascii="汉仪歪歪体简" w:eastAsia="汉仪歪歪体简" w:hAnsi="汉仪歪歪体简" w:hint="eastAsia"/>
          <w:b/>
          <w:sz w:val="24"/>
        </w:rPr>
        <w:t>商业银行的产生</w:t>
      </w:r>
    </w:p>
    <w:p w14:paraId="499CFD16" w14:textId="39408C8B"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F35CB4" w:rsidRPr="000243D1">
        <w:rPr>
          <w:rFonts w:ascii="汉仪歪歪体简" w:eastAsia="汉仪歪歪体简" w:hAnsi="汉仪歪歪体简" w:hint="eastAsia"/>
          <w:b/>
          <w:sz w:val="24"/>
        </w:rPr>
        <w:t>起源于中世纪意大利城邦（city states）贸易活动中游离出来的钱商（money changers）；</w:t>
      </w:r>
    </w:p>
    <w:p w14:paraId="26A61ABF" w14:textId="643AA7B4"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00F35CB4" w:rsidRPr="000243D1">
        <w:rPr>
          <w:rFonts w:ascii="汉仪歪歪体简" w:eastAsia="汉仪歪歪体简" w:hAnsi="汉仪歪歪体简" w:hint="eastAsia"/>
          <w:b/>
          <w:sz w:val="24"/>
        </w:rPr>
        <w:t>现代商业银行的建立：一是钱商、金匠以及产业资本家和商业资本家成立的私人合伙制银行；二是吸收大众资本成立和组建的股份制银行，英格兰银行被认为是现代商业银行产生的标志。</w:t>
      </w:r>
    </w:p>
    <w:p w14:paraId="4D5CDE7D" w14:textId="1A4421CF"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w:t>
      </w:r>
      <w:r w:rsidR="00F35CB4" w:rsidRPr="000243D1">
        <w:rPr>
          <w:rFonts w:ascii="汉仪歪歪体简" w:eastAsia="汉仪歪歪体简" w:hAnsi="汉仪歪歪体简" w:hint="eastAsia"/>
          <w:b/>
          <w:sz w:val="24"/>
        </w:rPr>
        <w:t>关于商业银行的名称</w:t>
      </w:r>
    </w:p>
    <w:p w14:paraId="58E3E156" w14:textId="28D86698"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F35CB4" w:rsidRPr="000243D1">
        <w:rPr>
          <w:rFonts w:ascii="汉仪歪歪体简" w:eastAsia="汉仪歪歪体简" w:hAnsi="汉仪歪歪体简" w:hint="eastAsia"/>
          <w:b/>
          <w:sz w:val="24"/>
        </w:rPr>
        <w:t>商业银行在美国、英国最为通用；大陆欧洲国家习惯称之为信贷银行或信贷机构；IMF称之为存款货币银行。</w:t>
      </w:r>
    </w:p>
    <w:p w14:paraId="6A545D94" w14:textId="406CAB4B"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w:t>
      </w:r>
      <w:r w:rsidR="00F35CB4" w:rsidRPr="000243D1">
        <w:rPr>
          <w:rFonts w:ascii="汉仪歪歪体简" w:eastAsia="汉仪歪歪体简" w:hAnsi="汉仪歪歪体简" w:hint="eastAsia"/>
          <w:b/>
          <w:sz w:val="24"/>
        </w:rPr>
        <w:t>为何称为“商业银行”？</w:t>
      </w:r>
    </w:p>
    <w:p w14:paraId="4196D45B" w14:textId="6AFF7955" w:rsidR="00F35CB4"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F35CB4" w:rsidRPr="000243D1">
        <w:rPr>
          <w:rFonts w:ascii="汉仪歪歪体简" w:eastAsia="汉仪歪歪体简" w:hAnsi="汉仪歪歪体简" w:hint="eastAsia"/>
          <w:b/>
          <w:sz w:val="24"/>
        </w:rPr>
        <w:t>这些银行在发展的初期，其业务主要集中于</w:t>
      </w:r>
      <w:proofErr w:type="gramStart"/>
      <w:r w:rsidR="00F35CB4" w:rsidRPr="000243D1">
        <w:rPr>
          <w:rFonts w:ascii="汉仪歪歪体简" w:eastAsia="汉仪歪歪体简" w:hAnsi="汉仪歪歪体简" w:hint="eastAsia"/>
          <w:b/>
          <w:sz w:val="24"/>
        </w:rPr>
        <w:t>自偿性贷款</w:t>
      </w:r>
      <w:proofErr w:type="gramEnd"/>
      <w:r w:rsidR="00F35CB4" w:rsidRPr="000243D1">
        <w:rPr>
          <w:rFonts w:ascii="汉仪歪歪体简" w:eastAsia="汉仪歪歪体简" w:hAnsi="汉仪歪歪体简" w:hint="eastAsia"/>
          <w:b/>
          <w:sz w:val="24"/>
        </w:rPr>
        <w:t>。银行贴现未到期票据、对企业的储备资产发放短期周转性贷款，一旦票据到期或产销完成，贷款就可以自动收回，这种贷款以商业活动为基础，与商业行为和企业的产销行动相结合，发放这种贷款的银行就被称为商业银行。</w:t>
      </w:r>
    </w:p>
    <w:p w14:paraId="46DDCA96" w14:textId="2BB31DC2" w:rsidR="00F35CB4" w:rsidRPr="000243D1" w:rsidRDefault="00EB24B7"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cs="宋体" w:hint="eastAsia"/>
          <w:b/>
          <w:sz w:val="24"/>
        </w:rPr>
        <w:t>②</w:t>
      </w:r>
      <w:r w:rsidR="00F35CB4" w:rsidRPr="000243D1">
        <w:rPr>
          <w:rFonts w:ascii="汉仪歪歪体简" w:eastAsia="汉仪歪歪体简" w:hAnsi="汉仪歪歪体简" w:hint="eastAsia"/>
          <w:b/>
          <w:sz w:val="24"/>
        </w:rPr>
        <w:t>虽然这类银行的经营内容已经大范围扩张，由于历史的延续和人们的习惯，商业银行这个名称一直延用至今。</w:t>
      </w:r>
    </w:p>
    <w:p w14:paraId="4FE308AE" w14:textId="1189552D"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（二）商业银行的业务</w:t>
      </w:r>
    </w:p>
    <w:p w14:paraId="098DC484" w14:textId="34315B55"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一、负债业务</w:t>
      </w:r>
      <w:r w:rsidR="000243D1">
        <w:rPr>
          <w:rFonts w:ascii="汉仪歪歪体简" w:eastAsia="汉仪歪歪体简" w:hAnsi="汉仪歪歪体简" w:hint="eastAsia"/>
          <w:b/>
          <w:sz w:val="24"/>
        </w:rPr>
        <w:t>：</w:t>
      </w:r>
      <w:r w:rsidRPr="000243D1">
        <w:rPr>
          <w:rFonts w:ascii="汉仪歪歪体简" w:eastAsia="汉仪歪歪体简" w:hAnsi="汉仪歪歪体简" w:hint="eastAsia"/>
          <w:b/>
          <w:sz w:val="24"/>
        </w:rPr>
        <w:t>商业银行形成资金来源的业务，</w:t>
      </w:r>
      <w:r w:rsidR="000243D1" w:rsidRPr="000243D1">
        <w:rPr>
          <w:rFonts w:ascii="汉仪歪歪体简" w:eastAsia="汉仪歪歪体简" w:hAnsi="汉仪歪歪体简"/>
          <w:b/>
          <w:sz w:val="24"/>
        </w:rPr>
        <w:t xml:space="preserve"> </w:t>
      </w:r>
    </w:p>
    <w:p w14:paraId="1EB8A7DD" w14:textId="77777777"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1、自有资本</w:t>
      </w:r>
    </w:p>
    <w:p w14:paraId="2D0C8DB2" w14:textId="712E504A"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银行拥有的永久归其支配使用的资本金，包括普通股股本、无偿还期的优先股股本、资本盈余、未分配利润以及长期债券等等，最重要的是实收股本；</w:t>
      </w:r>
    </w:p>
    <w:p w14:paraId="55A4B948" w14:textId="44B887F7"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lastRenderedPageBreak/>
        <w:t>②</w:t>
      </w:r>
      <w:r w:rsidRPr="000243D1">
        <w:rPr>
          <w:rFonts w:ascii="汉仪歪歪体简" w:eastAsia="汉仪歪歪体简" w:hAnsi="汉仪歪歪体简" w:hint="eastAsia"/>
          <w:b/>
          <w:sz w:val="24"/>
        </w:rPr>
        <w:t>自有资本是银行信誉的基础，对存款人和银行本身安全起保护作用，是银行维持业务经营的基本前提；</w:t>
      </w:r>
    </w:p>
    <w:p w14:paraId="2B64F445" w14:textId="49E07A23"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银行保持充足的资本金比率可以限制其不合理的资产扩张（利润</w:t>
      </w:r>
      <w:proofErr w:type="gramStart"/>
      <w:r w:rsidRPr="000243D1">
        <w:rPr>
          <w:rFonts w:ascii="汉仪歪歪体简" w:eastAsia="汉仪歪歪体简" w:hAnsi="汉仪歪歪体简" w:hint="eastAsia"/>
          <w:b/>
          <w:sz w:val="24"/>
        </w:rPr>
        <w:t>最大化</w:t>
      </w:r>
      <w:r w:rsidRPr="000243D1">
        <w:rPr>
          <w:rFonts w:ascii="汉仪歪歪体简" w:eastAsia="汉仪歪歪体简" w:hAnsi="汉仪歪歪体简"/>
          <w:b/>
          <w:sz w:val="24"/>
        </w:rPr>
        <w:t>—</w:t>
      </w:r>
      <w:proofErr w:type="gramEnd"/>
      <w:r w:rsidRPr="000243D1">
        <w:rPr>
          <w:rFonts w:ascii="汉仪歪歪体简" w:eastAsia="汉仪歪歪体简" w:hAnsi="汉仪歪歪体简" w:hint="eastAsia"/>
          <w:b/>
          <w:sz w:val="24"/>
        </w:rPr>
        <w:t>资产扩张</w:t>
      </w:r>
      <w:proofErr w:type="gramStart"/>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风险</w:t>
      </w:r>
      <w:proofErr w:type="gramEnd"/>
      <w:r w:rsidRPr="000243D1">
        <w:rPr>
          <w:rFonts w:ascii="汉仪歪歪体简" w:eastAsia="汉仪歪歪体简" w:hAnsi="汉仪歪歪体简" w:hint="eastAsia"/>
          <w:b/>
          <w:sz w:val="24"/>
        </w:rPr>
        <w:t>加大），便于监管当局的监督管理。（如何增资？）</w:t>
      </w:r>
    </w:p>
    <w:p w14:paraId="05C60170" w14:textId="77777777"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2、存款业务</w:t>
      </w:r>
    </w:p>
    <w:p w14:paraId="1831CD2D" w14:textId="6220950C"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包括活期存款、定期存款与储蓄存款；</w:t>
      </w:r>
    </w:p>
    <w:p w14:paraId="4999069F" w14:textId="65694A1B"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吸收存款重在提高稳定率，核心存款极为重要；</w:t>
      </w:r>
    </w:p>
    <w:p w14:paraId="0E9FE259" w14:textId="04E16DFB"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吸收存款要与资产安排相匹配；</w:t>
      </w:r>
    </w:p>
    <w:p w14:paraId="26BB28FB" w14:textId="070D295E"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④</w:t>
      </w:r>
      <w:r w:rsidRPr="000243D1">
        <w:rPr>
          <w:rFonts w:ascii="汉仪歪歪体简" w:eastAsia="汉仪歪歪体简" w:hAnsi="汉仪歪歪体简" w:hint="eastAsia"/>
          <w:b/>
          <w:sz w:val="24"/>
        </w:rPr>
        <w:t>吸收存款要达到规模要求。</w:t>
      </w:r>
    </w:p>
    <w:p w14:paraId="751FE4F2" w14:textId="77777777"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3、其他负债业务</w:t>
      </w:r>
    </w:p>
    <w:p w14:paraId="639F07DB" w14:textId="453902D5"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同业拆借；</w:t>
      </w:r>
    </w:p>
    <w:p w14:paraId="66FD44C8" w14:textId="0CF3231B"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向中央银行借款，包括再贴现和直接贷款；</w:t>
      </w:r>
    </w:p>
    <w:p w14:paraId="1D449FE6" w14:textId="376107E1"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发行金融债券；</w:t>
      </w:r>
    </w:p>
    <w:p w14:paraId="6CB6FBF7" w14:textId="39BC7926"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④</w:t>
      </w:r>
      <w:r w:rsidRPr="000243D1">
        <w:rPr>
          <w:rFonts w:ascii="汉仪歪歪体简" w:eastAsia="汉仪歪歪体简" w:hAnsi="汉仪歪歪体简" w:hint="eastAsia"/>
          <w:b/>
          <w:sz w:val="24"/>
        </w:rPr>
        <w:t>回购协议；</w:t>
      </w:r>
    </w:p>
    <w:p w14:paraId="533BA84A" w14:textId="6F3C34FF"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⑤</w:t>
      </w:r>
      <w:r w:rsidRPr="000243D1">
        <w:rPr>
          <w:rFonts w:ascii="汉仪歪歪体简" w:eastAsia="汉仪歪歪体简" w:hAnsi="汉仪歪歪体简" w:hint="eastAsia"/>
          <w:b/>
          <w:sz w:val="24"/>
        </w:rPr>
        <w:t>临时占用资金。</w:t>
      </w:r>
    </w:p>
    <w:p w14:paraId="311C9018" w14:textId="265C2849"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二、资产业务</w:t>
      </w:r>
      <w:r w:rsidR="00D4694D">
        <w:rPr>
          <w:rFonts w:ascii="汉仪歪歪体简" w:eastAsia="汉仪歪歪体简" w:hAnsi="汉仪歪歪体简" w:hint="eastAsia"/>
          <w:b/>
          <w:sz w:val="24"/>
        </w:rPr>
        <w:t>：</w:t>
      </w:r>
      <w:r w:rsidRPr="000243D1">
        <w:rPr>
          <w:rFonts w:ascii="汉仪歪歪体简" w:eastAsia="汉仪歪歪体简" w:hAnsi="汉仪歪歪体简" w:hint="eastAsia"/>
          <w:b/>
          <w:sz w:val="24"/>
        </w:rPr>
        <w:t>商业银行运用资金的业务，是收入的最主要来源，</w:t>
      </w:r>
      <w:r w:rsidR="000243D1" w:rsidRPr="000243D1">
        <w:rPr>
          <w:rFonts w:ascii="汉仪歪歪体简" w:eastAsia="汉仪歪歪体简" w:hAnsi="汉仪歪歪体简"/>
          <w:b/>
          <w:sz w:val="24"/>
        </w:rPr>
        <w:t xml:space="preserve"> </w:t>
      </w:r>
    </w:p>
    <w:p w14:paraId="2FD0AF74" w14:textId="2802A632"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1、贷款业务</w:t>
      </w:r>
    </w:p>
    <w:p w14:paraId="73E7BA99" w14:textId="77777777"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贷款业务经营管理的主要环节：</w:t>
      </w:r>
    </w:p>
    <w:p w14:paraId="1BEE6809" w14:textId="647A6D0B"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w:t>
      </w:r>
      <w:r w:rsidR="00EB24B7" w:rsidRPr="000243D1">
        <w:rPr>
          <w:rFonts w:ascii="汉仪歪歪体简" w:eastAsia="汉仪歪歪体简" w:hAnsi="汉仪歪歪体简" w:hint="eastAsia"/>
          <w:b/>
          <w:sz w:val="24"/>
        </w:rPr>
        <w:t>制定贷款政策</w:t>
      </w:r>
    </w:p>
    <w:p w14:paraId="695520AC" w14:textId="77777777" w:rsidR="00AD1F60"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EB24B7" w:rsidRPr="000243D1">
        <w:rPr>
          <w:rFonts w:ascii="汉仪歪歪体简" w:eastAsia="汉仪歪歪体简" w:hAnsi="汉仪歪歪体简" w:hint="eastAsia"/>
          <w:b/>
          <w:sz w:val="24"/>
        </w:rPr>
        <w:t>以相关的经济参数和法律要求为基础；</w:t>
      </w:r>
    </w:p>
    <w:p w14:paraId="0F39E718" w14:textId="78A83DBB"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00EB24B7" w:rsidRPr="000243D1">
        <w:rPr>
          <w:rFonts w:ascii="汉仪歪歪体简" w:eastAsia="汉仪歪歪体简" w:hAnsi="汉仪歪歪体简" w:hint="eastAsia"/>
          <w:b/>
          <w:sz w:val="24"/>
        </w:rPr>
        <w:t>确定目标、范围、资产负债结构、存贷比率。</w:t>
      </w:r>
    </w:p>
    <w:p w14:paraId="6A82713A" w14:textId="583C027F"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w:t>
      </w:r>
      <w:r w:rsidR="00EB24B7" w:rsidRPr="000243D1">
        <w:rPr>
          <w:rFonts w:ascii="汉仪歪歪体简" w:eastAsia="汉仪歪歪体简" w:hAnsi="汉仪歪歪体简" w:hint="eastAsia"/>
          <w:b/>
          <w:sz w:val="24"/>
        </w:rPr>
        <w:t>安排贷款资产组合</w:t>
      </w:r>
      <w:r w:rsidRPr="000243D1">
        <w:rPr>
          <w:rFonts w:ascii="汉仪歪歪体简" w:eastAsia="汉仪歪歪体简" w:hAnsi="汉仪歪歪体简" w:hint="eastAsia"/>
          <w:b/>
          <w:sz w:val="24"/>
        </w:rPr>
        <w:t>：</w:t>
      </w:r>
      <w:r w:rsidR="00EB24B7" w:rsidRPr="000243D1">
        <w:rPr>
          <w:rFonts w:ascii="汉仪歪歪体简" w:eastAsia="汉仪歪歪体简" w:hAnsi="汉仪歪歪体简" w:hint="eastAsia"/>
          <w:b/>
          <w:sz w:val="24"/>
        </w:rPr>
        <w:t>种类结构、期限结构、利率结构等。</w:t>
      </w:r>
    </w:p>
    <w:p w14:paraId="657867B9" w14:textId="41FDC760"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w:t>
      </w:r>
      <w:r w:rsidR="00EB24B7" w:rsidRPr="000243D1">
        <w:rPr>
          <w:rFonts w:ascii="汉仪歪歪体简" w:eastAsia="汉仪歪歪体简" w:hAnsi="汉仪歪歪体简" w:hint="eastAsia"/>
          <w:b/>
          <w:sz w:val="24"/>
        </w:rPr>
        <w:t>确定贷款限额</w:t>
      </w:r>
      <w:r w:rsidRPr="000243D1">
        <w:rPr>
          <w:rFonts w:ascii="汉仪歪歪体简" w:eastAsia="汉仪歪歪体简" w:hAnsi="汉仪歪歪体简" w:hint="eastAsia"/>
          <w:b/>
          <w:sz w:val="24"/>
        </w:rPr>
        <w:t>：</w:t>
      </w:r>
      <w:r w:rsidR="00EB24B7" w:rsidRPr="000243D1">
        <w:rPr>
          <w:rFonts w:ascii="汉仪歪歪体简" w:eastAsia="汉仪歪歪体简" w:hAnsi="汉仪歪歪体简" w:hint="eastAsia"/>
          <w:b/>
          <w:sz w:val="24"/>
        </w:rPr>
        <w:t>贷款总规模、单个客户的贷款最高限额、行业贷款限额。</w:t>
      </w:r>
    </w:p>
    <w:p w14:paraId="20492193" w14:textId="3FEB7D2A"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（4）</w:t>
      </w:r>
      <w:r w:rsidR="00EB24B7" w:rsidRPr="000243D1">
        <w:rPr>
          <w:rFonts w:ascii="汉仪歪歪体简" w:eastAsia="汉仪歪歪体简" w:hAnsi="汉仪歪歪体简" w:hint="eastAsia"/>
          <w:b/>
          <w:sz w:val="24"/>
        </w:rPr>
        <w:t>合理划分贷款权限</w:t>
      </w:r>
    </w:p>
    <w:p w14:paraId="3099CA76" w14:textId="5CA726C0"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（5）</w:t>
      </w:r>
      <w:r w:rsidR="00EB24B7" w:rsidRPr="000243D1">
        <w:rPr>
          <w:rFonts w:ascii="汉仪歪歪体简" w:eastAsia="汉仪歪歪体简" w:hAnsi="汉仪歪歪体简" w:hint="eastAsia"/>
          <w:b/>
          <w:sz w:val="24"/>
        </w:rPr>
        <w:t>贷款信用分析审查</w:t>
      </w:r>
    </w:p>
    <w:p w14:paraId="16F8E457" w14:textId="3FD68F95"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5C：品德、能力、资本、担保品、经营状况</w:t>
      </w:r>
    </w:p>
    <w:p w14:paraId="655C9E6B" w14:textId="254F1B93" w:rsidR="00EB24B7" w:rsidRPr="000243D1" w:rsidRDefault="00EB24B7"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5P：管理者和股东（people）、借款目的、还款能力、还款保障、贷款项目前景。</w:t>
      </w:r>
    </w:p>
    <w:p w14:paraId="2D364D48" w14:textId="46CA55E0"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（6）</w:t>
      </w:r>
      <w:r w:rsidR="00EB24B7" w:rsidRPr="000243D1">
        <w:rPr>
          <w:rFonts w:ascii="汉仪歪歪体简" w:eastAsia="汉仪歪歪体简" w:hAnsi="汉仪歪歪体简" w:hint="eastAsia"/>
          <w:b/>
          <w:sz w:val="24"/>
        </w:rPr>
        <w:t>贷款定价</w:t>
      </w:r>
    </w:p>
    <w:p w14:paraId="173F97E7" w14:textId="5B6B6B63"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（7）</w:t>
      </w:r>
      <w:r w:rsidR="00EB24B7" w:rsidRPr="000243D1">
        <w:rPr>
          <w:rFonts w:ascii="汉仪歪歪体简" w:eastAsia="汉仪歪歪体简" w:hAnsi="汉仪歪歪体简" w:hint="eastAsia"/>
          <w:b/>
          <w:sz w:val="24"/>
        </w:rPr>
        <w:t>监控贷款质量</w:t>
      </w:r>
    </w:p>
    <w:p w14:paraId="7DB33D19" w14:textId="7986BF76"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EB24B7" w:rsidRPr="000243D1">
        <w:rPr>
          <w:rFonts w:ascii="汉仪歪歪体简" w:eastAsia="汉仪歪歪体简" w:hAnsi="汉仪歪歪体简"/>
          <w:b/>
          <w:sz w:val="24"/>
        </w:rPr>
        <w:t>“</w:t>
      </w:r>
      <w:r w:rsidR="00EB24B7" w:rsidRPr="000243D1">
        <w:rPr>
          <w:rFonts w:ascii="汉仪歪歪体简" w:eastAsia="汉仪歪歪体简" w:hAnsi="汉仪歪歪体简" w:hint="eastAsia"/>
          <w:b/>
          <w:sz w:val="24"/>
        </w:rPr>
        <w:t>五级清分</w:t>
      </w:r>
      <w:r w:rsidR="00EB24B7" w:rsidRPr="000243D1">
        <w:rPr>
          <w:rFonts w:ascii="汉仪歪歪体简" w:eastAsia="汉仪歪歪体简" w:hAnsi="汉仪歪歪体简"/>
          <w:b/>
          <w:sz w:val="24"/>
        </w:rPr>
        <w:t>”</w:t>
      </w:r>
      <w:r w:rsidR="00EB24B7" w:rsidRPr="000243D1">
        <w:rPr>
          <w:rFonts w:ascii="汉仪歪歪体简" w:eastAsia="汉仪歪歪体简" w:hAnsi="汉仪歪歪体简" w:hint="eastAsia"/>
          <w:b/>
          <w:sz w:val="24"/>
        </w:rPr>
        <w:t>：正常、关注、次级、可疑、损失。</w:t>
      </w:r>
    </w:p>
    <w:p w14:paraId="603BF386" w14:textId="69F56E99"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lastRenderedPageBreak/>
        <w:t>②</w:t>
      </w:r>
      <w:r w:rsidR="00EB24B7" w:rsidRPr="000243D1">
        <w:rPr>
          <w:rFonts w:ascii="汉仪歪歪体简" w:eastAsia="汉仪歪歪体简" w:hAnsi="汉仪歪歪体简" w:hint="eastAsia"/>
          <w:b/>
          <w:sz w:val="24"/>
        </w:rPr>
        <w:t>实际操作中主要是三个环节：</w:t>
      </w:r>
      <w:r w:rsidR="00EB24B7" w:rsidRPr="000243D1">
        <w:rPr>
          <w:rFonts w:ascii="汉仪歪歪体简" w:eastAsia="汉仪歪歪体简" w:hAnsi="汉仪歪歪体简" w:hint="eastAsia"/>
          <w:b/>
          <w:bCs/>
          <w:sz w:val="24"/>
        </w:rPr>
        <w:t>贷前调查、贷中审查与贷后检查</w:t>
      </w:r>
      <w:r w:rsidR="00EB24B7" w:rsidRPr="000243D1">
        <w:rPr>
          <w:rFonts w:ascii="汉仪歪歪体简" w:eastAsia="汉仪歪歪体简" w:hAnsi="汉仪歪歪体简" w:hint="eastAsia"/>
          <w:b/>
          <w:sz w:val="24"/>
        </w:rPr>
        <w:t>。</w:t>
      </w:r>
    </w:p>
    <w:p w14:paraId="666705F1" w14:textId="22FEF7A0"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（8）</w:t>
      </w:r>
      <w:r w:rsidR="00EB24B7" w:rsidRPr="000243D1">
        <w:rPr>
          <w:rFonts w:ascii="汉仪歪歪体简" w:eastAsia="汉仪歪歪体简" w:hAnsi="汉仪歪歪体简" w:hint="eastAsia"/>
          <w:b/>
          <w:sz w:val="24"/>
        </w:rPr>
        <w:t>商业银行贷款的种类</w:t>
      </w:r>
    </w:p>
    <w:p w14:paraId="55E130FB" w14:textId="3F6C4B11" w:rsidR="00EB24B7"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EB24B7" w:rsidRPr="000243D1">
        <w:rPr>
          <w:rFonts w:ascii="汉仪歪歪体简" w:eastAsia="汉仪歪歪体简" w:hAnsi="汉仪歪歪体简" w:hint="eastAsia"/>
          <w:b/>
          <w:sz w:val="24"/>
        </w:rPr>
        <w:t>工商企业贷款；</w:t>
      </w:r>
      <w:r w:rsidRPr="000243D1">
        <w:rPr>
          <w:rFonts w:ascii="汉仪歪歪体简" w:eastAsia="汉仪歪歪体简" w:hAnsi="汉仪歪歪体简" w:cs="宋体" w:hint="eastAsia"/>
          <w:b/>
          <w:sz w:val="24"/>
        </w:rPr>
        <w:t>②</w:t>
      </w:r>
      <w:r w:rsidR="00EB24B7" w:rsidRPr="000243D1">
        <w:rPr>
          <w:rFonts w:ascii="汉仪歪歪体简" w:eastAsia="汉仪歪歪体简" w:hAnsi="汉仪歪歪体简" w:hint="eastAsia"/>
          <w:b/>
          <w:sz w:val="24"/>
        </w:rPr>
        <w:t>房地产贷款；</w:t>
      </w:r>
      <w:r w:rsidRPr="000243D1">
        <w:rPr>
          <w:rFonts w:ascii="汉仪歪歪体简" w:eastAsia="汉仪歪歪体简" w:hAnsi="汉仪歪歪体简" w:cs="宋体" w:hint="eastAsia"/>
          <w:b/>
          <w:sz w:val="24"/>
        </w:rPr>
        <w:t>③</w:t>
      </w:r>
      <w:r w:rsidR="00EB24B7" w:rsidRPr="000243D1">
        <w:rPr>
          <w:rFonts w:ascii="汉仪歪歪体简" w:eastAsia="汉仪歪歪体简" w:hAnsi="汉仪歪歪体简" w:hint="eastAsia"/>
          <w:b/>
          <w:sz w:val="24"/>
        </w:rPr>
        <w:t>消费贷款；</w:t>
      </w:r>
      <w:r w:rsidRPr="000243D1">
        <w:rPr>
          <w:rFonts w:ascii="汉仪歪歪体简" w:eastAsia="汉仪歪歪体简" w:hAnsi="汉仪歪歪体简" w:cs="宋体" w:hint="eastAsia"/>
          <w:b/>
          <w:sz w:val="24"/>
        </w:rPr>
        <w:t>④</w:t>
      </w:r>
      <w:r w:rsidR="00EB24B7" w:rsidRPr="000243D1">
        <w:rPr>
          <w:rFonts w:ascii="汉仪歪歪体简" w:eastAsia="汉仪歪歪体简" w:hAnsi="汉仪歪歪体简" w:hint="eastAsia"/>
          <w:b/>
          <w:sz w:val="24"/>
        </w:rPr>
        <w:t>农业贷款；</w:t>
      </w:r>
      <w:r w:rsidRPr="000243D1">
        <w:rPr>
          <w:rFonts w:ascii="汉仪歪歪体简" w:eastAsia="汉仪歪歪体简" w:hAnsi="汉仪歪歪体简" w:cs="宋体" w:hint="eastAsia"/>
          <w:b/>
          <w:sz w:val="24"/>
        </w:rPr>
        <w:t>⑤</w:t>
      </w:r>
      <w:r w:rsidR="00EB24B7" w:rsidRPr="000243D1">
        <w:rPr>
          <w:rFonts w:ascii="汉仪歪歪体简" w:eastAsia="汉仪歪歪体简" w:hAnsi="汉仪歪歪体简" w:hint="eastAsia"/>
          <w:b/>
          <w:sz w:val="24"/>
        </w:rPr>
        <w:t>同业贷款；</w:t>
      </w:r>
      <w:r w:rsidRPr="000243D1">
        <w:rPr>
          <w:rFonts w:ascii="汉仪歪歪体简" w:eastAsia="汉仪歪歪体简" w:hAnsi="汉仪歪歪体简" w:cs="宋体" w:hint="eastAsia"/>
          <w:b/>
          <w:sz w:val="24"/>
        </w:rPr>
        <w:t>⑥</w:t>
      </w:r>
      <w:r w:rsidR="00EB24B7" w:rsidRPr="000243D1">
        <w:rPr>
          <w:rFonts w:ascii="汉仪歪歪体简" w:eastAsia="汉仪歪歪体简" w:hAnsi="汉仪歪歪体简" w:hint="eastAsia"/>
          <w:b/>
          <w:sz w:val="24"/>
        </w:rPr>
        <w:t>国际贷款。</w:t>
      </w:r>
    </w:p>
    <w:p w14:paraId="3888AD7C" w14:textId="46BF428B" w:rsidR="00AD1F60" w:rsidRPr="000243D1" w:rsidRDefault="00AD1F6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2、商业银行的存款货币创造</w:t>
      </w:r>
    </w:p>
    <w:p w14:paraId="7920FDD8" w14:textId="70B11098"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（1）商业银行通过特殊的存款货币创造功能在货币供给机制中发挥作用；</w:t>
      </w:r>
    </w:p>
    <w:p w14:paraId="01B744FA" w14:textId="6AE0B8A5"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（2）原始存款</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发放贷款</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贷款客户部分提现或不提现</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转入其银行存款账户</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派生存款</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银行资金来源增加</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银行体系存款加倍；</w:t>
      </w:r>
    </w:p>
    <w:p w14:paraId="6EDDE7E2" w14:textId="26DFFE56"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 xml:space="preserve"> </w:t>
      </w: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 xml:space="preserve">原始存款：商业银行起初接受客户现金形成的存款；   </w:t>
      </w:r>
    </w:p>
    <w:p w14:paraId="5215CABB" w14:textId="2B0A37BE"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 xml:space="preserve"> </w:t>
      </w: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 xml:space="preserve">派生存款：接受贷款的客户并不完全支取现金甚至完全不支取现金，而是将贷款存入其银行存款账户，这样形成的存款为派生存款，表现为原始存款的一定倍数。公式表示为：   </w:t>
      </w:r>
    </w:p>
    <w:p w14:paraId="290F3BA1" w14:textId="1557BA03" w:rsidR="00D73F13" w:rsidRPr="000243D1" w:rsidRDefault="00D73F13" w:rsidP="000243D1">
      <w:pPr>
        <w:spacing w:line="460" w:lineRule="exact"/>
        <w:rPr>
          <w:rFonts w:ascii="汉仪歪歪体简" w:eastAsia="汉仪歪歪体简" w:hAnsi="汉仪歪歪体简"/>
          <w:b/>
          <w:sz w:val="36"/>
        </w:rPr>
      </w:pPr>
      <w:r w:rsidRPr="000243D1">
        <w:rPr>
          <w:rFonts w:ascii="汉仪歪歪体简" w:eastAsia="汉仪歪歪体简" w:hAnsi="汉仪歪歪体简" w:hint="eastAsia"/>
          <w:b/>
          <w:sz w:val="24"/>
        </w:rPr>
        <w:t xml:space="preserve">                   </w:t>
      </w:r>
      <w:r w:rsidRPr="000243D1">
        <w:rPr>
          <w:rFonts w:ascii="汉仪歪歪体简" w:eastAsia="汉仪歪歪体简" w:hAnsi="汉仪歪歪体简" w:hint="eastAsia"/>
          <w:b/>
          <w:sz w:val="36"/>
        </w:rPr>
        <w:t xml:space="preserve"> K = 1</w:t>
      </w:r>
      <w:r w:rsidR="00D4694D">
        <w:rPr>
          <w:rFonts w:ascii="汉仪歪歪体简" w:eastAsia="汉仪歪歪体简" w:hAnsi="汉仪歪歪体简"/>
          <w:b/>
          <w:sz w:val="36"/>
        </w:rPr>
        <w:t xml:space="preserve"> </w:t>
      </w:r>
      <w:r w:rsidRPr="000243D1">
        <w:rPr>
          <w:rFonts w:ascii="汉仪歪歪体简" w:eastAsia="汉仪歪歪体简" w:hAnsi="汉仪歪歪体简" w:hint="eastAsia"/>
          <w:b/>
          <w:sz w:val="36"/>
        </w:rPr>
        <w:t>/</w:t>
      </w:r>
      <w:r w:rsidR="00D4694D">
        <w:rPr>
          <w:rFonts w:ascii="汉仪歪歪体简" w:eastAsia="汉仪歪歪体简" w:hAnsi="汉仪歪歪体简"/>
          <w:b/>
          <w:sz w:val="36"/>
        </w:rPr>
        <w:t xml:space="preserve"> </w:t>
      </w:r>
      <w:r w:rsidRPr="000243D1">
        <w:rPr>
          <w:rFonts w:ascii="汉仪歪歪体简" w:eastAsia="汉仪歪歪体简" w:hAnsi="汉仪歪歪体简" w:hint="eastAsia"/>
          <w:b/>
          <w:sz w:val="36"/>
        </w:rPr>
        <w:t>(</w:t>
      </w:r>
      <w:r w:rsidR="00D4694D">
        <w:rPr>
          <w:rFonts w:ascii="汉仪歪歪体简" w:eastAsia="汉仪歪歪体简" w:hAnsi="汉仪歪歪体简"/>
          <w:b/>
          <w:sz w:val="36"/>
        </w:rPr>
        <w:t xml:space="preserve"> </w:t>
      </w:r>
      <w:proofErr w:type="spellStart"/>
      <w:r w:rsidRPr="000243D1">
        <w:rPr>
          <w:rFonts w:ascii="汉仪歪歪体简" w:eastAsia="汉仪歪歪体简" w:hAnsi="汉仪歪歪体简" w:hint="eastAsia"/>
          <w:b/>
          <w:sz w:val="36"/>
        </w:rPr>
        <w:t>rd</w:t>
      </w:r>
      <w:proofErr w:type="spellEnd"/>
      <w:r w:rsidRPr="000243D1">
        <w:rPr>
          <w:rFonts w:ascii="汉仪歪歪体简" w:eastAsia="汉仪歪歪体简" w:hAnsi="汉仪歪歪体简" w:hint="eastAsia"/>
          <w:b/>
          <w:sz w:val="36"/>
        </w:rPr>
        <w:t xml:space="preserve"> + e +</w:t>
      </w:r>
      <w:r w:rsidR="00D4694D">
        <w:rPr>
          <w:rFonts w:ascii="汉仪歪歪体简" w:eastAsia="汉仪歪歪体简" w:hAnsi="汉仪歪歪体简"/>
          <w:b/>
          <w:sz w:val="36"/>
        </w:rPr>
        <w:t xml:space="preserve"> </w:t>
      </w:r>
      <w:r w:rsidRPr="000243D1">
        <w:rPr>
          <w:rFonts w:ascii="汉仪歪歪体简" w:eastAsia="汉仪歪歪体简" w:hAnsi="汉仪歪歪体简" w:hint="eastAsia"/>
          <w:b/>
          <w:sz w:val="36"/>
        </w:rPr>
        <w:t>c</w:t>
      </w:r>
      <w:proofErr w:type="gramStart"/>
      <w:r w:rsidRPr="000243D1">
        <w:rPr>
          <w:rFonts w:ascii="汉仪歪歪体简" w:eastAsia="汉仪歪歪体简" w:hAnsi="汉仪歪歪体简" w:hint="eastAsia"/>
          <w:b/>
          <w:sz w:val="36"/>
        </w:rPr>
        <w:t>’</w:t>
      </w:r>
      <w:proofErr w:type="gramEnd"/>
      <w:r w:rsidRPr="000243D1">
        <w:rPr>
          <w:rFonts w:ascii="汉仪歪歪体简" w:eastAsia="汉仪歪歪体简" w:hAnsi="汉仪歪歪体简" w:hint="eastAsia"/>
          <w:b/>
          <w:sz w:val="36"/>
        </w:rPr>
        <w:t>)</w:t>
      </w:r>
    </w:p>
    <w:p w14:paraId="7905B413" w14:textId="77777777" w:rsidR="00D73F13" w:rsidRPr="000243D1" w:rsidRDefault="00D73F13" w:rsidP="000243D1">
      <w:pPr>
        <w:spacing w:line="460" w:lineRule="exact"/>
        <w:rPr>
          <w:rFonts w:ascii="汉仪歪歪体简" w:eastAsia="汉仪歪歪体简" w:hAnsi="汉仪歪歪体简" w:hint="eastAsia"/>
          <w:b/>
          <w:sz w:val="24"/>
        </w:rPr>
      </w:pPr>
    </w:p>
    <w:p w14:paraId="44BB9AFF" w14:textId="566A5FC9"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【例子】假如一家银行把从央行获得的100元的货币放贷给A企业，并假定法定存款准备金率r＝10%，超额准备金率e＝2%，客户提现比率c＝6%。A企业从这100元借款中提取6元的现金，</w:t>
      </w:r>
      <w:bookmarkStart w:id="0" w:name="_GoBack"/>
      <w:bookmarkEnd w:id="0"/>
      <w:r w:rsidRPr="000243D1">
        <w:rPr>
          <w:rFonts w:ascii="汉仪歪歪体简" w:eastAsia="汉仪歪歪体简" w:hAnsi="汉仪歪歪体简" w:hint="eastAsia"/>
          <w:b/>
          <w:sz w:val="24"/>
        </w:rPr>
        <w:t>把剩下的94元存入银行账户。银行收到这笔存款后，要交存央行94×10%＝9.4元法定存款准备金，自己留存94×2%＝1.88元超额准备金，剩余的94－9.4－1.88＝82.72元可供继续放贷。</w:t>
      </w:r>
    </w:p>
    <w:p w14:paraId="6C360FE3" w14:textId="49E99389"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B企业从银行借到这82.72元，提取6%× 82.72 ＝4.96元现金，把剩下的77.76元存入银行账户。银行收到这笔存款后，交存央行77.76×10%＝7.78元法定存款准备金，自己留存77.76×2%＝1.56元超额准备金，剩余的77.76－7.78－1.56＝68.42元可供继续放贷。</w:t>
      </w:r>
    </w:p>
    <w:p w14:paraId="710C5CD7" w14:textId="20CDCFBB"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如此这般，周而复始。</w:t>
      </w:r>
    </w:p>
    <w:p w14:paraId="32689947" w14:textId="2F2C118A" w:rsidR="00AD1F60"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K=</w:t>
      </w:r>
    </w:p>
    <w:p w14:paraId="05803E79" w14:textId="7F415132"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2、证券投资业务</w:t>
      </w:r>
    </w:p>
    <w:p w14:paraId="23E94F85" w14:textId="0A731EB2"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购买有价证券以运用资金获取收益、</w:t>
      </w:r>
      <w:r w:rsidRPr="000243D1">
        <w:rPr>
          <w:rFonts w:ascii="汉仪歪歪体简" w:eastAsia="汉仪歪歪体简" w:hAnsi="汉仪歪歪体简" w:hint="eastAsia"/>
          <w:b/>
          <w:iCs/>
          <w:sz w:val="24"/>
        </w:rPr>
        <w:t>分散与降低风险</w:t>
      </w:r>
      <w:r w:rsidRPr="000243D1">
        <w:rPr>
          <w:rFonts w:ascii="汉仪歪歪体简" w:eastAsia="汉仪歪歪体简" w:hAnsi="汉仪歪歪体简" w:hint="eastAsia"/>
          <w:b/>
          <w:sz w:val="24"/>
        </w:rPr>
        <w:t>、补充资产流动性的活动；</w:t>
      </w:r>
    </w:p>
    <w:p w14:paraId="489C778F" w14:textId="5A119DA8"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政府证券投资，兼备安全性与流动性，可用作抵押品；</w:t>
      </w:r>
    </w:p>
    <w:p w14:paraId="35A38569" w14:textId="70DA1A35"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政府机构证券投资，如美国</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两房</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债券；</w:t>
      </w:r>
    </w:p>
    <w:p w14:paraId="5D41EC87" w14:textId="1318BAE1"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④</w:t>
      </w:r>
      <w:r w:rsidRPr="000243D1">
        <w:rPr>
          <w:rFonts w:ascii="汉仪歪歪体简" w:eastAsia="汉仪歪歪体简" w:hAnsi="汉仪歪歪体简" w:hint="eastAsia"/>
          <w:b/>
          <w:sz w:val="24"/>
        </w:rPr>
        <w:t>地方政府债券投资，包括地方税收担保的普通型和项目相关收益担保的市政债</w:t>
      </w:r>
      <w:r w:rsidRPr="000243D1">
        <w:rPr>
          <w:rFonts w:ascii="汉仪歪歪体简" w:eastAsia="汉仪歪歪体简" w:hAnsi="汉仪歪歪体简" w:hint="eastAsia"/>
          <w:b/>
          <w:sz w:val="24"/>
        </w:rPr>
        <w:lastRenderedPageBreak/>
        <w:t>券；</w:t>
      </w:r>
    </w:p>
    <w:p w14:paraId="451BD9A6" w14:textId="64D4F58C"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⑤</w:t>
      </w:r>
      <w:r w:rsidRPr="000243D1">
        <w:rPr>
          <w:rFonts w:ascii="汉仪歪歪体简" w:eastAsia="汉仪歪歪体简" w:hAnsi="汉仪歪歪体简" w:hint="eastAsia"/>
          <w:b/>
          <w:sz w:val="24"/>
        </w:rPr>
        <w:t>公司证券投资，包括公司债券和公司股票。</w:t>
      </w:r>
    </w:p>
    <w:p w14:paraId="48A9AE27" w14:textId="041E03ED" w:rsidR="00D73F13" w:rsidRPr="000243D1" w:rsidRDefault="00D73F13"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三、中间业务</w:t>
      </w:r>
    </w:p>
    <w:p w14:paraId="78E05358" w14:textId="7777777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商业银行通过为客户办理支付、进行担保等等其他委托事项，从中收取手续费的业务。包括：</w:t>
      </w:r>
    </w:p>
    <w:p w14:paraId="4CBF9A6B" w14:textId="7777777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汇兑业务；</w:t>
      </w: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结算业务；</w:t>
      </w: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代理业务；</w:t>
      </w:r>
      <w:r w:rsidRPr="000243D1">
        <w:rPr>
          <w:rFonts w:ascii="汉仪歪歪体简" w:eastAsia="汉仪歪歪体简" w:hAnsi="汉仪歪歪体简" w:cs="宋体" w:hint="eastAsia"/>
          <w:b/>
          <w:sz w:val="24"/>
        </w:rPr>
        <w:t>④</w:t>
      </w:r>
      <w:r w:rsidRPr="000243D1">
        <w:rPr>
          <w:rFonts w:ascii="汉仪歪歪体简" w:eastAsia="汉仪歪歪体简" w:hAnsi="汉仪歪歪体简" w:hint="eastAsia"/>
          <w:b/>
          <w:sz w:val="24"/>
        </w:rPr>
        <w:t>租赁业务；</w:t>
      </w:r>
      <w:r w:rsidRPr="000243D1">
        <w:rPr>
          <w:rFonts w:ascii="汉仪歪歪体简" w:eastAsia="汉仪歪歪体简" w:hAnsi="汉仪歪歪体简" w:cs="宋体" w:hint="eastAsia"/>
          <w:b/>
          <w:sz w:val="24"/>
        </w:rPr>
        <w:t>⑤</w:t>
      </w:r>
      <w:r w:rsidRPr="000243D1">
        <w:rPr>
          <w:rFonts w:ascii="汉仪歪歪体简" w:eastAsia="汉仪歪歪体简" w:hAnsi="汉仪歪歪体简" w:hint="eastAsia"/>
          <w:b/>
          <w:sz w:val="24"/>
        </w:rPr>
        <w:t>保管业务；</w:t>
      </w:r>
      <w:r w:rsidRPr="000243D1">
        <w:rPr>
          <w:rFonts w:ascii="汉仪歪歪体简" w:eastAsia="汉仪歪歪体简" w:hAnsi="汉仪歪歪体简" w:cs="宋体" w:hint="eastAsia"/>
          <w:b/>
          <w:sz w:val="24"/>
        </w:rPr>
        <w:t>⑥</w:t>
      </w:r>
      <w:r w:rsidRPr="000243D1">
        <w:rPr>
          <w:rFonts w:ascii="汉仪歪歪体简" w:eastAsia="汉仪歪歪体简" w:hAnsi="汉仪歪歪体简" w:hint="eastAsia"/>
          <w:b/>
          <w:sz w:val="24"/>
        </w:rPr>
        <w:t>担保业务等。</w:t>
      </w:r>
    </w:p>
    <w:p w14:paraId="4B79F27E" w14:textId="048A7683"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四、</w:t>
      </w:r>
      <w:r w:rsidRPr="000243D1">
        <w:rPr>
          <w:rFonts w:ascii="汉仪歪歪体简" w:eastAsia="汉仪歪歪体简" w:hAnsi="汉仪歪歪体简" w:hint="eastAsia"/>
          <w:b/>
          <w:sz w:val="24"/>
        </w:rPr>
        <w:t>当代商业银行的业务组织</w:t>
      </w:r>
    </w:p>
    <w:p w14:paraId="2058968E" w14:textId="34BA80A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遵循客户中心战略，基于客户细分，一般在内部划分四大业务线，贯穿资产、负债与中间业务：</w:t>
      </w:r>
    </w:p>
    <w:p w14:paraId="398D5A1F" w14:textId="241F2D48"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商业银行（或企业银行）业务；</w:t>
      </w: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个人银行（或个人金融）业务；</w:t>
      </w:r>
    </w:p>
    <w:p w14:paraId="392CA12C" w14:textId="5B18DC53"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公司银行（或投资与机构银行）业务；</w:t>
      </w:r>
      <w:r w:rsidRPr="000243D1">
        <w:rPr>
          <w:rFonts w:ascii="汉仪歪歪体简" w:eastAsia="汉仪歪歪体简" w:hAnsi="汉仪歪歪体简" w:cs="宋体" w:hint="eastAsia"/>
          <w:b/>
          <w:sz w:val="24"/>
        </w:rPr>
        <w:t>④</w:t>
      </w:r>
      <w:r w:rsidRPr="000243D1">
        <w:rPr>
          <w:rFonts w:ascii="汉仪歪歪体简" w:eastAsia="汉仪歪歪体简" w:hAnsi="汉仪歪歪体简" w:hint="eastAsia"/>
          <w:b/>
          <w:sz w:val="24"/>
        </w:rPr>
        <w:t>私人银行（或财富管理、资产管理）业务。</w:t>
      </w:r>
    </w:p>
    <w:p w14:paraId="002FD773" w14:textId="7777777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银行整体组织为前、中、后台三大部分。</w:t>
      </w:r>
    </w:p>
    <w:p w14:paraId="46690EAC" w14:textId="15A3B8DD"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五、</w:t>
      </w:r>
      <w:r w:rsidRPr="000243D1">
        <w:rPr>
          <w:rFonts w:ascii="汉仪歪歪体简" w:eastAsia="汉仪歪歪体简" w:hAnsi="汉仪歪歪体简" w:hint="eastAsia"/>
          <w:b/>
          <w:sz w:val="24"/>
        </w:rPr>
        <w:t>商业银行的功能</w:t>
      </w:r>
    </w:p>
    <w:p w14:paraId="4764C9A8" w14:textId="3CB08DFD"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w:t>
      </w:r>
      <w:r w:rsidRPr="000243D1">
        <w:rPr>
          <w:rFonts w:ascii="汉仪歪歪体简" w:eastAsia="汉仪歪歪体简" w:hAnsi="汉仪歪歪体简" w:hint="eastAsia"/>
          <w:b/>
          <w:sz w:val="24"/>
        </w:rPr>
        <w:t>信用中介：通过吸收存款集中闲散</w:t>
      </w:r>
      <w:proofErr w:type="gramStart"/>
      <w:r w:rsidRPr="000243D1">
        <w:rPr>
          <w:rFonts w:ascii="汉仪歪歪体简" w:eastAsia="汉仪歪歪体简" w:hAnsi="汉仪歪歪体简" w:hint="eastAsia"/>
          <w:b/>
          <w:sz w:val="24"/>
        </w:rPr>
        <w:t>资金资金</w:t>
      </w:r>
      <w:proofErr w:type="gramEnd"/>
      <w:r w:rsidRPr="000243D1">
        <w:rPr>
          <w:rFonts w:ascii="汉仪歪歪体简" w:eastAsia="汉仪歪歪体简" w:hAnsi="汉仪歪歪体简" w:hint="eastAsia"/>
          <w:b/>
          <w:sz w:val="24"/>
        </w:rPr>
        <w:t>贷出者与借入者之间的中介人并赚取利差收，发放贷款投向社会经济各部门，充当入。</w:t>
      </w:r>
    </w:p>
    <w:p w14:paraId="00990CD9" w14:textId="6FCDE804"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w:t>
      </w:r>
      <w:r w:rsidRPr="000243D1">
        <w:rPr>
          <w:rFonts w:ascii="汉仪歪歪体简" w:eastAsia="汉仪歪歪体简" w:hAnsi="汉仪歪歪体简" w:hint="eastAsia"/>
          <w:b/>
          <w:sz w:val="24"/>
        </w:rPr>
        <w:t>支付中介：为客户保管货币，代客户进行各种支付，充当社会经济主体的货币保管者、出纳者和支付代理人，是其最早的职能。</w:t>
      </w:r>
    </w:p>
    <w:p w14:paraId="0A8E9A02" w14:textId="10AED17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w:t>
      </w:r>
      <w:r w:rsidRPr="000243D1">
        <w:rPr>
          <w:rFonts w:ascii="汉仪歪歪体简" w:eastAsia="汉仪歪歪体简" w:hAnsi="汉仪歪歪体简" w:hint="eastAsia"/>
          <w:b/>
          <w:sz w:val="24"/>
        </w:rPr>
        <w:t>调控媒介：充当中央银行货币政策的传导媒介。</w:t>
      </w:r>
    </w:p>
    <w:p w14:paraId="1BB6E28C" w14:textId="2472AD20"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4、</w:t>
      </w:r>
      <w:r w:rsidRPr="000243D1">
        <w:rPr>
          <w:rFonts w:ascii="汉仪歪歪体简" w:eastAsia="汉仪歪歪体简" w:hAnsi="汉仪歪歪体简" w:hint="eastAsia"/>
          <w:b/>
          <w:sz w:val="24"/>
        </w:rPr>
        <w:t>金融服务：利用自身优势，满足社会经济主体的财务管理需要。</w:t>
      </w:r>
    </w:p>
    <w:p w14:paraId="0E895A44" w14:textId="0223308D" w:rsidR="00D73F13" w:rsidRPr="000243D1" w:rsidRDefault="008A31B0"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hint="eastAsia"/>
          <w:b/>
          <w:sz w:val="24"/>
        </w:rPr>
        <w:t>5、</w:t>
      </w:r>
      <w:r w:rsidRPr="000243D1">
        <w:rPr>
          <w:rFonts w:ascii="汉仪歪歪体简" w:eastAsia="汉仪歪歪体简" w:hAnsi="汉仪歪歪体简" w:hint="eastAsia"/>
          <w:b/>
          <w:sz w:val="24"/>
        </w:rPr>
        <w:t>信用创造：一是创造了可替代流通货币的信用流通工具；二是通过派生存款创造货币。</w:t>
      </w:r>
    </w:p>
    <w:p w14:paraId="53D0D845" w14:textId="3786738F"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（三）商业银行的组织形式</w:t>
      </w:r>
    </w:p>
    <w:p w14:paraId="75C8CF42" w14:textId="7777777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1、总分行制</w:t>
      </w:r>
    </w:p>
    <w:p w14:paraId="33C40A11" w14:textId="1B0A4274"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在大都市设立总行，在所在地、国内甚至国外设立分行，形成以总行为中心的庞大经营网络。</w:t>
      </w:r>
    </w:p>
    <w:p w14:paraId="02C30805" w14:textId="7777777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2、单一银行制</w:t>
      </w:r>
    </w:p>
    <w:p w14:paraId="0F175321" w14:textId="73A41C94"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银行业务完全由独立的商业银行经营，不设立或不允许超过一定地域范围设立分支。主要是美国采用这种银行制度。</w:t>
      </w:r>
    </w:p>
    <w:p w14:paraId="0CDCCC05" w14:textId="77777777" w:rsidR="008A31B0" w:rsidRPr="000243D1" w:rsidRDefault="008A31B0"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lastRenderedPageBreak/>
        <w:t>3、银行控股公司</w:t>
      </w:r>
    </w:p>
    <w:p w14:paraId="5B063B59" w14:textId="79E952B2" w:rsidR="008A31B0" w:rsidRPr="000243D1" w:rsidRDefault="008A31B0"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hint="eastAsia"/>
          <w:b/>
          <w:sz w:val="24"/>
        </w:rPr>
        <w:t>由某一集团成立</w:t>
      </w:r>
      <w:proofErr w:type="gramStart"/>
      <w:r w:rsidRPr="000243D1">
        <w:rPr>
          <w:rFonts w:ascii="汉仪歪歪体简" w:eastAsia="汉仪歪歪体简" w:hAnsi="汉仪歪歪体简" w:hint="eastAsia"/>
          <w:b/>
          <w:sz w:val="24"/>
        </w:rPr>
        <w:t>一</w:t>
      </w:r>
      <w:proofErr w:type="gramEnd"/>
      <w:r w:rsidRPr="000243D1">
        <w:rPr>
          <w:rFonts w:ascii="汉仪歪歪体简" w:eastAsia="汉仪歪歪体简" w:hAnsi="汉仪歪歪体简" w:hint="eastAsia"/>
          <w:b/>
          <w:sz w:val="24"/>
        </w:rPr>
        <w:t>股权公司，该公司收购并控制两家以上的银行，这些银行在法律是独立的，但经营政策和业务活动由同一股权公司控制。主要在美国有比较大的发展。</w:t>
      </w:r>
    </w:p>
    <w:p w14:paraId="0E05BFD6" w14:textId="07167D77"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（四）商业银行的财务运营</w:t>
      </w:r>
    </w:p>
    <w:p w14:paraId="7FACB288" w14:textId="35FB590C"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一、商业银行的经营原则</w:t>
      </w:r>
    </w:p>
    <w:p w14:paraId="1F4A14C1" w14:textId="778B7236"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1</w:t>
      </w:r>
      <w:r w:rsidRPr="000243D1">
        <w:rPr>
          <w:rFonts w:ascii="汉仪歪歪体简" w:eastAsia="汉仪歪歪体简" w:hAnsi="汉仪歪歪体简" w:hint="eastAsia"/>
          <w:b/>
          <w:sz w:val="24"/>
        </w:rPr>
        <w:t>、安全性：保持足够清偿力，能抵御重大风险和损失，能随时应付客户提存；主要措施是提高资产质量，充实、提高自有资本等等。</w:t>
      </w:r>
    </w:p>
    <w:p w14:paraId="780AE1A3" w14:textId="441FE4CF"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2</w:t>
      </w:r>
      <w:r w:rsidRPr="000243D1">
        <w:rPr>
          <w:rFonts w:ascii="汉仪歪歪体简" w:eastAsia="汉仪歪歪体简" w:hAnsi="汉仪歪歪体简" w:hint="eastAsia"/>
          <w:b/>
          <w:sz w:val="24"/>
        </w:rPr>
        <w:t>、流动性：随时保持可以适当价格取得可用资金的能力，以随时应付客户提存及银行支付的需要。（流动性指资产变现的能力，由资产变现的成本与变现的速度衡量）</w:t>
      </w:r>
    </w:p>
    <w:p w14:paraId="547F2CE4" w14:textId="67FBF56C"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3</w:t>
      </w:r>
      <w:r w:rsidRPr="000243D1">
        <w:rPr>
          <w:rFonts w:ascii="汉仪歪歪体简" w:eastAsia="汉仪歪歪体简" w:hAnsi="汉仪歪歪体简" w:hint="eastAsia"/>
          <w:b/>
          <w:sz w:val="24"/>
        </w:rPr>
        <w:t>、盈利性：在可能的情况下实现利润最大化。</w:t>
      </w:r>
    </w:p>
    <w:p w14:paraId="04D7E905" w14:textId="7A547B0E" w:rsidR="008A31B0"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二、商业银行资产负债表</w:t>
      </w:r>
    </w:p>
    <w:p w14:paraId="279790E9" w14:textId="50CD0100"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资产：现金、证券投资（部分可称为二级准备）、贷款、固定资产……</w:t>
      </w:r>
    </w:p>
    <w:p w14:paraId="520CB33D" w14:textId="4AC1CF59"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负债：存款、借款、净值（所有者权益）</w:t>
      </w:r>
    </w:p>
    <w:p w14:paraId="1601B483" w14:textId="26F70BDF"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三、商业银行的损益表</w:t>
      </w:r>
    </w:p>
    <w:p w14:paraId="075EA86C" w14:textId="6B1EF20C"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1、利息收入：包括贷款利息、证券投资利息和其他利息收入。</w:t>
      </w:r>
    </w:p>
    <w:p w14:paraId="3F5B9302" w14:textId="258A825B"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2、利息支出：包括存款利息支出和借款利息支出。</w:t>
      </w:r>
    </w:p>
    <w:p w14:paraId="0F3EAAC3" w14:textId="77777777"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3、贷款损失准备：弥补银行经营过程中可能产生的贷款损失。</w:t>
      </w:r>
    </w:p>
    <w:p w14:paraId="699BE99D" w14:textId="09116E05"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【计提的方式】</w:t>
      </w:r>
    </w:p>
    <w:p w14:paraId="1D5E1A55" w14:textId="7FCF32F0"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经验方式：报表当年及前五年贷款损失的平均数计提；</w:t>
      </w:r>
    </w:p>
    <w:p w14:paraId="3E24F0BE" w14:textId="5DD7A5B7"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储备方式：按当年末贷款余额的一定比例提取。</w:t>
      </w:r>
    </w:p>
    <w:p w14:paraId="1E3259DB" w14:textId="7DB6EDD6"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4、非利息收入：各种手续费收入及佣金收入，交易收入及财务经营收入。</w:t>
      </w:r>
    </w:p>
    <w:p w14:paraId="07A8D961" w14:textId="5CBA76DB"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5、非利息支出：薪金与福利支出；资产使用费用；其他费用。</w:t>
      </w:r>
    </w:p>
    <w:p w14:paraId="144EAD8A" w14:textId="358D9D5B"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6、利润：分税前利润、税后利润、纯利润。</w:t>
      </w:r>
    </w:p>
    <w:p w14:paraId="6E8F29A0" w14:textId="200A0319"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四、商业银行综合业绩</w:t>
      </w:r>
    </w:p>
    <w:p w14:paraId="7C8C66EF" w14:textId="77777777"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1、资产收益率(ROA)=纯利润或净收入/总资产</w:t>
      </w:r>
    </w:p>
    <w:p w14:paraId="3155CD58" w14:textId="77777777"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2、资本收益率(ROE)=纯利润或净收入/总资本</w:t>
      </w:r>
    </w:p>
    <w:p w14:paraId="6DC988C6" w14:textId="3F4A3761" w:rsidR="00C53056" w:rsidRPr="000243D1" w:rsidRDefault="00C53056"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hint="eastAsia"/>
          <w:b/>
          <w:sz w:val="24"/>
        </w:rPr>
        <w:t>3、资本资产比率</w:t>
      </w:r>
      <w:r w:rsidRPr="000243D1">
        <w:rPr>
          <w:rFonts w:ascii="汉仪歪歪体简" w:eastAsia="汉仪歪歪体简" w:hAnsi="汉仪歪歪体简" w:hint="eastAsia"/>
          <w:b/>
          <w:sz w:val="24"/>
        </w:rPr>
        <w:t>或资本充足率</w:t>
      </w:r>
      <w:r w:rsidRPr="000243D1">
        <w:rPr>
          <w:rFonts w:ascii="汉仪歪歪体简" w:eastAsia="汉仪歪歪体简" w:hAnsi="汉仪歪歪体简" w:hint="eastAsia"/>
          <w:b/>
          <w:sz w:val="24"/>
        </w:rPr>
        <w:t>(capital asset ratio)=资本金/总资产</w:t>
      </w:r>
    </w:p>
    <w:p w14:paraId="3FC1BBEF" w14:textId="52EF3B41"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4、成本收入比率(cost/income ratio)=</w:t>
      </w:r>
      <w:proofErr w:type="gramStart"/>
      <w:r w:rsidRPr="000243D1">
        <w:rPr>
          <w:rFonts w:ascii="汉仪歪歪体简" w:eastAsia="汉仪歪歪体简" w:hAnsi="汉仪歪歪体简" w:hint="eastAsia"/>
          <w:b/>
          <w:sz w:val="24"/>
        </w:rPr>
        <w:t>净非利息</w:t>
      </w:r>
      <w:proofErr w:type="gramEnd"/>
      <w:r w:rsidRPr="000243D1">
        <w:rPr>
          <w:rFonts w:ascii="汉仪歪歪体简" w:eastAsia="汉仪歪歪体简" w:hAnsi="汉仪歪歪体简" w:hint="eastAsia"/>
          <w:b/>
          <w:sz w:val="24"/>
        </w:rPr>
        <w:t>支出/净收入</w:t>
      </w:r>
    </w:p>
    <w:p w14:paraId="0FF5ECBC" w14:textId="6887AE21" w:rsidR="00C53056" w:rsidRPr="000243D1" w:rsidRDefault="00C53056"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hint="eastAsia"/>
          <w:b/>
          <w:sz w:val="24"/>
        </w:rPr>
        <w:lastRenderedPageBreak/>
        <w:t>5、不良贷款率(NPL/total loans)</w:t>
      </w:r>
    </w:p>
    <w:p w14:paraId="0D9D3662" w14:textId="38300CEB"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（五）当代国际银行业发展趋势</w:t>
      </w:r>
    </w:p>
    <w:p w14:paraId="0370F309" w14:textId="7836F790"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1</w:t>
      </w:r>
      <w:r w:rsidRPr="000243D1">
        <w:rPr>
          <w:rFonts w:ascii="汉仪歪歪体简" w:eastAsia="汉仪歪歪体简" w:hAnsi="汉仪歪歪体简" w:hint="eastAsia"/>
          <w:b/>
          <w:sz w:val="24"/>
        </w:rPr>
        <w:t>、政府放松管制，加强日常监管；</w:t>
      </w:r>
    </w:p>
    <w:p w14:paraId="1F284044" w14:textId="3ED2B118"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2</w:t>
      </w:r>
      <w:r w:rsidRPr="000243D1">
        <w:rPr>
          <w:rFonts w:ascii="汉仪歪歪体简" w:eastAsia="汉仪歪歪体简" w:hAnsi="汉仪歪歪体简" w:hint="eastAsia"/>
          <w:b/>
          <w:sz w:val="24"/>
        </w:rPr>
        <w:t>、来自业内、业外的竞争日趋激烈，如金融市场（资产竞争）与机构投资者发展（存款竞争）；</w:t>
      </w:r>
    </w:p>
    <w:p w14:paraId="663639AE" w14:textId="497BA125"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3</w:t>
      </w:r>
      <w:r w:rsidRPr="000243D1">
        <w:rPr>
          <w:rFonts w:ascii="汉仪歪歪体简" w:eastAsia="汉仪歪歪体简" w:hAnsi="汉仪歪歪体简" w:hint="eastAsia"/>
          <w:b/>
          <w:sz w:val="24"/>
        </w:rPr>
        <w:t>、技术进步与运营电子化、网络化；（便利竞争，促进变革）；</w:t>
      </w:r>
    </w:p>
    <w:p w14:paraId="494FC544" w14:textId="41E3EF4A"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4</w:t>
      </w:r>
      <w:r w:rsidRPr="000243D1">
        <w:rPr>
          <w:rFonts w:ascii="汉仪歪歪体简" w:eastAsia="汉仪歪歪体简" w:hAnsi="汉仪歪歪体简" w:hint="eastAsia"/>
          <w:b/>
          <w:sz w:val="24"/>
        </w:rPr>
        <w:t>、兼并重组加剧（规模化）；</w:t>
      </w:r>
    </w:p>
    <w:p w14:paraId="144FA19D" w14:textId="3B56210C"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5</w:t>
      </w:r>
      <w:r w:rsidRPr="000243D1">
        <w:rPr>
          <w:rFonts w:ascii="汉仪歪歪体简" w:eastAsia="汉仪歪歪体简" w:hAnsi="汉仪歪歪体简" w:hint="eastAsia"/>
          <w:b/>
          <w:sz w:val="24"/>
        </w:rPr>
        <w:t>、跨国经营（国际化）；</w:t>
      </w:r>
    </w:p>
    <w:p w14:paraId="266C608D" w14:textId="21864C6B" w:rsidR="00C53056" w:rsidRPr="000243D1" w:rsidRDefault="00C53056"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b/>
          <w:sz w:val="24"/>
        </w:rPr>
        <w:t>6</w:t>
      </w:r>
      <w:r w:rsidRPr="000243D1">
        <w:rPr>
          <w:rFonts w:ascii="汉仪歪歪体简" w:eastAsia="汉仪歪歪体简" w:hAnsi="汉仪歪歪体简" w:hint="eastAsia"/>
          <w:b/>
          <w:sz w:val="24"/>
        </w:rPr>
        <w:t>、全能银行（综合化）。</w:t>
      </w:r>
    </w:p>
    <w:p w14:paraId="633C0592" w14:textId="382E79FE"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（六）银行挤兑与存款保险</w:t>
      </w:r>
    </w:p>
    <w:p w14:paraId="306A55A0" w14:textId="42234025"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一、银行挤兑</w:t>
      </w:r>
    </w:p>
    <w:p w14:paraId="3DDB9665" w14:textId="55064705"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1、什么是银行挤兑？</w:t>
      </w:r>
    </w:p>
    <w:p w14:paraId="2C257F1A" w14:textId="49665DBC"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（1）银行挤兑是很多存款人在短时间内都要从一家银行取出他们的存款的行为；</w:t>
      </w:r>
    </w:p>
    <w:p w14:paraId="3589DD31" w14:textId="6AA22EE7"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（2）由于银行流动性资产的价值一般小于其</w:t>
      </w:r>
      <w:proofErr w:type="gramStart"/>
      <w:r w:rsidRPr="000243D1">
        <w:rPr>
          <w:rFonts w:ascii="汉仪歪歪体简" w:eastAsia="汉仪歪歪体简" w:hAnsi="汉仪歪歪体简" w:hint="eastAsia"/>
          <w:b/>
          <w:sz w:val="24"/>
        </w:rPr>
        <w:t>未偿还存款</w:t>
      </w:r>
      <w:proofErr w:type="gramEnd"/>
      <w:r w:rsidRPr="000243D1">
        <w:rPr>
          <w:rFonts w:ascii="汉仪歪歪体简" w:eastAsia="汉仪歪歪体简" w:hAnsi="汉仪歪歪体简" w:hint="eastAsia"/>
          <w:b/>
          <w:sz w:val="24"/>
        </w:rPr>
        <w:t>的价值，挤兑会在很短的时间内耗尽银行的流动资产，使之前看似健康的银行失去清偿</w:t>
      </w:r>
      <w:proofErr w:type="gramStart"/>
      <w:r w:rsidRPr="000243D1">
        <w:rPr>
          <w:rFonts w:ascii="汉仪歪歪体简" w:eastAsia="汉仪歪歪体简" w:hAnsi="汉仪歪歪体简" w:hint="eastAsia"/>
          <w:b/>
          <w:sz w:val="24"/>
        </w:rPr>
        <w:t>力走向</w:t>
      </w:r>
      <w:proofErr w:type="gramEnd"/>
      <w:r w:rsidRPr="000243D1">
        <w:rPr>
          <w:rFonts w:ascii="汉仪歪歪体简" w:eastAsia="汉仪歪歪体简" w:hAnsi="汉仪歪歪体简" w:hint="eastAsia"/>
          <w:b/>
          <w:sz w:val="24"/>
        </w:rPr>
        <w:t>破产；</w:t>
      </w:r>
    </w:p>
    <w:p w14:paraId="04F764FD" w14:textId="17EF47DA" w:rsidR="00C53056"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（3）当一系列银行出现挤兑时，就发生银行恐慌(bank panic)甚至银行业危机。</w:t>
      </w:r>
    </w:p>
    <w:p w14:paraId="54916B57" w14:textId="02DC0CCA" w:rsidR="009A306C" w:rsidRPr="000243D1" w:rsidRDefault="00C53056"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2</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银行挤兑发生的根源在于：银行内在的不稳定性和银行与存款人之间的信息不对称。</w:t>
      </w:r>
    </w:p>
    <w:p w14:paraId="69CFC48A" w14:textId="1A5EB3B5"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（1）银行内在的不稳定性</w:t>
      </w:r>
    </w:p>
    <w:p w14:paraId="62B3DD77" w14:textId="45707E45"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银行资产负债的期限不匹配，是其内在不稳定性的根源</w:t>
      </w:r>
    </w:p>
    <w:p w14:paraId="2943F752" w14:textId="44E7E0B5"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a</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银行主要的业务是吸收存款与发放贷款；</w:t>
      </w:r>
    </w:p>
    <w:p w14:paraId="2F73DD81" w14:textId="501F268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b.</w:t>
      </w:r>
      <w:r w:rsidRPr="000243D1">
        <w:rPr>
          <w:rFonts w:ascii="汉仪歪歪体简" w:eastAsia="汉仪歪歪体简" w:hAnsi="汉仪歪歪体简" w:hint="eastAsia"/>
          <w:b/>
          <w:sz w:val="24"/>
        </w:rPr>
        <w:t>各类存款实际上可随时支取，存款人与银行的存款合约对存款人是软约束；</w:t>
      </w:r>
    </w:p>
    <w:p w14:paraId="0B057A1B" w14:textId="35D363D9"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c.</w:t>
      </w:r>
      <w:r w:rsidRPr="000243D1">
        <w:rPr>
          <w:rFonts w:ascii="汉仪歪歪体简" w:eastAsia="汉仪歪歪体简" w:hAnsi="汉仪歪歪体简" w:hint="eastAsia"/>
          <w:b/>
          <w:sz w:val="24"/>
        </w:rPr>
        <w:t>银行与借款人的合约对银行是硬约束，没有极特殊理由，银行不能提前收回贷款，又没有贷款二级市场；</w:t>
      </w:r>
    </w:p>
    <w:p w14:paraId="6C2A01EC" w14:textId="387C9772"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d.</w:t>
      </w:r>
      <w:r w:rsidRPr="000243D1">
        <w:rPr>
          <w:rFonts w:ascii="汉仪歪歪体简" w:eastAsia="汉仪歪歪体简" w:hAnsi="汉仪歪歪体简" w:hint="eastAsia"/>
          <w:b/>
          <w:sz w:val="24"/>
        </w:rPr>
        <w:t>资产与负债的期限进而流动性的不对称，可能使银行产生流动性危机。</w:t>
      </w:r>
    </w:p>
    <w:p w14:paraId="495A2A09" w14:textId="0B95BE84"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高负债比率和</w:t>
      </w:r>
      <w:proofErr w:type="gramStart"/>
      <w:r w:rsidRPr="000243D1">
        <w:rPr>
          <w:rFonts w:ascii="汉仪歪歪体简" w:eastAsia="汉仪歪歪体简" w:hAnsi="汉仪歪歪体简" w:hint="eastAsia"/>
          <w:b/>
          <w:sz w:val="24"/>
        </w:rPr>
        <w:t>低资本</w:t>
      </w:r>
      <w:proofErr w:type="gramEnd"/>
      <w:r w:rsidRPr="000243D1">
        <w:rPr>
          <w:rFonts w:ascii="汉仪歪歪体简" w:eastAsia="汉仪歪歪体简" w:hAnsi="汉仪歪歪体简" w:hint="eastAsia"/>
          <w:b/>
          <w:sz w:val="24"/>
        </w:rPr>
        <w:t>资产比率加剧其内在内在不稳定性</w:t>
      </w:r>
    </w:p>
    <w:p w14:paraId="230B68BF" w14:textId="3C7EDB3E"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银行业经营面临的多种风险，是引发其内在不稳定性的重要因素。包括：</w:t>
      </w:r>
    </w:p>
    <w:p w14:paraId="07BE3A30" w14:textId="436749DA"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a.</w:t>
      </w:r>
      <w:r w:rsidRPr="000243D1">
        <w:rPr>
          <w:rFonts w:ascii="汉仪歪歪体简" w:eastAsia="汉仪歪歪体简" w:hAnsi="汉仪歪歪体简" w:hint="eastAsia"/>
          <w:b/>
          <w:sz w:val="24"/>
        </w:rPr>
        <w:t>信用风险：借款人无力或不愿偿还贷款，造成贷款损失；</w:t>
      </w:r>
    </w:p>
    <w:p w14:paraId="27CAEBE7" w14:textId="73026DAA"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b.</w:t>
      </w:r>
      <w:r w:rsidRPr="000243D1">
        <w:rPr>
          <w:rFonts w:ascii="汉仪歪歪体简" w:eastAsia="汉仪歪歪体简" w:hAnsi="汉仪歪歪体简" w:hint="eastAsia"/>
          <w:b/>
          <w:sz w:val="24"/>
        </w:rPr>
        <w:t>流动性风险：银行对存款人提取存款的支付能力不足</w:t>
      </w:r>
    </w:p>
    <w:p w14:paraId="2EC8B3B1" w14:textId="45D9E64C"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c.</w:t>
      </w:r>
      <w:r w:rsidRPr="000243D1">
        <w:rPr>
          <w:rFonts w:ascii="汉仪歪歪体简" w:eastAsia="汉仪歪歪体简" w:hAnsi="汉仪歪歪体简" w:hint="eastAsia"/>
          <w:b/>
          <w:sz w:val="24"/>
        </w:rPr>
        <w:t>利率风险：利率变动导致利差变化影响筹资成本和信贷资产收益；</w:t>
      </w:r>
    </w:p>
    <w:p w14:paraId="64A25EAC" w14:textId="7B6A2EE0"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lastRenderedPageBreak/>
        <w:t>d.</w:t>
      </w:r>
      <w:r w:rsidRPr="000243D1">
        <w:rPr>
          <w:rFonts w:ascii="汉仪歪歪体简" w:eastAsia="汉仪歪歪体简" w:hAnsi="汉仪歪歪体简" w:hint="eastAsia"/>
          <w:b/>
          <w:sz w:val="24"/>
        </w:rPr>
        <w:t>汇率风险：汇率变动影响银行的国际资金筹集和国际性资产收益；</w:t>
      </w:r>
    </w:p>
    <w:p w14:paraId="4416D05D" w14:textId="418E2B5E"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e.</w:t>
      </w:r>
      <w:r w:rsidRPr="000243D1">
        <w:rPr>
          <w:rFonts w:ascii="汉仪歪歪体简" w:eastAsia="汉仪歪歪体简" w:hAnsi="汉仪歪歪体简" w:hint="eastAsia"/>
          <w:b/>
          <w:sz w:val="24"/>
        </w:rPr>
        <w:t>操作风险：银行内部人员操作、技术系统等因素的问题造成银行经济损失的风险。</w:t>
      </w:r>
    </w:p>
    <w:p w14:paraId="093B1131" w14:textId="20EACFBE"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（2）银行与存款人之间存在信息不对称</w:t>
      </w:r>
    </w:p>
    <w:p w14:paraId="3A0F3A27" w14:textId="3F194621"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银行是存款人与借款人之间的融资中介。存款人无法准确了解银行资产的营运质量，难以区分健康、有清偿力的银行与不健康、有清偿</w:t>
      </w:r>
      <w:proofErr w:type="gramStart"/>
      <w:r w:rsidRPr="000243D1">
        <w:rPr>
          <w:rFonts w:ascii="汉仪歪歪体简" w:eastAsia="汉仪歪歪体简" w:hAnsi="汉仪歪歪体简" w:hint="eastAsia"/>
          <w:b/>
          <w:sz w:val="24"/>
        </w:rPr>
        <w:t>力风险</w:t>
      </w:r>
      <w:proofErr w:type="gramEnd"/>
      <w:r w:rsidRPr="000243D1">
        <w:rPr>
          <w:rFonts w:ascii="汉仪歪歪体简" w:eastAsia="汉仪歪歪体简" w:hAnsi="汉仪歪歪体简" w:hint="eastAsia"/>
          <w:b/>
          <w:sz w:val="24"/>
        </w:rPr>
        <w:t>的银行，如果存款人察觉到一家银行资产质量下降、风险加大，就会尽快提取存款，形成对一家银行的挤兑；</w:t>
      </w:r>
    </w:p>
    <w:p w14:paraId="7536AA3B" w14:textId="4813DC6C"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一家银行出现问题引起挤兑，可能造成集体恐慌，对类似银行挤兑甚至大规模银行挤兑，形成银行业危机，公众失去对银行体系的信任；</w:t>
      </w:r>
    </w:p>
    <w:p w14:paraId="4D2D7EE3" w14:textId="2B51506B"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如没有最后贷款人干预，银行会被迫清理非流动资产应付资金提取，资产损失巨大，可能出现银行体系储备干涸，货币信用供应多倍紧缩，代价巨大。</w:t>
      </w:r>
    </w:p>
    <w:p w14:paraId="65D06CE0" w14:textId="03D786DF"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3、银行挤兑的传染效应</w:t>
      </w:r>
    </w:p>
    <w:p w14:paraId="07EDC09E"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单个银行的挤兑会通过多种途径传播到其他银行，可能造成银行业的系统性危机。</w:t>
      </w:r>
    </w:p>
    <w:p w14:paraId="47032ED0" w14:textId="4BF4E100"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（1）基于信息的挤兑传染</w:t>
      </w:r>
    </w:p>
    <w:p w14:paraId="6027AAFE" w14:textId="251EB461"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某一银行失败，意味着有类似资产的其他银行也可能失败，该信息会引起存款人和其它债权人对其它银行挤兑；</w:t>
      </w:r>
    </w:p>
    <w:p w14:paraId="6CD7AC69" w14:textId="1FFC243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某一银行陷入困境时，如央行是否干预救助不明确，可能触发对其他银行的挤兑。</w:t>
      </w:r>
    </w:p>
    <w:p w14:paraId="36B4FFDE" w14:textId="5506730B"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（2）单个银行失败在银行体系内蔓延</w:t>
      </w:r>
    </w:p>
    <w:p w14:paraId="58C8BF77" w14:textId="67F4B4E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银行之间通过同业往来即银行间借贷关系联系在一起，银行失败易于通过银行间借贷迅速蔓延；</w:t>
      </w:r>
    </w:p>
    <w:p w14:paraId="28660D93" w14:textId="2036382E"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银行同业贷款一般既没有担保品，也没有受到保险，而同业贷款在银行资产负债表中又占有相当比重；</w:t>
      </w:r>
    </w:p>
    <w:p w14:paraId="6E2395F8" w14:textId="73B1F2D9"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一家银行失败无法偿还对其他银行的债务，造成其他银行资金紧张，可能导致一连串的银行失败，演变成银行业危机。</w:t>
      </w:r>
    </w:p>
    <w:p w14:paraId="50537254" w14:textId="5E2B9F30"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4、系统性银行危机的社会经济成本</w:t>
      </w:r>
    </w:p>
    <w:p w14:paraId="2C55F33B" w14:textId="4A86D53F"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银行失败的成本很高，除了股东、存款人、其它债权人和政府直接承担损失，还导致巨大的负外部性，如果银行失败演变成系统性危机，则成本更高。</w:t>
      </w:r>
    </w:p>
    <w:p w14:paraId="7860FBCB" w14:textId="39846574"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5、防止银行挤兑的措施</w:t>
      </w:r>
    </w:p>
    <w:p w14:paraId="3BA88106" w14:textId="322F84FB"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lastRenderedPageBreak/>
        <w:t>①</w:t>
      </w:r>
      <w:r w:rsidRPr="000243D1">
        <w:rPr>
          <w:rFonts w:ascii="汉仪歪歪体简" w:eastAsia="汉仪歪歪体简" w:hAnsi="汉仪歪歪体简" w:hint="eastAsia"/>
          <w:b/>
          <w:sz w:val="24"/>
        </w:rPr>
        <w:t>变现暂停等类似措施；</w:t>
      </w:r>
    </w:p>
    <w:p w14:paraId="4A6A9AC5" w14:textId="7003AB8B"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政府存款保险；</w:t>
      </w:r>
    </w:p>
    <w:p w14:paraId="76C05E5D" w14:textId="344CE25A"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最后贷款人救助。</w:t>
      </w:r>
    </w:p>
    <w:p w14:paraId="6A0AC5EF" w14:textId="41CAAC9A" w:rsidR="00C53056"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【银行安全网】审慎性监管；存款保险；最后贷款人（政府救助）。</w:t>
      </w:r>
    </w:p>
    <w:p w14:paraId="174C6217" w14:textId="7A006B43"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二、存款保险制度</w:t>
      </w:r>
    </w:p>
    <w:p w14:paraId="7B56FFD8"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1、什么是银行存款保险？</w:t>
      </w:r>
    </w:p>
    <w:p w14:paraId="53A1FD40" w14:textId="4A218A0D"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由银行集中起来建立一个保险机构；各银行作为投保人向保险机构交纳保险费；投保银行面临危机或破产时，保险机构提供流动性帮助；代替破产银行在一定限度内向存款者支付存款。</w:t>
      </w:r>
    </w:p>
    <w:p w14:paraId="4C5D715F" w14:textId="7EAAC721"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2</w:t>
      </w:r>
      <w:r w:rsidRPr="000243D1">
        <w:rPr>
          <w:rFonts w:ascii="汉仪歪歪体简" w:eastAsia="汉仪歪歪体简" w:hAnsi="汉仪歪歪体简" w:hint="eastAsia"/>
          <w:b/>
          <w:sz w:val="24"/>
        </w:rPr>
        <w:t>、银行存款保险的必要性：防范银行挤兑与银行业危机。</w:t>
      </w:r>
    </w:p>
    <w:p w14:paraId="66552FD4" w14:textId="638A5990"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3、存款保险制度的历史沿革</w:t>
      </w:r>
    </w:p>
    <w:p w14:paraId="6D18CDCD" w14:textId="4D9ACF9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19世纪初中国的钱庄票号已有同业互助性安全基金制度；</w:t>
      </w:r>
    </w:p>
    <w:p w14:paraId="6B9C1FFD" w14:textId="471AAB5F"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1829年美国纽约州开始建立私人银行安全基金；</w:t>
      </w:r>
    </w:p>
    <w:p w14:paraId="5F842A1D" w14:textId="652D3B58"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1924年捷克建立了世界上比较完备的信用与存款保险制度；</w:t>
      </w:r>
    </w:p>
    <w:p w14:paraId="6C508874" w14:textId="134A8506"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1933年9月美国成立</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联邦存款保险公司</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(FDIC)，建立起美国的存款保险制度，战后不断完善，取得很好效果；</w:t>
      </w:r>
    </w:p>
    <w:p w14:paraId="688FB5E3" w14:textId="2CDDF9CB"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美国的经验推动许多国家着手建立存款保险，到目前，一百多个国家和地区建立了存款保险制度。</w:t>
      </w:r>
    </w:p>
    <w:p w14:paraId="39DFBB90" w14:textId="453760B2"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4、存款保险制度的功能</w:t>
      </w:r>
    </w:p>
    <w:p w14:paraId="34F7DA79" w14:textId="2715D81C"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009A306C" w:rsidRPr="000243D1">
        <w:rPr>
          <w:rFonts w:ascii="汉仪歪歪体简" w:eastAsia="汉仪歪歪体简" w:hAnsi="汉仪歪歪体简" w:hint="eastAsia"/>
          <w:b/>
          <w:sz w:val="24"/>
        </w:rPr>
        <w:t>美国1933年《格拉斯-斯蒂格尔法》把建立存款保险公司的目的表述为：重振公众对银行体系的信心；保护存款人利益；监督并促使银行在保证安全的前提下进行经营活动。</w:t>
      </w:r>
    </w:p>
    <w:p w14:paraId="435B0966" w14:textId="5C5EAA3E"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009A306C" w:rsidRPr="000243D1">
        <w:rPr>
          <w:rFonts w:ascii="汉仪歪歪体简" w:eastAsia="汉仪歪歪体简" w:hAnsi="汉仪歪歪体简" w:hint="eastAsia"/>
          <w:b/>
          <w:sz w:val="24"/>
        </w:rPr>
        <w:t>日本《存款保险法修改案》第1条的规定是：保护存款者利益；对破产金融机构的合并或业务转让提供支持。</w:t>
      </w:r>
    </w:p>
    <w:p w14:paraId="063987F2" w14:textId="5C764935"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009A306C" w:rsidRPr="000243D1">
        <w:rPr>
          <w:rFonts w:ascii="汉仪歪歪体简" w:eastAsia="汉仪歪歪体简" w:hAnsi="汉仪歪歪体简" w:hint="eastAsia"/>
          <w:b/>
          <w:sz w:val="24"/>
        </w:rPr>
        <w:t>存款保险制度功能的复合化趋势:在提供存款保险之外，还向有问题的投保银行提供清偿能力紧急援助，为处理有问题银行提供紧急资金援助，如低息贷款</w:t>
      </w:r>
      <w:proofErr w:type="gramStart"/>
      <w:r w:rsidR="009A306C" w:rsidRPr="000243D1">
        <w:rPr>
          <w:rFonts w:ascii="汉仪歪歪体简" w:eastAsia="汉仪歪歪体简" w:hAnsi="汉仪歪歪体简" w:hint="eastAsia"/>
          <w:b/>
          <w:sz w:val="24"/>
        </w:rPr>
        <w:t>给愿意</w:t>
      </w:r>
      <w:proofErr w:type="gramEnd"/>
      <w:r w:rsidR="009A306C" w:rsidRPr="000243D1">
        <w:rPr>
          <w:rFonts w:ascii="汉仪歪歪体简" w:eastAsia="汉仪歪歪体简" w:hAnsi="汉仪歪歪体简" w:hint="eastAsia"/>
          <w:b/>
          <w:sz w:val="24"/>
        </w:rPr>
        <w:t>兼并问题银行的机构</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1985年美国大陆伊利诺依银行事件的平息。</w:t>
      </w:r>
      <w:r w:rsidRPr="000243D1">
        <w:rPr>
          <w:rFonts w:ascii="汉仪歪歪体简" w:eastAsia="汉仪歪歪体简" w:hAnsi="汉仪歪歪体简" w:hint="eastAsia"/>
          <w:b/>
          <w:sz w:val="24"/>
        </w:rPr>
        <w:t>）</w:t>
      </w:r>
    </w:p>
    <w:p w14:paraId="77ECE964" w14:textId="77778E26"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5、存款保险制度的运行机理</w:t>
      </w:r>
    </w:p>
    <w:p w14:paraId="56C28C79" w14:textId="4095387F"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noProof/>
          <w:sz w:val="24"/>
        </w:rPr>
        <mc:AlternateContent>
          <mc:Choice Requires="wps">
            <w:drawing>
              <wp:anchor distT="0" distB="0" distL="114300" distR="114300" simplePos="0" relativeHeight="251659264" behindDoc="0" locked="0" layoutInCell="1" allowOverlap="1" wp14:anchorId="7F090471" wp14:editId="1F7833C0">
                <wp:simplePos x="0" y="0"/>
                <wp:positionH relativeFrom="leftMargin">
                  <wp:posOffset>933450</wp:posOffset>
                </wp:positionH>
                <wp:positionV relativeFrom="paragraph">
                  <wp:posOffset>129541</wp:posOffset>
                </wp:positionV>
                <wp:extent cx="171450" cy="762000"/>
                <wp:effectExtent l="38100" t="0" r="19050" b="19050"/>
                <wp:wrapNone/>
                <wp:docPr id="3" name="左大括号 3"/>
                <wp:cNvGraphicFramePr/>
                <a:graphic xmlns:a="http://schemas.openxmlformats.org/drawingml/2006/main">
                  <a:graphicData uri="http://schemas.microsoft.com/office/word/2010/wordprocessingShape">
                    <wps:wsp>
                      <wps:cNvSpPr/>
                      <wps:spPr>
                        <a:xfrm>
                          <a:off x="0" y="0"/>
                          <a:ext cx="171450" cy="7620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3E1F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73.5pt;margin-top:10.2pt;width:13.5pt;height:60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" adj="405" strokecolor="black [3213]" strokeweight=".5pt">
                <v:stroke joinstyle="miter"/>
                <w10:wrap anchorx="margin"/>
              </v:shape>
            </w:pict>
          </mc:Fallback>
        </mc:AlternateContent>
      </w:r>
      <w:r w:rsidRPr="000243D1">
        <w:rPr>
          <w:rFonts w:ascii="汉仪歪歪体简" w:eastAsia="汉仪歪歪体简" w:hAnsi="汉仪歪歪体简" w:hint="eastAsia"/>
          <w:b/>
          <w:sz w:val="24"/>
        </w:rPr>
        <w:t>存款保险制度的构成要素</w:t>
      </w:r>
    </w:p>
    <w:p w14:paraId="0093F493" w14:textId="5DEAA9D1"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w:t>
      </w:r>
    </w:p>
    <w:p w14:paraId="471A4D1F" w14:textId="73D4BBB8"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lastRenderedPageBreak/>
        <w:t>存款保险制度的基本特征</w:t>
      </w:r>
    </w:p>
    <w:p w14:paraId="570D6E0F" w14:textId="77777777"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w:t>
      </w:r>
    </w:p>
    <w:p w14:paraId="39442BE9" w14:textId="4332662C"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存款保险制度的构造方式</w:t>
      </w:r>
    </w:p>
    <w:p w14:paraId="07556A28" w14:textId="1DED4758"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（1）机构设置</w:t>
      </w:r>
    </w:p>
    <w:p w14:paraId="72D63235" w14:textId="265386FF"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政府出资设立。美、英为代表，具有存款保险、金融检查和风险预警三种职能，有相当大的金融监管权；</w:t>
      </w:r>
    </w:p>
    <w:p w14:paraId="1E510581" w14:textId="48DF4A69"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银行机构自发设立。德国、法国、意大利为代表，银行同业出资，协会形式存在；</w:t>
      </w:r>
    </w:p>
    <w:p w14:paraId="254CEF38" w14:textId="7AF34137"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政府与银行机构共同设立，以日本为代表，政府和商业银行共同出资。</w:t>
      </w:r>
    </w:p>
    <w:p w14:paraId="785AD641" w14:textId="406EE0A4"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（2）保险资格</w:t>
      </w:r>
    </w:p>
    <w:p w14:paraId="4FDA6809" w14:textId="1989357A"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强制投保，如日本、英国；</w:t>
      </w:r>
    </w:p>
    <w:p w14:paraId="08D5F4D1" w14:textId="73EE9FBE"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自愿投保，如德国、意大利；</w:t>
      </w:r>
    </w:p>
    <w:p w14:paraId="131DBDB6" w14:textId="71F1A4CD"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③</w:t>
      </w:r>
      <w:r w:rsidRPr="000243D1">
        <w:rPr>
          <w:rFonts w:ascii="汉仪歪歪体简" w:eastAsia="汉仪歪歪体简" w:hAnsi="汉仪歪歪体简" w:hint="eastAsia"/>
          <w:b/>
          <w:sz w:val="24"/>
        </w:rPr>
        <w:t>强制与自愿相结合，对某些机构要求强制性投保，对某些机构实行自愿投保，如美国联邦牌照银行强制。</w:t>
      </w:r>
    </w:p>
    <w:p w14:paraId="7703A30A" w14:textId="70A8CF42"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（3）保险范围</w:t>
      </w:r>
    </w:p>
    <w:p w14:paraId="6192B21D" w14:textId="77777777"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有选择地把一部分存款种类纳入保险范围。</w:t>
      </w:r>
    </w:p>
    <w:p w14:paraId="7D1FE27F" w14:textId="19F58B9C"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（4）资本金</w:t>
      </w:r>
    </w:p>
    <w:p w14:paraId="0D14360C" w14:textId="43023181"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（5）保险费率</w:t>
      </w:r>
    </w:p>
    <w:p w14:paraId="5B6A1751" w14:textId="2A8569BE"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固定费率，对不同风险水平的投保银行按同一费率计算保险费；</w:t>
      </w:r>
    </w:p>
    <w:p w14:paraId="100D57AB" w14:textId="519042C1"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差别费率，根据不同银行的风险水平确定不同的保险费率，目的是要在存款保险体系中引入定价机制，限制投保银行过度涉险。</w:t>
      </w:r>
    </w:p>
    <w:p w14:paraId="0701BF25" w14:textId="40721047" w:rsidR="000243D1" w:rsidRPr="000243D1" w:rsidRDefault="000243D1"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hint="eastAsia"/>
          <w:b/>
          <w:sz w:val="24"/>
        </w:rPr>
        <w:t>（6）保险资金来源</w:t>
      </w:r>
    </w:p>
    <w:p w14:paraId="690E9361" w14:textId="507A0689"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（7）保险资金运用</w:t>
      </w:r>
    </w:p>
    <w:p w14:paraId="73400B11" w14:textId="77777777"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支付赔偿、管理费用、投资、现金和存款等。</w:t>
      </w:r>
    </w:p>
    <w:p w14:paraId="73D4EE98" w14:textId="7E5189C5"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遵循两个原则：基金运用项目的变现能力要强；安全可靠。</w:t>
      </w:r>
    </w:p>
    <w:p w14:paraId="29A49726" w14:textId="5281709A"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（8）对有问题投保银行的处理</w:t>
      </w:r>
    </w:p>
    <w:p w14:paraId="2A475809" w14:textId="33E4F7A0"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资金援助，投保银行出现暂时性清偿力不足，通过贷款提供资金援助使其度过难关；</w:t>
      </w:r>
    </w:p>
    <w:p w14:paraId="0E0912D6" w14:textId="7CD25BC4"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兼并转让，对于问题严重的投保银行，存款保险机构主持由健康银行进行兼并或转让；</w:t>
      </w:r>
    </w:p>
    <w:p w14:paraId="0D244CC0" w14:textId="77E4D2A9"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lastRenderedPageBreak/>
        <w:t>③</w:t>
      </w:r>
      <w:r w:rsidRPr="000243D1">
        <w:rPr>
          <w:rFonts w:ascii="汉仪歪歪体简" w:eastAsia="汉仪歪歪体简" w:hAnsi="汉仪歪歪体简" w:hint="eastAsia"/>
          <w:b/>
          <w:sz w:val="24"/>
        </w:rPr>
        <w:t>清算赔偿，投保银行被依法宣布倒闭，存款保险机构受托对该银行进行清算，支付存款赔偿。</w:t>
      </w:r>
    </w:p>
    <w:p w14:paraId="44A10D49" w14:textId="233A7B80"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【绝大多数国家实行非全额赔偿的部分存款保险制度】</w:t>
      </w:r>
    </w:p>
    <w:p w14:paraId="71877173" w14:textId="15A0A655"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以美国为代表的限额内完全赔偿；</w:t>
      </w:r>
    </w:p>
    <w:p w14:paraId="74183100" w14:textId="4F19D3A2"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以德国为代表的限额内简单比例赔偿；</w:t>
      </w:r>
    </w:p>
    <w:p w14:paraId="5F1CC050" w14:textId="2CD8D601"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爱尔兰和意大利为代表的分段比例递减赔偿；</w:t>
      </w:r>
    </w:p>
    <w:p w14:paraId="6D0AABE1" w14:textId="1596AA46"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英国为代表的比例与限额相结合赔偿，按存款的75%计算赔偿金额，同时规定每一存款人获得赔偿的最高金额。</w:t>
      </w:r>
    </w:p>
    <w:p w14:paraId="6F4E236B" w14:textId="5533773B"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6、存款保险制度与道德风险</w:t>
      </w:r>
    </w:p>
    <w:p w14:paraId="23B1AED8" w14:textId="3BE42B35"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（1）对于存款人，存款保险制度为其利益提供了保护，使其失去了对银行业务活动进行监督的激励。</w:t>
      </w:r>
    </w:p>
    <w:p w14:paraId="728D4864" w14:textId="6ABDED7C" w:rsidR="000243D1"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（2）对于投保机构，存款保险制度下挤兑风险大减，具有过度涉险的激励；</w:t>
      </w:r>
    </w:p>
    <w:p w14:paraId="7BF99EC2" w14:textId="4787296B" w:rsidR="000243D1" w:rsidRPr="000243D1" w:rsidRDefault="000243D1" w:rsidP="000243D1">
      <w:pPr>
        <w:spacing w:line="460" w:lineRule="exact"/>
        <w:rPr>
          <w:rFonts w:ascii="汉仪歪歪体简" w:eastAsia="汉仪歪歪体简" w:hAnsi="汉仪歪歪体简" w:hint="eastAsia"/>
          <w:b/>
          <w:sz w:val="24"/>
        </w:rPr>
      </w:pPr>
      <w:r w:rsidRPr="000243D1">
        <w:rPr>
          <w:rFonts w:ascii="汉仪歪歪体简" w:eastAsia="汉仪歪歪体简" w:hAnsi="汉仪歪歪体简" w:hint="eastAsia"/>
          <w:b/>
          <w:sz w:val="24"/>
        </w:rPr>
        <w:t>（3）对于金融监管当局，延缓金融风险暴露，导致风险不断积累，加大问题解决的代价。</w:t>
      </w:r>
    </w:p>
    <w:p w14:paraId="07BBC827" w14:textId="3ABC92BB" w:rsidR="00F35CB4" w:rsidRPr="000243D1" w:rsidRDefault="00F35CB4"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（七）商业银行监管</w:t>
      </w:r>
    </w:p>
    <w:p w14:paraId="1EB33E43"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一、监管目标</w:t>
      </w:r>
    </w:p>
    <w:p w14:paraId="5D6856EC"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巴塞尔银行业监管委员会的《有效银行监管的核心原则》认为：监管的目标是保持金融体系的稳定性和信心，以降低存款人和金融体系的风险。据此，银行监管的目标至少有两点：</w:t>
      </w:r>
    </w:p>
    <w:p w14:paraId="06DB79A0"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1、保证银行的稳定经营和健康发展，维护金融秩序，确保广大民众对金融体系的信心。</w:t>
      </w:r>
    </w:p>
    <w:p w14:paraId="2CD59318"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2、维护社会公众利益，尤其是存款人的利益。</w:t>
      </w:r>
    </w:p>
    <w:p w14:paraId="1878BA64" w14:textId="4CB3F6ED"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①</w:t>
      </w:r>
      <w:r w:rsidRPr="000243D1">
        <w:rPr>
          <w:rFonts w:ascii="汉仪歪歪体简" w:eastAsia="汉仪歪歪体简" w:hAnsi="汉仪歪歪体简" w:hint="eastAsia"/>
          <w:b/>
          <w:sz w:val="24"/>
        </w:rPr>
        <w:t>我国《银行业监督管理法》第3条规定：</w:t>
      </w:r>
      <w:r w:rsidRPr="000243D1">
        <w:rPr>
          <w:rFonts w:ascii="汉仪歪歪体简" w:eastAsia="汉仪歪歪体简" w:hAnsi="汉仪歪歪体简"/>
          <w:b/>
          <w:sz w:val="24"/>
        </w:rPr>
        <w:t>“</w:t>
      </w:r>
      <w:r w:rsidRPr="000243D1">
        <w:rPr>
          <w:rFonts w:ascii="汉仪歪歪体简" w:eastAsia="汉仪歪歪体简" w:hAnsi="汉仪歪歪体简" w:hint="eastAsia"/>
          <w:b/>
          <w:sz w:val="24"/>
        </w:rPr>
        <w:t>银行业监督管理的目标是促进银行业的合法、稳健运行，维护公众对银行业的信心。</w:t>
      </w:r>
      <w:r w:rsidRPr="000243D1">
        <w:rPr>
          <w:rFonts w:ascii="汉仪歪歪体简" w:eastAsia="汉仪歪歪体简" w:hAnsi="汉仪歪歪体简"/>
          <w:b/>
          <w:sz w:val="24"/>
        </w:rPr>
        <w:t>”</w:t>
      </w:r>
    </w:p>
    <w:p w14:paraId="6A934A6B" w14:textId="4CC21219"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cs="宋体" w:hint="eastAsia"/>
          <w:b/>
          <w:sz w:val="24"/>
        </w:rPr>
        <w:t>②</w:t>
      </w:r>
      <w:r w:rsidRPr="000243D1">
        <w:rPr>
          <w:rFonts w:ascii="汉仪歪歪体简" w:eastAsia="汉仪歪歪体简" w:hAnsi="汉仪歪歪体简" w:hint="eastAsia"/>
          <w:b/>
          <w:sz w:val="24"/>
        </w:rPr>
        <w:t>各国银行业监管的目标，虽然表述方式不同，都符合《有效银行监管的核心原则》。</w:t>
      </w:r>
    </w:p>
    <w:p w14:paraId="487698B4" w14:textId="3968CC9C" w:rsidR="000243D1"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二、监管主体</w:t>
      </w:r>
      <w:r w:rsidR="000243D1" w:rsidRPr="000243D1">
        <w:rPr>
          <w:rFonts w:ascii="汉仪歪歪体简" w:eastAsia="汉仪歪歪体简" w:hAnsi="汉仪歪歪体简" w:hint="eastAsia"/>
          <w:b/>
          <w:sz w:val="24"/>
        </w:rPr>
        <w:t>：</w:t>
      </w:r>
      <w:r w:rsidRPr="000243D1">
        <w:rPr>
          <w:rFonts w:ascii="汉仪歪歪体简" w:eastAsia="汉仪歪歪体简" w:hAnsi="汉仪歪歪体简" w:hint="eastAsia"/>
          <w:b/>
          <w:sz w:val="24"/>
        </w:rPr>
        <w:t>对银行进行监管的官方机构。</w:t>
      </w:r>
    </w:p>
    <w:p w14:paraId="5F8E8210" w14:textId="274CCD8E"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综观全球的银行业监管主体，基本有三种模式：</w:t>
      </w:r>
    </w:p>
    <w:p w14:paraId="7920930D"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1、美国（两级）、法国的多头监管。</w:t>
      </w:r>
    </w:p>
    <w:p w14:paraId="71B6417F"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2、意大利等国单一独立的银行业监管机构。</w:t>
      </w:r>
    </w:p>
    <w:p w14:paraId="77FB9500"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lastRenderedPageBreak/>
        <w:t>3、英国、德国等国的合并监管模式。</w:t>
      </w:r>
    </w:p>
    <w:p w14:paraId="0990288D"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三、监管内容</w:t>
      </w:r>
    </w:p>
    <w:p w14:paraId="7A704CF6"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1、市场准入监管：对银行新设、合并、分支机构设立的登记、审批等监管。</w:t>
      </w:r>
    </w:p>
    <w:p w14:paraId="41456BDC"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2、业务运营监管（或称审慎性监管），包括经营内容与范围，银行各种风险的管理，</w:t>
      </w:r>
      <w:r w:rsidRPr="000243D1">
        <w:rPr>
          <w:rFonts w:ascii="汉仪歪歪体简" w:eastAsia="汉仪歪歪体简" w:hAnsi="汉仪歪歪体简" w:hint="eastAsia"/>
          <w:b/>
          <w:iCs/>
          <w:sz w:val="24"/>
        </w:rPr>
        <w:t>存款保险，最低资本金</w:t>
      </w:r>
      <w:r w:rsidRPr="000243D1">
        <w:rPr>
          <w:rFonts w:ascii="汉仪歪歪体简" w:eastAsia="汉仪歪歪体简" w:hAnsi="汉仪歪歪体简" w:hint="eastAsia"/>
          <w:b/>
          <w:sz w:val="24"/>
        </w:rPr>
        <w:t>要求等等。</w:t>
      </w:r>
    </w:p>
    <w:p w14:paraId="1F479F61"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3、市场退出监管，采取正确的措施将银行破产倒闭的影响降到最低。</w:t>
      </w:r>
    </w:p>
    <w:p w14:paraId="6F55D5B0" w14:textId="3D1D9DE9"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四、巴塞尔资本金协议</w:t>
      </w:r>
    </w:p>
    <w:p w14:paraId="7B76AC07" w14:textId="77777777" w:rsidR="000243D1"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1988年7月，巴塞尔银行监管委员会公布了《关于统一国际银行资本计算和资本标准的协议》，即通常所称的《巴塞尔协议》。</w:t>
      </w:r>
    </w:p>
    <w:p w14:paraId="1A2899FE" w14:textId="047E4701"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其基本内容：</w:t>
      </w:r>
    </w:p>
    <w:p w14:paraId="22A85A2D" w14:textId="19542B79"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1</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明确了商业银行的资本构成，将资本分为核心资本和附属资本两部分，前者包括实收股本和公开储备，后者包括普通准备金和长期附属债务等；</w:t>
      </w:r>
    </w:p>
    <w:p w14:paraId="2F982CF7" w14:textId="13682835"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2</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确定了资产风险加权制，根据不同资产的风险程度确定相应的风险权重，计算出加权风险资产总额；</w:t>
      </w:r>
    </w:p>
    <w:p w14:paraId="7C01D78B" w14:textId="4F7B3E38"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3</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 xml:space="preserve">规定了银行的资本充足率(资本净额／加权风险资产总额)≥ 8％。协议提出后，得到世界上大多数国家的响应。 </w:t>
      </w:r>
    </w:p>
    <w:p w14:paraId="59665C3E" w14:textId="5243D43B"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4</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随着金融市场的发展，该协议的一些局限性逐步显示出来，如不能充分反映银行的真实风险状况、没有积极鼓励银行使用多种避险手段、未考虑资产多元化问题等。</w:t>
      </w:r>
    </w:p>
    <w:p w14:paraId="46ED8978" w14:textId="6A3959B6"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5</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在总结一系列金融危机的教训之后，巴塞尔委员会于1998年开始着手修改《巴塞尔协议》，经不断征求意见修改后于2004年正式出台。</w:t>
      </w:r>
    </w:p>
    <w:p w14:paraId="21BF9D5B" w14:textId="4A2BE416"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6</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新协议的核心内容是全面提高风险管理水平，即准确地识别、计量和控制风险。它由三大支柱组成：一是最低资本要求(capital adequacy)；二是监管当局的监督检查(regulatory review)；三是市场纪律(market discipline)。</w:t>
      </w:r>
      <w:r w:rsidR="009A306C" w:rsidRPr="000243D1">
        <w:rPr>
          <w:rFonts w:ascii="汉仪歪歪体简" w:eastAsia="汉仪歪歪体简" w:hAnsi="汉仪歪歪体简"/>
          <w:b/>
          <w:sz w:val="24"/>
        </w:rPr>
        <w:t xml:space="preserve"> </w:t>
      </w:r>
    </w:p>
    <w:p w14:paraId="700C167D" w14:textId="77777777"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风险资产：</w:t>
      </w:r>
    </w:p>
    <w:p w14:paraId="1AC7BF9C" w14:textId="16CB629B"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7</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把资产负债表内资产以及表外项目所产生的风险资产，按照《巴塞尔资本金协议》规定的相应风险权重计算相加得出风险资产总额。</w:t>
      </w:r>
    </w:p>
    <w:p w14:paraId="7C0E836F" w14:textId="5FE41B1B" w:rsidR="009A306C" w:rsidRPr="000243D1" w:rsidRDefault="000243D1"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b/>
          <w:sz w:val="24"/>
        </w:rPr>
        <w:t>8</w:t>
      </w:r>
      <w:r w:rsidRPr="000243D1">
        <w:rPr>
          <w:rFonts w:ascii="汉仪歪歪体简" w:eastAsia="汉仪歪歪体简" w:hAnsi="汉仪歪歪体简" w:hint="eastAsia"/>
          <w:b/>
          <w:sz w:val="24"/>
        </w:rPr>
        <w:t>、</w:t>
      </w:r>
      <w:r w:rsidR="009A306C" w:rsidRPr="000243D1">
        <w:rPr>
          <w:rFonts w:ascii="汉仪歪歪体简" w:eastAsia="汉仪歪歪体简" w:hAnsi="汉仪歪歪体简" w:hint="eastAsia"/>
          <w:b/>
          <w:sz w:val="24"/>
        </w:rPr>
        <w:t>《巴塞尔资本金协议》将资本充足率的最低标准定为总资本(一级资本 + 二级资本)/风险加权资产≥8%。</w:t>
      </w:r>
    </w:p>
    <w:p w14:paraId="57FD6A0B" w14:textId="233F5298" w:rsidR="009A306C" w:rsidRPr="000243D1" w:rsidRDefault="009A306C" w:rsidP="000243D1">
      <w:pPr>
        <w:spacing w:line="460" w:lineRule="exact"/>
        <w:rPr>
          <w:rFonts w:ascii="汉仪歪歪体简" w:eastAsia="汉仪歪歪体简" w:hAnsi="汉仪歪歪体简"/>
          <w:b/>
          <w:sz w:val="24"/>
        </w:rPr>
      </w:pPr>
      <w:r w:rsidRPr="000243D1">
        <w:rPr>
          <w:rFonts w:ascii="汉仪歪歪体简" w:eastAsia="汉仪歪歪体简" w:hAnsi="汉仪歪歪体简" w:hint="eastAsia"/>
          <w:b/>
          <w:sz w:val="24"/>
        </w:rPr>
        <w:t>【例子】下例中的银行目前总资本为6000，其资本充足率为总资本/风险加权总</w:t>
      </w:r>
      <w:r w:rsidRPr="000243D1">
        <w:rPr>
          <w:rFonts w:ascii="汉仪歪歪体简" w:eastAsia="汉仪歪歪体简" w:hAnsi="汉仪歪歪体简" w:hint="eastAsia"/>
          <w:b/>
          <w:sz w:val="24"/>
        </w:rPr>
        <w:lastRenderedPageBreak/>
        <w:t>资产=6000/80500=7.45%低于8%的资本充足性要求，需要筹集新资本以符合国际资本标准。</w:t>
      </w:r>
    </w:p>
    <w:p w14:paraId="343FD25B" w14:textId="1BCAF9E9" w:rsidR="009A306C" w:rsidRPr="000243D1" w:rsidRDefault="009A306C" w:rsidP="000243D1">
      <w:pPr>
        <w:spacing w:line="460" w:lineRule="exact"/>
        <w:jc w:val="center"/>
        <w:rPr>
          <w:rFonts w:ascii="汉仪歪歪体简" w:eastAsia="汉仪歪歪体简" w:hAnsi="汉仪歪歪体简"/>
          <w:b/>
          <w:sz w:val="24"/>
        </w:rPr>
      </w:pPr>
      <w:r w:rsidRPr="000243D1">
        <w:rPr>
          <w:rFonts w:ascii="汉仪歪歪体简" w:eastAsia="汉仪歪歪体简" w:hAnsi="汉仪歪歪体简"/>
          <w:b/>
          <w:noProof/>
          <w:sz w:val="24"/>
        </w:rPr>
        <w:drawing>
          <wp:inline distT="0" distB="0" distL="0" distR="0" wp14:anchorId="501C220B" wp14:editId="445569DC">
            <wp:extent cx="2600325" cy="1888713"/>
            <wp:effectExtent l="0" t="0" r="0" b="0"/>
            <wp:docPr id="2" name="图片 2" descr="C:\Users\lenovo\AppData\Local\Temp\1511317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1131714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8230" cy="1908981"/>
                    </a:xfrm>
                    <a:prstGeom prst="rect">
                      <a:avLst/>
                    </a:prstGeom>
                    <a:noFill/>
                    <a:ln>
                      <a:noFill/>
                    </a:ln>
                  </pic:spPr>
                </pic:pic>
              </a:graphicData>
            </a:graphic>
          </wp:inline>
        </w:drawing>
      </w:r>
    </w:p>
    <w:p w14:paraId="54E22314" w14:textId="77777777" w:rsidR="009A306C" w:rsidRPr="000243D1" w:rsidRDefault="009A306C" w:rsidP="000243D1">
      <w:pPr>
        <w:spacing w:line="460" w:lineRule="exact"/>
        <w:rPr>
          <w:rFonts w:ascii="汉仪歪歪体简" w:eastAsia="汉仪歪歪体简" w:hAnsi="汉仪歪歪体简" w:hint="eastAsia"/>
          <w:b/>
          <w:sz w:val="24"/>
        </w:rPr>
      </w:pPr>
    </w:p>
    <w:sectPr w:rsidR="009A306C" w:rsidRPr="00024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仪歪歪体简">
    <w:panose1 w:val="00020600040101010101"/>
    <w:charset w:val="86"/>
    <w:family w:val="roman"/>
    <w:pitch w:val="variable"/>
    <w:sig w:usb0="A00002BF" w:usb1="18CF7CFA" w:usb2="00000016"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D6"/>
    <w:rsid w:val="000243D1"/>
    <w:rsid w:val="00163ED6"/>
    <w:rsid w:val="008A31B0"/>
    <w:rsid w:val="009A306C"/>
    <w:rsid w:val="00AD1F60"/>
    <w:rsid w:val="00C53056"/>
    <w:rsid w:val="00D4694D"/>
    <w:rsid w:val="00D73F13"/>
    <w:rsid w:val="00EB24B7"/>
    <w:rsid w:val="00F03C01"/>
    <w:rsid w:val="00F3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132F"/>
  <w15:chartTrackingRefBased/>
  <w15:docId w15:val="{693B0EB0-03D1-49AC-8C40-34FAC07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30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608">
      <w:bodyDiv w:val="1"/>
      <w:marLeft w:val="0"/>
      <w:marRight w:val="0"/>
      <w:marTop w:val="0"/>
      <w:marBottom w:val="0"/>
      <w:divBdr>
        <w:top w:val="none" w:sz="0" w:space="0" w:color="auto"/>
        <w:left w:val="none" w:sz="0" w:space="0" w:color="auto"/>
        <w:bottom w:val="none" w:sz="0" w:space="0" w:color="auto"/>
        <w:right w:val="none" w:sz="0" w:space="0" w:color="auto"/>
      </w:divBdr>
    </w:div>
    <w:div w:id="131601598">
      <w:bodyDiv w:val="1"/>
      <w:marLeft w:val="0"/>
      <w:marRight w:val="0"/>
      <w:marTop w:val="0"/>
      <w:marBottom w:val="0"/>
      <w:divBdr>
        <w:top w:val="none" w:sz="0" w:space="0" w:color="auto"/>
        <w:left w:val="none" w:sz="0" w:space="0" w:color="auto"/>
        <w:bottom w:val="none" w:sz="0" w:space="0" w:color="auto"/>
        <w:right w:val="none" w:sz="0" w:space="0" w:color="auto"/>
      </w:divBdr>
    </w:div>
    <w:div w:id="194541356">
      <w:bodyDiv w:val="1"/>
      <w:marLeft w:val="0"/>
      <w:marRight w:val="0"/>
      <w:marTop w:val="0"/>
      <w:marBottom w:val="0"/>
      <w:divBdr>
        <w:top w:val="none" w:sz="0" w:space="0" w:color="auto"/>
        <w:left w:val="none" w:sz="0" w:space="0" w:color="auto"/>
        <w:bottom w:val="none" w:sz="0" w:space="0" w:color="auto"/>
        <w:right w:val="none" w:sz="0" w:space="0" w:color="auto"/>
      </w:divBdr>
    </w:div>
    <w:div w:id="240406513">
      <w:bodyDiv w:val="1"/>
      <w:marLeft w:val="0"/>
      <w:marRight w:val="0"/>
      <w:marTop w:val="0"/>
      <w:marBottom w:val="0"/>
      <w:divBdr>
        <w:top w:val="none" w:sz="0" w:space="0" w:color="auto"/>
        <w:left w:val="none" w:sz="0" w:space="0" w:color="auto"/>
        <w:bottom w:val="none" w:sz="0" w:space="0" w:color="auto"/>
        <w:right w:val="none" w:sz="0" w:space="0" w:color="auto"/>
      </w:divBdr>
    </w:div>
    <w:div w:id="279723020">
      <w:bodyDiv w:val="1"/>
      <w:marLeft w:val="0"/>
      <w:marRight w:val="0"/>
      <w:marTop w:val="0"/>
      <w:marBottom w:val="0"/>
      <w:divBdr>
        <w:top w:val="none" w:sz="0" w:space="0" w:color="auto"/>
        <w:left w:val="none" w:sz="0" w:space="0" w:color="auto"/>
        <w:bottom w:val="none" w:sz="0" w:space="0" w:color="auto"/>
        <w:right w:val="none" w:sz="0" w:space="0" w:color="auto"/>
      </w:divBdr>
    </w:div>
    <w:div w:id="280261808">
      <w:bodyDiv w:val="1"/>
      <w:marLeft w:val="0"/>
      <w:marRight w:val="0"/>
      <w:marTop w:val="0"/>
      <w:marBottom w:val="0"/>
      <w:divBdr>
        <w:top w:val="none" w:sz="0" w:space="0" w:color="auto"/>
        <w:left w:val="none" w:sz="0" w:space="0" w:color="auto"/>
        <w:bottom w:val="none" w:sz="0" w:space="0" w:color="auto"/>
        <w:right w:val="none" w:sz="0" w:space="0" w:color="auto"/>
      </w:divBdr>
    </w:div>
    <w:div w:id="290131161">
      <w:bodyDiv w:val="1"/>
      <w:marLeft w:val="0"/>
      <w:marRight w:val="0"/>
      <w:marTop w:val="0"/>
      <w:marBottom w:val="0"/>
      <w:divBdr>
        <w:top w:val="none" w:sz="0" w:space="0" w:color="auto"/>
        <w:left w:val="none" w:sz="0" w:space="0" w:color="auto"/>
        <w:bottom w:val="none" w:sz="0" w:space="0" w:color="auto"/>
        <w:right w:val="none" w:sz="0" w:space="0" w:color="auto"/>
      </w:divBdr>
    </w:div>
    <w:div w:id="390420050">
      <w:bodyDiv w:val="1"/>
      <w:marLeft w:val="0"/>
      <w:marRight w:val="0"/>
      <w:marTop w:val="0"/>
      <w:marBottom w:val="0"/>
      <w:divBdr>
        <w:top w:val="none" w:sz="0" w:space="0" w:color="auto"/>
        <w:left w:val="none" w:sz="0" w:space="0" w:color="auto"/>
        <w:bottom w:val="none" w:sz="0" w:space="0" w:color="auto"/>
        <w:right w:val="none" w:sz="0" w:space="0" w:color="auto"/>
      </w:divBdr>
    </w:div>
    <w:div w:id="401760831">
      <w:bodyDiv w:val="1"/>
      <w:marLeft w:val="0"/>
      <w:marRight w:val="0"/>
      <w:marTop w:val="0"/>
      <w:marBottom w:val="0"/>
      <w:divBdr>
        <w:top w:val="none" w:sz="0" w:space="0" w:color="auto"/>
        <w:left w:val="none" w:sz="0" w:space="0" w:color="auto"/>
        <w:bottom w:val="none" w:sz="0" w:space="0" w:color="auto"/>
        <w:right w:val="none" w:sz="0" w:space="0" w:color="auto"/>
      </w:divBdr>
    </w:div>
    <w:div w:id="504855680">
      <w:bodyDiv w:val="1"/>
      <w:marLeft w:val="0"/>
      <w:marRight w:val="0"/>
      <w:marTop w:val="0"/>
      <w:marBottom w:val="0"/>
      <w:divBdr>
        <w:top w:val="none" w:sz="0" w:space="0" w:color="auto"/>
        <w:left w:val="none" w:sz="0" w:space="0" w:color="auto"/>
        <w:bottom w:val="none" w:sz="0" w:space="0" w:color="auto"/>
        <w:right w:val="none" w:sz="0" w:space="0" w:color="auto"/>
      </w:divBdr>
    </w:div>
    <w:div w:id="520120784">
      <w:bodyDiv w:val="1"/>
      <w:marLeft w:val="0"/>
      <w:marRight w:val="0"/>
      <w:marTop w:val="0"/>
      <w:marBottom w:val="0"/>
      <w:divBdr>
        <w:top w:val="none" w:sz="0" w:space="0" w:color="auto"/>
        <w:left w:val="none" w:sz="0" w:space="0" w:color="auto"/>
        <w:bottom w:val="none" w:sz="0" w:space="0" w:color="auto"/>
        <w:right w:val="none" w:sz="0" w:space="0" w:color="auto"/>
      </w:divBdr>
    </w:div>
    <w:div w:id="525749692">
      <w:bodyDiv w:val="1"/>
      <w:marLeft w:val="0"/>
      <w:marRight w:val="0"/>
      <w:marTop w:val="0"/>
      <w:marBottom w:val="0"/>
      <w:divBdr>
        <w:top w:val="none" w:sz="0" w:space="0" w:color="auto"/>
        <w:left w:val="none" w:sz="0" w:space="0" w:color="auto"/>
        <w:bottom w:val="none" w:sz="0" w:space="0" w:color="auto"/>
        <w:right w:val="none" w:sz="0" w:space="0" w:color="auto"/>
      </w:divBdr>
    </w:div>
    <w:div w:id="550699610">
      <w:bodyDiv w:val="1"/>
      <w:marLeft w:val="0"/>
      <w:marRight w:val="0"/>
      <w:marTop w:val="0"/>
      <w:marBottom w:val="0"/>
      <w:divBdr>
        <w:top w:val="none" w:sz="0" w:space="0" w:color="auto"/>
        <w:left w:val="none" w:sz="0" w:space="0" w:color="auto"/>
        <w:bottom w:val="none" w:sz="0" w:space="0" w:color="auto"/>
        <w:right w:val="none" w:sz="0" w:space="0" w:color="auto"/>
      </w:divBdr>
    </w:div>
    <w:div w:id="555706833">
      <w:bodyDiv w:val="1"/>
      <w:marLeft w:val="0"/>
      <w:marRight w:val="0"/>
      <w:marTop w:val="0"/>
      <w:marBottom w:val="0"/>
      <w:divBdr>
        <w:top w:val="none" w:sz="0" w:space="0" w:color="auto"/>
        <w:left w:val="none" w:sz="0" w:space="0" w:color="auto"/>
        <w:bottom w:val="none" w:sz="0" w:space="0" w:color="auto"/>
        <w:right w:val="none" w:sz="0" w:space="0" w:color="auto"/>
      </w:divBdr>
    </w:div>
    <w:div w:id="584146720">
      <w:bodyDiv w:val="1"/>
      <w:marLeft w:val="0"/>
      <w:marRight w:val="0"/>
      <w:marTop w:val="0"/>
      <w:marBottom w:val="0"/>
      <w:divBdr>
        <w:top w:val="none" w:sz="0" w:space="0" w:color="auto"/>
        <w:left w:val="none" w:sz="0" w:space="0" w:color="auto"/>
        <w:bottom w:val="none" w:sz="0" w:space="0" w:color="auto"/>
        <w:right w:val="none" w:sz="0" w:space="0" w:color="auto"/>
      </w:divBdr>
    </w:div>
    <w:div w:id="600845938">
      <w:bodyDiv w:val="1"/>
      <w:marLeft w:val="0"/>
      <w:marRight w:val="0"/>
      <w:marTop w:val="0"/>
      <w:marBottom w:val="0"/>
      <w:divBdr>
        <w:top w:val="none" w:sz="0" w:space="0" w:color="auto"/>
        <w:left w:val="none" w:sz="0" w:space="0" w:color="auto"/>
        <w:bottom w:val="none" w:sz="0" w:space="0" w:color="auto"/>
        <w:right w:val="none" w:sz="0" w:space="0" w:color="auto"/>
      </w:divBdr>
    </w:div>
    <w:div w:id="661155237">
      <w:bodyDiv w:val="1"/>
      <w:marLeft w:val="0"/>
      <w:marRight w:val="0"/>
      <w:marTop w:val="0"/>
      <w:marBottom w:val="0"/>
      <w:divBdr>
        <w:top w:val="none" w:sz="0" w:space="0" w:color="auto"/>
        <w:left w:val="none" w:sz="0" w:space="0" w:color="auto"/>
        <w:bottom w:val="none" w:sz="0" w:space="0" w:color="auto"/>
        <w:right w:val="none" w:sz="0" w:space="0" w:color="auto"/>
      </w:divBdr>
    </w:div>
    <w:div w:id="664404396">
      <w:bodyDiv w:val="1"/>
      <w:marLeft w:val="0"/>
      <w:marRight w:val="0"/>
      <w:marTop w:val="0"/>
      <w:marBottom w:val="0"/>
      <w:divBdr>
        <w:top w:val="none" w:sz="0" w:space="0" w:color="auto"/>
        <w:left w:val="none" w:sz="0" w:space="0" w:color="auto"/>
        <w:bottom w:val="none" w:sz="0" w:space="0" w:color="auto"/>
        <w:right w:val="none" w:sz="0" w:space="0" w:color="auto"/>
      </w:divBdr>
    </w:div>
    <w:div w:id="684401238">
      <w:bodyDiv w:val="1"/>
      <w:marLeft w:val="0"/>
      <w:marRight w:val="0"/>
      <w:marTop w:val="0"/>
      <w:marBottom w:val="0"/>
      <w:divBdr>
        <w:top w:val="none" w:sz="0" w:space="0" w:color="auto"/>
        <w:left w:val="none" w:sz="0" w:space="0" w:color="auto"/>
        <w:bottom w:val="none" w:sz="0" w:space="0" w:color="auto"/>
        <w:right w:val="none" w:sz="0" w:space="0" w:color="auto"/>
      </w:divBdr>
    </w:div>
    <w:div w:id="700321884">
      <w:bodyDiv w:val="1"/>
      <w:marLeft w:val="0"/>
      <w:marRight w:val="0"/>
      <w:marTop w:val="0"/>
      <w:marBottom w:val="0"/>
      <w:divBdr>
        <w:top w:val="none" w:sz="0" w:space="0" w:color="auto"/>
        <w:left w:val="none" w:sz="0" w:space="0" w:color="auto"/>
        <w:bottom w:val="none" w:sz="0" w:space="0" w:color="auto"/>
        <w:right w:val="none" w:sz="0" w:space="0" w:color="auto"/>
      </w:divBdr>
    </w:div>
    <w:div w:id="762455141">
      <w:bodyDiv w:val="1"/>
      <w:marLeft w:val="0"/>
      <w:marRight w:val="0"/>
      <w:marTop w:val="0"/>
      <w:marBottom w:val="0"/>
      <w:divBdr>
        <w:top w:val="none" w:sz="0" w:space="0" w:color="auto"/>
        <w:left w:val="none" w:sz="0" w:space="0" w:color="auto"/>
        <w:bottom w:val="none" w:sz="0" w:space="0" w:color="auto"/>
        <w:right w:val="none" w:sz="0" w:space="0" w:color="auto"/>
      </w:divBdr>
    </w:div>
    <w:div w:id="887685258">
      <w:bodyDiv w:val="1"/>
      <w:marLeft w:val="0"/>
      <w:marRight w:val="0"/>
      <w:marTop w:val="0"/>
      <w:marBottom w:val="0"/>
      <w:divBdr>
        <w:top w:val="none" w:sz="0" w:space="0" w:color="auto"/>
        <w:left w:val="none" w:sz="0" w:space="0" w:color="auto"/>
        <w:bottom w:val="none" w:sz="0" w:space="0" w:color="auto"/>
        <w:right w:val="none" w:sz="0" w:space="0" w:color="auto"/>
      </w:divBdr>
    </w:div>
    <w:div w:id="909004878">
      <w:bodyDiv w:val="1"/>
      <w:marLeft w:val="0"/>
      <w:marRight w:val="0"/>
      <w:marTop w:val="0"/>
      <w:marBottom w:val="0"/>
      <w:divBdr>
        <w:top w:val="none" w:sz="0" w:space="0" w:color="auto"/>
        <w:left w:val="none" w:sz="0" w:space="0" w:color="auto"/>
        <w:bottom w:val="none" w:sz="0" w:space="0" w:color="auto"/>
        <w:right w:val="none" w:sz="0" w:space="0" w:color="auto"/>
      </w:divBdr>
    </w:div>
    <w:div w:id="931737711">
      <w:bodyDiv w:val="1"/>
      <w:marLeft w:val="0"/>
      <w:marRight w:val="0"/>
      <w:marTop w:val="0"/>
      <w:marBottom w:val="0"/>
      <w:divBdr>
        <w:top w:val="none" w:sz="0" w:space="0" w:color="auto"/>
        <w:left w:val="none" w:sz="0" w:space="0" w:color="auto"/>
        <w:bottom w:val="none" w:sz="0" w:space="0" w:color="auto"/>
        <w:right w:val="none" w:sz="0" w:space="0" w:color="auto"/>
      </w:divBdr>
    </w:div>
    <w:div w:id="943879709">
      <w:bodyDiv w:val="1"/>
      <w:marLeft w:val="0"/>
      <w:marRight w:val="0"/>
      <w:marTop w:val="0"/>
      <w:marBottom w:val="0"/>
      <w:divBdr>
        <w:top w:val="none" w:sz="0" w:space="0" w:color="auto"/>
        <w:left w:val="none" w:sz="0" w:space="0" w:color="auto"/>
        <w:bottom w:val="none" w:sz="0" w:space="0" w:color="auto"/>
        <w:right w:val="none" w:sz="0" w:space="0" w:color="auto"/>
      </w:divBdr>
    </w:div>
    <w:div w:id="985932458">
      <w:bodyDiv w:val="1"/>
      <w:marLeft w:val="0"/>
      <w:marRight w:val="0"/>
      <w:marTop w:val="0"/>
      <w:marBottom w:val="0"/>
      <w:divBdr>
        <w:top w:val="none" w:sz="0" w:space="0" w:color="auto"/>
        <w:left w:val="none" w:sz="0" w:space="0" w:color="auto"/>
        <w:bottom w:val="none" w:sz="0" w:space="0" w:color="auto"/>
        <w:right w:val="none" w:sz="0" w:space="0" w:color="auto"/>
      </w:divBdr>
    </w:div>
    <w:div w:id="1027676941">
      <w:bodyDiv w:val="1"/>
      <w:marLeft w:val="0"/>
      <w:marRight w:val="0"/>
      <w:marTop w:val="0"/>
      <w:marBottom w:val="0"/>
      <w:divBdr>
        <w:top w:val="none" w:sz="0" w:space="0" w:color="auto"/>
        <w:left w:val="none" w:sz="0" w:space="0" w:color="auto"/>
        <w:bottom w:val="none" w:sz="0" w:space="0" w:color="auto"/>
        <w:right w:val="none" w:sz="0" w:space="0" w:color="auto"/>
      </w:divBdr>
    </w:div>
    <w:div w:id="1152674136">
      <w:bodyDiv w:val="1"/>
      <w:marLeft w:val="0"/>
      <w:marRight w:val="0"/>
      <w:marTop w:val="0"/>
      <w:marBottom w:val="0"/>
      <w:divBdr>
        <w:top w:val="none" w:sz="0" w:space="0" w:color="auto"/>
        <w:left w:val="none" w:sz="0" w:space="0" w:color="auto"/>
        <w:bottom w:val="none" w:sz="0" w:space="0" w:color="auto"/>
        <w:right w:val="none" w:sz="0" w:space="0" w:color="auto"/>
      </w:divBdr>
    </w:div>
    <w:div w:id="1217862545">
      <w:bodyDiv w:val="1"/>
      <w:marLeft w:val="0"/>
      <w:marRight w:val="0"/>
      <w:marTop w:val="0"/>
      <w:marBottom w:val="0"/>
      <w:divBdr>
        <w:top w:val="none" w:sz="0" w:space="0" w:color="auto"/>
        <w:left w:val="none" w:sz="0" w:space="0" w:color="auto"/>
        <w:bottom w:val="none" w:sz="0" w:space="0" w:color="auto"/>
        <w:right w:val="none" w:sz="0" w:space="0" w:color="auto"/>
      </w:divBdr>
    </w:div>
    <w:div w:id="1271936567">
      <w:bodyDiv w:val="1"/>
      <w:marLeft w:val="0"/>
      <w:marRight w:val="0"/>
      <w:marTop w:val="0"/>
      <w:marBottom w:val="0"/>
      <w:divBdr>
        <w:top w:val="none" w:sz="0" w:space="0" w:color="auto"/>
        <w:left w:val="none" w:sz="0" w:space="0" w:color="auto"/>
        <w:bottom w:val="none" w:sz="0" w:space="0" w:color="auto"/>
        <w:right w:val="none" w:sz="0" w:space="0" w:color="auto"/>
      </w:divBdr>
    </w:div>
    <w:div w:id="1284192947">
      <w:bodyDiv w:val="1"/>
      <w:marLeft w:val="0"/>
      <w:marRight w:val="0"/>
      <w:marTop w:val="0"/>
      <w:marBottom w:val="0"/>
      <w:divBdr>
        <w:top w:val="none" w:sz="0" w:space="0" w:color="auto"/>
        <w:left w:val="none" w:sz="0" w:space="0" w:color="auto"/>
        <w:bottom w:val="none" w:sz="0" w:space="0" w:color="auto"/>
        <w:right w:val="none" w:sz="0" w:space="0" w:color="auto"/>
      </w:divBdr>
    </w:div>
    <w:div w:id="1313293389">
      <w:bodyDiv w:val="1"/>
      <w:marLeft w:val="0"/>
      <w:marRight w:val="0"/>
      <w:marTop w:val="0"/>
      <w:marBottom w:val="0"/>
      <w:divBdr>
        <w:top w:val="none" w:sz="0" w:space="0" w:color="auto"/>
        <w:left w:val="none" w:sz="0" w:space="0" w:color="auto"/>
        <w:bottom w:val="none" w:sz="0" w:space="0" w:color="auto"/>
        <w:right w:val="none" w:sz="0" w:space="0" w:color="auto"/>
      </w:divBdr>
    </w:div>
    <w:div w:id="1328433889">
      <w:bodyDiv w:val="1"/>
      <w:marLeft w:val="0"/>
      <w:marRight w:val="0"/>
      <w:marTop w:val="0"/>
      <w:marBottom w:val="0"/>
      <w:divBdr>
        <w:top w:val="none" w:sz="0" w:space="0" w:color="auto"/>
        <w:left w:val="none" w:sz="0" w:space="0" w:color="auto"/>
        <w:bottom w:val="none" w:sz="0" w:space="0" w:color="auto"/>
        <w:right w:val="none" w:sz="0" w:space="0" w:color="auto"/>
      </w:divBdr>
    </w:div>
    <w:div w:id="1399785983">
      <w:bodyDiv w:val="1"/>
      <w:marLeft w:val="0"/>
      <w:marRight w:val="0"/>
      <w:marTop w:val="0"/>
      <w:marBottom w:val="0"/>
      <w:divBdr>
        <w:top w:val="none" w:sz="0" w:space="0" w:color="auto"/>
        <w:left w:val="none" w:sz="0" w:space="0" w:color="auto"/>
        <w:bottom w:val="none" w:sz="0" w:space="0" w:color="auto"/>
        <w:right w:val="none" w:sz="0" w:space="0" w:color="auto"/>
      </w:divBdr>
    </w:div>
    <w:div w:id="1408577563">
      <w:bodyDiv w:val="1"/>
      <w:marLeft w:val="0"/>
      <w:marRight w:val="0"/>
      <w:marTop w:val="0"/>
      <w:marBottom w:val="0"/>
      <w:divBdr>
        <w:top w:val="none" w:sz="0" w:space="0" w:color="auto"/>
        <w:left w:val="none" w:sz="0" w:space="0" w:color="auto"/>
        <w:bottom w:val="none" w:sz="0" w:space="0" w:color="auto"/>
        <w:right w:val="none" w:sz="0" w:space="0" w:color="auto"/>
      </w:divBdr>
    </w:div>
    <w:div w:id="1584800495">
      <w:bodyDiv w:val="1"/>
      <w:marLeft w:val="0"/>
      <w:marRight w:val="0"/>
      <w:marTop w:val="0"/>
      <w:marBottom w:val="0"/>
      <w:divBdr>
        <w:top w:val="none" w:sz="0" w:space="0" w:color="auto"/>
        <w:left w:val="none" w:sz="0" w:space="0" w:color="auto"/>
        <w:bottom w:val="none" w:sz="0" w:space="0" w:color="auto"/>
        <w:right w:val="none" w:sz="0" w:space="0" w:color="auto"/>
      </w:divBdr>
    </w:div>
    <w:div w:id="1916747306">
      <w:bodyDiv w:val="1"/>
      <w:marLeft w:val="0"/>
      <w:marRight w:val="0"/>
      <w:marTop w:val="0"/>
      <w:marBottom w:val="0"/>
      <w:divBdr>
        <w:top w:val="none" w:sz="0" w:space="0" w:color="auto"/>
        <w:left w:val="none" w:sz="0" w:space="0" w:color="auto"/>
        <w:bottom w:val="none" w:sz="0" w:space="0" w:color="auto"/>
        <w:right w:val="none" w:sz="0" w:space="0" w:color="auto"/>
      </w:divBdr>
    </w:div>
    <w:div w:id="2046370826">
      <w:bodyDiv w:val="1"/>
      <w:marLeft w:val="0"/>
      <w:marRight w:val="0"/>
      <w:marTop w:val="0"/>
      <w:marBottom w:val="0"/>
      <w:divBdr>
        <w:top w:val="none" w:sz="0" w:space="0" w:color="auto"/>
        <w:left w:val="none" w:sz="0" w:space="0" w:color="auto"/>
        <w:bottom w:val="none" w:sz="0" w:space="0" w:color="auto"/>
        <w:right w:val="none" w:sz="0" w:space="0" w:color="auto"/>
      </w:divBdr>
    </w:div>
    <w:div w:id="2050181677">
      <w:bodyDiv w:val="1"/>
      <w:marLeft w:val="0"/>
      <w:marRight w:val="0"/>
      <w:marTop w:val="0"/>
      <w:marBottom w:val="0"/>
      <w:divBdr>
        <w:top w:val="none" w:sz="0" w:space="0" w:color="auto"/>
        <w:left w:val="none" w:sz="0" w:space="0" w:color="auto"/>
        <w:bottom w:val="none" w:sz="0" w:space="0" w:color="auto"/>
        <w:right w:val="none" w:sz="0" w:space="0" w:color="auto"/>
      </w:divBdr>
    </w:div>
    <w:div w:id="2082749634">
      <w:bodyDiv w:val="1"/>
      <w:marLeft w:val="0"/>
      <w:marRight w:val="0"/>
      <w:marTop w:val="0"/>
      <w:marBottom w:val="0"/>
      <w:divBdr>
        <w:top w:val="none" w:sz="0" w:space="0" w:color="auto"/>
        <w:left w:val="none" w:sz="0" w:space="0" w:color="auto"/>
        <w:bottom w:val="none" w:sz="0" w:space="0" w:color="auto"/>
        <w:right w:val="none" w:sz="0" w:space="0" w:color="auto"/>
      </w:divBdr>
    </w:div>
    <w:div w:id="2115975638">
      <w:bodyDiv w:val="1"/>
      <w:marLeft w:val="0"/>
      <w:marRight w:val="0"/>
      <w:marTop w:val="0"/>
      <w:marBottom w:val="0"/>
      <w:divBdr>
        <w:top w:val="none" w:sz="0" w:space="0" w:color="auto"/>
        <w:left w:val="none" w:sz="0" w:space="0" w:color="auto"/>
        <w:bottom w:val="none" w:sz="0" w:space="0" w:color="auto"/>
        <w:right w:val="none" w:sz="0" w:space="0" w:color="auto"/>
      </w:divBdr>
    </w:div>
    <w:div w:id="2133474709">
      <w:bodyDiv w:val="1"/>
      <w:marLeft w:val="0"/>
      <w:marRight w:val="0"/>
      <w:marTop w:val="0"/>
      <w:marBottom w:val="0"/>
      <w:divBdr>
        <w:top w:val="none" w:sz="0" w:space="0" w:color="auto"/>
        <w:left w:val="none" w:sz="0" w:space="0" w:color="auto"/>
        <w:bottom w:val="none" w:sz="0" w:space="0" w:color="auto"/>
        <w:right w:val="none" w:sz="0" w:space="0" w:color="auto"/>
      </w:divBdr>
    </w:div>
    <w:div w:id="214704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sunny</dc:creator>
  <cp:keywords/>
  <dc:description/>
  <cp:lastModifiedBy>Angela sunny</cp:lastModifiedBy>
  <cp:revision>3</cp:revision>
  <dcterms:created xsi:type="dcterms:W3CDTF">2017-11-22T00:49:00Z</dcterms:created>
  <dcterms:modified xsi:type="dcterms:W3CDTF">2017-11-22T02:31:00Z</dcterms:modified>
</cp:coreProperties>
</file>