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4664" w14:textId="1696B3EA" w:rsidR="00A00C92" w:rsidRDefault="00A00C92" w:rsidP="00A00C92">
      <w:pPr>
        <w:spacing w:after="0" w:line="240" w:lineRule="auto"/>
        <w:ind w:left="360" w:hanging="360"/>
        <w:jc w:val="both"/>
        <w:rPr>
          <w:rFonts w:hint="eastAsia"/>
        </w:rPr>
      </w:pPr>
      <w:r>
        <w:rPr>
          <w:rFonts w:hint="eastAsia"/>
        </w:rPr>
        <w:t>作业一</w:t>
      </w:r>
    </w:p>
    <w:p w14:paraId="0B26F03E" w14:textId="77777777" w:rsidR="00A00C92" w:rsidRDefault="00A00C92" w:rsidP="00A00C92">
      <w:pPr>
        <w:pStyle w:val="a9"/>
        <w:spacing w:after="0" w:line="240" w:lineRule="auto"/>
        <w:ind w:left="360"/>
        <w:contextualSpacing w:val="0"/>
        <w:jc w:val="both"/>
        <w:rPr>
          <w:rFonts w:hint="eastAsia"/>
        </w:rPr>
      </w:pPr>
    </w:p>
    <w:p w14:paraId="4218CAF4" w14:textId="08B9F6C7" w:rsidR="00A00C92" w:rsidRDefault="00A00C92" w:rsidP="00A00C92">
      <w:pPr>
        <w:pStyle w:val="a9"/>
        <w:numPr>
          <w:ilvl w:val="0"/>
          <w:numId w:val="1"/>
        </w:numPr>
        <w:spacing w:after="0" w:line="240" w:lineRule="auto"/>
        <w:contextualSpacing w:val="0"/>
        <w:jc w:val="both"/>
      </w:pPr>
      <w:r>
        <w:rPr>
          <w:rFonts w:hint="eastAsia"/>
        </w:rPr>
        <w:t>什么是代理问题？公司制企业存在哪些委托代理关系？</w:t>
      </w:r>
      <w:r w:rsidR="003B48B4">
        <w:rPr>
          <w:rFonts w:hint="eastAsia"/>
        </w:rPr>
        <w:t>利益冲突的表现是什么</w:t>
      </w:r>
      <w:r>
        <w:rPr>
          <w:rFonts w:hint="eastAsia"/>
        </w:rPr>
        <w:t>？如何解决代理问题？</w:t>
      </w:r>
    </w:p>
    <w:p w14:paraId="4AA414FD" w14:textId="77777777" w:rsidR="002868EA" w:rsidRDefault="002868EA" w:rsidP="002868EA">
      <w:pPr>
        <w:pStyle w:val="a9"/>
        <w:spacing w:after="0" w:line="240" w:lineRule="auto"/>
        <w:ind w:left="360"/>
        <w:contextualSpacing w:val="0"/>
        <w:jc w:val="both"/>
        <w:rPr>
          <w:rFonts w:hint="eastAsia"/>
        </w:rPr>
      </w:pPr>
    </w:p>
    <w:p w14:paraId="5713BD7B" w14:textId="10FDD321" w:rsidR="00A00C92" w:rsidRDefault="00A00C92" w:rsidP="00A00C92">
      <w:pPr>
        <w:pStyle w:val="a9"/>
        <w:numPr>
          <w:ilvl w:val="0"/>
          <w:numId w:val="1"/>
        </w:numPr>
        <w:spacing w:after="0" w:line="240" w:lineRule="auto"/>
        <w:contextualSpacing w:val="0"/>
        <w:jc w:val="both"/>
        <w:rPr>
          <w:rFonts w:hint="eastAsia"/>
        </w:rPr>
      </w:pPr>
      <w:r>
        <w:rPr>
          <w:rFonts w:hint="eastAsia"/>
        </w:rPr>
        <w:t>什么是内含增长率？什么是可持续增长率？各自的假设是什么？写出主要计算公式。</w:t>
      </w:r>
    </w:p>
    <w:p w14:paraId="0B06BB85" w14:textId="77411EF3" w:rsidR="006A215E" w:rsidRDefault="006A215E" w:rsidP="006A215E">
      <w:pPr>
        <w:pStyle w:val="a9"/>
        <w:spacing w:after="0" w:line="240" w:lineRule="auto"/>
        <w:ind w:left="360"/>
        <w:contextualSpacing w:val="0"/>
        <w:jc w:val="both"/>
        <w:rPr>
          <w:rFonts w:hint="eastAsia"/>
        </w:rPr>
      </w:pPr>
      <w:r>
        <w:rPr>
          <w:rFonts w:hint="eastAsia"/>
        </w:rPr>
        <w:t>如果企业外部融资无限制，其增长率又会达到什么水平？</w:t>
      </w:r>
    </w:p>
    <w:p w14:paraId="04C31CBA" w14:textId="77777777" w:rsidR="00A00C92" w:rsidRDefault="00A00C92">
      <w:pPr>
        <w:rPr>
          <w:rFonts w:hint="eastAsia"/>
        </w:rPr>
      </w:pPr>
    </w:p>
    <w:p w14:paraId="6D97C8F9" w14:textId="77777777" w:rsidR="003F6D15" w:rsidRDefault="003F6D15">
      <w:pPr>
        <w:rPr>
          <w:rFonts w:hint="eastAsia"/>
        </w:rPr>
      </w:pPr>
    </w:p>
    <w:p w14:paraId="436CA7D2" w14:textId="77777777" w:rsidR="003F6D15" w:rsidRDefault="003F6D15">
      <w:pPr>
        <w:rPr>
          <w:rFonts w:hint="eastAsia"/>
        </w:rPr>
      </w:pPr>
    </w:p>
    <w:p w14:paraId="4CC405C0" w14:textId="19B9A1FA" w:rsidR="003F6D15" w:rsidRPr="00A00C92" w:rsidRDefault="003F6D15">
      <w:pPr>
        <w:rPr>
          <w:rFonts w:hint="eastAsia"/>
        </w:rPr>
      </w:pPr>
      <w:r>
        <w:rPr>
          <w:rFonts w:hint="eastAsia"/>
        </w:rPr>
        <w:t>作业发至：</w:t>
      </w:r>
      <w:r w:rsidR="002868EA" w:rsidRPr="003F6D15">
        <w:t xml:space="preserve"> </w:t>
      </w:r>
      <w:hyperlink r:id="rId5" w:history="1">
        <w:r w:rsidR="002868EA" w:rsidRPr="0096615E">
          <w:rPr>
            <w:rStyle w:val="ae"/>
          </w:rPr>
          <w:t>nankaijr2025@163.com</w:t>
        </w:r>
      </w:hyperlink>
      <w:r w:rsidR="002868EA">
        <w:rPr>
          <w:rFonts w:hint="eastAsia"/>
        </w:rPr>
        <w:t>，</w:t>
      </w:r>
      <w:r w:rsidR="002868EA">
        <w:rPr>
          <w:rFonts w:hint="eastAsia"/>
        </w:rPr>
        <w:t>4月15日之前</w:t>
      </w:r>
    </w:p>
    <w:sectPr w:rsidR="003F6D15" w:rsidRPr="00A00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53E7"/>
    <w:multiLevelType w:val="hybridMultilevel"/>
    <w:tmpl w:val="6946397E"/>
    <w:lvl w:ilvl="0" w:tplc="CABE5D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80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92"/>
    <w:rsid w:val="002868EA"/>
    <w:rsid w:val="003B48B4"/>
    <w:rsid w:val="003F6D15"/>
    <w:rsid w:val="004977FB"/>
    <w:rsid w:val="005E215A"/>
    <w:rsid w:val="006A215E"/>
    <w:rsid w:val="00957EDB"/>
    <w:rsid w:val="00A0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66FC"/>
  <w15:chartTrackingRefBased/>
  <w15:docId w15:val="{E8C19955-CA51-45BD-876E-77D92C69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C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C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C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C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C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C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C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C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C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C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0C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C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C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C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C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C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C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C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C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0C9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8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kaijr2025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nk20222025@outlook.com</dc:creator>
  <cp:keywords/>
  <dc:description/>
  <cp:lastModifiedBy>Nk20222025@outlook.com</cp:lastModifiedBy>
  <cp:revision>3</cp:revision>
  <dcterms:created xsi:type="dcterms:W3CDTF">2025-03-28T13:39:00Z</dcterms:created>
  <dcterms:modified xsi:type="dcterms:W3CDTF">2025-03-29T02:02:00Z</dcterms:modified>
</cp:coreProperties>
</file>