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Pr>
        <w:drawing>
          <wp:inline distB="114300" distT="114300" distL="114300" distR="114300">
            <wp:extent cx="1457325" cy="1171575"/>
            <wp:effectExtent b="0" l="0" r="0" t="0"/>
            <wp:docPr id="1" name="image3.jpg"/>
            <a:graphic>
              <a:graphicData uri="http://schemas.openxmlformats.org/drawingml/2006/picture">
                <pic:pic>
                  <pic:nvPicPr>
                    <pic:cNvPr id="0" name="image3.jpg"/>
                    <pic:cNvPicPr preferRelativeResize="0"/>
                  </pic:nvPicPr>
                  <pic:blipFill>
                    <a:blip r:embed="rId6"/>
                    <a:srcRect b="17741" l="27355" r="26139" t="16129"/>
                    <a:stretch>
                      <a:fillRect/>
                    </a:stretch>
                  </pic:blipFill>
                  <pic:spPr>
                    <a:xfrm>
                      <a:off x="0" y="0"/>
                      <a:ext cx="14573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Grupo: Elemento X</w:t>
      </w:r>
    </w:p>
    <w:p w:rsidR="00000000" w:rsidDel="00000000" w:rsidP="00000000" w:rsidRDefault="00000000" w:rsidRPr="00000000" w14:paraId="00000003">
      <w:pPr>
        <w:rPr>
          <w:sz w:val="24"/>
          <w:szCs w:val="24"/>
        </w:rPr>
      </w:pPr>
      <w:r w:rsidDel="00000000" w:rsidR="00000000" w:rsidRPr="00000000">
        <w:rPr>
          <w:sz w:val="24"/>
          <w:szCs w:val="24"/>
          <w:rtl w:val="0"/>
        </w:rPr>
        <w:t xml:space="preserve">Componentes:</w:t>
      </w:r>
    </w:p>
    <w:p w:rsidR="00000000" w:rsidDel="00000000" w:rsidP="00000000" w:rsidRDefault="00000000" w:rsidRPr="00000000" w14:paraId="00000004">
      <w:pPr>
        <w:rPr>
          <w:sz w:val="24"/>
          <w:szCs w:val="24"/>
        </w:rPr>
      </w:pPr>
      <w:r w:rsidDel="00000000" w:rsidR="00000000" w:rsidRPr="00000000">
        <w:rPr>
          <w:sz w:val="24"/>
          <w:szCs w:val="24"/>
          <w:rtl w:val="0"/>
        </w:rPr>
        <w:t xml:space="preserve">Luiza - Gerente</w:t>
      </w:r>
    </w:p>
    <w:p w:rsidR="00000000" w:rsidDel="00000000" w:rsidP="00000000" w:rsidRDefault="00000000" w:rsidRPr="00000000" w14:paraId="00000005">
      <w:pPr>
        <w:rPr>
          <w:sz w:val="24"/>
          <w:szCs w:val="24"/>
        </w:rPr>
      </w:pPr>
      <w:r w:rsidDel="00000000" w:rsidR="00000000" w:rsidRPr="00000000">
        <w:rPr>
          <w:sz w:val="24"/>
          <w:szCs w:val="24"/>
          <w:rtl w:val="0"/>
        </w:rPr>
        <w:t xml:space="preserve">Ana - Analista de requisitos</w:t>
      </w:r>
    </w:p>
    <w:p w:rsidR="00000000" w:rsidDel="00000000" w:rsidP="00000000" w:rsidRDefault="00000000" w:rsidRPr="00000000" w14:paraId="00000006">
      <w:pPr>
        <w:rPr>
          <w:sz w:val="24"/>
          <w:szCs w:val="24"/>
        </w:rPr>
      </w:pPr>
      <w:r w:rsidDel="00000000" w:rsidR="00000000" w:rsidRPr="00000000">
        <w:rPr>
          <w:sz w:val="24"/>
          <w:szCs w:val="24"/>
          <w:rtl w:val="0"/>
        </w:rPr>
        <w:t xml:space="preserve">Marcelo - Documentação</w:t>
      </w:r>
    </w:p>
    <w:p w:rsidR="00000000" w:rsidDel="00000000" w:rsidP="00000000" w:rsidRDefault="00000000" w:rsidRPr="00000000" w14:paraId="00000007">
      <w:pPr>
        <w:rPr>
          <w:sz w:val="24"/>
          <w:szCs w:val="24"/>
        </w:rPr>
      </w:pPr>
      <w:r w:rsidDel="00000000" w:rsidR="00000000" w:rsidRPr="00000000">
        <w:rPr>
          <w:sz w:val="24"/>
          <w:szCs w:val="24"/>
          <w:rtl w:val="0"/>
        </w:rPr>
        <w:t xml:space="preserve">Thalita - Desenvolvedor</w:t>
      </w:r>
    </w:p>
    <w:p w:rsidR="00000000" w:rsidDel="00000000" w:rsidP="00000000" w:rsidRDefault="00000000" w:rsidRPr="00000000" w14:paraId="00000008">
      <w:pPr>
        <w:rPr>
          <w:sz w:val="24"/>
          <w:szCs w:val="24"/>
        </w:rPr>
      </w:pPr>
      <w:r w:rsidDel="00000000" w:rsidR="00000000" w:rsidRPr="00000000">
        <w:rPr>
          <w:sz w:val="24"/>
          <w:szCs w:val="24"/>
          <w:rtl w:val="0"/>
        </w:rPr>
        <w:t xml:space="preserve">Ryan - Desenvolvedor</w:t>
      </w:r>
    </w:p>
    <w:p w:rsidR="00000000" w:rsidDel="00000000" w:rsidP="00000000" w:rsidRDefault="00000000" w:rsidRPr="00000000" w14:paraId="00000009">
      <w:pPr>
        <w:rPr>
          <w:sz w:val="24"/>
          <w:szCs w:val="24"/>
        </w:rPr>
      </w:pPr>
      <w:r w:rsidDel="00000000" w:rsidR="00000000" w:rsidRPr="00000000">
        <w:rPr>
          <w:sz w:val="24"/>
          <w:szCs w:val="24"/>
          <w:rtl w:val="0"/>
        </w:rPr>
        <w:t xml:space="preserve">Silas - Desenvolvedor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Nome do site: Voluntary</w:t>
      </w:r>
    </w:p>
    <w:p w:rsidR="00000000" w:rsidDel="00000000" w:rsidP="00000000" w:rsidRDefault="00000000" w:rsidRPr="00000000" w14:paraId="0000000C">
      <w:pPr>
        <w:rPr>
          <w:sz w:val="24"/>
          <w:szCs w:val="24"/>
        </w:rPr>
      </w:pPr>
      <w:r w:rsidDel="00000000" w:rsidR="00000000" w:rsidRPr="00000000">
        <w:rPr>
          <w:sz w:val="24"/>
          <w:szCs w:val="24"/>
          <w:rtl w:val="0"/>
        </w:rPr>
        <w:t xml:space="preserve">Tema: Portal de voluntariado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Resumo</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O V</w:t>
      </w:r>
      <w:r w:rsidDel="00000000" w:rsidR="00000000" w:rsidRPr="00000000">
        <w:rPr>
          <w:sz w:val="24"/>
          <w:szCs w:val="24"/>
          <w:rtl w:val="0"/>
        </w:rPr>
        <w:t xml:space="preserve">oluntary</w:t>
      </w:r>
      <w:r w:rsidDel="00000000" w:rsidR="00000000" w:rsidRPr="00000000">
        <w:rPr>
          <w:sz w:val="24"/>
          <w:szCs w:val="24"/>
          <w:rtl w:val="0"/>
        </w:rPr>
        <w:t xml:space="preserve">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rsidR="00000000" w:rsidDel="00000000" w:rsidP="00000000" w:rsidRDefault="00000000" w:rsidRPr="00000000" w14:paraId="00000011">
      <w:pPr>
        <w:pStyle w:val="Heading3"/>
        <w:keepNext w:val="0"/>
        <w:keepLines w:val="0"/>
        <w:spacing w:before="280" w:lineRule="auto"/>
        <w:jc w:val="both"/>
        <w:rPr/>
      </w:pPr>
      <w:bookmarkStart w:colFirst="0" w:colLast="0" w:name="_4qx5t88hphpz" w:id="0"/>
      <w:bookmarkEnd w:id="0"/>
      <w:r w:rsidDel="00000000" w:rsidR="00000000" w:rsidRPr="00000000">
        <w:rPr>
          <w:b w:val="1"/>
          <w:color w:val="000000"/>
          <w:rtl w:val="0"/>
        </w:rPr>
        <w:t xml:space="preserve">Introdução</w:t>
      </w:r>
      <w:r w:rsidDel="00000000" w:rsidR="00000000" w:rsidRPr="00000000">
        <w:rPr>
          <w:rtl w:val="0"/>
        </w:rPr>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O projeto Voluntary visará promover a solidariedade e o engajamento voluntário de forma acessível e eficaz. Teremos como objetivo a criação de um portal de voluntariado que conecta empresas, pequenos empreendimentos e iniciativas de solidariedade com voluntários dispostos a ajudar. Ao fortalecer essas conexões, a Voluntary busca não só ampliar o impacto social, mas também fomentar redes colaborativas que gerem benefícios reais às comunidades envolvidas.</w:t>
        <w:br w:type="textWrapping"/>
        <w:br w:type="textWrapping"/>
        <w:t xml:space="preserve">Assim, ao fortalecer as conexões entre quem deseja ajudar e quem precisa de apoio, o Voluntary pretende não apenas ampliar o impacto das ações de voluntariado, mas também fomentar uma cultura de solidariedade e colaboração contínua. O projeto se baseia na convicção de que, ao aproximar diferentes atores sociais em um ambiente digital confiável, é possível gerar benefícios reais, duradouros e transformadores para as comunidades envolvidas.</w:t>
        <w:br w:type="textWrapping"/>
        <w:br w:type="textWrapping"/>
        <w:t xml:space="preserve">O site será um </w:t>
      </w:r>
      <w:r w:rsidDel="00000000" w:rsidR="00000000" w:rsidRPr="00000000">
        <w:rPr>
          <w:sz w:val="24"/>
          <w:szCs w:val="24"/>
          <w:rtl w:val="0"/>
        </w:rPr>
        <w:t xml:space="preserve">portal de vagas de voluntariado</w:t>
      </w:r>
      <w:r w:rsidDel="00000000" w:rsidR="00000000" w:rsidRPr="00000000">
        <w:rPr>
          <w:sz w:val="24"/>
          <w:szCs w:val="24"/>
          <w:rtl w:val="0"/>
        </w:rPr>
        <w:t xml:space="preserve">, no qual empresas, organizações e pequenos empreendimentos poderão publicar oportunidades de voluntariado. Essas vagas deverão acompanhar </w:t>
      </w:r>
      <w:r w:rsidDel="00000000" w:rsidR="00000000" w:rsidRPr="00000000">
        <w:rPr>
          <w:sz w:val="24"/>
          <w:szCs w:val="24"/>
          <w:rtl w:val="0"/>
        </w:rPr>
        <w:t xml:space="preserve">tags que descrevem a área do serviço voluntário</w:t>
      </w:r>
      <w:r w:rsidDel="00000000" w:rsidR="00000000" w:rsidRPr="00000000">
        <w:rPr>
          <w:sz w:val="24"/>
          <w:szCs w:val="24"/>
          <w:rtl w:val="0"/>
        </w:rPr>
        <w:t xml:space="preserve">, facilitando a busca por parte dos voluntários. Dessa forma, cada pessoa interessada poderá utilizar filtros e palavras-chave para encontrar rapidamente atividades que estejam alinhadas aos seus interesses, competências ou causas que deseja apoiar.</w:t>
      </w:r>
    </w:p>
    <w:p w:rsidR="00000000" w:rsidDel="00000000" w:rsidP="00000000" w:rsidRDefault="00000000" w:rsidRPr="00000000" w14:paraId="00000013">
      <w:pPr>
        <w:spacing w:after="240" w:before="240" w:lineRule="auto"/>
        <w:jc w:val="both"/>
        <w:rPr>
          <w:sz w:val="24"/>
          <w:szCs w:val="24"/>
        </w:rPr>
      </w:pPr>
      <w:r w:rsidDel="00000000" w:rsidR="00000000" w:rsidRPr="00000000">
        <w:rPr>
          <w:b w:val="1"/>
          <w:sz w:val="24"/>
          <w:szCs w:val="24"/>
          <w:rtl w:val="0"/>
        </w:rPr>
        <w:t xml:space="preserve">Justificativa</w:t>
      </w:r>
      <w:r w:rsidDel="00000000" w:rsidR="00000000" w:rsidRPr="00000000">
        <w:rPr>
          <w:sz w:val="24"/>
          <w:szCs w:val="24"/>
          <w:rtl w:val="0"/>
        </w:rPr>
        <w:br w:type="textWrapping"/>
        <w:br w:type="textWrapping"/>
        <w:t xml:space="preserve">A quantia de </w:t>
      </w:r>
      <w:r w:rsidDel="00000000" w:rsidR="00000000" w:rsidRPr="00000000">
        <w:rPr>
          <w:sz w:val="24"/>
          <w:szCs w:val="24"/>
          <w:rtl w:val="0"/>
        </w:rPr>
        <w:t xml:space="preserve">voluntariado</w:t>
      </w:r>
      <w:r w:rsidDel="00000000" w:rsidR="00000000" w:rsidRPr="00000000">
        <w:rPr>
          <w:sz w:val="24"/>
          <w:szCs w:val="24"/>
          <w:rtl w:val="0"/>
        </w:rPr>
        <w:t xml:space="preserve"> vem aumentando significativamente no Brasil, sendo algo que beneficia várias pessoas, não só o voluntário, além de facilitar as conexões interpessoais. Baseado no </w:t>
      </w:r>
      <w:r w:rsidDel="00000000" w:rsidR="00000000" w:rsidRPr="00000000">
        <w:rPr>
          <w:sz w:val="24"/>
          <w:szCs w:val="24"/>
          <w:rtl w:val="0"/>
        </w:rPr>
        <w:t xml:space="preserve">artigo voluntariado</w:t>
      </w:r>
      <w:r w:rsidDel="00000000" w:rsidR="00000000" w:rsidRPr="00000000">
        <w:rPr>
          <w:sz w:val="24"/>
          <w:szCs w:val="24"/>
          <w:rtl w:val="0"/>
        </w:rPr>
        <w:t xml:space="preserve">: um fio que conecta a transformação social à realidade de muitos brasileiros, “Mais de 7,3 milhões de brasileiros se dedicaram a atividades voluntárias.”(Priscila, 2025). Podemos notar que o serviço voluntário vem ganhando bastante força no Brasil e por meio da criação da nossa plataforma iremos conseguir democratizar a realização desses serviços.</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p>
    <w:p w:rsidR="00000000" w:rsidDel="00000000" w:rsidP="00000000" w:rsidRDefault="00000000" w:rsidRPr="00000000" w14:paraId="00000016">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b w:val="1"/>
          <w:sz w:val="24"/>
          <w:szCs w:val="24"/>
        </w:rPr>
      </w:pPr>
      <w:r w:rsidDel="00000000" w:rsidR="00000000" w:rsidRPr="00000000">
        <w:rPr>
          <w:b w:val="1"/>
          <w:sz w:val="24"/>
          <w:szCs w:val="24"/>
          <w:rtl w:val="0"/>
        </w:rPr>
        <w:t xml:space="preserve">Desenvolvimento</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sz w:val="24"/>
          <w:szCs w:val="24"/>
          <w:rtl w:val="0"/>
        </w:rPr>
        <w:t xml:space="preserve">Requisitos Funcionais</w:t>
      </w:r>
      <w:r w:rsidDel="00000000" w:rsidR="00000000" w:rsidRPr="00000000">
        <w:rPr>
          <w:sz w:val="24"/>
          <w:szCs w:val="24"/>
          <w:rtl w:val="0"/>
        </w:rPr>
        <w:t xml:space="preserve"> - É uma lista de comportamentos, funções e operações que um sistema deve ser capaz de realizar, os requisitos funcionais também descrevem como essas funções serão implementadas no sistema.</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RF01- Login e Cadastro (Voluntariado, Empresa e Administração) </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RF02- Gestão de Perfil – Voluntário</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RF03- Tela Principal – Voluntário</w:t>
        <w:br w:type="textWrapping"/>
        <w:br w:type="textWrapping"/>
        <w:t xml:space="preserve">RF04- Tela de Publicação das Vagas – Empresas</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RF05- Busca e Filtro de Vagas (na tela principal) – Voluntário </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RF06- Candidatura via e-mail pelo site – Voluntariado</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RF07- Administração do Portal</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RF08- Feedback – Voluntário e Empresa: </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RF09- Gestão de Vagas – Empresa: </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RF10- Adicionar Empresas e Monitorar Publicações – Administrador</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RF11- Notificações e Alertas</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RF12- Relatórios e estatísticas – Administrador</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5910"/>
        <w:gridCol w:w="1755"/>
        <w:tblGridChange w:id="0">
          <w:tblGrid>
            <w:gridCol w:w="1335"/>
            <w:gridCol w:w="5910"/>
            <w:gridCol w:w="175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Prioridade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O sistema deve permitir que voluntários se cadastrem criando login e senha.</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Empresas e instituições terão o cadastro validado pelo administrador do sistema, para garantir a confiabilidade das empresas e prevenir a criação de perfis falsos que possam comprometer o sistema com vagas de voluntariado falsas. </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O administrador terá acesso diferenciado, com permissões para gerenciar toda 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O voluntário poderá criar e editar seu perfil, adicionando suas informações pessoais, áreas de interesses, disponibilidade de tempo, localização, habilidades e experiências. Essas informações serão usadas para facilitar a busca de vagas disponíveis.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Uma área centralizada onde os voluntários poderão visualizar as vagas em destaque, oportunidades recentes, campanhas emergenciais, recomendações personalizadas com base no perfil e acompanhar novidades.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tags e categoria das vagas e número de vagas disponíveis, garantindo clareza e transparência para os voluntários interessados.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Facilita a localização de oportunidades específicas através de filtros como tag, categoria, área de atuação, localização, período ou tipo de atividade.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O voluntário poderá se candidatar diretamente a uma vaga, com envio automático de notificação à empresa por e-mail e também por painel interno do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O administrador terá acesso total a relatórios, estatísticas de uso, monitoramento de vagas, usuários cadastrados e denúncias de conteúdos inadequados.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Após o término da experiência, tanto voluntários quanto empresas poderão deixar avaliações. Isso ajuda a criar reputação e credibilidade dentro da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 As empresas terão autonomia para cadastrar, atualizar, suspender ou remover vagas de voluntariado.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O administrador poderá aprovar novas empresas parceiras, validar documentos, supervisionar as vagas publicadas e intervir em casos de irregularidades, garantindo a confiabilidade das informações.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O sistema enviará notificações (e-mail ou push) sobre novas vagas, mudanças em candidaturas, lembretes de atividades ou campanhas emergenciais.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O administrador poderá gerar relatórios sobre números de voluntários ativos, número de vagas preenchidas, causas mais buscadas e impacto social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Média</w:t>
            </w:r>
          </w:p>
        </w:tc>
      </w:tr>
    </w:tbl>
    <w:p w:rsidR="00000000" w:rsidDel="00000000" w:rsidP="00000000" w:rsidRDefault="00000000" w:rsidRPr="00000000" w14:paraId="0000004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sz w:val="24"/>
          <w:szCs w:val="24"/>
        </w:rPr>
      </w:pPr>
      <w:r w:rsidDel="00000000" w:rsidR="00000000" w:rsidRPr="00000000">
        <w:rPr>
          <w:b w:val="1"/>
          <w:sz w:val="24"/>
          <w:szCs w:val="24"/>
          <w:rtl w:val="0"/>
        </w:rPr>
        <w:t xml:space="preserve">Requisitos Não Funcionais </w:t>
      </w:r>
      <w:r w:rsidDel="00000000" w:rsidR="00000000" w:rsidRPr="00000000">
        <w:rPr>
          <w:sz w:val="24"/>
          <w:szCs w:val="24"/>
          <w:rtl w:val="0"/>
        </w:rPr>
        <w:t xml:space="preserve">- especificam como o sistema deve se comportar, em vez de o que ele deve fazer (isso é definido pelos requisitos funcionais). Eles descrevem os atributos de qualidade do sistema, como desempenho, usabilidade, segurança, confiabilidade e escalabilidade do sistema.</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RNF01- Tempo de Resposta</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RNF02- Segurança – Criptografia de Dados Sensíveis</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RNF03- Usabilidade e Acessibilidade</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RNF04- Escalabilidade – Capacidade de Expansão</w:t>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5610"/>
        <w:gridCol w:w="1995"/>
        <w:tblGridChange w:id="0">
          <w:tblGrid>
            <w:gridCol w:w="1395"/>
            <w:gridCol w:w="5610"/>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O sistema deve garantir agilidade na navegação e carregamento das páginas, oferecendo uma boa experiência ao usuário.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Todas as informações confidenciais, como dados pessoais e senhas, devem ser protegidas por mecanismos de criptografia.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Segurança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A interface deve ser intuitiva e inclusiva, permitindo que qualquer usuário consiga utilizar o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A plataforma deve estar preparada para suportar um número crescente de usuários, vagas e empresas, sem comprometer o desempenho.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Desempenho</w:t>
            </w:r>
          </w:p>
        </w:tc>
      </w:tr>
    </w:tbl>
    <w:p w:rsidR="00000000" w:rsidDel="00000000" w:rsidP="00000000" w:rsidRDefault="00000000" w:rsidRPr="00000000" w14:paraId="0000006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sz w:val="24"/>
          <w:szCs w:val="24"/>
        </w:rPr>
      </w:pPr>
      <w:r w:rsidDel="00000000" w:rsidR="00000000" w:rsidRPr="00000000">
        <w:rPr>
          <w:b w:val="1"/>
          <w:sz w:val="24"/>
          <w:szCs w:val="24"/>
          <w:rtl w:val="0"/>
        </w:rPr>
        <w:t xml:space="preserve">Requisitos de Domínio</w:t>
      </w: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highlight w:val="white"/>
        </w:rPr>
      </w:pPr>
      <w:r w:rsidDel="00000000" w:rsidR="00000000" w:rsidRPr="00000000">
        <w:rPr>
          <w:sz w:val="24"/>
          <w:szCs w:val="24"/>
          <w:highlight w:val="white"/>
          <w:rtl w:val="0"/>
        </w:rPr>
        <w:t xml:space="preserve">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Ajuda Voluntariado: O sistema deve apoiar de forma prática e acessível a conexão entre voluntários e instituições, promovendo impacto social positivo.</w:t>
      </w:r>
      <w:r w:rsidDel="00000000" w:rsidR="00000000" w:rsidRPr="00000000">
        <w:rPr>
          <w:rtl w:val="0"/>
        </w:rPr>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sz w:val="24"/>
          <w:szCs w:val="24"/>
          <w:rtl w:val="0"/>
        </w:rPr>
        <w:t xml:space="preserve">Stakeholders</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são </w:t>
      </w:r>
      <w:r w:rsidDel="00000000" w:rsidR="00000000" w:rsidRPr="00000000">
        <w:rPr>
          <w:sz w:val="24"/>
          <w:szCs w:val="24"/>
          <w:rtl w:val="0"/>
        </w:rPr>
        <w:t xml:space="preserve">indivíduos, grupos ou outras organizações que têm um interesse direto ou indireto numa empresa ou projeto, sendo influenciados pelas suas decisões ou podendo influenciar os seus resultados</w:t>
      </w:r>
      <w:r w:rsidDel="00000000" w:rsidR="00000000" w:rsidRPr="00000000">
        <w:rPr>
          <w:sz w:val="24"/>
          <w:szCs w:val="24"/>
          <w:rtl w:val="0"/>
        </w:rPr>
        <w:t xml:space="preserve">. Exemplos comuns incluem clientes, funcionários, investidores, fornecedores e a comunidade local, e o seu envolvimento e satisfação são cruciais para o sucesso e sustentabilidade a longo prazo de qualquer negócio. </w:t>
      </w:r>
      <w:r w:rsidDel="00000000" w:rsidR="00000000" w:rsidRPr="00000000">
        <w:rPr>
          <w:rtl w:val="0"/>
        </w:rPr>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Instituições/ONGs: Organizações que necessitam de voluntários para executar seus projetos sociais.</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Voluntários: Pessoas dispostas a doar seu tempo e habilidades em prol de causas sociais.</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Empresas Apoiadoras: Negócios que oferecem suporte através de vagas, doações ou parcerias.</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Organizações Governamentais: Entidades públicas que podem apoiar e validar projetos de voluntariado.</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Comunidades Necessitadas de Apoio: Grupos sociais que se beneficiam diretamente das ações voluntárias.</w:t>
      </w:r>
    </w:p>
    <w:p w:rsidR="00000000" w:rsidDel="00000000" w:rsidP="00000000" w:rsidRDefault="00000000" w:rsidRPr="00000000" w14:paraId="0000006F">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b w:val="1"/>
          <w:sz w:val="24"/>
          <w:szCs w:val="24"/>
          <w:rtl w:val="0"/>
        </w:rPr>
        <w:t xml:space="preserve">Técnicas de Elicitação</w:t>
      </w:r>
      <w:r w:rsidDel="00000000" w:rsidR="00000000" w:rsidRPr="00000000">
        <w:rPr>
          <w:sz w:val="24"/>
          <w:szCs w:val="24"/>
          <w:rtl w:val="0"/>
        </w:rPr>
        <w:t xml:space="preserve"> - </w:t>
      </w:r>
      <w:r w:rsidDel="00000000" w:rsidR="00000000" w:rsidRPr="00000000">
        <w:rPr>
          <w:sz w:val="24"/>
          <w:szCs w:val="24"/>
          <w:rtl w:val="0"/>
        </w:rPr>
        <w:t xml:space="preserve">métodos para obter e entender informações, especialmente na área de requisitos, e incluem ferramentas como entrevistas, questionários, observação, análise de documentos, brainstorming e workshops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Prototipação: Criação de modelos visuais da plataforma para validar ideias e funcionalidades antes do desenvolvimento final.</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Brainstorm: Sessões colaborativas com stakeholders para levantar necessidades, expectativas e soluções inovadoras.</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Workshops: Reuniões com grupo de interessados para alinhar visões, discutir funcionalidades e chegar em um consenso.</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Observação: Acompanhamento do comportamento dos usuários em seus ambientes reais para identificar práticas, dificuldades e necessidades.</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Questionários: Coleta de informações em larga escala por meio de formulários, possibilitando identificar padrões de necessidade.</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Pr>
        <w:drawing>
          <wp:inline distB="114300" distT="114300" distL="114300" distR="114300">
            <wp:extent cx="5731200" cy="42926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sz w:val="24"/>
          <w:szCs w:val="24"/>
        </w:rPr>
      </w:pPr>
      <w:r w:rsidDel="00000000" w:rsidR="00000000" w:rsidRPr="00000000">
        <w:rPr>
          <w:b w:val="1"/>
          <w:sz w:val="24"/>
          <w:szCs w:val="24"/>
          <w:rtl w:val="0"/>
        </w:rPr>
        <w:t xml:space="preserve">Possíveis Desafios </w:t>
      </w:r>
      <w:r w:rsidDel="00000000" w:rsidR="00000000" w:rsidRPr="00000000">
        <w:rPr>
          <w:sz w:val="24"/>
          <w:szCs w:val="24"/>
          <w:rtl w:val="0"/>
        </w:rPr>
        <w:t xml:space="preserve">- </w:t>
      </w:r>
      <w:r w:rsidDel="00000000" w:rsidR="00000000" w:rsidRPr="00000000">
        <w:rPr>
          <w:sz w:val="24"/>
          <w:szCs w:val="24"/>
          <w:rtl w:val="0"/>
        </w:rPr>
        <w:t xml:space="preserve">barreiras e obstáculos que podem impedir o sucesso, geralmente incluem falhas na comunicação, gestão de recursos, cronograma e escopo (o aumento do tamanho do projeto). Outros desafios incluem conflitos na equipa, problemas com a gestão dos stakeholders (partes interessadas), imprevistos e a falta de objetivos claros.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Alcançar Empresas: Dificuldade de atrair empresas para disponibilizar vagas e participar da plataforma. Exige campanhas de divulgação, parcerias estratégicas e benefícios claros para participação</w:t>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Alcançar Voluntários: Garantir que os voluntários criem perfis completos e se candidatem às vagas pode ser um desafio. É necessário oferecer uma plataforma simples, intuitiva e recompensadora com certificados digitais e reconhecimento social.</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Segurança e Confiabilidade: Risco de perfis falsos ou vagas fraudulentas. Exige sistema de verificação de empresas e denúncias ativas por parte da comunidade.</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Acessibilidade e Usabilidade: O sistema deve ser acessível a diferentes tipos de pessoas, incluindo recursos de acessibilidade (leitor de tela, contraste e navegação simplificada).</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Integração com Outros Sistemas: Possível necessidade de integração com redes sociais, e-mail marketing ou APIs de ONGs para facilitar divulgação e captação de voluntários.</w:t>
      </w:r>
    </w:p>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Dificuldade em Desenvolver: Barreiras técnicas e de recursos que podem atrasar ou complicar a implementação do sistema.</w:t>
      </w:r>
    </w:p>
    <w:p w:rsidR="00000000" w:rsidDel="00000000" w:rsidP="00000000" w:rsidRDefault="00000000" w:rsidRPr="00000000" w14:paraId="0000007E">
      <w:pPr>
        <w:spacing w:after="240" w:before="240" w:lineRule="auto"/>
        <w:jc w:val="both"/>
        <w:rPr>
          <w:b w:val="1"/>
          <w:sz w:val="24"/>
          <w:szCs w:val="24"/>
        </w:rPr>
      </w:pPr>
      <w:r w:rsidDel="00000000" w:rsidR="00000000" w:rsidRPr="00000000">
        <w:rPr>
          <w:sz w:val="24"/>
          <w:szCs w:val="24"/>
          <w:rtl w:val="0"/>
        </w:rPr>
        <w:t xml:space="preserve">Dificuldade em Documentar: A elaboração de documentação completa e organizada pode ser um processo trabalhoso, mas essencial para a manutenção do projeto.</w:t>
        <w:br w:type="textWrapping"/>
        <w:br w:type="textWrapping"/>
      </w:r>
      <w:r w:rsidDel="00000000" w:rsidR="00000000" w:rsidRPr="00000000">
        <w:rPr>
          <w:b w:val="1"/>
          <w:sz w:val="24"/>
          <w:szCs w:val="24"/>
          <w:rtl w:val="0"/>
        </w:rPr>
        <w:t xml:space="preserve">Diagrama de casos de uso</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Pr>
        <w:drawing>
          <wp:inline distB="114300" distT="114300" distL="114300" distR="114300">
            <wp:extent cx="5910263" cy="313372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10263" cy="3133725"/>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8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8">
      <w:pPr>
        <w:spacing w:after="240" w:before="240" w:lineRule="auto"/>
        <w:jc w:val="both"/>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Diagrama de sequência</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Pr>
        <w:drawing>
          <wp:inline distB="114300" distT="114300" distL="114300" distR="114300">
            <wp:extent cx="5524500" cy="769143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24500" cy="7691438"/>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8A">
      <w:pPr>
        <w:spacing w:after="240" w:before="240" w:lineRule="auto"/>
        <w:jc w:val="both"/>
        <w:rPr>
          <w:b w:val="1"/>
          <w:sz w:val="24"/>
          <w:szCs w:val="24"/>
        </w:rPr>
      </w:pPr>
      <w:r w:rsidDel="00000000" w:rsidR="00000000" w:rsidRPr="00000000">
        <w:rPr>
          <w:b w:val="1"/>
          <w:sz w:val="24"/>
          <w:szCs w:val="24"/>
          <w:rtl w:val="0"/>
        </w:rPr>
        <w:t xml:space="preserve">Diagrama de classe</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Pr>
        <w:drawing>
          <wp:inline distB="114300" distT="114300" distL="114300" distR="114300">
            <wp:extent cx="4677986" cy="837573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77986" cy="837573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jc w:val="both"/>
        <w:rPr>
          <w:b w:val="1"/>
          <w:sz w:val="24"/>
          <w:szCs w:val="24"/>
        </w:rPr>
      </w:pPr>
      <w:r w:rsidDel="00000000" w:rsidR="00000000" w:rsidRPr="00000000">
        <w:rPr>
          <w:b w:val="1"/>
          <w:sz w:val="24"/>
          <w:szCs w:val="24"/>
          <w:rtl w:val="0"/>
        </w:rPr>
        <w:t xml:space="preserve">Mapa de navegação</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Pr>
        <w:drawing>
          <wp:inline distB="114300" distT="114300" distL="114300" distR="114300">
            <wp:extent cx="5731200" cy="3289300"/>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both"/>
        <w:rPr>
          <w:b w:val="1"/>
          <w:sz w:val="24"/>
          <w:szCs w:val="24"/>
        </w:rPr>
      </w:pPr>
      <w:r w:rsidDel="00000000" w:rsidR="00000000" w:rsidRPr="00000000">
        <w:rPr>
          <w:b w:val="1"/>
          <w:sz w:val="24"/>
          <w:szCs w:val="24"/>
          <w:rtl w:val="0"/>
        </w:rPr>
        <w:t xml:space="preserve">Revisão Literária</w:t>
      </w:r>
    </w:p>
    <w:p w:rsidR="00000000" w:rsidDel="00000000" w:rsidP="00000000" w:rsidRDefault="00000000" w:rsidRPr="00000000" w14:paraId="0000008F">
      <w:pPr>
        <w:spacing w:after="240" w:before="240" w:lineRule="auto"/>
        <w:jc w:val="both"/>
        <w:rPr>
          <w:b w:val="1"/>
          <w:sz w:val="24"/>
          <w:szCs w:val="24"/>
        </w:rPr>
      </w:pPr>
      <w:r w:rsidDel="00000000" w:rsidR="00000000" w:rsidRPr="00000000">
        <w:rPr>
          <w:sz w:val="24"/>
          <w:szCs w:val="24"/>
          <w:rtl w:val="0"/>
        </w:rPr>
        <w:t xml:space="preserve">O V</w:t>
      </w:r>
      <w:r w:rsidDel="00000000" w:rsidR="00000000" w:rsidRPr="00000000">
        <w:rPr>
          <w:sz w:val="24"/>
          <w:szCs w:val="24"/>
          <w:rtl w:val="0"/>
        </w:rPr>
        <w:t xml:space="preserve">oluntary</w:t>
      </w:r>
      <w:r w:rsidDel="00000000" w:rsidR="00000000" w:rsidRPr="00000000">
        <w:rPr>
          <w:sz w:val="24"/>
          <w:szCs w:val="24"/>
          <w:rtl w:val="0"/>
        </w:rPr>
        <w:t xml:space="preserve">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r w:rsidDel="00000000" w:rsidR="00000000" w:rsidRPr="00000000">
        <w:rPr>
          <w:rtl w:val="0"/>
        </w:rPr>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O texto de Helenara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w:t>
        <w:br w:type="textWrapping"/>
        <w:br w:type="textWrapping"/>
        <w:t xml:space="preserve">Por sua vez, Souza (2025), em artigo publicado no portal </w:t>
      </w:r>
      <w:r w:rsidDel="00000000" w:rsidR="00000000" w:rsidRPr="00000000">
        <w:rPr>
          <w:i w:val="1"/>
          <w:sz w:val="24"/>
          <w:szCs w:val="24"/>
          <w:rtl w:val="0"/>
        </w:rPr>
        <w:t xml:space="preserve">Hora Campinas</w:t>
      </w:r>
      <w:r w:rsidDel="00000000" w:rsidR="00000000" w:rsidRPr="00000000">
        <w:rPr>
          <w:sz w:val="24"/>
          <w:szCs w:val="24"/>
          <w:rtl w:val="0"/>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apontando que “89% dos executivos acreditam que o voluntariado melhora o clima interno das empresas e reforça o senso de pertencimento dos colaboradores.” (SOUZA, 2025).</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Em conjunto, os três textos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fica mais fácil entender o motivo por trás da criação do voluntário, um site que tem como proposta facilitar e democratizar o serviço voluntário.</w:t>
      </w:r>
    </w:p>
    <w:p w:rsidR="00000000" w:rsidDel="00000000" w:rsidP="00000000" w:rsidRDefault="00000000" w:rsidRPr="00000000" w14:paraId="00000093">
      <w:pPr>
        <w:jc w:val="both"/>
        <w:rPr>
          <w:sz w:val="24"/>
          <w:szCs w:val="24"/>
        </w:rPr>
      </w:pPr>
      <w:r w:rsidDel="00000000" w:rsidR="00000000" w:rsidRPr="00000000">
        <w:rPr>
          <w:b w:val="1"/>
          <w:sz w:val="26"/>
          <w:szCs w:val="26"/>
          <w:rtl w:val="0"/>
        </w:rPr>
        <w:t xml:space="preserve">Referências bibliográficas</w:t>
      </w:r>
      <w:r w:rsidDel="00000000" w:rsidR="00000000" w:rsidRPr="00000000">
        <w:rPr>
          <w:sz w:val="24"/>
          <w:szCs w:val="24"/>
          <w:rtl w:val="0"/>
        </w:rPr>
        <w:br w:type="textWrapping"/>
        <w:br w:type="textWrapping"/>
        <w:t xml:space="preserve">REDAÇÃO. Artigo – Voluntariado: um fio que conecta a transformação social à realidade de muitos brasileiros – por Priscila Rodrigues de Souza. </w:t>
      </w:r>
      <w:r w:rsidDel="00000000" w:rsidR="00000000" w:rsidRPr="00000000">
        <w:rPr>
          <w:b w:val="1"/>
          <w:sz w:val="24"/>
          <w:szCs w:val="24"/>
          <w:rtl w:val="0"/>
        </w:rPr>
        <w:t xml:space="preserve">Hora Campinas</w:t>
      </w:r>
      <w:r w:rsidDel="00000000" w:rsidR="00000000" w:rsidRPr="00000000">
        <w:rPr>
          <w:sz w:val="24"/>
          <w:szCs w:val="24"/>
          <w:rtl w:val="0"/>
        </w:rPr>
        <w:t xml:space="preserve">, 2025. Disponível em: </w:t>
      </w:r>
      <w:hyperlink r:id="rId12">
        <w:r w:rsidDel="00000000" w:rsidR="00000000" w:rsidRPr="00000000">
          <w:rPr>
            <w:color w:val="1155cc"/>
            <w:sz w:val="24"/>
            <w:szCs w:val="24"/>
            <w:u w:val="single"/>
            <w:rtl w:val="0"/>
          </w:rPr>
          <w:t xml:space="preserve">https://horacampinas.com.br/artigo-voluntariado-um-fio-que-conecta-a-transformacao-social-a-realidade-de-muitos-brasileiros-por-priscila-rodrigues-de-souza/</w:t>
        </w:r>
      </w:hyperlink>
      <w:r w:rsidDel="00000000" w:rsidR="00000000" w:rsidRPr="00000000">
        <w:rPr>
          <w:sz w:val="24"/>
          <w:szCs w:val="24"/>
          <w:rtl w:val="0"/>
        </w:rPr>
        <w:t xml:space="preserve"> Acesso em: 12 Aug. 2025. </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Fagundes, Helenara Silveira. "O voluntariado, a solidariedade e as políticas sociais." Textos &amp; Contextos (Porto Alegre) 5.2 (2006): 1-19. Disponível em: </w:t>
      </w:r>
      <w:hyperlink r:id="rId13">
        <w:r w:rsidDel="00000000" w:rsidR="00000000" w:rsidRPr="00000000">
          <w:rPr>
            <w:color w:val="1155cc"/>
            <w:sz w:val="24"/>
            <w:szCs w:val="24"/>
            <w:u w:val="single"/>
            <w:rtl w:val="0"/>
          </w:rPr>
          <w:t xml:space="preserve">https://www.redalyc.org/pdf/3215/321527159003.pdf</w:t>
        </w:r>
      </w:hyperlink>
      <w:r w:rsidDel="00000000" w:rsidR="00000000" w:rsidRPr="00000000">
        <w:rPr>
          <w:sz w:val="24"/>
          <w:szCs w:val="24"/>
          <w:rtl w:val="0"/>
        </w:rPr>
        <w:t xml:space="preserve"> Acesso em 22 Aug. 2025</w:t>
      </w:r>
      <w:r w:rsidDel="00000000" w:rsidR="00000000" w:rsidRPr="00000000">
        <w:rPr>
          <w:rtl w:val="0"/>
        </w:rPr>
      </w:r>
    </w:p>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tl w:val="0"/>
        </w:rPr>
        <w:t xml:space="preserve">GIUSTI, Maria Beatriz. </w:t>
      </w:r>
      <w:r w:rsidDel="00000000" w:rsidR="00000000" w:rsidRPr="00000000">
        <w:rPr>
          <w:b w:val="1"/>
          <w:sz w:val="24"/>
          <w:szCs w:val="24"/>
          <w:rtl w:val="0"/>
        </w:rPr>
        <w:t xml:space="preserve">Ajudar ao próximo segue em alta entre os brasileiros</w:t>
      </w:r>
      <w:r w:rsidDel="00000000" w:rsidR="00000000" w:rsidRPr="00000000">
        <w:rPr>
          <w:sz w:val="24"/>
          <w:szCs w:val="24"/>
          <w:rtl w:val="0"/>
        </w:rPr>
        <w:t xml:space="preserve">. Brasil. Disponível em: </w:t>
      </w:r>
      <w:hyperlink r:id="rId14">
        <w:r w:rsidDel="00000000" w:rsidR="00000000" w:rsidRPr="00000000">
          <w:rPr>
            <w:color w:val="1155cc"/>
            <w:sz w:val="24"/>
            <w:szCs w:val="24"/>
            <w:u w:val="single"/>
            <w:rtl w:val="0"/>
          </w:rPr>
          <w:t xml:space="preserve">https://www.correiobraziliense.com.br/brasil/2024/09/6937679-ajudar-ao-proximo-segue-em-alta-entre-os-brasileiros.html</w:t>
        </w:r>
      </w:hyperlink>
      <w:r w:rsidDel="00000000" w:rsidR="00000000" w:rsidRPr="00000000">
        <w:rPr>
          <w:sz w:val="24"/>
          <w:szCs w:val="24"/>
          <w:rtl w:val="0"/>
        </w:rPr>
        <w:t xml:space="preserve"> Acesso em: 28 Aug. 2025. </w:t>
      </w:r>
    </w:p>
    <w:p w:rsidR="00000000" w:rsidDel="00000000" w:rsidP="00000000" w:rsidRDefault="00000000" w:rsidRPr="00000000" w14:paraId="0000009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png"/><Relationship Id="rId13" Type="http://schemas.openxmlformats.org/officeDocument/2006/relationships/hyperlink" Target="https://www.redalyc.org/pdf/3215/321527159003.pdf" TargetMode="External"/><Relationship Id="rId12" Type="http://schemas.openxmlformats.org/officeDocument/2006/relationships/hyperlink" Target="https://horacampinas.com.br/artigo-voluntariado-um-fio-que-conecta-a-transformacao-social-a-realidade-de-muitos-brasileiros-por-priscila-rodrigues-de-souz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correiobraziliense.com.br/brasil/2024/09/6937679-ajudar-ao-proximo-segue-em-alta-entre-os-brasileiros.html"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