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Pr>
        <w:drawing>
          <wp:inline distB="114300" distT="114300" distL="114300" distR="114300">
            <wp:extent cx="1457325" cy="1171575"/>
            <wp:effectExtent b="0" l="0" r="0" t="0"/>
            <wp:docPr id="3" name="image1.jpg"/>
            <a:graphic>
              <a:graphicData uri="http://schemas.openxmlformats.org/drawingml/2006/picture">
                <pic:pic>
                  <pic:nvPicPr>
                    <pic:cNvPr id="0" name="image1.jpg"/>
                    <pic:cNvPicPr preferRelativeResize="0"/>
                  </pic:nvPicPr>
                  <pic:blipFill>
                    <a:blip r:embed="rId6"/>
                    <a:srcRect b="17741" l="27355" r="26139" t="16129"/>
                    <a:stretch>
                      <a:fillRect/>
                    </a:stretch>
                  </pic:blipFill>
                  <pic:spPr>
                    <a:xfrm>
                      <a:off x="0" y="0"/>
                      <a:ext cx="14573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Grupo: Elemento X</w:t>
      </w:r>
    </w:p>
    <w:p w:rsidR="00000000" w:rsidDel="00000000" w:rsidP="00000000" w:rsidRDefault="00000000" w:rsidRPr="00000000" w14:paraId="00000003">
      <w:pPr>
        <w:rPr>
          <w:sz w:val="24"/>
          <w:szCs w:val="24"/>
        </w:rPr>
      </w:pPr>
      <w:r w:rsidDel="00000000" w:rsidR="00000000" w:rsidRPr="00000000">
        <w:rPr>
          <w:sz w:val="24"/>
          <w:szCs w:val="24"/>
          <w:rtl w:val="0"/>
        </w:rPr>
        <w:t xml:space="preserve">Componentes:</w:t>
      </w:r>
    </w:p>
    <w:p w:rsidR="00000000" w:rsidDel="00000000" w:rsidP="00000000" w:rsidRDefault="00000000" w:rsidRPr="00000000" w14:paraId="00000004">
      <w:pPr>
        <w:rPr>
          <w:sz w:val="24"/>
          <w:szCs w:val="24"/>
        </w:rPr>
      </w:pPr>
      <w:r w:rsidDel="00000000" w:rsidR="00000000" w:rsidRPr="00000000">
        <w:rPr>
          <w:sz w:val="24"/>
          <w:szCs w:val="24"/>
          <w:rtl w:val="0"/>
        </w:rPr>
        <w:t xml:space="preserve">Luiza - Gerente</w:t>
      </w:r>
    </w:p>
    <w:p w:rsidR="00000000" w:rsidDel="00000000" w:rsidP="00000000" w:rsidRDefault="00000000" w:rsidRPr="00000000" w14:paraId="00000005">
      <w:pPr>
        <w:rPr>
          <w:sz w:val="24"/>
          <w:szCs w:val="24"/>
        </w:rPr>
      </w:pPr>
      <w:r w:rsidDel="00000000" w:rsidR="00000000" w:rsidRPr="00000000">
        <w:rPr>
          <w:sz w:val="24"/>
          <w:szCs w:val="24"/>
          <w:rtl w:val="0"/>
        </w:rPr>
        <w:t xml:space="preserve">Ana - Analista de requisitos</w:t>
      </w:r>
    </w:p>
    <w:p w:rsidR="00000000" w:rsidDel="00000000" w:rsidP="00000000" w:rsidRDefault="00000000" w:rsidRPr="00000000" w14:paraId="00000006">
      <w:pPr>
        <w:rPr>
          <w:sz w:val="24"/>
          <w:szCs w:val="24"/>
        </w:rPr>
      </w:pPr>
      <w:r w:rsidDel="00000000" w:rsidR="00000000" w:rsidRPr="00000000">
        <w:rPr>
          <w:sz w:val="24"/>
          <w:szCs w:val="24"/>
          <w:rtl w:val="0"/>
        </w:rPr>
        <w:t xml:space="preserve">Marcelo - Documentação</w:t>
      </w:r>
    </w:p>
    <w:p w:rsidR="00000000" w:rsidDel="00000000" w:rsidP="00000000" w:rsidRDefault="00000000" w:rsidRPr="00000000" w14:paraId="00000007">
      <w:pPr>
        <w:rPr>
          <w:sz w:val="24"/>
          <w:szCs w:val="24"/>
        </w:rPr>
      </w:pPr>
      <w:r w:rsidDel="00000000" w:rsidR="00000000" w:rsidRPr="00000000">
        <w:rPr>
          <w:sz w:val="24"/>
          <w:szCs w:val="24"/>
          <w:rtl w:val="0"/>
        </w:rPr>
        <w:t xml:space="preserve">Thalita - Desenvolvedor</w:t>
      </w:r>
    </w:p>
    <w:p w:rsidR="00000000" w:rsidDel="00000000" w:rsidP="00000000" w:rsidRDefault="00000000" w:rsidRPr="00000000" w14:paraId="00000008">
      <w:pPr>
        <w:rPr>
          <w:sz w:val="24"/>
          <w:szCs w:val="24"/>
        </w:rPr>
      </w:pPr>
      <w:r w:rsidDel="00000000" w:rsidR="00000000" w:rsidRPr="00000000">
        <w:rPr>
          <w:sz w:val="24"/>
          <w:szCs w:val="24"/>
          <w:rtl w:val="0"/>
        </w:rPr>
        <w:t xml:space="preserve">Ryan - Desenvolvedor</w:t>
      </w:r>
    </w:p>
    <w:p w:rsidR="00000000" w:rsidDel="00000000" w:rsidP="00000000" w:rsidRDefault="00000000" w:rsidRPr="00000000" w14:paraId="00000009">
      <w:pPr>
        <w:rPr>
          <w:sz w:val="24"/>
          <w:szCs w:val="24"/>
        </w:rPr>
      </w:pPr>
      <w:r w:rsidDel="00000000" w:rsidR="00000000" w:rsidRPr="00000000">
        <w:rPr>
          <w:sz w:val="24"/>
          <w:szCs w:val="24"/>
          <w:rtl w:val="0"/>
        </w:rPr>
        <w:t xml:space="preserve">Silas - Desenvolvedor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Nome do site: Voluntary</w:t>
      </w:r>
    </w:p>
    <w:p w:rsidR="00000000" w:rsidDel="00000000" w:rsidP="00000000" w:rsidRDefault="00000000" w:rsidRPr="00000000" w14:paraId="0000000C">
      <w:pPr>
        <w:rPr>
          <w:sz w:val="24"/>
          <w:szCs w:val="24"/>
        </w:rPr>
      </w:pPr>
      <w:r w:rsidDel="00000000" w:rsidR="00000000" w:rsidRPr="00000000">
        <w:rPr>
          <w:sz w:val="24"/>
          <w:szCs w:val="24"/>
          <w:rtl w:val="0"/>
        </w:rPr>
        <w:t xml:space="preserve">Tema: Portal de voluntariado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b w:val="1"/>
          <w:sz w:val="28"/>
          <w:szCs w:val="28"/>
          <w:rtl w:val="0"/>
        </w:rPr>
        <w:t xml:space="preserve">Resumo</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O V</w:t>
      </w:r>
      <w:r w:rsidDel="00000000" w:rsidR="00000000" w:rsidRPr="00000000">
        <w:rPr>
          <w:sz w:val="24"/>
          <w:szCs w:val="24"/>
          <w:rtl w:val="0"/>
        </w:rPr>
        <w:t xml:space="preserve">oluntary</w:t>
      </w:r>
      <w:r w:rsidDel="00000000" w:rsidR="00000000" w:rsidRPr="00000000">
        <w:rPr>
          <w:sz w:val="24"/>
          <w:szCs w:val="24"/>
          <w:rtl w:val="0"/>
        </w:rPr>
        <w:t xml:space="preserve"> nasce do desejo de tornar acessível o engajamento voluntário, por meio de seu portal de voluntariado, a empresa criará um pedido de ajuda facultativa onde quem quiser se candidatar conseguirá de forma voluntária. Seu diferencial estará na democratização da participação social, oferecendo uma ferramenta amigável que poderá servir tanto para organizações estruturadas quanto ações emergenciais ou de pequeno alcance. Podendo assim, criar oportunidades e experiências para os voluntários.</w:t>
      </w:r>
    </w:p>
    <w:p w:rsidR="00000000" w:rsidDel="00000000" w:rsidP="00000000" w:rsidRDefault="00000000" w:rsidRPr="00000000" w14:paraId="00000011">
      <w:pPr>
        <w:pStyle w:val="Heading3"/>
        <w:keepNext w:val="0"/>
        <w:keepLines w:val="0"/>
        <w:spacing w:before="280" w:lineRule="auto"/>
        <w:jc w:val="both"/>
        <w:rPr/>
      </w:pPr>
      <w:bookmarkStart w:colFirst="0" w:colLast="0" w:name="_4qx5t88hphpz" w:id="0"/>
      <w:bookmarkEnd w:id="0"/>
      <w:r w:rsidDel="00000000" w:rsidR="00000000" w:rsidRPr="00000000">
        <w:rPr>
          <w:b w:val="1"/>
          <w:color w:val="000000"/>
          <w:rtl w:val="0"/>
        </w:rPr>
        <w:t xml:space="preserve">Introdução</w:t>
      </w:r>
      <w:r w:rsidDel="00000000" w:rsidR="00000000" w:rsidRPr="00000000">
        <w:rPr>
          <w:rtl w:val="0"/>
        </w:rPr>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O projeto Voluntary visará promover a solidariedade e o engajamento voluntário de forma acessível e eficaz. Teremos como objetivo a criação de um portal de voluntariado que conecta empresas, pequenos empreendimentos e iniciativas de solidariedade com voluntários dispostos a ajudar. Ao fortalecer essas conexões, a Voluntary busca não só ampliar o impacto social, mas também fomentar redes colaborativas que gerem benefícios reais às comunidades envolvidas.</w:t>
        <w:br w:type="textWrapping"/>
        <w:br w:type="textWrapping"/>
        <w:t xml:space="preserve">Assim, ao fortalecer as conexões entre quem deseja ajudar e quem precisa de apoio, o Voluntary pretende não apenas ampliar o impacto das ações de voluntariado, mas também fomentar uma cultura de solidariedade e colaboração contínua. O projeto se baseia na convicção de que, ao aproximar diferentes atores sociais em um ambiente digital confiável, é possível gerar benefícios reais, duradouros e transformadores para as comunidades envolvidas.</w:t>
        <w:br w:type="textWrapping"/>
        <w:br w:type="textWrapping"/>
        <w:t xml:space="preserve">O site será um </w:t>
      </w:r>
      <w:r w:rsidDel="00000000" w:rsidR="00000000" w:rsidRPr="00000000">
        <w:rPr>
          <w:sz w:val="24"/>
          <w:szCs w:val="24"/>
          <w:rtl w:val="0"/>
        </w:rPr>
        <w:t xml:space="preserve">portal de vagas de voluntariado</w:t>
      </w:r>
      <w:r w:rsidDel="00000000" w:rsidR="00000000" w:rsidRPr="00000000">
        <w:rPr>
          <w:sz w:val="24"/>
          <w:szCs w:val="24"/>
          <w:rtl w:val="0"/>
        </w:rPr>
        <w:t xml:space="preserve">, no qual empresas, organizações e pequenos empreendimentos poderão publicar oportunidades de voluntariado. Essas vagas deverão acompanhar </w:t>
      </w:r>
      <w:r w:rsidDel="00000000" w:rsidR="00000000" w:rsidRPr="00000000">
        <w:rPr>
          <w:sz w:val="24"/>
          <w:szCs w:val="24"/>
          <w:rtl w:val="0"/>
        </w:rPr>
        <w:t xml:space="preserve">tags que descrevem a área do serviço voluntário</w:t>
      </w:r>
      <w:r w:rsidDel="00000000" w:rsidR="00000000" w:rsidRPr="00000000">
        <w:rPr>
          <w:sz w:val="24"/>
          <w:szCs w:val="24"/>
          <w:rtl w:val="0"/>
        </w:rPr>
        <w:t xml:space="preserve">, facilitando a busca por parte dos voluntários. Dessa forma, cada pessoa interessada poderá utilizar filtros e palavras-chave para encontrar rapidamente atividades que estejam alinhadas aos seus interesses, competências ou causas que deseja apoiar.</w:t>
      </w:r>
    </w:p>
    <w:p w:rsidR="00000000" w:rsidDel="00000000" w:rsidP="00000000" w:rsidRDefault="00000000" w:rsidRPr="00000000" w14:paraId="00000013">
      <w:pPr>
        <w:spacing w:after="240" w:before="240" w:lineRule="auto"/>
        <w:jc w:val="both"/>
        <w:rPr>
          <w:sz w:val="24"/>
          <w:szCs w:val="24"/>
        </w:rPr>
      </w:pPr>
      <w:r w:rsidDel="00000000" w:rsidR="00000000" w:rsidRPr="00000000">
        <w:rPr>
          <w:b w:val="1"/>
          <w:sz w:val="24"/>
          <w:szCs w:val="24"/>
          <w:rtl w:val="0"/>
        </w:rPr>
        <w:t xml:space="preserve">Justificativa</w:t>
      </w:r>
      <w:r w:rsidDel="00000000" w:rsidR="00000000" w:rsidRPr="00000000">
        <w:rPr>
          <w:sz w:val="24"/>
          <w:szCs w:val="24"/>
          <w:rtl w:val="0"/>
        </w:rPr>
        <w:br w:type="textWrapping"/>
        <w:br w:type="textWrapping"/>
        <w:t xml:space="preserve">A quantia de </w:t>
      </w:r>
      <w:r w:rsidDel="00000000" w:rsidR="00000000" w:rsidRPr="00000000">
        <w:rPr>
          <w:sz w:val="24"/>
          <w:szCs w:val="24"/>
          <w:rtl w:val="0"/>
        </w:rPr>
        <w:t xml:space="preserve">voluntariado</w:t>
      </w:r>
      <w:r w:rsidDel="00000000" w:rsidR="00000000" w:rsidRPr="00000000">
        <w:rPr>
          <w:sz w:val="24"/>
          <w:szCs w:val="24"/>
          <w:rtl w:val="0"/>
        </w:rPr>
        <w:t xml:space="preserve"> vem aumentando significativamente no Brasil, sendo algo que beneficia várias pessoas, não só o voluntário, além de facilitar as conexões interpessoais. Baseado no </w:t>
      </w:r>
      <w:r w:rsidDel="00000000" w:rsidR="00000000" w:rsidRPr="00000000">
        <w:rPr>
          <w:sz w:val="24"/>
          <w:szCs w:val="24"/>
          <w:rtl w:val="0"/>
        </w:rPr>
        <w:t xml:space="preserve">artigo voluntariado</w:t>
      </w:r>
      <w:r w:rsidDel="00000000" w:rsidR="00000000" w:rsidRPr="00000000">
        <w:rPr>
          <w:sz w:val="24"/>
          <w:szCs w:val="24"/>
          <w:rtl w:val="0"/>
        </w:rPr>
        <w:t xml:space="preserve">: um fio que conecta a transformação social à realidade de muitos brasileiros, “Mais de 7,3 milhões de brasileiros se dedicaram a atividades voluntárias.”(Priscila, 2025). Podemos notar que o serviço voluntário vem ganhando bastante força no Brasil e por meio da criação da nossa plataforma iremos conseguir democratizar a realização desses serviços.</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Outro ponto fundamental é o cuidado com o meio ambiente. Diversos projetos são voltados à preservação ambiental, como campanhas de limpeza, reflorestamento e educação ecológica. Essas iniciativas são essenciais para garantir um futuro mais sustentável e consciente para todos, promovendo um impacto positivo na vida das pessoas ao seu redor. Essa atitude vai além de uma ajuda pontual, ela representa comprometimento com a transformação social e com a melhoria das condições de vida coletivas.</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Por fim, o voluntariado também contribui para o crescimento pessoal e profissional. Participar dessas atividades é uma oportunidade de adquirir novas habilidades, desenvolver competências interpessoais e até mesmo ganhar experiências que podem servir como diferencial em processos seletivos de emprego.</w:t>
      </w:r>
    </w:p>
    <w:p w:rsidR="00000000" w:rsidDel="00000000" w:rsidP="00000000" w:rsidRDefault="00000000" w:rsidRPr="00000000" w14:paraId="00000016">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b w:val="1"/>
          <w:sz w:val="24"/>
          <w:szCs w:val="24"/>
        </w:rPr>
      </w:pPr>
      <w:r w:rsidDel="00000000" w:rsidR="00000000" w:rsidRPr="00000000">
        <w:rPr>
          <w:b w:val="1"/>
          <w:sz w:val="24"/>
          <w:szCs w:val="24"/>
          <w:rtl w:val="0"/>
        </w:rPr>
        <w:t xml:space="preserve">Desenvolvimento</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A criação do projeto Voluntary foi pensada a partir da necessidade de criar uma plataforma acessível e eficiente para conectar voluntários a organizações, empresas e iniciativas sociais. Para alcançar esse objetivo, a equipe adotou uma abordagem organizada, utilizando conceitos de Engenharia de Software e práticas de levantamento de requisitos, definição de regras de negócio e análise de stakeholders. Dessa forma, buscou-se alinhar tanto as demandas técnicas quanto sociais do projeto.</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Começamos o projeto identificando os requisitos funcionais, que vão representar as ações essenciais que o sistema deve executar. Entre os requisitos mais importantes, destacam-se o cadastro e login de usuários (voluntários, empresas e administradores), a gestão de perfis, a publicação de vagas por parte das organizações e a busca de vagas de voluntariado com filtros, que permite aos voluntários encontrar oportunidades alinhadas a seus interesses e habilidades. Esses requisitos foram pensados pela equipe do elemento x para oferecer uma experiência prática. Além disso, a equipe também pensou em funcionalidades de feedback, notificações e relatórios informativos, garantindo que a plataforma possa atender os stakeholders.</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Portanto, também foram definidos os requisitos não funcionais, que explicam melhor como a qualidade e o desempenho do sistema devem se comportar. A segurança é uma parte importante do projeto, onde um dos requisitos não funcionais tem como objetivo o uso de criptografia para proteger dados pessoais e senhas, além da implementação de logs e mecanismos de rastreabilidade. Um dos requisitos também foi a usabilidade e acessibilidade, garantindo que a interface seja intuitiva e inclusiva para diferentes perfis de usuários. Outro aspecto relevante foi a escalabilidade, já que o portal deverá suportar um número crescente de voluntários e vagas sem comprometer a performance. </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Nossa equipe </w:t>
      </w:r>
      <w:r w:rsidDel="00000000" w:rsidR="00000000" w:rsidRPr="00000000">
        <w:rPr>
          <w:sz w:val="24"/>
          <w:szCs w:val="24"/>
          <w:rtl w:val="0"/>
        </w:rPr>
        <w:t xml:space="preserve">trabalhou</w:t>
      </w:r>
      <w:r w:rsidDel="00000000" w:rsidR="00000000" w:rsidRPr="00000000">
        <w:rPr>
          <w:sz w:val="24"/>
          <w:szCs w:val="24"/>
          <w:rtl w:val="0"/>
        </w:rPr>
        <w:t xml:space="preserve"> junto para a criação das regras de negócio, que orientam como algumas partes do sistema devem funcionar. Pensamos em regras como a obrigatoriedade de dados básicos no cadastro do voluntário, a validação do CNPJ das ONGs, a definição de regras para publicação de vagas e o controle sobre inscrições pendentes até a aprovação da instituição. Essas regras visam manter a integridade do sistema e proteger tanto os voluntários quanto as organizações, evitando perfis falsos ou vagas enganosas. Além disso, o administrador possui autonomia para bloquear usuários em caso de irregularidades, com o objetivo de manter a plataforma segura.</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Para compreender melhor o ambiente do projeto, foi feita uma análise dos stakeholders. Nela, foram identificadas as ONGs e instituições sociais, os voluntários individuais, as empresas apoiadoras e até órgãos governamentais que podem atuar como parceiros ou validadores. Cada um desses públicos exerce um papel estratégico no sucesso do sistema: os voluntários representam a força de trabalho solidária, as instituições são responsáveis por abrir oportunidades e as empresas podem dar credibilidade e sustentabilidade à plataforma. Essa análise permitiu alinhar as funcionalidades do sistema às necessidades reais de seus usuários finais.</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O processo de </w:t>
      </w:r>
      <w:r w:rsidDel="00000000" w:rsidR="00000000" w:rsidRPr="00000000">
        <w:rPr>
          <w:sz w:val="24"/>
          <w:szCs w:val="24"/>
          <w:rtl w:val="0"/>
        </w:rPr>
        <w:t xml:space="preserve">elicitação</w:t>
      </w:r>
      <w:r w:rsidDel="00000000" w:rsidR="00000000" w:rsidRPr="00000000">
        <w:rPr>
          <w:sz w:val="24"/>
          <w:szCs w:val="24"/>
          <w:rtl w:val="0"/>
        </w:rPr>
        <w:t xml:space="preserve"> de requisitos também foi um ponto crucial para a criação do projeto. Foram utilizadas técnicas como prototipação, para validar visualmente as ideias, brainstorming, que possibilitou o levantamento de ideias e requisitos para o sistema, e workshops, que ajudaram a alinhar as expectativas entre diferentes stakeholders. Além disso, questionários e observações foram fundamentais para compreender as dificuldades enfrentadas por voluntários e organizações. Essa combinação de métodos garantiu que os requisitos definidos fossem bem pensados para que o nosso sistema fosse criado sem problemas.</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Apesar de todo o planejamento, a equipe reconhece os possíveis desafios que podem surgir. Entre eles, a dificuldade de atrair empresas para utilizar a plataforma para divulgar oportunidades de voluntariado, a necessidade de manter voluntários engajados e o risco de perfis ou oportunidades fraudulentas. Outro obstáculo é a questão da acessibilidade, que exige recursos técnicos adicionais, e a integração com outros sistemas, como redes sociais, que podem demandar soluções complexas. Também se destacam as dificuldades relacionadas ao próprio desenvolvimento e documentação do sistema, que precisam ser bem estruturadas para evitar  atrasos e retrabalhos.</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Portanto, o desenvolvimento do Voluntary não se limita apenas a programação, mas também utiliza de teorias e documentação sobre o voluntariado para a criação do sistema. A leitura e análise de artigos e livros demonstraram que o voluntariado tem evoluído no Brasil, passando de práticas assistencialistas para formas mais estruturadas, estratégicas e inclusivas. Isso reforça a relevância do projeto, que pretende contribuir para essa evolução, oferecendo uma ferramenta moderna, acessível e socialmente transformadora.</w:t>
      </w:r>
    </w:p>
    <w:p w:rsidR="00000000" w:rsidDel="00000000" w:rsidP="00000000" w:rsidRDefault="00000000" w:rsidRPr="00000000" w14:paraId="00000020">
      <w:pPr>
        <w:spacing w:after="240" w:before="240" w:lineRule="auto"/>
        <w:jc w:val="both"/>
        <w:rPr>
          <w:b w:val="1"/>
          <w:sz w:val="24"/>
          <w:szCs w:val="24"/>
        </w:rPr>
      </w:pPr>
      <w:r w:rsidDel="00000000" w:rsidR="00000000" w:rsidRPr="00000000">
        <w:rPr>
          <w:b w:val="1"/>
          <w:sz w:val="24"/>
          <w:szCs w:val="24"/>
          <w:rtl w:val="0"/>
        </w:rPr>
        <w:t xml:space="preserve">Comportamento/Visual da página de login </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Ao abrir a página, o usuário se depara com uma tela de login moderna e limpa. A tela é dividida em duas partes (quando vista em um computador): Painel esquerdo (40%): contém o logo, o nome “ELEMENTO X”, a frase “PORTAL DE VOLUNTARIADO” e logo abaixo o formulário de login. O formulário tem dois campos: um para Usuário e outro para Senha. Ambos os campos são obrigatórios (não é possível enviar sem preencher, o navegador avisa automaticamente). Há também um botão grande escrito “ENTRAR”, que serve para enviar os dados. Painel direito (60%): um painel decorativo com um fundo em gradiente de cores suaves, que não tem conteúdo interativo, mas dá identidade visual e equilíbrio estético. Além disso, é possível observar que ao passar o mouse no botão ENTRAR, ele muda de cor, dando um feedback visual de que é clicável. </w:t>
      </w:r>
    </w:p>
    <w:p w:rsidR="00000000" w:rsidDel="00000000" w:rsidP="00000000" w:rsidRDefault="00000000" w:rsidRPr="00000000" w14:paraId="00000022">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b w:val="1"/>
          <w:sz w:val="24"/>
          <w:szCs w:val="24"/>
        </w:rPr>
      </w:pPr>
      <w:r w:rsidDel="00000000" w:rsidR="00000000" w:rsidRPr="00000000">
        <w:rPr>
          <w:b w:val="1"/>
          <w:sz w:val="24"/>
          <w:szCs w:val="24"/>
          <w:rtl w:val="0"/>
        </w:rPr>
        <w:t xml:space="preserve">Estrutura e Organização do Código de Login </w:t>
      </w:r>
    </w:p>
    <w:p w:rsidR="00000000" w:rsidDel="00000000" w:rsidP="00000000" w:rsidRDefault="00000000" w:rsidRPr="00000000" w14:paraId="00000029">
      <w:pPr>
        <w:spacing w:after="240" w:before="240" w:lineRule="auto"/>
        <w:jc w:val="both"/>
        <w:rPr>
          <w:b w:val="1"/>
          <w:sz w:val="24"/>
          <w:szCs w:val="24"/>
        </w:rPr>
      </w:pPr>
      <w:r w:rsidDel="00000000" w:rsidR="00000000" w:rsidRPr="00000000">
        <w:rPr>
          <w:b w:val="1"/>
          <w:sz w:val="24"/>
          <w:szCs w:val="24"/>
        </w:rPr>
        <w:drawing>
          <wp:inline distB="114300" distT="114300" distL="114300" distR="114300">
            <wp:extent cx="5731200" cy="42418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A página de login foi construída em HTML e estilizada com CSS, priorizando aspectos de responsividade, acessibilidade, identidade visual e experiência do usuário. </w:t>
      </w:r>
    </w:p>
    <w:p w:rsidR="00000000" w:rsidDel="00000000" w:rsidP="00000000" w:rsidRDefault="00000000" w:rsidRPr="00000000" w14:paraId="0000002B">
      <w:pPr>
        <w:spacing w:after="240" w:before="240" w:lineRule="auto"/>
        <w:jc w:val="both"/>
        <w:rPr>
          <w:b w:val="1"/>
          <w:sz w:val="24"/>
          <w:szCs w:val="24"/>
        </w:rPr>
      </w:pPr>
      <w:r w:rsidDel="00000000" w:rsidR="00000000" w:rsidRPr="00000000">
        <w:rPr>
          <w:b w:val="1"/>
          <w:sz w:val="24"/>
          <w:szCs w:val="24"/>
          <w:rtl w:val="0"/>
        </w:rPr>
        <w:t xml:space="preserve">Separação em Painéis </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O layout é dividido em dois painéis: o painel de login e o painel decorativo. Essa separação contribui para a identidade visual e melhora a usabilidade. Em telas maiores, o usuário enxerga um design equilibrado, com a parte funcional de um lado e a parte estética do outro. Já em dispositivos móveis, o painel decorativo é ocultado, permitindo que o foco fique apenas no login. Essa adaptação é possível graças à utilização de técnicas de design responsivo. </w:t>
      </w:r>
    </w:p>
    <w:p w:rsidR="00000000" w:rsidDel="00000000" w:rsidP="00000000" w:rsidRDefault="00000000" w:rsidRPr="00000000" w14:paraId="0000002D">
      <w:pPr>
        <w:spacing w:after="240" w:before="240" w:lineRule="auto"/>
        <w:jc w:val="both"/>
        <w:rPr>
          <w:b w:val="1"/>
          <w:sz w:val="24"/>
          <w:szCs w:val="24"/>
        </w:rPr>
      </w:pPr>
      <w:r w:rsidDel="00000000" w:rsidR="00000000" w:rsidRPr="00000000">
        <w:rPr>
          <w:b w:val="1"/>
          <w:sz w:val="24"/>
          <w:szCs w:val="24"/>
          <w:rtl w:val="0"/>
        </w:rPr>
        <w:t xml:space="preserve">Uso de Flexbox </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O posicionamento dos painéis é feito com display: flex, o que possibilita organizar os elementos lado a lado em proporções de 40% e 60%. Além disso, o Flexbox assegura a centralização vertical e horizontal dos conteúdos, evitando soluções improvisadas. Essa abordagem torna o layout mais simples de manter e mais adaptável a diferentes tamanhos de tela. </w:t>
      </w:r>
    </w:p>
    <w:p w:rsidR="00000000" w:rsidDel="00000000" w:rsidP="00000000" w:rsidRDefault="00000000" w:rsidRPr="00000000" w14:paraId="0000002F">
      <w:pPr>
        <w:spacing w:after="240" w:before="240" w:lineRule="auto"/>
        <w:jc w:val="both"/>
        <w:rPr>
          <w:b w:val="1"/>
          <w:sz w:val="24"/>
          <w:szCs w:val="24"/>
        </w:rPr>
      </w:pPr>
      <w:r w:rsidDel="00000000" w:rsidR="00000000" w:rsidRPr="00000000">
        <w:rPr>
          <w:b w:val="1"/>
          <w:sz w:val="24"/>
          <w:szCs w:val="24"/>
          <w:rtl w:val="0"/>
        </w:rPr>
        <w:t xml:space="preserve">Formulário e Campos de Entrada </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O formulário é construído com a tag, elemento nativo do HTML que já oferece suporte à acessibilidade e integração com servidores. Os campos de entrada utilizam input type="text" para o usuário e input type="password" para a senha, garantindo que a digitação da senha seja ocultada por questões de segurança. O botão type="submit" permite que o envio do formulário seja realizado de forma intuitiva, inclusive ao pressionar a tecla Enter, algo esperado em páginas de login. </w:t>
      </w:r>
    </w:p>
    <w:p w:rsidR="00000000" w:rsidDel="00000000" w:rsidP="00000000" w:rsidRDefault="00000000" w:rsidRPr="00000000" w14:paraId="00000031">
      <w:pPr>
        <w:spacing w:after="240" w:before="240" w:lineRule="auto"/>
        <w:jc w:val="both"/>
        <w:rPr>
          <w:b w:val="1"/>
          <w:sz w:val="24"/>
          <w:szCs w:val="24"/>
        </w:rPr>
      </w:pPr>
      <w:r w:rsidDel="00000000" w:rsidR="00000000" w:rsidRPr="00000000">
        <w:rPr>
          <w:b w:val="1"/>
          <w:sz w:val="24"/>
          <w:szCs w:val="24"/>
          <w:rtl w:val="0"/>
        </w:rPr>
        <w:t xml:space="preserve">Uso de Placeholder </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Os placeholders fornecem dicas visuais sobre o que deve ser digitado em cada campo, sem ocupar espaço adicional no layout. Esse recurso torna a interface mais intuitiva e facilita a interação com o sistema. </w:t>
      </w:r>
    </w:p>
    <w:p w:rsidR="00000000" w:rsidDel="00000000" w:rsidP="00000000" w:rsidRDefault="00000000" w:rsidRPr="00000000" w14:paraId="00000033">
      <w:pPr>
        <w:spacing w:after="240" w:before="240" w:lineRule="auto"/>
        <w:jc w:val="both"/>
        <w:rPr>
          <w:b w:val="1"/>
          <w:sz w:val="24"/>
          <w:szCs w:val="24"/>
        </w:rPr>
      </w:pPr>
      <w:r w:rsidDel="00000000" w:rsidR="00000000" w:rsidRPr="00000000">
        <w:rPr>
          <w:b w:val="1"/>
          <w:sz w:val="24"/>
          <w:szCs w:val="24"/>
          <w:rtl w:val="0"/>
        </w:rPr>
        <w:t xml:space="preserve">Tipografia Personalizada </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A tipografia escolhida foi a Montserrat, importada do Google Fonts. Essa fonte transmite modernidade, profissionalismo e diferencia o sistema de páginas comuns que utilizam fontes padrão. A escolha da tipografia, portanto, contribui para reforçar a identidade visual da aplicação. </w:t>
      </w:r>
    </w:p>
    <w:p w:rsidR="00000000" w:rsidDel="00000000" w:rsidP="00000000" w:rsidRDefault="00000000" w:rsidRPr="00000000" w14:paraId="00000035">
      <w:pPr>
        <w:spacing w:after="240" w:before="240" w:lineRule="auto"/>
        <w:jc w:val="both"/>
        <w:rPr>
          <w:b w:val="1"/>
          <w:sz w:val="24"/>
          <w:szCs w:val="24"/>
        </w:rPr>
      </w:pPr>
      <w:r w:rsidDel="00000000" w:rsidR="00000000" w:rsidRPr="00000000">
        <w:rPr>
          <w:b w:val="1"/>
          <w:sz w:val="24"/>
          <w:szCs w:val="24"/>
          <w:rtl w:val="0"/>
        </w:rPr>
        <w:t xml:space="preserve">Cores e Gradientes </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O uso de gradientes no plano de fundo traz modernidade ao design e cria contraste entre áreas funcionais e decorativas. Além disso, os campos de login possuem fundo escuro com texto claro, o que facilita a leitura e melhora a experiência visual. </w:t>
      </w:r>
    </w:p>
    <w:p w:rsidR="00000000" w:rsidDel="00000000" w:rsidP="00000000" w:rsidRDefault="00000000" w:rsidRPr="00000000" w14:paraId="00000037">
      <w:pPr>
        <w:spacing w:after="240" w:before="240" w:lineRule="auto"/>
        <w:jc w:val="both"/>
        <w:rPr>
          <w:b w:val="1"/>
          <w:sz w:val="24"/>
          <w:szCs w:val="24"/>
        </w:rPr>
      </w:pPr>
      <w:r w:rsidDel="00000000" w:rsidR="00000000" w:rsidRPr="00000000">
        <w:rPr>
          <w:b w:val="1"/>
          <w:sz w:val="24"/>
          <w:szCs w:val="24"/>
          <w:rtl w:val="0"/>
        </w:rPr>
        <w:t xml:space="preserve">Organização por Classes </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O código é estruturado com classes como login-container, login-panel, logo-area e input-group. Essa modularização permite que cada parte seja estilizada separadamente, facilitando a manutenção futura e a implementação de ajustes como mudança de cores ou de proporções. </w:t>
      </w:r>
    </w:p>
    <w:p w:rsidR="00000000" w:rsidDel="00000000" w:rsidP="00000000" w:rsidRDefault="00000000" w:rsidRPr="00000000" w14:paraId="00000039">
      <w:pPr>
        <w:spacing w:after="240" w:before="240" w:lineRule="auto"/>
        <w:jc w:val="both"/>
        <w:rPr>
          <w:b w:val="1"/>
          <w:sz w:val="24"/>
          <w:szCs w:val="24"/>
        </w:rPr>
      </w:pPr>
      <w:r w:rsidDel="00000000" w:rsidR="00000000" w:rsidRPr="00000000">
        <w:rPr>
          <w:b w:val="1"/>
          <w:sz w:val="24"/>
          <w:szCs w:val="24"/>
          <w:rtl w:val="0"/>
        </w:rPr>
        <w:t xml:space="preserve">Estrutura Semântica</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A estrutura HTML utiliza elementos semânticos como, e, que organizam o conteúdo de forma clara. Isso melhora a acessibilidade para leitores de tela e contribui para o SEO, permitindo que motores de busca interpretem melhor a página. </w:t>
      </w:r>
    </w:p>
    <w:p w:rsidR="00000000" w:rsidDel="00000000" w:rsidP="00000000" w:rsidRDefault="00000000" w:rsidRPr="00000000" w14:paraId="0000003B">
      <w:pPr>
        <w:pStyle w:val="Heading2"/>
        <w:keepNext w:val="0"/>
        <w:keepLines w:val="0"/>
        <w:spacing w:after="80" w:lineRule="auto"/>
        <w:jc w:val="both"/>
        <w:rPr>
          <w:b w:val="1"/>
          <w:sz w:val="24"/>
          <w:szCs w:val="24"/>
        </w:rPr>
      </w:pPr>
      <w:bookmarkStart w:colFirst="0" w:colLast="0" w:name="_wc8hexkna9ah" w:id="1"/>
      <w:bookmarkEnd w:id="1"/>
      <w:r w:rsidDel="00000000" w:rsidR="00000000" w:rsidRPr="00000000">
        <w:rPr>
          <w:b w:val="1"/>
          <w:sz w:val="24"/>
          <w:szCs w:val="24"/>
          <w:rtl w:val="0"/>
        </w:rPr>
        <w:t xml:space="preserve">Acessibilidade e Experiência do Usuário </w:t>
      </w:r>
    </w:p>
    <w:p w:rsidR="00000000" w:rsidDel="00000000" w:rsidP="00000000" w:rsidRDefault="00000000" w:rsidRPr="00000000" w14:paraId="0000003C">
      <w:pPr>
        <w:pStyle w:val="Heading2"/>
        <w:keepNext w:val="0"/>
        <w:keepLines w:val="0"/>
        <w:spacing w:after="80" w:lineRule="auto"/>
        <w:jc w:val="both"/>
        <w:rPr>
          <w:sz w:val="24"/>
          <w:szCs w:val="24"/>
        </w:rPr>
      </w:pPr>
      <w:bookmarkStart w:colFirst="0" w:colLast="0" w:name="_89wmwll19q0i" w:id="2"/>
      <w:bookmarkEnd w:id="2"/>
      <w:r w:rsidDel="00000000" w:rsidR="00000000" w:rsidRPr="00000000">
        <w:rPr>
          <w:sz w:val="24"/>
          <w:szCs w:val="24"/>
          <w:rtl w:val="0"/>
        </w:rPr>
        <w:t xml:space="preserve">Os atributos required nos campos impedem que o formulário seja enviado vazio, enquanto o placeholder orienta o usuário na digitação. O campo type="password" protege a senha visualmente, e os atributos id e name permitem integração com servidores e associação a rótulos (label). </w:t>
      </w:r>
    </w:p>
    <w:p w:rsidR="00000000" w:rsidDel="00000000" w:rsidP="00000000" w:rsidRDefault="00000000" w:rsidRPr="00000000" w14:paraId="0000003D">
      <w:pPr>
        <w:pStyle w:val="Heading2"/>
        <w:keepNext w:val="0"/>
        <w:keepLines w:val="0"/>
        <w:spacing w:after="80" w:lineRule="auto"/>
        <w:jc w:val="both"/>
        <w:rPr>
          <w:b w:val="1"/>
          <w:sz w:val="24"/>
          <w:szCs w:val="24"/>
        </w:rPr>
      </w:pPr>
      <w:bookmarkStart w:colFirst="0" w:colLast="0" w:name="_klygfprx0f1i" w:id="3"/>
      <w:bookmarkEnd w:id="3"/>
      <w:r w:rsidDel="00000000" w:rsidR="00000000" w:rsidRPr="00000000">
        <w:rPr>
          <w:b w:val="1"/>
          <w:sz w:val="24"/>
          <w:szCs w:val="24"/>
          <w:rtl w:val="0"/>
        </w:rPr>
        <w:t xml:space="preserve">Responsividade do Layout </w:t>
      </w:r>
    </w:p>
    <w:p w:rsidR="00000000" w:rsidDel="00000000" w:rsidP="00000000" w:rsidRDefault="00000000" w:rsidRPr="00000000" w14:paraId="0000003E">
      <w:pPr>
        <w:pStyle w:val="Heading2"/>
        <w:keepNext w:val="0"/>
        <w:keepLines w:val="0"/>
        <w:spacing w:after="80" w:lineRule="auto"/>
        <w:jc w:val="both"/>
        <w:rPr>
          <w:sz w:val="24"/>
          <w:szCs w:val="24"/>
        </w:rPr>
      </w:pPr>
      <w:bookmarkStart w:colFirst="0" w:colLast="0" w:name="_f65x1f5h2m06" w:id="4"/>
      <w:bookmarkEnd w:id="4"/>
      <w:r w:rsidDel="00000000" w:rsidR="00000000" w:rsidRPr="00000000">
        <w:rPr>
          <w:sz w:val="24"/>
          <w:szCs w:val="24"/>
          <w:rtl w:val="0"/>
        </w:rPr>
        <w:t xml:space="preserve">O uso de flex-basis em conjunto com media queries (@media) permite que a página se adapte a diferentes resoluções de tela. </w:t>
      </w:r>
    </w:p>
    <w:p w:rsidR="00000000" w:rsidDel="00000000" w:rsidP="00000000" w:rsidRDefault="00000000" w:rsidRPr="00000000" w14:paraId="0000003F">
      <w:pPr>
        <w:pStyle w:val="Heading2"/>
        <w:keepNext w:val="0"/>
        <w:keepLines w:val="0"/>
        <w:spacing w:after="80" w:lineRule="auto"/>
        <w:jc w:val="both"/>
        <w:rPr>
          <w:b w:val="1"/>
          <w:sz w:val="24"/>
          <w:szCs w:val="24"/>
        </w:rPr>
      </w:pPr>
      <w:bookmarkStart w:colFirst="0" w:colLast="0" w:name="_ll80ksbmbors" w:id="5"/>
      <w:bookmarkEnd w:id="5"/>
      <w:r w:rsidDel="00000000" w:rsidR="00000000" w:rsidRPr="00000000">
        <w:rPr>
          <w:b w:val="1"/>
          <w:sz w:val="24"/>
          <w:szCs w:val="24"/>
          <w:rtl w:val="0"/>
        </w:rPr>
        <w:t xml:space="preserve">Performance </w:t>
      </w:r>
    </w:p>
    <w:p w:rsidR="00000000" w:rsidDel="00000000" w:rsidP="00000000" w:rsidRDefault="00000000" w:rsidRPr="00000000" w14:paraId="00000040">
      <w:pPr>
        <w:pStyle w:val="Heading2"/>
        <w:keepNext w:val="0"/>
        <w:keepLines w:val="0"/>
        <w:spacing w:after="80" w:lineRule="auto"/>
        <w:jc w:val="both"/>
        <w:rPr>
          <w:sz w:val="24"/>
          <w:szCs w:val="24"/>
        </w:rPr>
      </w:pPr>
      <w:bookmarkStart w:colFirst="0" w:colLast="0" w:name="_k8vrzqy2dlh9" w:id="6"/>
      <w:bookmarkEnd w:id="6"/>
      <w:r w:rsidDel="00000000" w:rsidR="00000000" w:rsidRPr="00000000">
        <w:rPr>
          <w:sz w:val="24"/>
          <w:szCs w:val="24"/>
          <w:rtl w:val="0"/>
        </w:rPr>
        <w:t xml:space="preserve">O código utiliza link rel="preconnect" e a importação otimizada do Google Fonts para melhorar o tempo de carregamento da página. Além disso, a separação do CSS em um arquivo externo (index.css) permite cache pelo navegador e facilita a manutenção do projeto. </w:t>
      </w:r>
    </w:p>
    <w:p w:rsidR="00000000" w:rsidDel="00000000" w:rsidP="00000000" w:rsidRDefault="00000000" w:rsidRPr="00000000" w14:paraId="00000041">
      <w:pPr>
        <w:pStyle w:val="Heading2"/>
        <w:keepNext w:val="0"/>
        <w:keepLines w:val="0"/>
        <w:spacing w:after="80" w:lineRule="auto"/>
        <w:jc w:val="both"/>
        <w:rPr>
          <w:b w:val="1"/>
          <w:sz w:val="24"/>
          <w:szCs w:val="24"/>
        </w:rPr>
      </w:pPr>
      <w:bookmarkStart w:colFirst="0" w:colLast="0" w:name="_l0b9x46fjo0a" w:id="7"/>
      <w:bookmarkEnd w:id="7"/>
      <w:r w:rsidDel="00000000" w:rsidR="00000000" w:rsidRPr="00000000">
        <w:rPr>
          <w:b w:val="1"/>
          <w:sz w:val="24"/>
          <w:szCs w:val="24"/>
          <w:rtl w:val="0"/>
        </w:rPr>
        <w:t xml:space="preserve">Estética e Identidade Visual </w:t>
      </w:r>
    </w:p>
    <w:p w:rsidR="00000000" w:rsidDel="00000000" w:rsidP="00000000" w:rsidRDefault="00000000" w:rsidRPr="00000000" w14:paraId="00000042">
      <w:pPr>
        <w:pStyle w:val="Heading2"/>
        <w:keepNext w:val="0"/>
        <w:keepLines w:val="0"/>
        <w:spacing w:after="80" w:lineRule="auto"/>
        <w:jc w:val="both"/>
        <w:rPr>
          <w:sz w:val="24"/>
          <w:szCs w:val="24"/>
        </w:rPr>
      </w:pPr>
      <w:bookmarkStart w:colFirst="0" w:colLast="0" w:name="_xyy9ff8a5cqt" w:id="8"/>
      <w:bookmarkEnd w:id="8"/>
      <w:r w:rsidDel="00000000" w:rsidR="00000000" w:rsidRPr="00000000">
        <w:rPr>
          <w:sz w:val="24"/>
          <w:szCs w:val="24"/>
          <w:rtl w:val="0"/>
        </w:rPr>
        <w:t xml:space="preserve">A página utiliza gradientes, tipografia moderna, cantos arredondados e espaçamentos bem definidos. Esses elementos criam uma identidade visual agradável e transmitem confiança ao usuário, aspecto fundamental em páginas de login, que lidam com informações pessoais e sensíveis.</w:t>
      </w:r>
    </w:p>
    <w:p w:rsidR="00000000" w:rsidDel="00000000" w:rsidP="00000000" w:rsidRDefault="00000000" w:rsidRPr="00000000" w14:paraId="0000004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sz w:val="24"/>
          <w:szCs w:val="24"/>
        </w:rPr>
      </w:pPr>
      <w:r w:rsidDel="00000000" w:rsidR="00000000" w:rsidRPr="00000000">
        <w:rPr>
          <w:b w:val="1"/>
          <w:sz w:val="24"/>
          <w:szCs w:val="24"/>
          <w:rtl w:val="0"/>
        </w:rPr>
        <w:t xml:space="preserve">Metodologia</w:t>
      </w:r>
      <w:r w:rsidDel="00000000" w:rsidR="00000000" w:rsidRPr="00000000">
        <w:rPr>
          <w:rtl w:val="0"/>
        </w:rPr>
      </w:r>
    </w:p>
    <w:p w:rsidR="00000000" w:rsidDel="00000000" w:rsidP="00000000" w:rsidRDefault="00000000" w:rsidRPr="00000000" w14:paraId="00000045">
      <w:pPr>
        <w:spacing w:after="240" w:before="240" w:lineRule="auto"/>
        <w:jc w:val="both"/>
        <w:rPr>
          <w:sz w:val="24"/>
          <w:szCs w:val="24"/>
        </w:rPr>
      </w:pPr>
      <w:r w:rsidDel="00000000" w:rsidR="00000000" w:rsidRPr="00000000">
        <w:rPr>
          <w:b w:val="1"/>
          <w:sz w:val="24"/>
          <w:szCs w:val="24"/>
          <w:rtl w:val="0"/>
        </w:rPr>
        <w:t xml:space="preserve">Análise do Problema e Justificativa:</w:t>
      </w:r>
      <w:r w:rsidDel="00000000" w:rsidR="00000000" w:rsidRPr="00000000">
        <w:rPr>
          <w:sz w:val="24"/>
          <w:szCs w:val="24"/>
          <w:rtl w:val="0"/>
        </w:rPr>
        <w:t xml:space="preserve"> É a etapa inicial em que se identifica a necessidade de criar a plataforma, considerando o contexto social e tecnológico. Aqui o grupo reconheceu que o voluntariado está crescendo no Brasil, mas ainda faltava um espaço digital confiável que conectasse voluntários e instituições. O grupo decidiu a criação do portal Elemento X como resposta à dificuldade de encontrar oportunidades de voluntariado e facilitar o acesso.</w:t>
      </w:r>
    </w:p>
    <w:p w:rsidR="00000000" w:rsidDel="00000000" w:rsidP="00000000" w:rsidRDefault="00000000" w:rsidRPr="00000000" w14:paraId="00000046">
      <w:pPr>
        <w:spacing w:after="240" w:before="240" w:lineRule="auto"/>
        <w:jc w:val="both"/>
        <w:rPr>
          <w:sz w:val="24"/>
          <w:szCs w:val="24"/>
        </w:rPr>
      </w:pPr>
      <w:r w:rsidDel="00000000" w:rsidR="00000000" w:rsidRPr="00000000">
        <w:rPr>
          <w:b w:val="1"/>
          <w:sz w:val="24"/>
          <w:szCs w:val="24"/>
          <w:rtl w:val="0"/>
        </w:rPr>
        <w:t xml:space="preserve">Levantamento de Requisitos: </w:t>
      </w:r>
      <w:r w:rsidDel="00000000" w:rsidR="00000000" w:rsidRPr="00000000">
        <w:rPr>
          <w:sz w:val="24"/>
          <w:szCs w:val="24"/>
          <w:rtl w:val="0"/>
        </w:rPr>
        <w:t xml:space="preserve">É o Processo de coletar, analisar e documentar as funcionalidades necessárias (requisitos funcionais) e as qualidades esperadas (requisitos não funcionais).</w:t>
      </w:r>
    </w:p>
    <w:p w:rsidR="00000000" w:rsidDel="00000000" w:rsidP="00000000" w:rsidRDefault="00000000" w:rsidRPr="00000000" w14:paraId="00000047">
      <w:pPr>
        <w:spacing w:after="240" w:before="240" w:lineRule="auto"/>
        <w:jc w:val="both"/>
        <w:rPr>
          <w:sz w:val="24"/>
          <w:szCs w:val="24"/>
        </w:rPr>
      </w:pPr>
      <w:r w:rsidDel="00000000" w:rsidR="00000000" w:rsidRPr="00000000">
        <w:rPr>
          <w:b w:val="1"/>
          <w:sz w:val="24"/>
          <w:szCs w:val="24"/>
          <w:rtl w:val="0"/>
        </w:rPr>
        <w:t xml:space="preserve">Análise de Stakeholders: </w:t>
      </w:r>
      <w:r w:rsidDel="00000000" w:rsidR="00000000" w:rsidRPr="00000000">
        <w:rPr>
          <w:sz w:val="24"/>
          <w:szCs w:val="24"/>
          <w:rtl w:val="0"/>
        </w:rPr>
        <w:t xml:space="preserve">A identificação de todos que têm interesse ou impacto no projeto, como, ONGs, voluntários, empresas apoiadoras, governo e comunidades beneficiadas. Cada grupo tem necessidades diferentes que orientam as funcionalidades.</w:t>
      </w:r>
    </w:p>
    <w:p w:rsidR="00000000" w:rsidDel="00000000" w:rsidP="00000000" w:rsidRDefault="00000000" w:rsidRPr="00000000" w14:paraId="00000048">
      <w:pPr>
        <w:spacing w:after="240" w:before="240" w:lineRule="auto"/>
        <w:jc w:val="both"/>
        <w:rPr>
          <w:sz w:val="24"/>
          <w:szCs w:val="24"/>
        </w:rPr>
      </w:pPr>
      <w:r w:rsidDel="00000000" w:rsidR="00000000" w:rsidRPr="00000000">
        <w:rPr>
          <w:b w:val="1"/>
          <w:sz w:val="24"/>
          <w:szCs w:val="24"/>
          <w:rtl w:val="0"/>
        </w:rPr>
        <w:t xml:space="preserve">Definição de Regras de Negócio: </w:t>
      </w:r>
      <w:r w:rsidDel="00000000" w:rsidR="00000000" w:rsidRPr="00000000">
        <w:rPr>
          <w:sz w:val="24"/>
          <w:szCs w:val="24"/>
          <w:rtl w:val="0"/>
        </w:rPr>
        <w:t xml:space="preserve">Conjunto de critérios e restrições que organizam como o sistema deve funcionar e garantem segurança e padronização.</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Cadastro de voluntário com dados obrigatórios.</w:t>
      </w:r>
    </w:p>
    <w:p w:rsidR="00000000" w:rsidDel="00000000" w:rsidP="00000000" w:rsidRDefault="00000000" w:rsidRPr="00000000" w14:paraId="0000004A">
      <w:pPr>
        <w:spacing w:after="240" w:before="240" w:lineRule="auto"/>
        <w:jc w:val="both"/>
        <w:rPr>
          <w:sz w:val="24"/>
          <w:szCs w:val="24"/>
        </w:rPr>
      </w:pPr>
      <w:r w:rsidDel="00000000" w:rsidR="00000000" w:rsidRPr="00000000">
        <w:rPr>
          <w:b w:val="1"/>
          <w:sz w:val="24"/>
          <w:szCs w:val="24"/>
          <w:rtl w:val="0"/>
        </w:rPr>
        <w:t xml:space="preserve">Técnicas de Elicitação de Requisitos: </w:t>
      </w:r>
      <w:r w:rsidDel="00000000" w:rsidR="00000000" w:rsidRPr="00000000">
        <w:rPr>
          <w:sz w:val="24"/>
          <w:szCs w:val="24"/>
          <w:rtl w:val="0"/>
        </w:rPr>
        <w:t xml:space="preserve">Métodos usados para coletar informações de usuários e stakeholders.</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Prototipação (Figma) - é o processo de criar uma representação inicial de um sistema, produto ou software antes do desenvolvimento final.</w:t>
        <w:br w:type="textWrapping"/>
        <w:t xml:space="preserve"> Ela serve para visualizar ideias, testar funcionalidades e validar requisitos, permitindo que a equipe e os stakeholders entendam como o projeto vai funcionar na prática.</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Brainstorming - é uma técnica de geração de ideias em grupo, usada para resolver problemas ou levantar requisitos de forma criativa e colaborativa.</w:t>
        <w:br w:type="textWrapping"/>
        <w:t xml:space="preserve"> O objetivo é coletar o máximo de ideias possíveis, sem julgamentos ou críticas durante a fase inicial, permitindo que todos os participantes contribuam livremente.</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Workshops - são reuniões estruturadas e colaborativas realizadas com stakeholders, desenvolvedores e outros envolvidos no projeto, com o objetivo de alinhar expectativas, discutir funcionalidades e definir requisitos de forma participativa.</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Questionários - Questionários são ferramentas usadas para coletar informações em larga escala, por meio de perguntas estruturadas aplicadas a um grupo de pessoas.</w:t>
        <w:br w:type="textWrapping"/>
        <w:t xml:space="preserve"> Eles são muito utilizados no levantamento de requisitos, pois permitem entender as necessidades, expectativas e dificuldades dos usuários e stakeholders de forma organizada e mensurável.</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Observação - consiste em acompanhar diretamente o comportamento dos usuários em seus ambientes reais para entender como eles interagem com processos, sistemas ou ferramentas.</w:t>
        <w:br w:type="textWrapping"/>
        <w:t xml:space="preserve"> Ela ajuda a identificar necessidades, problemas e oportunidades que os usuários muitas vezes não conseguem expressar em entrevistas ou questionários.</w:t>
      </w:r>
    </w:p>
    <w:p w:rsidR="00000000" w:rsidDel="00000000" w:rsidP="00000000" w:rsidRDefault="00000000" w:rsidRPr="00000000" w14:paraId="00000050">
      <w:pPr>
        <w:spacing w:after="240" w:before="240" w:lineRule="auto"/>
        <w:jc w:val="both"/>
        <w:rPr>
          <w:sz w:val="24"/>
          <w:szCs w:val="24"/>
        </w:rPr>
      </w:pPr>
      <w:r w:rsidDel="00000000" w:rsidR="00000000" w:rsidRPr="00000000">
        <w:rPr>
          <w:b w:val="1"/>
          <w:sz w:val="24"/>
          <w:szCs w:val="24"/>
          <w:rtl w:val="0"/>
        </w:rPr>
        <w:t xml:space="preserve">Modelagem do Sistema: </w:t>
      </w:r>
      <w:r w:rsidDel="00000000" w:rsidR="00000000" w:rsidRPr="00000000">
        <w:rPr>
          <w:sz w:val="24"/>
          <w:szCs w:val="24"/>
          <w:rtl w:val="0"/>
        </w:rPr>
        <w:t xml:space="preserve">Representação visual do sistema por meio de diagramas (UML, fluxos, mapas de navegação).</w:t>
      </w:r>
      <w:r w:rsidDel="00000000" w:rsidR="00000000" w:rsidRPr="00000000">
        <w:rPr>
          <w:b w:val="1"/>
          <w:sz w:val="24"/>
          <w:szCs w:val="24"/>
          <w:rtl w:val="0"/>
        </w:rPr>
        <w:t xml:space="preserve"> </w:t>
      </w:r>
      <w:r w:rsidDel="00000000" w:rsidR="00000000" w:rsidRPr="00000000">
        <w:rPr>
          <w:sz w:val="24"/>
          <w:szCs w:val="24"/>
          <w:rtl w:val="0"/>
        </w:rPr>
        <w:t xml:space="preserve">Foi usado Draw.io para criar os diagramas. Isso facilita a comunicação entre equipe e stakeholders.</w:t>
      </w:r>
    </w:p>
    <w:p w:rsidR="00000000" w:rsidDel="00000000" w:rsidP="00000000" w:rsidRDefault="00000000" w:rsidRPr="00000000" w14:paraId="00000051">
      <w:pPr>
        <w:spacing w:after="240" w:before="240" w:lineRule="auto"/>
        <w:jc w:val="both"/>
        <w:rPr>
          <w:b w:val="1"/>
          <w:sz w:val="24"/>
          <w:szCs w:val="24"/>
        </w:rPr>
      </w:pPr>
      <w:r w:rsidDel="00000000" w:rsidR="00000000" w:rsidRPr="00000000">
        <w:rPr>
          <w:b w:val="1"/>
          <w:sz w:val="24"/>
          <w:szCs w:val="24"/>
          <w:rtl w:val="0"/>
        </w:rPr>
        <w:t xml:space="preserve">Figma</w:t>
      </w:r>
    </w:p>
    <w:p w:rsidR="00000000" w:rsidDel="00000000" w:rsidP="00000000" w:rsidRDefault="00000000" w:rsidRPr="00000000" w14:paraId="00000052">
      <w:pPr>
        <w:spacing w:after="240" w:before="240" w:lineRule="auto"/>
        <w:jc w:val="both"/>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O Figma é uma ferramenta de design de interface,baseada na nuvem. Ele é usado para criar protótipos, wireframes, layouts e interfaces de sites, aplicativos e sistemas em geral. Entre suas principais características, destacam-se:</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Colaboração em tempo real - várias pessoas podem editar o mesmo projeto ao mesmo tempo</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Prototipação interativa - permite simular a navegação entre telas antes da programação.</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Bibliotecas de componentes - botões, menus e outros elementos podem ser reutilizados, mantendo consistência.</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Acessível na nuvem - seus arquivos ficam salvos online e podem ser acessados de qualquer lugar.</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Versatilidade - usado por designers, desenvolvedores e equipes de produto.</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No projeto, o Figma foi usado para:</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Criar as telas do portal (login, cadastro, busca de vagas, painel administrativo).</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Validar a usabilidade da plataforma.</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Apresentar uma prévia visual para os stakeholders antes da programação.</w:t>
      </w:r>
    </w:p>
    <w:p w:rsidR="00000000" w:rsidDel="00000000" w:rsidP="00000000" w:rsidRDefault="00000000" w:rsidRPr="00000000" w14:paraId="0000005C">
      <w:pPr>
        <w:spacing w:after="240" w:before="240" w:lineRule="auto"/>
        <w:jc w:val="both"/>
        <w:rPr>
          <w:b w:val="1"/>
          <w:sz w:val="24"/>
          <w:szCs w:val="24"/>
        </w:rPr>
      </w:pPr>
      <w:r w:rsidDel="00000000" w:rsidR="00000000" w:rsidRPr="00000000">
        <w:rPr>
          <w:b w:val="1"/>
          <w:sz w:val="24"/>
          <w:szCs w:val="24"/>
          <w:rtl w:val="0"/>
        </w:rPr>
        <w:t xml:space="preserve">Visual Studio Code (VS Code)</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O Visual Studio Code, também chamado de VS Code, é um editor de código-fonte desenvolvido pela Microsoft.</w:t>
        <w:br w:type="textWrapping"/>
        <w:t xml:space="preserve"> Ele é gratuito, leve, multiplataforma (funciona no Windows, Linux e macOS) e open source (código aberto). O VS Code é usado para programar e editar arquivos de código em diversas linguagens.</w:t>
        <w:br w:type="textWrapping"/>
        <w:t xml:space="preserve"> Ele oferece:</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Sintaxe colorida (syntax highlighting) - facilita a leitura do código.</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Autocompletar (IntelliSense) - sugere comandos e funções.</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Depuração (Debugging) - ajuda a encontrar erros no código.</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Integração com Git/GitHub - controle de versão direto no editor.</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Extensões personalizáveis - plugins que adicionam suporte a novas linguagens, temas e ferramentas.</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Foi usado no projeto como ambiente de desenvolvimento (IDE), para programar as páginas do portal, integrar o front-end com o back-end e organizar os arquivos do sistema, além de integrar com o GitHub para versionamento.</w:t>
      </w:r>
    </w:p>
    <w:p w:rsidR="00000000" w:rsidDel="00000000" w:rsidP="00000000" w:rsidRDefault="00000000" w:rsidRPr="00000000" w14:paraId="00000064">
      <w:pPr>
        <w:spacing w:after="240" w:before="240" w:lineRule="auto"/>
        <w:jc w:val="both"/>
        <w:rPr>
          <w:b w:val="1"/>
          <w:sz w:val="24"/>
          <w:szCs w:val="24"/>
        </w:rPr>
      </w:pPr>
      <w:r w:rsidDel="00000000" w:rsidR="00000000" w:rsidRPr="00000000">
        <w:rPr>
          <w:b w:val="1"/>
          <w:sz w:val="24"/>
          <w:szCs w:val="24"/>
          <w:rtl w:val="0"/>
        </w:rPr>
        <w:t xml:space="preserve">GitHub</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O GitHub é uma plataforma online que permite armazenar, gerenciar e compartilhar projetos de software.</w:t>
        <w:br w:type="textWrapping"/>
        <w:t xml:space="preserve"> Ele é baseado no Git, um sistema de controle de versão. O Git ajuda a controlar mudanças em arquivos de código ao longo do tempo. Ele também é um “local na nuvem” onde esse código fica salvo, permitindo colaboração entre várias pessoas.</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Suas principais funções são:</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Controle de versão:cada alteração no código é registrada e você pode voltar a versões anteriores se algo der errado.</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Colaboração em equipe: Vários desenvolvedores podem trabalhar juntos no mesmo projeto, cada pessoa pode criar sua cópia, editar e depois unir ao projeto principal.</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Hospedagem de repositórios: O repositório é como uma pasta online que guarda o projeto (códigos, documentação, imagens etc.), além de Integrar com outras ferramentas:</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O GitHub pode se conectar a plataformas como VS Code e Figma para automatizar testes.</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No projeto foi usado para guardar todo o código do portal, controlar alterações feitas por cada membro do grupo, permitir que cada desenvolvedor trabalhasse em partes diferentes sem perder o histórico, e garantir organização e segurança do projeto.</w:t>
      </w:r>
    </w:p>
    <w:p w:rsidR="00000000" w:rsidDel="00000000" w:rsidP="00000000" w:rsidRDefault="00000000" w:rsidRPr="00000000" w14:paraId="0000006C">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6D">
      <w:pPr>
        <w:spacing w:after="240" w:before="240" w:line="276" w:lineRule="auto"/>
        <w:jc w:val="both"/>
        <w:rPr>
          <w:sz w:val="24"/>
          <w:szCs w:val="24"/>
        </w:rPr>
      </w:pPr>
      <w:r w:rsidDel="00000000" w:rsidR="00000000" w:rsidRPr="00000000">
        <w:rPr>
          <w:b w:val="1"/>
          <w:sz w:val="24"/>
          <w:szCs w:val="24"/>
          <w:rtl w:val="0"/>
        </w:rPr>
        <w:t xml:space="preserve">Recursos usados</w:t>
      </w:r>
      <w:r w:rsidDel="00000000" w:rsidR="00000000" w:rsidRPr="00000000">
        <w:rPr>
          <w:sz w:val="24"/>
          <w:szCs w:val="24"/>
          <w:rtl w:val="0"/>
        </w:rPr>
        <w:t xml:space="preserve">  </w:t>
        <w:br w:type="textWrapping"/>
        <w:t xml:space="preserve">● HTML, (HyperText Markup Language, em português Língua de Marcação HiperTexto) é uma linguagem de marcação utilizada para criar e estruturar páginas da web, de forma análoga pode-se comparar ao esqueleto do corpo humano que é a base do corpo, assim funcionando como a base de um site. Ele permite a inserção </w:t>
        <w:br w:type="textWrapping"/>
        <w:t xml:space="preserve">de textos, imagens, vídeos, links e vários outros elementos, além disso, atua através de tags para marcar e organizar os elementos. Será utilizado no site  para a criação e organização das páginas ; </w:t>
      </w:r>
    </w:p>
    <w:p w:rsidR="00000000" w:rsidDel="00000000" w:rsidP="00000000" w:rsidRDefault="00000000" w:rsidRPr="00000000" w14:paraId="0000006E">
      <w:pPr>
        <w:spacing w:after="240" w:before="240" w:line="276" w:lineRule="auto"/>
        <w:jc w:val="both"/>
        <w:rPr>
          <w:sz w:val="24"/>
          <w:szCs w:val="24"/>
        </w:rPr>
      </w:pPr>
      <w:r w:rsidDel="00000000" w:rsidR="00000000" w:rsidRPr="00000000">
        <w:rPr>
          <w:sz w:val="24"/>
          <w:szCs w:val="24"/>
          <w:rtl w:val="0"/>
        </w:rPr>
        <w:br w:type="textWrapping"/>
        <w:t xml:space="preserve">● CSS, (Cascading Style Sheets, em português Folha de Estilo em Cascata) é um mecanismo utilizado para a estilização de páginas web, de forma análoga, é como se fosse a pele, o cabelo e as roupas de uma pessoa, tudo aquilo que permite enxergarmos uma pessoa, a CSS define como os elementos serão organizados no site para a personalização das páginas; </w:t>
      </w:r>
    </w:p>
    <w:p w:rsidR="00000000" w:rsidDel="00000000" w:rsidP="00000000" w:rsidRDefault="00000000" w:rsidRPr="00000000" w14:paraId="0000006F">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 Draw.io: O Draw.io é uma ferramenta gratuita e online utilizada para a criação de diagramas. Ele permite elaborar fluxogramas, mapas mentais, diagramas de casos de uso, diagramas de classe, de sequência, entre outros que são bastante aplicados na área de Engenharia de Software.</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Uma das principais vantagens do Draw.io é a sua interface intuitiva e a possibilidade de integração com serviços em nuvem, como Google Drive, OneDrive e GitHub, facilitando o armazenamento e o compartilhamento dos diagramas em equipe. Dessa forma, a ferramenta é bastante útil em projetos colaborativos, pois permite que os membros da equipe visualizem e compreendam melhor a modelagem do sistema, garantindo uma documentação clara e organizada. Foi usada no projeto para a criação de diagramas.</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 Google Docs:</w:t>
      </w:r>
      <w:r w:rsidDel="00000000" w:rsidR="00000000" w:rsidRPr="00000000">
        <w:rPr>
          <w:b w:val="1"/>
          <w:sz w:val="24"/>
          <w:szCs w:val="24"/>
          <w:rtl w:val="0"/>
        </w:rPr>
        <w:t xml:space="preserve"> </w:t>
      </w:r>
      <w:r w:rsidDel="00000000" w:rsidR="00000000" w:rsidRPr="00000000">
        <w:rPr>
          <w:sz w:val="24"/>
          <w:szCs w:val="24"/>
          <w:rtl w:val="0"/>
        </w:rPr>
        <w:t xml:space="preserve">É uma ferramenta online de edição de textos desenvolvida pelo Google. Diferente dos editores tradicionais instalados no computador, o Google Docs funciona diretamente no navegador, permitindo que os documentos sejam criados, editados e compartilhados em tempo real pela internet.</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Sua principal vantagem é a colaboração simultânea, ou seja, várias pessoas podem trabalhar no mesmo arquivo ao mesmo tempo, com as alterações sendo salvas automaticamente na nuvem. Além disso, ele mantém um histórico de versões, facilita comentários e sugestões e garante acesso de qualquer dispositivo conectado. Foi usado para elaborar a documentação do projeto.</w:t>
      </w:r>
    </w:p>
    <w:p w:rsidR="00000000" w:rsidDel="00000000" w:rsidP="00000000" w:rsidRDefault="00000000" w:rsidRPr="00000000" w14:paraId="0000007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5">
      <w:pPr>
        <w:spacing w:after="240" w:before="240" w:lineRule="auto"/>
        <w:jc w:val="both"/>
        <w:rPr>
          <w:sz w:val="24"/>
          <w:szCs w:val="24"/>
        </w:rPr>
      </w:pPr>
      <w:r w:rsidDel="00000000" w:rsidR="00000000" w:rsidRPr="00000000">
        <w:rPr>
          <w:b w:val="1"/>
          <w:sz w:val="24"/>
          <w:szCs w:val="24"/>
          <w:rtl w:val="0"/>
        </w:rPr>
        <w:t xml:space="preserve">Requisitos Funcionais</w:t>
      </w:r>
      <w:r w:rsidDel="00000000" w:rsidR="00000000" w:rsidRPr="00000000">
        <w:rPr>
          <w:sz w:val="24"/>
          <w:szCs w:val="24"/>
          <w:rtl w:val="0"/>
        </w:rPr>
        <w:t xml:space="preserve"> - É uma lista de comportamentos, funções e operações que um sistema deve ser capaz de realizar, os requisitos funcionais também descrevem como essas funções serão implementadas no sistema.</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RF01- Login e Cadastro (Voluntariado, Empresa e Administração) </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RF02- Gestão de Perfil – Voluntário</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RF03- Tela Principal – Voluntário</w:t>
        <w:br w:type="textWrapping"/>
        <w:br w:type="textWrapping"/>
        <w:t xml:space="preserve">RF04- Tela de Publicação das Vagas – Empresas</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RF05- Busca e Filtro de Vagas (na tela principal) – Voluntário </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RF06- Candidatura via e-mail pelo site – Voluntariado</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RF07- Administração do Portal</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RF08- Feedback – Voluntário e Empresa: </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RF09- Gestão de Vagas – Empresa: </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RF10- Adicionar Empresas e Monitorar Publicações – Administrador</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RF11- Notificações e Alertas</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RF12- Relatórios e estatísticas – Administrador</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5910"/>
        <w:gridCol w:w="1755"/>
        <w:tblGridChange w:id="0">
          <w:tblGrid>
            <w:gridCol w:w="1335"/>
            <w:gridCol w:w="5910"/>
            <w:gridCol w:w="175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Prioridade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O sistema deve permitir que voluntários se cadastrem criando login e senha.</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Empresas e instituições terão o cadastro validado pelo administrador do sistema, para garantir a confiabilidade das empresas e prevenir a criação de perfis falsos que possam comprometer o sistema com vagas de voluntariado falsas. </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O administrador terá acesso diferenciado, com permissões para gerenciar toda 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O voluntário poderá criar e editar seu perfil, adicionando suas informações pessoais, áreas de interesses, disponibilidade de tempo, localização, habilidades e experiências. Essas informações serão usadas para facilitar a busca de vagas disponíveis.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Uma área centralizada onde os voluntários poderão visualizar as vagas em destaque, oportunidades recentes, campanhas emergenciais, recomendações personalizadas com base no perfil e acompanhar novidades.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Funcionalidade destinada às empresas parceiras, que possibilita o cadastro e a divulgação de oportunidades de voluntariado na plataforma. Essa tela deve permitir a inserção de informações detalhadas sobre a vaga, como descrição detalhada da atividade, requisitos, local de execução e período de atuação, tags e categoria das vagas e número de vagas disponíveis, garantindo clareza e transparência para os voluntários interessados.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Facilita a localização de oportunidades específicas através de filtros como tag, categoria, área de atuação, localização, período ou tipo de 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O voluntário poderá se candidatar diretamente a uma vaga, com envio automático de notificação à empresa por e-mail e também por painel interno do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O administrador terá acesso total a relatórios, estatísticas de uso, monitoramento de vagas, usuários cadastrados e denúncias de conteúdos inadequados.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Após o término da experiência, tanto voluntários quanto empresas poderão deixar avaliações. Isso ajuda a criar reputação e credibilidade dentro da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 As empresas terão autonomia para cadastrar, atualizar, suspender ou remover vagas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O administrador poderá aprovar novas empresas parceiras, validar documentos, supervisionar as vagas publicadas e intervir em casos de irregularidades, garantindo a confiabilidade das informações.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O sistema enviará notificações (e-mail ou push) sobre novas vagas, mudanças em candidaturas, lembretes de atividades ou campanhas emergenciais.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O administrador poderá gerar relatórios sobre números de voluntários ativos, número de vagas preenchidas, causas mais buscadas e impacto social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bl>
    <w:p w:rsidR="00000000" w:rsidDel="00000000" w:rsidP="00000000" w:rsidRDefault="00000000" w:rsidRPr="00000000" w14:paraId="000000A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AB">
      <w:pPr>
        <w:spacing w:after="240" w:before="240" w:lineRule="auto"/>
        <w:jc w:val="both"/>
        <w:rPr>
          <w:sz w:val="24"/>
          <w:szCs w:val="24"/>
        </w:rPr>
      </w:pPr>
      <w:r w:rsidDel="00000000" w:rsidR="00000000" w:rsidRPr="00000000">
        <w:rPr>
          <w:b w:val="1"/>
          <w:sz w:val="24"/>
          <w:szCs w:val="24"/>
          <w:rtl w:val="0"/>
        </w:rPr>
        <w:t xml:space="preserve">Requisitos Não Funcionais </w:t>
      </w:r>
      <w:r w:rsidDel="00000000" w:rsidR="00000000" w:rsidRPr="00000000">
        <w:rPr>
          <w:sz w:val="24"/>
          <w:szCs w:val="24"/>
          <w:rtl w:val="0"/>
        </w:rPr>
        <w:t xml:space="preserve">- são critérios que definem como o sistema deve operar, e não as funções que ele realiza. Eles garantem a qualidade, eficiência e experiência do usuário, servindo como parâmetros para avaliar se o sistema atende aos padrões esperados. Eles descrevem os atributos de qualidade do sistema, como desempenho, usabilidade, segurança, confiabilidade e escalabilidade do sistema.</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RNF01- Tempo de Resposta</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RNF02- Segurança – Criptografia de Dados Sensíveis</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RNF03- Usabilidade e Acessibilidade</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RNF04- Escalabilidade – Capacidade de Expansão</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RNF05- Manutenibilidade</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RNF06- Auditabilidade e Rastreabilidade</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RNF07- Backups</w:t>
      </w:r>
    </w:p>
    <w:p w:rsidR="00000000" w:rsidDel="00000000" w:rsidP="00000000" w:rsidRDefault="00000000" w:rsidRPr="00000000" w14:paraId="000000B3">
      <w:pPr>
        <w:spacing w:after="240" w:before="240" w:lineRule="auto"/>
        <w:jc w:val="both"/>
        <w:rPr>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5610"/>
        <w:gridCol w:w="1995"/>
        <w:tblGridChange w:id="0">
          <w:tblGrid>
            <w:gridCol w:w="1395"/>
            <w:gridCol w:w="561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O sistema deve garantir agilidade na navegação e carregamento das páginas, oferecendo uma boa experiência ao usuário.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Desempenho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Todas as informações confidenciais, como dados pessoais e senhas, devem ser protegidas por mecanismos de criptografia.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A interface deve ser intuitiva e inclusiva, permitindo que qualquer usuário consiga utilizar o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A plataforma deve estar preparada para suportar um número crescente de usuários, vagas e empresas, sem comprometer o desempenho.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Desempenho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O código deve ser estruturado e documentado de forma a facilitar futuras correções e evoluções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Escalabilidade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both"/>
              <w:rPr>
                <w:sz w:val="24"/>
                <w:szCs w:val="24"/>
              </w:rPr>
            </w:pPr>
            <w:r w:rsidDel="00000000" w:rsidR="00000000" w:rsidRPr="00000000">
              <w:rPr>
                <w:sz w:val="24"/>
                <w:szCs w:val="24"/>
                <w:rtl w:val="0"/>
              </w:rPr>
              <w:t xml:space="preserve">O sistema deve manter logs de acesso, cadastro e alterações feitas por voluntários, empresas e administradores. Deve ser possível rastrear ações em casos de fraude ou mau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Deve ter mecanismos de recuperação em caso de falhas (backup e redundância).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Utilidade</w:t>
            </w:r>
          </w:p>
        </w:tc>
      </w:tr>
    </w:tbl>
    <w:p w:rsidR="00000000" w:rsidDel="00000000" w:rsidP="00000000" w:rsidRDefault="00000000" w:rsidRPr="00000000" w14:paraId="000000C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F">
      <w:pPr>
        <w:spacing w:after="240" w:before="240" w:lineRule="auto"/>
        <w:jc w:val="both"/>
        <w:rPr>
          <w:sz w:val="24"/>
          <w:szCs w:val="24"/>
        </w:rPr>
      </w:pPr>
      <w:r w:rsidDel="00000000" w:rsidR="00000000" w:rsidRPr="00000000">
        <w:rPr>
          <w:b w:val="1"/>
          <w:sz w:val="24"/>
          <w:szCs w:val="24"/>
          <w:rtl w:val="0"/>
        </w:rPr>
        <w:t xml:space="preserve">Requisitos de Domínio</w:t>
      </w:r>
      <w:r w:rsidDel="00000000" w:rsidR="00000000" w:rsidRPr="00000000">
        <w:rPr>
          <w:rtl w:val="0"/>
        </w:rPr>
      </w:r>
    </w:p>
    <w:p w:rsidR="00000000" w:rsidDel="00000000" w:rsidP="00000000" w:rsidRDefault="00000000" w:rsidRPr="00000000" w14:paraId="000000D0">
      <w:pPr>
        <w:spacing w:after="240" w:before="240" w:lineRule="auto"/>
        <w:jc w:val="both"/>
        <w:rPr>
          <w:sz w:val="24"/>
          <w:szCs w:val="24"/>
          <w:highlight w:val="white"/>
        </w:rPr>
      </w:pPr>
      <w:r w:rsidDel="00000000" w:rsidR="00000000" w:rsidRPr="00000000">
        <w:rPr>
          <w:sz w:val="24"/>
          <w:szCs w:val="24"/>
          <w:highlight w:val="white"/>
          <w:rtl w:val="0"/>
        </w:rPr>
        <w:t xml:space="preserve">Os requisitos de domínio estão associados a regras e padrões específicos do domínio de aplicação do software. Eles são moldados pelo contexto em que o software será utilizado e podem incluir regulamentações legais, padrões da indústria ou práticas específicas do negócio. Por exemplo, um software de contabilidade pode precisar aderir a padrões contábeis internacionais específicos.</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Ajuda Voluntariado: O sistema deve apoiar de forma prática e acessível a conexão entre voluntários e instituições, promovendo impacto social positivo.</w:t>
      </w:r>
    </w:p>
    <w:p w:rsidR="00000000" w:rsidDel="00000000" w:rsidP="00000000" w:rsidRDefault="00000000" w:rsidRPr="00000000" w14:paraId="000000D2">
      <w:pPr>
        <w:spacing w:after="240" w:before="240" w:lineRule="auto"/>
        <w:jc w:val="both"/>
        <w:rPr>
          <w:sz w:val="24"/>
          <w:szCs w:val="24"/>
        </w:rPr>
      </w:pPr>
      <w:r w:rsidDel="00000000" w:rsidR="00000000" w:rsidRPr="00000000">
        <w:rPr>
          <w:b w:val="1"/>
          <w:sz w:val="24"/>
          <w:szCs w:val="24"/>
          <w:rtl w:val="0"/>
        </w:rPr>
        <w:t xml:space="preserve">Regras de Negócios -</w:t>
      </w:r>
      <w:r w:rsidDel="00000000" w:rsidR="00000000" w:rsidRPr="00000000">
        <w:rPr>
          <w:sz w:val="24"/>
          <w:szCs w:val="24"/>
          <w:rtl w:val="0"/>
        </w:rPr>
        <w:t xml:space="preserve"> Ao traduzir as necessidades de um negócio (como restrições e validações) em regras lógicas, a regra de negócio se torna o guia para toda a empresa. Ela cria um entendimento unificado entre as equipes de desenvolvimento, produto e negócio, permitindo que todos apliquem essas diretrizes com clareza. Isso não apenas otimiza o desenvolvimento, mas também garante um crescimento mais organizado e eficaz do produto.</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br w:type="textWrapping"/>
        <w:t xml:space="preserve">RN01 Cadastro de Voluntário</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RN02 Senha</w:t>
      </w:r>
    </w:p>
    <w:p w:rsidR="00000000" w:rsidDel="00000000" w:rsidP="00000000" w:rsidRDefault="00000000" w:rsidRPr="00000000" w14:paraId="000000D5">
      <w:pPr>
        <w:pStyle w:val="Heading3"/>
        <w:keepNext w:val="0"/>
        <w:keepLines w:val="0"/>
        <w:spacing w:before="280" w:lineRule="auto"/>
        <w:jc w:val="both"/>
        <w:rPr>
          <w:sz w:val="24"/>
          <w:szCs w:val="24"/>
        </w:rPr>
      </w:pPr>
      <w:bookmarkStart w:colFirst="0" w:colLast="0" w:name="_3lxmu9hmmflj" w:id="9"/>
      <w:bookmarkEnd w:id="9"/>
      <w:r w:rsidDel="00000000" w:rsidR="00000000" w:rsidRPr="00000000">
        <w:rPr>
          <w:color w:val="000000"/>
          <w:sz w:val="24"/>
          <w:szCs w:val="24"/>
          <w:rtl w:val="0"/>
        </w:rPr>
        <w:t xml:space="preserve">RN03 Cadastro de ONGs/Instituições</w: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jc w:val="both"/>
        <w:rPr>
          <w:sz w:val="24"/>
          <w:szCs w:val="24"/>
        </w:rPr>
      </w:pPr>
      <w:bookmarkStart w:colFirst="0" w:colLast="0" w:name="_o98qua82mpzz" w:id="10"/>
      <w:bookmarkEnd w:id="10"/>
      <w:r w:rsidDel="00000000" w:rsidR="00000000" w:rsidRPr="00000000">
        <w:rPr>
          <w:color w:val="000000"/>
          <w:sz w:val="24"/>
          <w:szCs w:val="24"/>
          <w:rtl w:val="0"/>
        </w:rPr>
        <w:t xml:space="preserve">RN04 Oportunidades de Voluntariado</w: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jc w:val="both"/>
        <w:rPr>
          <w:sz w:val="24"/>
          <w:szCs w:val="24"/>
        </w:rPr>
      </w:pPr>
      <w:bookmarkStart w:colFirst="0" w:colLast="0" w:name="_h42616jhghfq" w:id="11"/>
      <w:bookmarkEnd w:id="11"/>
      <w:r w:rsidDel="00000000" w:rsidR="00000000" w:rsidRPr="00000000">
        <w:rPr>
          <w:color w:val="000000"/>
          <w:sz w:val="24"/>
          <w:szCs w:val="24"/>
          <w:rtl w:val="0"/>
        </w:rPr>
        <w:t xml:space="preserve">RN05 Inscrição de Voluntários</w: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jc w:val="both"/>
        <w:rPr>
          <w:sz w:val="24"/>
          <w:szCs w:val="24"/>
        </w:rPr>
      </w:pPr>
      <w:bookmarkStart w:colFirst="0" w:colLast="0" w:name="_ongri4jqhwlp" w:id="12"/>
      <w:bookmarkEnd w:id="12"/>
      <w:r w:rsidDel="00000000" w:rsidR="00000000" w:rsidRPr="00000000">
        <w:rPr>
          <w:color w:val="000000"/>
          <w:sz w:val="24"/>
          <w:szCs w:val="24"/>
          <w:rtl w:val="0"/>
        </w:rPr>
        <w:t xml:space="preserve">RN06 Gerenciamento de Inscrições</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jc w:val="both"/>
        <w:rPr>
          <w:sz w:val="24"/>
          <w:szCs w:val="24"/>
        </w:rPr>
      </w:pPr>
      <w:bookmarkStart w:colFirst="0" w:colLast="0" w:name="_e9jkvt50kd92" w:id="13"/>
      <w:bookmarkEnd w:id="13"/>
      <w:r w:rsidDel="00000000" w:rsidR="00000000" w:rsidRPr="00000000">
        <w:rPr>
          <w:color w:val="000000"/>
          <w:sz w:val="24"/>
          <w:szCs w:val="24"/>
          <w:rtl w:val="0"/>
        </w:rPr>
        <w:t xml:space="preserve">RN07 Banimento</w: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jc w:val="both"/>
        <w:rPr>
          <w:sz w:val="24"/>
          <w:szCs w:val="24"/>
        </w:rPr>
      </w:pPr>
      <w:bookmarkStart w:colFirst="0" w:colLast="0" w:name="_bn6pufczguu6" w:id="14"/>
      <w:bookmarkEnd w:id="14"/>
      <w:r w:rsidDel="00000000" w:rsidR="00000000" w:rsidRPr="00000000">
        <w:rPr>
          <w:color w:val="000000"/>
          <w:sz w:val="24"/>
          <w:szCs w:val="24"/>
          <w:rtl w:val="0"/>
        </w:rPr>
        <w:t xml:space="preserve">RN08 Histórico </w:t>
      </w: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RN09 Feedback</w:t>
      </w:r>
    </w:p>
    <w:p w:rsidR="00000000" w:rsidDel="00000000" w:rsidP="00000000" w:rsidRDefault="00000000" w:rsidRPr="00000000" w14:paraId="000000DC">
      <w:pPr>
        <w:spacing w:after="240" w:before="240" w:lineRule="auto"/>
        <w:jc w:val="both"/>
        <w:rPr>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4380"/>
        <w:gridCol w:w="2970"/>
        <w:tblGridChange w:id="0">
          <w:tblGrid>
            <w:gridCol w:w="1650"/>
            <w:gridCol w:w="438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0" w:firstLine="0"/>
              <w:rPr>
                <w:sz w:val="24"/>
                <w:szCs w:val="24"/>
              </w:rPr>
            </w:pPr>
            <w:r w:rsidDel="00000000" w:rsidR="00000000" w:rsidRPr="00000000">
              <w:rPr>
                <w:sz w:val="24"/>
                <w:szCs w:val="24"/>
                <w:rtl w:val="0"/>
              </w:rPr>
              <w:t xml:space="preserve">Todo voluntário deve fornecer dados pessoais básicos como nome, e-mail, telefone, CPF, data de nascimento, gênero.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0" w:firstLine="0"/>
              <w:rPr>
                <w:sz w:val="24"/>
                <w:szCs w:val="24"/>
              </w:rPr>
            </w:pPr>
            <w:r w:rsidDel="00000000" w:rsidR="00000000" w:rsidRPr="00000000">
              <w:rPr>
                <w:sz w:val="24"/>
                <w:szCs w:val="24"/>
                <w:rtl w:val="0"/>
              </w:rPr>
              <w:t xml:space="preserve">O sistema deve exigir o preenchimento obrigatório desses campos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4"/>
                <w:szCs w:val="24"/>
              </w:rPr>
            </w:pPr>
            <w:r w:rsidDel="00000000" w:rsidR="00000000" w:rsidRPr="00000000">
              <w:rPr>
                <w:sz w:val="24"/>
                <w:szCs w:val="24"/>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0" w:firstLine="0"/>
              <w:rPr>
                <w:sz w:val="24"/>
                <w:szCs w:val="24"/>
              </w:rPr>
            </w:pPr>
            <w:r w:rsidDel="00000000" w:rsidR="00000000" w:rsidRPr="00000000">
              <w:rPr>
                <w:sz w:val="24"/>
                <w:szCs w:val="24"/>
                <w:rtl w:val="0"/>
              </w:rPr>
              <w:t xml:space="preserve">A senha deve ter no mínimo 8 caracteres, contendo pelo menos 1 número, 1 letra maiúscula e 1 caractere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0" w:firstLine="0"/>
              <w:rPr>
                <w:sz w:val="24"/>
                <w:szCs w:val="24"/>
              </w:rPr>
            </w:pPr>
            <w:r w:rsidDel="00000000" w:rsidR="00000000" w:rsidRPr="00000000">
              <w:rPr>
                <w:sz w:val="24"/>
                <w:szCs w:val="24"/>
                <w:rtl w:val="0"/>
              </w:rPr>
              <w:t xml:space="preserve">O sistema deve validar a senha antes de concluir o cadastro ou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0" w:firstLine="0"/>
              <w:rPr>
                <w:sz w:val="24"/>
                <w:szCs w:val="24"/>
              </w:rPr>
            </w:pPr>
            <w:r w:rsidDel="00000000" w:rsidR="00000000" w:rsidRPr="00000000">
              <w:rPr>
                <w:sz w:val="24"/>
                <w:szCs w:val="24"/>
                <w:rtl w:val="0"/>
              </w:rPr>
              <w:t xml:space="preserve">Cada ONG deve fornecer CNPJ ou documento oficial para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0" w:firstLine="0"/>
              <w:rPr>
                <w:sz w:val="24"/>
                <w:szCs w:val="24"/>
              </w:rPr>
            </w:pPr>
            <w:r w:rsidDel="00000000" w:rsidR="00000000" w:rsidRPr="00000000">
              <w:rPr>
                <w:sz w:val="24"/>
                <w:szCs w:val="24"/>
                <w:rtl w:val="0"/>
              </w:rPr>
              <w:t xml:space="preserve">O sistema deve validar o formato e autenticidade do CNPJ.</w:t>
              <w:br w:type="textWrapp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0" w:firstLine="0"/>
              <w:rPr>
                <w:sz w:val="24"/>
                <w:szCs w:val="24"/>
              </w:rPr>
            </w:pPr>
            <w:r w:rsidDel="00000000" w:rsidR="00000000" w:rsidRPr="00000000">
              <w:rPr>
                <w:sz w:val="24"/>
                <w:szCs w:val="24"/>
                <w:rtl w:val="0"/>
              </w:rPr>
              <w:t xml:space="preserve">Cada vaga publicada deve conter título, descrição, local, presencial ou online, período, número de vagas 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0" w:firstLine="0"/>
              <w:rPr>
                <w:sz w:val="24"/>
                <w:szCs w:val="24"/>
              </w:rPr>
            </w:pPr>
            <w:r w:rsidDel="00000000" w:rsidR="00000000" w:rsidRPr="00000000">
              <w:rPr>
                <w:sz w:val="24"/>
                <w:szCs w:val="24"/>
                <w:rtl w:val="0"/>
              </w:rPr>
              <w:t xml:space="preserve">O sistema deve obrigar o preenchimento de todos esses campos.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0" w:firstLine="0"/>
              <w:rPr>
                <w:sz w:val="24"/>
                <w:szCs w:val="24"/>
              </w:rPr>
            </w:pPr>
            <w:r w:rsidDel="00000000" w:rsidR="00000000" w:rsidRPr="00000000">
              <w:rPr>
                <w:sz w:val="24"/>
                <w:szCs w:val="24"/>
                <w:rtl w:val="0"/>
              </w:rPr>
              <w:t xml:space="preserve">O voluntário só é considerado participante após ser aceito pela 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0" w:firstLine="0"/>
              <w:rPr>
                <w:sz w:val="24"/>
                <w:szCs w:val="24"/>
              </w:rPr>
            </w:pPr>
            <w:r w:rsidDel="00000000" w:rsidR="00000000" w:rsidRPr="00000000">
              <w:rPr>
                <w:sz w:val="24"/>
                <w:szCs w:val="24"/>
                <w:rtl w:val="0"/>
              </w:rPr>
              <w:t xml:space="preserve">O sistema deve registrar o status da inscrição como “pendente” até a aprovação.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RN06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0" w:firstLine="0"/>
              <w:rPr>
                <w:sz w:val="24"/>
                <w:szCs w:val="24"/>
              </w:rPr>
            </w:pPr>
            <w:r w:rsidDel="00000000" w:rsidR="00000000" w:rsidRPr="00000000">
              <w:rPr>
                <w:sz w:val="24"/>
                <w:szCs w:val="24"/>
                <w:rtl w:val="0"/>
              </w:rPr>
              <w:t xml:space="preserve">A ONG pode aceitar ou rejeitar voluntários inscritos.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0" w:firstLine="0"/>
              <w:rPr>
                <w:sz w:val="24"/>
                <w:szCs w:val="24"/>
              </w:rPr>
            </w:pPr>
            <w:r w:rsidDel="00000000" w:rsidR="00000000" w:rsidRPr="00000000">
              <w:rPr>
                <w:sz w:val="24"/>
                <w:szCs w:val="24"/>
                <w:rtl w:val="0"/>
              </w:rPr>
              <w:t xml:space="preserve">O sistema deve permitir atualizar o status da inscrição (aceito/rejeitado).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RN07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0" w:firstLine="0"/>
              <w:rPr>
                <w:sz w:val="24"/>
                <w:szCs w:val="24"/>
              </w:rPr>
            </w:pPr>
            <w:r w:rsidDel="00000000" w:rsidR="00000000" w:rsidRPr="00000000">
              <w:rPr>
                <w:sz w:val="24"/>
                <w:szCs w:val="24"/>
                <w:rtl w:val="0"/>
              </w:rPr>
              <w:t xml:space="preserve">O administrador pode bloquear usuários, voluntários ou ONGs em caso de fraude ou comportamento inadequado.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0" w:firstLine="0"/>
              <w:rPr>
                <w:sz w:val="24"/>
                <w:szCs w:val="24"/>
              </w:rPr>
            </w:pPr>
            <w:r w:rsidDel="00000000" w:rsidR="00000000" w:rsidRPr="00000000">
              <w:rPr>
                <w:sz w:val="24"/>
                <w:szCs w:val="24"/>
                <w:rtl w:val="0"/>
              </w:rPr>
              <w:t xml:space="preserve">O sistema deve oferecer opção de bloqueio e impedir o login de usuários bloqueados.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RN08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0" w:firstLine="0"/>
              <w:rPr>
                <w:sz w:val="24"/>
                <w:szCs w:val="24"/>
              </w:rPr>
            </w:pPr>
            <w:r w:rsidDel="00000000" w:rsidR="00000000" w:rsidRPr="00000000">
              <w:rPr>
                <w:sz w:val="24"/>
                <w:szCs w:val="24"/>
                <w:rtl w:val="0"/>
              </w:rPr>
              <w:t xml:space="preserve">O voluntário pode consultar seu histórico de atividades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0" w:firstLine="0"/>
              <w:rPr>
                <w:sz w:val="24"/>
                <w:szCs w:val="24"/>
              </w:rPr>
            </w:pPr>
            <w:r w:rsidDel="00000000" w:rsidR="00000000" w:rsidRPr="00000000">
              <w:rPr>
                <w:sz w:val="24"/>
                <w:szCs w:val="24"/>
                <w:rtl w:val="0"/>
              </w:rPr>
              <w:t xml:space="preserve">O sistema deve manter registro das oportunidades concluídas.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RN09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left="0" w:firstLine="0"/>
              <w:rPr>
                <w:sz w:val="24"/>
                <w:szCs w:val="24"/>
              </w:rPr>
            </w:pPr>
            <w:r w:rsidDel="00000000" w:rsidR="00000000" w:rsidRPr="00000000">
              <w:rPr>
                <w:sz w:val="24"/>
                <w:szCs w:val="24"/>
                <w:rtl w:val="0"/>
              </w:rPr>
              <w:t xml:space="preserve">O Voluntário pode realizar uma avaliação sobre a vaga de voluntariado da ONG na qual participaram.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0" w:firstLine="0"/>
              <w:rPr>
                <w:sz w:val="24"/>
                <w:szCs w:val="24"/>
              </w:rPr>
            </w:pPr>
            <w:r w:rsidDel="00000000" w:rsidR="00000000" w:rsidRPr="00000000">
              <w:rPr>
                <w:sz w:val="24"/>
                <w:szCs w:val="24"/>
                <w:rtl w:val="0"/>
              </w:rPr>
              <w:t xml:space="preserve">O sistema deve permitir associar avaliações ao perfil das ONG.</w:t>
            </w:r>
          </w:p>
        </w:tc>
      </w:tr>
    </w:tbl>
    <w:p w:rsidR="00000000" w:rsidDel="00000000" w:rsidP="00000000" w:rsidRDefault="00000000" w:rsidRPr="00000000" w14:paraId="000000F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E">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FF">
      <w:pPr>
        <w:spacing w:after="240" w:before="240" w:lineRule="auto"/>
        <w:jc w:val="both"/>
        <w:rPr>
          <w:sz w:val="24"/>
          <w:szCs w:val="24"/>
        </w:rPr>
      </w:pPr>
      <w:r w:rsidDel="00000000" w:rsidR="00000000" w:rsidRPr="00000000">
        <w:rPr>
          <w:b w:val="1"/>
          <w:sz w:val="24"/>
          <w:szCs w:val="24"/>
          <w:rtl w:val="0"/>
        </w:rPr>
        <w:t xml:space="preserve">Stakeholders</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são </w:t>
      </w:r>
      <w:r w:rsidDel="00000000" w:rsidR="00000000" w:rsidRPr="00000000">
        <w:rPr>
          <w:sz w:val="24"/>
          <w:szCs w:val="24"/>
          <w:rtl w:val="0"/>
        </w:rPr>
        <w:t xml:space="preserve">indivíduos, grupos ou outras organizações que têm um interesse direto ou indireto numa empresa ou projeto, sendo influenciados pelas suas decisões ou podendo influenciar os seus resultados</w:t>
      </w:r>
      <w:r w:rsidDel="00000000" w:rsidR="00000000" w:rsidRPr="00000000">
        <w:rPr>
          <w:sz w:val="24"/>
          <w:szCs w:val="24"/>
          <w:rtl w:val="0"/>
        </w:rPr>
        <w:t xml:space="preserve">. Exemplos comuns incluem clientes, funcionários, investidores, fornecedores e a comunidade local, e o seu envolvimento e satisfação são cruciais para o sucesso e sustentabilidade a longo prazo de qualquer negócio. </w:t>
      </w:r>
      <w:r w:rsidDel="00000000" w:rsidR="00000000" w:rsidRPr="00000000">
        <w:rPr>
          <w:rtl w:val="0"/>
        </w:rPr>
      </w:r>
    </w:p>
    <w:p w:rsidR="00000000" w:rsidDel="00000000" w:rsidP="00000000" w:rsidRDefault="00000000" w:rsidRPr="00000000" w14:paraId="00000100">
      <w:pPr>
        <w:spacing w:after="240" w:before="240" w:lineRule="auto"/>
        <w:jc w:val="both"/>
        <w:rPr>
          <w:sz w:val="24"/>
          <w:szCs w:val="24"/>
        </w:rPr>
      </w:pPr>
      <w:r w:rsidDel="00000000" w:rsidR="00000000" w:rsidRPr="00000000">
        <w:rPr>
          <w:sz w:val="24"/>
          <w:szCs w:val="24"/>
          <w:rtl w:val="0"/>
        </w:rPr>
        <w:t xml:space="preserve">Instituições/ONGs: Organizações que necessitam de voluntários para executar seus projetos sociais.</w:t>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Voluntários: Pessoas dispostas a doar seu tempo e habilidades em prol de causas sociais.</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Empresas Apoiadoras: Negócios que oferecem suporte através de vagas, doações ou parcerias.</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Organizações Governamentais: Entidades públicas que podem apoiar e validar projetos de voluntariado.</w:t>
      </w:r>
    </w:p>
    <w:p w:rsidR="00000000" w:rsidDel="00000000" w:rsidP="00000000" w:rsidRDefault="00000000" w:rsidRPr="00000000" w14:paraId="00000104">
      <w:pPr>
        <w:spacing w:after="240" w:before="240" w:lineRule="auto"/>
        <w:jc w:val="both"/>
        <w:rPr>
          <w:sz w:val="24"/>
          <w:szCs w:val="24"/>
        </w:rPr>
      </w:pPr>
      <w:r w:rsidDel="00000000" w:rsidR="00000000" w:rsidRPr="00000000">
        <w:rPr>
          <w:sz w:val="24"/>
          <w:szCs w:val="24"/>
          <w:rtl w:val="0"/>
        </w:rPr>
        <w:t xml:space="preserve">Comunidades Necessitadas de Apoio: Grupos sociais que se beneficiam diretamente das ações voluntárias.</w:t>
      </w:r>
    </w:p>
    <w:p w:rsidR="00000000" w:rsidDel="00000000" w:rsidP="00000000" w:rsidRDefault="00000000" w:rsidRPr="00000000" w14:paraId="0000010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6">
      <w:pPr>
        <w:spacing w:after="240" w:before="240" w:lineRule="auto"/>
        <w:jc w:val="both"/>
        <w:rPr>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Papel no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Impacto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Instituições/ONGs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Publicam vagas e oportunidades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Encontrar voluntários confiáveis para seus projetos sociais.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Voluntários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cadastrem e se candidatem às vagas.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Participar de ações solidárias, adquirir experiência e apoiar causas.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Empresas apoiadoras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Oferecem vagas, doações ou parcerias.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Ganhar visibilidade social, melhorar imagem institucional e engajar colaboradores.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Médio/Alto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both"/>
              <w:rPr>
                <w:sz w:val="24"/>
                <w:szCs w:val="24"/>
              </w:rPr>
            </w:pPr>
            <w:r w:rsidDel="00000000" w:rsidR="00000000" w:rsidRPr="00000000">
              <w:rPr>
                <w:sz w:val="24"/>
                <w:szCs w:val="24"/>
                <w:rtl w:val="0"/>
              </w:rPr>
              <w:t xml:space="preserve">Organizações Governamentais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Validam e apoiam iniciativas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Garantir que o projeto esteja alinhado a políticas públicas e sociais.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Médio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both"/>
              <w:rPr>
                <w:sz w:val="24"/>
                <w:szCs w:val="24"/>
              </w:rPr>
            </w:pPr>
            <w:r w:rsidDel="00000000" w:rsidR="00000000" w:rsidRPr="00000000">
              <w:rPr>
                <w:sz w:val="24"/>
                <w:szCs w:val="24"/>
                <w:rtl w:val="0"/>
              </w:rPr>
              <w:t xml:space="preserve">Comunidades Necessitadas de Apoio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Recebem diretamente os benefícios das ações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Serem apoiadas em demandas sociais, ambientais ou emergenciais.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Alto</w:t>
            </w:r>
          </w:p>
        </w:tc>
      </w:tr>
    </w:tbl>
    <w:p w:rsidR="00000000" w:rsidDel="00000000" w:rsidP="00000000" w:rsidRDefault="00000000" w:rsidRPr="00000000" w14:paraId="0000011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0">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21">
      <w:pPr>
        <w:spacing w:after="240" w:before="240" w:lineRule="auto"/>
        <w:jc w:val="both"/>
        <w:rPr>
          <w:sz w:val="24"/>
          <w:szCs w:val="24"/>
        </w:rPr>
      </w:pPr>
      <w:r w:rsidDel="00000000" w:rsidR="00000000" w:rsidRPr="00000000">
        <w:rPr>
          <w:b w:val="1"/>
          <w:sz w:val="24"/>
          <w:szCs w:val="24"/>
          <w:rtl w:val="0"/>
        </w:rPr>
        <w:t xml:space="preserve">Técnicas de Elicitação</w:t>
      </w:r>
      <w:r w:rsidDel="00000000" w:rsidR="00000000" w:rsidRPr="00000000">
        <w:rPr>
          <w:sz w:val="24"/>
          <w:szCs w:val="24"/>
          <w:rtl w:val="0"/>
        </w:rPr>
        <w:t xml:space="preserve"> - </w:t>
      </w:r>
      <w:r w:rsidDel="00000000" w:rsidR="00000000" w:rsidRPr="00000000">
        <w:rPr>
          <w:sz w:val="24"/>
          <w:szCs w:val="24"/>
          <w:rtl w:val="0"/>
        </w:rPr>
        <w:t xml:space="preserve">métodos para obter e entender informações, especialmente na área de requisitos, e incluem ferramentas como entrevistas, questionários, observação, análise de documentos, brainstorming e workshops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2">
      <w:pPr>
        <w:spacing w:after="240" w:before="240" w:lineRule="auto"/>
        <w:jc w:val="both"/>
        <w:rPr>
          <w:sz w:val="24"/>
          <w:szCs w:val="24"/>
        </w:rPr>
      </w:pPr>
      <w:r w:rsidDel="00000000" w:rsidR="00000000" w:rsidRPr="00000000">
        <w:rPr>
          <w:sz w:val="24"/>
          <w:szCs w:val="24"/>
          <w:rtl w:val="0"/>
        </w:rPr>
        <w:t xml:space="preserve">Prototipação: Criação de modelos visuais da plataforma para validar ideias e funcionalidades antes do desenvolvimento final.</w:t>
      </w:r>
    </w:p>
    <w:p w:rsidR="00000000" w:rsidDel="00000000" w:rsidP="00000000" w:rsidRDefault="00000000" w:rsidRPr="00000000" w14:paraId="00000123">
      <w:pPr>
        <w:spacing w:after="240" w:before="240" w:lineRule="auto"/>
        <w:jc w:val="both"/>
        <w:rPr>
          <w:sz w:val="24"/>
          <w:szCs w:val="24"/>
        </w:rPr>
      </w:pPr>
      <w:r w:rsidDel="00000000" w:rsidR="00000000" w:rsidRPr="00000000">
        <w:rPr>
          <w:sz w:val="24"/>
          <w:szCs w:val="24"/>
          <w:rtl w:val="0"/>
        </w:rPr>
        <w:t xml:space="preserve">Brainstorm: Sessões colaborativas com stakeholders para levantar necessidades, expectativas e soluções inovadoras.</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Workshops: Reuniões com grupo de interessados para alinhar visões, discutir funcionalidades e chegar em um consenso.</w:t>
      </w:r>
    </w:p>
    <w:p w:rsidR="00000000" w:rsidDel="00000000" w:rsidP="00000000" w:rsidRDefault="00000000" w:rsidRPr="00000000" w14:paraId="00000125">
      <w:pPr>
        <w:spacing w:after="240" w:before="240" w:lineRule="auto"/>
        <w:jc w:val="both"/>
        <w:rPr>
          <w:sz w:val="24"/>
          <w:szCs w:val="24"/>
        </w:rPr>
      </w:pPr>
      <w:r w:rsidDel="00000000" w:rsidR="00000000" w:rsidRPr="00000000">
        <w:rPr>
          <w:sz w:val="24"/>
          <w:szCs w:val="24"/>
          <w:rtl w:val="0"/>
        </w:rPr>
        <w:t xml:space="preserve">Observação: Acompanhamento do comportamento dos usuários em seus ambientes reais para identificar práticas, dificuldades e necessidades.</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Questionários: Coleta de informações em larga escala por meio de formulários, possibilitando identificar padrões de necessidade.</w:t>
      </w:r>
    </w:p>
    <w:p w:rsidR="00000000" w:rsidDel="00000000" w:rsidP="00000000" w:rsidRDefault="00000000" w:rsidRPr="00000000" w14:paraId="00000127">
      <w:pPr>
        <w:spacing w:after="240" w:before="240" w:lineRule="auto"/>
        <w:jc w:val="both"/>
        <w:rPr>
          <w:sz w:val="24"/>
          <w:szCs w:val="24"/>
        </w:rPr>
      </w:pPr>
      <w:r w:rsidDel="00000000" w:rsidR="00000000" w:rsidRPr="00000000">
        <w:rPr>
          <w:sz w:val="24"/>
          <w:szCs w:val="24"/>
        </w:rPr>
        <w:drawing>
          <wp:inline distB="114300" distT="114300" distL="114300" distR="114300">
            <wp:extent cx="5731200" cy="42926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jc w:val="both"/>
        <w:rPr>
          <w:sz w:val="24"/>
          <w:szCs w:val="24"/>
        </w:rPr>
      </w:pPr>
      <w:r w:rsidDel="00000000" w:rsidR="00000000" w:rsidRPr="00000000">
        <w:rPr>
          <w:b w:val="1"/>
          <w:sz w:val="24"/>
          <w:szCs w:val="24"/>
          <w:rtl w:val="0"/>
        </w:rPr>
        <w:t xml:space="preserve">Possíveis Desafios </w:t>
      </w:r>
      <w:r w:rsidDel="00000000" w:rsidR="00000000" w:rsidRPr="00000000">
        <w:rPr>
          <w:sz w:val="24"/>
          <w:szCs w:val="24"/>
          <w:rtl w:val="0"/>
        </w:rPr>
        <w:t xml:space="preserve">- </w:t>
      </w:r>
      <w:r w:rsidDel="00000000" w:rsidR="00000000" w:rsidRPr="00000000">
        <w:rPr>
          <w:sz w:val="24"/>
          <w:szCs w:val="24"/>
          <w:rtl w:val="0"/>
        </w:rPr>
        <w:t xml:space="preserve">barreiras e obstáculos que podem impedir o sucesso, geralmente incluem falhas na comunicação, gestão de recursos, cronograma e escopo (o aumento do tamanho do projeto). Outros desafios incluem conflitos na equipa, problemas com a gestão dos stakeholders (partes interessadas), imprevistos e a falta de objetivos claros.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29">
      <w:pPr>
        <w:spacing w:after="240" w:before="240" w:lineRule="auto"/>
        <w:jc w:val="both"/>
        <w:rPr>
          <w:sz w:val="24"/>
          <w:szCs w:val="24"/>
        </w:rPr>
      </w:pPr>
      <w:r w:rsidDel="00000000" w:rsidR="00000000" w:rsidRPr="00000000">
        <w:rPr>
          <w:sz w:val="24"/>
          <w:szCs w:val="24"/>
          <w:rtl w:val="0"/>
        </w:rPr>
        <w:t xml:space="preserve">Alcançar Empresas: Dificuldade de atrair empresas para disponibilizar vagas e participar da plataforma. Exige campanhas de divulgação, parcerias estratégicas e benefícios claros para participação</w:t>
      </w:r>
    </w:p>
    <w:p w:rsidR="00000000" w:rsidDel="00000000" w:rsidP="00000000" w:rsidRDefault="00000000" w:rsidRPr="00000000" w14:paraId="0000012A">
      <w:pPr>
        <w:spacing w:after="240" w:before="240" w:lineRule="auto"/>
        <w:jc w:val="both"/>
        <w:rPr>
          <w:sz w:val="24"/>
          <w:szCs w:val="24"/>
        </w:rPr>
      </w:pPr>
      <w:r w:rsidDel="00000000" w:rsidR="00000000" w:rsidRPr="00000000">
        <w:rPr>
          <w:sz w:val="24"/>
          <w:szCs w:val="24"/>
          <w:rtl w:val="0"/>
        </w:rPr>
        <w:t xml:space="preserve">Alcançar Voluntários: Garantir que os voluntários criem perfis completos e se candidatem às vagas pode ser um desafio. É necessário oferecer uma plataforma simples, intuitiva e recompensadora com certificados digitais e reconhecimento social.</w:t>
      </w:r>
    </w:p>
    <w:p w:rsidR="00000000" w:rsidDel="00000000" w:rsidP="00000000" w:rsidRDefault="00000000" w:rsidRPr="00000000" w14:paraId="0000012B">
      <w:pPr>
        <w:spacing w:after="240" w:before="240" w:lineRule="auto"/>
        <w:jc w:val="both"/>
        <w:rPr>
          <w:sz w:val="24"/>
          <w:szCs w:val="24"/>
        </w:rPr>
      </w:pPr>
      <w:r w:rsidDel="00000000" w:rsidR="00000000" w:rsidRPr="00000000">
        <w:rPr>
          <w:sz w:val="24"/>
          <w:szCs w:val="24"/>
          <w:rtl w:val="0"/>
        </w:rPr>
        <w:t xml:space="preserve">Segurança e Confiabilidade: Risco de perfis falsos ou vagas fraudulentas. Exige sistema de verificação de empresas e denúncias ativas por parte da comunidade.</w:t>
      </w:r>
    </w:p>
    <w:p w:rsidR="00000000" w:rsidDel="00000000" w:rsidP="00000000" w:rsidRDefault="00000000" w:rsidRPr="00000000" w14:paraId="0000012C">
      <w:pPr>
        <w:spacing w:after="240" w:before="240" w:lineRule="auto"/>
        <w:jc w:val="both"/>
        <w:rPr>
          <w:sz w:val="24"/>
          <w:szCs w:val="24"/>
        </w:rPr>
      </w:pPr>
      <w:r w:rsidDel="00000000" w:rsidR="00000000" w:rsidRPr="00000000">
        <w:rPr>
          <w:sz w:val="24"/>
          <w:szCs w:val="24"/>
          <w:rtl w:val="0"/>
        </w:rPr>
        <w:t xml:space="preserve">Acessibilidade e Usabilidade: O sistema deve ser acessível a diferentes tipos de pessoas, incluindo recursos de acessibilidade (leitor de tela, contraste e navegação simplificada).</w:t>
      </w:r>
    </w:p>
    <w:p w:rsidR="00000000" w:rsidDel="00000000" w:rsidP="00000000" w:rsidRDefault="00000000" w:rsidRPr="00000000" w14:paraId="0000012D">
      <w:pPr>
        <w:spacing w:after="240" w:before="240" w:lineRule="auto"/>
        <w:jc w:val="both"/>
        <w:rPr>
          <w:sz w:val="24"/>
          <w:szCs w:val="24"/>
        </w:rPr>
      </w:pPr>
      <w:r w:rsidDel="00000000" w:rsidR="00000000" w:rsidRPr="00000000">
        <w:rPr>
          <w:sz w:val="24"/>
          <w:szCs w:val="24"/>
          <w:rtl w:val="0"/>
        </w:rPr>
        <w:t xml:space="preserve">Integração com Outros Sistemas: Possível necessidade de integração com redes sociais, e-mail marketing ou APIs de ONGs para facilitar divulgação e captação de voluntários.</w:t>
      </w:r>
    </w:p>
    <w:p w:rsidR="00000000" w:rsidDel="00000000" w:rsidP="00000000" w:rsidRDefault="00000000" w:rsidRPr="00000000" w14:paraId="0000012E">
      <w:pPr>
        <w:spacing w:after="240" w:before="240" w:lineRule="auto"/>
        <w:jc w:val="both"/>
        <w:rPr>
          <w:sz w:val="24"/>
          <w:szCs w:val="24"/>
        </w:rPr>
      </w:pPr>
      <w:r w:rsidDel="00000000" w:rsidR="00000000" w:rsidRPr="00000000">
        <w:rPr>
          <w:sz w:val="24"/>
          <w:szCs w:val="24"/>
          <w:rtl w:val="0"/>
        </w:rPr>
        <w:t xml:space="preserve">Dificuldade em Desenvolver: Barreiras técnicas e de recursos que podem atrasar ou complicar a implementação do sistema.</w:t>
      </w:r>
    </w:p>
    <w:p w:rsidR="00000000" w:rsidDel="00000000" w:rsidP="00000000" w:rsidRDefault="00000000" w:rsidRPr="00000000" w14:paraId="0000012F">
      <w:pPr>
        <w:spacing w:after="240" w:before="240" w:lineRule="auto"/>
        <w:jc w:val="both"/>
        <w:rPr>
          <w:b w:val="1"/>
          <w:sz w:val="24"/>
          <w:szCs w:val="24"/>
        </w:rPr>
      </w:pPr>
      <w:r w:rsidDel="00000000" w:rsidR="00000000" w:rsidRPr="00000000">
        <w:rPr>
          <w:sz w:val="24"/>
          <w:szCs w:val="24"/>
          <w:rtl w:val="0"/>
        </w:rPr>
        <w:t xml:space="preserve">Dificuldade em Documentar: A elaboração de documentação completa e organizada pode ser um processo trabalhoso, mas essencial para a manutenção do projeto.</w:t>
        <w:br w:type="textWrapping"/>
        <w:br w:type="textWrapping"/>
      </w:r>
      <w:r w:rsidDel="00000000" w:rsidR="00000000" w:rsidRPr="00000000">
        <w:rPr>
          <w:b w:val="1"/>
          <w:sz w:val="24"/>
          <w:szCs w:val="24"/>
          <w:rtl w:val="0"/>
        </w:rPr>
        <w:t xml:space="preserve">Diagrama de casos de uso</w:t>
      </w:r>
    </w:p>
    <w:p w:rsidR="00000000" w:rsidDel="00000000" w:rsidP="00000000" w:rsidRDefault="00000000" w:rsidRPr="00000000" w14:paraId="00000130">
      <w:pPr>
        <w:spacing w:after="240" w:before="240" w:lineRule="auto"/>
        <w:jc w:val="both"/>
        <w:rPr>
          <w:sz w:val="24"/>
          <w:szCs w:val="24"/>
        </w:rPr>
      </w:pPr>
      <w:r w:rsidDel="00000000" w:rsidR="00000000" w:rsidRPr="00000000">
        <w:rPr>
          <w:sz w:val="24"/>
          <w:szCs w:val="24"/>
        </w:rPr>
        <w:drawing>
          <wp:inline distB="114300" distT="114300" distL="114300" distR="114300">
            <wp:extent cx="5731200" cy="32131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132">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33">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3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35">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36">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37">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38">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39">
      <w:pPr>
        <w:spacing w:after="240" w:before="240" w:lineRule="auto"/>
        <w:jc w:val="both"/>
        <w:rPr>
          <w:b w:val="1"/>
          <w:sz w:val="24"/>
          <w:szCs w:val="24"/>
        </w:rPr>
      </w:pPr>
      <w:r w:rsidDel="00000000" w:rsidR="00000000" w:rsidRPr="00000000">
        <w:rPr>
          <w:b w:val="1"/>
          <w:sz w:val="24"/>
          <w:szCs w:val="24"/>
          <w:rtl w:val="0"/>
        </w:rPr>
        <w:t xml:space="preserve">Diagrama de sequência</w:t>
      </w:r>
    </w:p>
    <w:p w:rsidR="00000000" w:rsidDel="00000000" w:rsidP="00000000" w:rsidRDefault="00000000" w:rsidRPr="00000000" w14:paraId="0000013A">
      <w:pPr>
        <w:spacing w:after="240" w:before="240" w:lineRule="auto"/>
        <w:jc w:val="both"/>
        <w:rPr>
          <w:sz w:val="24"/>
          <w:szCs w:val="24"/>
        </w:rPr>
      </w:pPr>
      <w:r w:rsidDel="00000000" w:rsidR="00000000" w:rsidRPr="00000000">
        <w:rPr>
          <w:sz w:val="24"/>
          <w:szCs w:val="24"/>
        </w:rPr>
        <w:drawing>
          <wp:inline distB="114300" distT="114300" distL="114300" distR="114300">
            <wp:extent cx="5599931" cy="8367713"/>
            <wp:effectExtent b="0" l="0" r="0" t="0"/>
            <wp:docPr id="4" name="image4.png"/>
            <a:graphic>
              <a:graphicData uri="http://schemas.openxmlformats.org/drawingml/2006/picture">
                <pic:pic>
                  <pic:nvPicPr>
                    <pic:cNvPr id="0" name="image4.png"/>
                    <pic:cNvPicPr preferRelativeResize="0"/>
                  </pic:nvPicPr>
                  <pic:blipFill>
                    <a:blip r:embed="rId10"/>
                    <a:srcRect b="49589" l="0" r="0" t="0"/>
                    <a:stretch>
                      <a:fillRect/>
                    </a:stretch>
                  </pic:blipFill>
                  <pic:spPr>
                    <a:xfrm>
                      <a:off x="0" y="0"/>
                      <a:ext cx="5599931" cy="836771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jc w:val="both"/>
        <w:rPr>
          <w:sz w:val="24"/>
          <w:szCs w:val="24"/>
        </w:rPr>
      </w:pPr>
      <w:r w:rsidDel="00000000" w:rsidR="00000000" w:rsidRPr="00000000">
        <w:rPr>
          <w:sz w:val="24"/>
          <w:szCs w:val="24"/>
        </w:rPr>
        <w:drawing>
          <wp:inline distB="114300" distT="114300" distL="114300" distR="114300">
            <wp:extent cx="5734050" cy="8477250"/>
            <wp:effectExtent b="0" l="0" r="0" t="0"/>
            <wp:docPr id="2" name="image3.png"/>
            <a:graphic>
              <a:graphicData uri="http://schemas.openxmlformats.org/drawingml/2006/picture">
                <pic:pic>
                  <pic:nvPicPr>
                    <pic:cNvPr id="0" name="image3.png"/>
                    <pic:cNvPicPr preferRelativeResize="0"/>
                  </pic:nvPicPr>
                  <pic:blipFill>
                    <a:blip r:embed="rId10"/>
                    <a:srcRect b="0" l="0" r="0" t="50028"/>
                    <a:stretch>
                      <a:fillRect/>
                    </a:stretch>
                  </pic:blipFill>
                  <pic:spPr>
                    <a:xfrm>
                      <a:off x="0" y="0"/>
                      <a:ext cx="5734050" cy="8477250"/>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13C">
      <w:pPr>
        <w:spacing w:after="240" w:before="240" w:lineRule="auto"/>
        <w:jc w:val="both"/>
        <w:rPr>
          <w:b w:val="1"/>
          <w:sz w:val="24"/>
          <w:szCs w:val="24"/>
        </w:rPr>
      </w:pPr>
      <w:r w:rsidDel="00000000" w:rsidR="00000000" w:rsidRPr="00000000">
        <w:rPr>
          <w:b w:val="1"/>
          <w:sz w:val="24"/>
          <w:szCs w:val="24"/>
          <w:rtl w:val="0"/>
        </w:rPr>
        <w:t xml:space="preserve">Diagrama de classe</w:t>
      </w:r>
    </w:p>
    <w:p w:rsidR="00000000" w:rsidDel="00000000" w:rsidP="00000000" w:rsidRDefault="00000000" w:rsidRPr="00000000" w14:paraId="0000013D">
      <w:pPr>
        <w:spacing w:after="240" w:before="240" w:lineRule="auto"/>
        <w:jc w:val="both"/>
        <w:rPr>
          <w:sz w:val="24"/>
          <w:szCs w:val="24"/>
        </w:rPr>
      </w:pPr>
      <w:r w:rsidDel="00000000" w:rsidR="00000000" w:rsidRPr="00000000">
        <w:rPr>
          <w:sz w:val="24"/>
          <w:szCs w:val="24"/>
        </w:rPr>
        <w:drawing>
          <wp:inline distB="114300" distT="114300" distL="114300" distR="114300">
            <wp:extent cx="4402766" cy="7881938"/>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02766" cy="7881938"/>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3F">
      <w:pPr>
        <w:spacing w:after="240" w:before="240" w:lineRule="auto"/>
        <w:jc w:val="both"/>
        <w:rPr>
          <w:b w:val="1"/>
          <w:sz w:val="24"/>
          <w:szCs w:val="24"/>
        </w:rPr>
      </w:pPr>
      <w:r w:rsidDel="00000000" w:rsidR="00000000" w:rsidRPr="00000000">
        <w:rPr>
          <w:b w:val="1"/>
          <w:sz w:val="24"/>
          <w:szCs w:val="24"/>
          <w:rtl w:val="0"/>
        </w:rPr>
        <w:t xml:space="preserve">Mapa de navegação</w:t>
      </w:r>
    </w:p>
    <w:p w:rsidR="00000000" w:rsidDel="00000000" w:rsidP="00000000" w:rsidRDefault="00000000" w:rsidRPr="00000000" w14:paraId="00000140">
      <w:pPr>
        <w:spacing w:after="240" w:before="240" w:lineRule="auto"/>
        <w:jc w:val="both"/>
        <w:rPr>
          <w:sz w:val="24"/>
          <w:szCs w:val="24"/>
        </w:rPr>
      </w:pPr>
      <w:r w:rsidDel="00000000" w:rsidR="00000000" w:rsidRPr="00000000">
        <w:rPr>
          <w:sz w:val="24"/>
          <w:szCs w:val="24"/>
        </w:rPr>
        <w:drawing>
          <wp:inline distB="114300" distT="114300" distL="114300" distR="114300">
            <wp:extent cx="5731200" cy="27051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42">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43">
      <w:pPr>
        <w:spacing w:after="240" w:before="240" w:lineRule="auto"/>
        <w:jc w:val="both"/>
        <w:rPr>
          <w:b w:val="1"/>
          <w:sz w:val="24"/>
          <w:szCs w:val="24"/>
        </w:rPr>
      </w:pPr>
      <w:r w:rsidDel="00000000" w:rsidR="00000000" w:rsidRPr="00000000">
        <w:rPr>
          <w:b w:val="1"/>
          <w:sz w:val="24"/>
          <w:szCs w:val="24"/>
          <w:rtl w:val="0"/>
        </w:rPr>
        <w:t xml:space="preserve">Canva Model</w:t>
      </w:r>
    </w:p>
    <w:p w:rsidR="00000000" w:rsidDel="00000000" w:rsidP="00000000" w:rsidRDefault="00000000" w:rsidRPr="00000000" w14:paraId="00000144">
      <w:pPr>
        <w:spacing w:after="240" w:before="240" w:lineRule="auto"/>
        <w:jc w:val="both"/>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667375" cy="3803414"/>
            <wp:effectExtent b="0" l="0" r="0" t="0"/>
            <wp:docPr id="1" name="image2.png"/>
            <a:graphic>
              <a:graphicData uri="http://schemas.openxmlformats.org/drawingml/2006/picture">
                <pic:pic>
                  <pic:nvPicPr>
                    <pic:cNvPr id="0" name="image2.png"/>
                    <pic:cNvPicPr preferRelativeResize="0"/>
                  </pic:nvPicPr>
                  <pic:blipFill>
                    <a:blip r:embed="rId13"/>
                    <a:srcRect b="0" l="1162" r="0" t="5823"/>
                    <a:stretch>
                      <a:fillRect/>
                    </a:stretch>
                  </pic:blipFill>
                  <pic:spPr>
                    <a:xfrm>
                      <a:off x="0" y="0"/>
                      <a:ext cx="5667375" cy="3803414"/>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46">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47">
      <w:pPr>
        <w:spacing w:after="240" w:before="240" w:lineRule="auto"/>
        <w:jc w:val="both"/>
        <w:rPr>
          <w:b w:val="1"/>
          <w:sz w:val="24"/>
          <w:szCs w:val="24"/>
        </w:rPr>
      </w:pPr>
      <w:r w:rsidDel="00000000" w:rsidR="00000000" w:rsidRPr="00000000">
        <w:rPr>
          <w:b w:val="1"/>
          <w:sz w:val="24"/>
          <w:szCs w:val="24"/>
          <w:rtl w:val="0"/>
        </w:rPr>
        <w:t xml:space="preserve">Revisão Literária</w:t>
      </w:r>
    </w:p>
    <w:p w:rsidR="00000000" w:rsidDel="00000000" w:rsidP="00000000" w:rsidRDefault="00000000" w:rsidRPr="00000000" w14:paraId="00000148">
      <w:pPr>
        <w:spacing w:after="240" w:before="240" w:lineRule="auto"/>
        <w:jc w:val="both"/>
        <w:rPr>
          <w:b w:val="1"/>
          <w:sz w:val="24"/>
          <w:szCs w:val="24"/>
        </w:rPr>
      </w:pPr>
      <w:r w:rsidDel="00000000" w:rsidR="00000000" w:rsidRPr="00000000">
        <w:rPr>
          <w:sz w:val="24"/>
          <w:szCs w:val="24"/>
          <w:rtl w:val="0"/>
        </w:rPr>
        <w:t xml:space="preserve">O V</w:t>
      </w:r>
      <w:r w:rsidDel="00000000" w:rsidR="00000000" w:rsidRPr="00000000">
        <w:rPr>
          <w:sz w:val="24"/>
          <w:szCs w:val="24"/>
          <w:rtl w:val="0"/>
        </w:rPr>
        <w:t xml:space="preserve">oluntary</w:t>
      </w:r>
      <w:r w:rsidDel="00000000" w:rsidR="00000000" w:rsidRPr="00000000">
        <w:rPr>
          <w:sz w:val="24"/>
          <w:szCs w:val="24"/>
          <w:rtl w:val="0"/>
        </w:rPr>
        <w:t xml:space="preserve"> nasce do desejo de tornar acessível o engajamento voluntário, por meio de seu portal de voluntariado, a empresa criará um pedido de ajuda facultativa onde quem quiser se candidatar conseguirá de forma voluntária. Para tornar esse projeto realidade, fizemos pesquisas em alguns sites e artigos online para poder entender melhor sobre o voluntariado e o seu crescimento no Brasil.</w:t>
      </w:r>
      <w:r w:rsidDel="00000000" w:rsidR="00000000" w:rsidRPr="00000000">
        <w:rPr>
          <w:rtl w:val="0"/>
        </w:rPr>
      </w:r>
    </w:p>
    <w:p w:rsidR="00000000" w:rsidDel="00000000" w:rsidP="00000000" w:rsidRDefault="00000000" w:rsidRPr="00000000" w14:paraId="00000149">
      <w:pPr>
        <w:spacing w:after="240" w:before="240" w:lineRule="auto"/>
        <w:jc w:val="both"/>
        <w:rPr>
          <w:sz w:val="24"/>
          <w:szCs w:val="24"/>
        </w:rPr>
      </w:pPr>
      <w:r w:rsidDel="00000000" w:rsidR="00000000" w:rsidRPr="00000000">
        <w:rPr>
          <w:sz w:val="24"/>
          <w:szCs w:val="24"/>
          <w:rtl w:val="0"/>
        </w:rPr>
        <w:t xml:space="preserve">O texto de Helenara Silveira Fagundes (2006) apresenta o voluntariado como parte de um debate mais amplo sobre solidariedade e políticas sociais. A autora evidencia a tensão entre a responsabilidade do Estado e da sociedade civil na luta contra desigualdades, ressaltando que o voluntariado deve ser entendido não apenas como um gesto individual, mas também como um componente que pode fortalecer a cidadania e a justiça social.</w:t>
      </w:r>
    </w:p>
    <w:p w:rsidR="00000000" w:rsidDel="00000000" w:rsidP="00000000" w:rsidRDefault="00000000" w:rsidRPr="00000000" w14:paraId="0000014A">
      <w:pPr>
        <w:spacing w:after="240" w:before="240" w:lineRule="auto"/>
        <w:jc w:val="both"/>
        <w:rPr>
          <w:sz w:val="24"/>
          <w:szCs w:val="24"/>
        </w:rPr>
      </w:pPr>
      <w:r w:rsidDel="00000000" w:rsidR="00000000" w:rsidRPr="00000000">
        <w:rPr>
          <w:sz w:val="24"/>
          <w:szCs w:val="24"/>
          <w:rtl w:val="0"/>
        </w:rPr>
        <w:t xml:space="preserve">Em um contexto mais recente, a reportagem publicada pelo Correio Braziliense (2024) apresenta dados que comprovam a ampliação do voluntariado no país. Segundo a pesquisa Datafolha, “56% da população adulta diz fazer ou já ter feito algum tipo de atividade voluntária” (CORREIO BRAZILIENSE, 2024), o que representa um crescimento expressivo em relação a anos anteriores. Além disso, a mesma fonte aponta que a pandemia de Covid-19 intensificou esse engajamento, já que “Nos picos mais altos da pandemia, mesmo com o isolamento social, 47% dos entrevistados relataram praticar mais o voluntariado” (CORREIO BRAZILIENSE, 2024). Esses dados reforçam a ideia de que o voluntariado, além de ser um gesto solidário, também é uma resposta social diante de crises.</w:t>
        <w:br w:type="textWrapping"/>
        <w:br w:type="textWrapping"/>
        <w:t xml:space="preserve">Por sua vez, Souza (2025), em artigo publicado no portal </w:t>
      </w:r>
      <w:r w:rsidDel="00000000" w:rsidR="00000000" w:rsidRPr="00000000">
        <w:rPr>
          <w:i w:val="1"/>
          <w:sz w:val="24"/>
          <w:szCs w:val="24"/>
          <w:rtl w:val="0"/>
        </w:rPr>
        <w:t xml:space="preserve">Hora Campinas</w:t>
      </w:r>
      <w:r w:rsidDel="00000000" w:rsidR="00000000" w:rsidRPr="00000000">
        <w:rPr>
          <w:sz w:val="24"/>
          <w:szCs w:val="24"/>
          <w:rtl w:val="0"/>
        </w:rPr>
        <w:t xml:space="preserve">, define o voluntariado como “um fio que conecta a transformação social à realidade de muitos brasileiros”, destacando sua capacidade de gerar pertencimento e propósito tanto para quem doa quanto para quem recebe. A autora sublinha que, em 2022, “7,3 milhões de brasileiros se dedicaram a atividades voluntárias em 2022. Embora o número seja significativo, ele representa apenas 4,2% da população com 14 anos ou mais” (SOUZA, 2025), evidenciando que ainda existe um amplo espaço para crescimento. O texto também destaca o avanço do voluntariado corporativo, apontando que “89% dos executivos acreditam que o voluntariado melhora o clima interno das empresas e reforça o senso de pertencimento dos colaboradores.” (SOUZA, 2025).</w:t>
      </w:r>
    </w:p>
    <w:p w:rsidR="00000000" w:rsidDel="00000000" w:rsidP="00000000" w:rsidRDefault="00000000" w:rsidRPr="00000000" w14:paraId="0000014B">
      <w:pPr>
        <w:spacing w:after="240" w:before="240" w:lineRule="auto"/>
        <w:jc w:val="both"/>
        <w:rPr>
          <w:sz w:val="24"/>
          <w:szCs w:val="24"/>
        </w:rPr>
      </w:pPr>
      <w:r w:rsidDel="00000000" w:rsidR="00000000" w:rsidRPr="00000000">
        <w:rPr>
          <w:sz w:val="24"/>
          <w:szCs w:val="24"/>
          <w:rtl w:val="0"/>
        </w:rPr>
        <w:t xml:space="preserve">O livro analisa o chamado “novo voluntariado”, que começou a ganhar destaque no Brasil a partir dos anos 1990. A autora mostra que ele não surgiu apenas da boa vontade individual, mas foi construído por meio da ação conjunta do Estado, das empresas, da Igreja e do serviço social, além de campanhas e discursos que ajudaram a dar legitimidade e modernidade a essa prática. Com a metáfora dos “andaimes”, Cunha explica que o voluntariado precisa de estruturas de apoio para se manter, como planejamento, organização e reconhecimento social. A obra também faz uma crítica ao voluntariado assistencialista, incentivando o leitor a refletir sobre quem ajuda, por que ajuda e quais interesses estão por trás dessa prática.</w:t>
      </w:r>
    </w:p>
    <w:p w:rsidR="00000000" w:rsidDel="00000000" w:rsidP="00000000" w:rsidRDefault="00000000" w:rsidRPr="00000000" w14:paraId="0000014C">
      <w:pPr>
        <w:spacing w:after="240" w:before="240" w:lineRule="auto"/>
        <w:jc w:val="both"/>
        <w:rPr>
          <w:sz w:val="24"/>
          <w:szCs w:val="24"/>
        </w:rPr>
      </w:pPr>
      <w:r w:rsidDel="00000000" w:rsidR="00000000" w:rsidRPr="00000000">
        <w:rPr>
          <w:sz w:val="24"/>
          <w:szCs w:val="24"/>
          <w:rtl w:val="0"/>
        </w:rPr>
        <w:t xml:space="preserve">Em conjunto, os artigos e livros utilizados de referência permitem compreender que o voluntariado no Brasil evoluiu de uma prática centrada na solidariedade e no apoio às políticas sociais (2006) para um fenômeno mais amplo e diversificado (2024–2025), capaz de responder a emergências, promover conexões humanas e até integrar estratégias institucionais. Após a leitura e compreensão desses textos, fica mais fácil entender o motivo por trás da criação do voluntário, um site que tem como proposta facilitar e democratizar o serviço voluntário.</w:t>
      </w:r>
    </w:p>
    <w:p w:rsidR="00000000" w:rsidDel="00000000" w:rsidP="00000000" w:rsidRDefault="00000000" w:rsidRPr="00000000" w14:paraId="0000014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4">
      <w:pPr>
        <w:spacing w:after="240" w:before="240" w:lineRule="auto"/>
        <w:jc w:val="both"/>
        <w:rPr>
          <w:b w:val="1"/>
          <w:sz w:val="24"/>
          <w:szCs w:val="24"/>
        </w:rPr>
      </w:pPr>
      <w:r w:rsidDel="00000000" w:rsidR="00000000" w:rsidRPr="00000000">
        <w:rPr>
          <w:b w:val="1"/>
          <w:sz w:val="24"/>
          <w:szCs w:val="24"/>
          <w:rtl w:val="0"/>
        </w:rPr>
        <w:t xml:space="preserve">BPNM</w:t>
      </w:r>
    </w:p>
    <w:p w:rsidR="00000000" w:rsidDel="00000000" w:rsidP="00000000" w:rsidRDefault="00000000" w:rsidRPr="00000000" w14:paraId="00000155">
      <w:pPr>
        <w:spacing w:after="240" w:before="240" w:lineRule="auto"/>
        <w:jc w:val="both"/>
        <w:rPr>
          <w:sz w:val="24"/>
          <w:szCs w:val="24"/>
        </w:rPr>
      </w:pPr>
      <w:r w:rsidDel="00000000" w:rsidR="00000000" w:rsidRPr="00000000">
        <w:rPr>
          <w:sz w:val="24"/>
          <w:szCs w:val="24"/>
        </w:rPr>
        <w:drawing>
          <wp:inline distB="114300" distT="114300" distL="114300" distR="114300">
            <wp:extent cx="5731200" cy="29972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8">
      <w:pPr>
        <w:jc w:val="both"/>
        <w:rPr>
          <w:sz w:val="24"/>
          <w:szCs w:val="24"/>
        </w:rPr>
      </w:pPr>
      <w:r w:rsidDel="00000000" w:rsidR="00000000" w:rsidRPr="00000000">
        <w:rPr>
          <w:b w:val="1"/>
          <w:sz w:val="26"/>
          <w:szCs w:val="26"/>
          <w:rtl w:val="0"/>
        </w:rPr>
        <w:t xml:space="preserve">Referências bibliográficas</w:t>
      </w:r>
      <w:r w:rsidDel="00000000" w:rsidR="00000000" w:rsidRPr="00000000">
        <w:rPr>
          <w:sz w:val="24"/>
          <w:szCs w:val="24"/>
          <w:rtl w:val="0"/>
        </w:rPr>
        <w:br w:type="textWrapping"/>
        <w:br w:type="textWrapping"/>
        <w:t xml:space="preserve">REDAÇÃO. Artigo – Voluntariado: um fio que conecta a transformação social à realidade de muitos brasileiros – por Priscila Rodrigues de Souza. </w:t>
      </w:r>
      <w:r w:rsidDel="00000000" w:rsidR="00000000" w:rsidRPr="00000000">
        <w:rPr>
          <w:b w:val="1"/>
          <w:sz w:val="24"/>
          <w:szCs w:val="24"/>
          <w:rtl w:val="0"/>
        </w:rPr>
        <w:t xml:space="preserve">Hora Campinas</w:t>
      </w:r>
      <w:r w:rsidDel="00000000" w:rsidR="00000000" w:rsidRPr="00000000">
        <w:rPr>
          <w:sz w:val="24"/>
          <w:szCs w:val="24"/>
          <w:rtl w:val="0"/>
        </w:rPr>
        <w:t xml:space="preserve">, 2025. Disponível em: </w:t>
      </w:r>
      <w:hyperlink r:id="rId15">
        <w:r w:rsidDel="00000000" w:rsidR="00000000" w:rsidRPr="00000000">
          <w:rPr>
            <w:color w:val="1155cc"/>
            <w:sz w:val="24"/>
            <w:szCs w:val="24"/>
            <w:u w:val="single"/>
            <w:rtl w:val="0"/>
          </w:rPr>
          <w:t xml:space="preserve">https://horacampinas.com.br/artigo-voluntariado-um-fio-que-conecta-a-transformacao-social-a-realidade-de-muitos-brasileiros-por-priscila-rodrigues-de-souza/</w:t>
        </w:r>
      </w:hyperlink>
      <w:r w:rsidDel="00000000" w:rsidR="00000000" w:rsidRPr="00000000">
        <w:rPr>
          <w:sz w:val="24"/>
          <w:szCs w:val="24"/>
          <w:rtl w:val="0"/>
        </w:rPr>
        <w:t xml:space="preserve"> Acesso em: 12 Aug. 2025. </w:t>
      </w:r>
    </w:p>
    <w:p w:rsidR="00000000" w:rsidDel="00000000" w:rsidP="00000000" w:rsidRDefault="00000000" w:rsidRPr="00000000" w14:paraId="00000159">
      <w:pPr>
        <w:spacing w:after="240" w:before="240" w:lineRule="auto"/>
        <w:jc w:val="both"/>
        <w:rPr>
          <w:sz w:val="24"/>
          <w:szCs w:val="24"/>
        </w:rPr>
      </w:pPr>
      <w:r w:rsidDel="00000000" w:rsidR="00000000" w:rsidRPr="00000000">
        <w:rPr>
          <w:sz w:val="24"/>
          <w:szCs w:val="24"/>
          <w:rtl w:val="0"/>
        </w:rPr>
        <w:t xml:space="preserve">Fagundes, Helenara Silveira. "O voluntariado, a solidariedade e as políticas sociais." Textos &amp; Contextos (Porto Alegre) 5.2 (2006): 1-19. Disponível em: </w:t>
      </w:r>
      <w:hyperlink r:id="rId16">
        <w:r w:rsidDel="00000000" w:rsidR="00000000" w:rsidRPr="00000000">
          <w:rPr>
            <w:color w:val="1155cc"/>
            <w:sz w:val="24"/>
            <w:szCs w:val="24"/>
            <w:u w:val="single"/>
            <w:rtl w:val="0"/>
          </w:rPr>
          <w:t xml:space="preserve">https://www.redalyc.org/pdf/3215/321527159003.pdf</w:t>
        </w:r>
      </w:hyperlink>
      <w:r w:rsidDel="00000000" w:rsidR="00000000" w:rsidRPr="00000000">
        <w:rPr>
          <w:sz w:val="24"/>
          <w:szCs w:val="24"/>
          <w:rtl w:val="0"/>
        </w:rPr>
        <w:t xml:space="preserve"> Acesso em 22 Aug. 2025</w:t>
      </w:r>
      <w:r w:rsidDel="00000000" w:rsidR="00000000" w:rsidRPr="00000000">
        <w:rPr>
          <w:rtl w:val="0"/>
        </w:rPr>
      </w:r>
    </w:p>
    <w:p w:rsidR="00000000" w:rsidDel="00000000" w:rsidP="00000000" w:rsidRDefault="00000000" w:rsidRPr="00000000" w14:paraId="0000015A">
      <w:pPr>
        <w:spacing w:line="360" w:lineRule="auto"/>
        <w:jc w:val="both"/>
        <w:rPr>
          <w:sz w:val="24"/>
          <w:szCs w:val="24"/>
        </w:rPr>
      </w:pPr>
      <w:r w:rsidDel="00000000" w:rsidR="00000000" w:rsidRPr="00000000">
        <w:rPr>
          <w:sz w:val="24"/>
          <w:szCs w:val="24"/>
          <w:rtl w:val="0"/>
        </w:rPr>
        <w:t xml:space="preserve">GIUSTI, Maria Beatriz. </w:t>
      </w:r>
      <w:r w:rsidDel="00000000" w:rsidR="00000000" w:rsidRPr="00000000">
        <w:rPr>
          <w:b w:val="1"/>
          <w:sz w:val="24"/>
          <w:szCs w:val="24"/>
          <w:rtl w:val="0"/>
        </w:rPr>
        <w:t xml:space="preserve">Ajudar ao próximo segue em alta entre os brasileiros</w:t>
      </w:r>
      <w:r w:rsidDel="00000000" w:rsidR="00000000" w:rsidRPr="00000000">
        <w:rPr>
          <w:sz w:val="24"/>
          <w:szCs w:val="24"/>
          <w:rtl w:val="0"/>
        </w:rPr>
        <w:t xml:space="preserve">. Brasil. Disponível em: </w:t>
      </w:r>
      <w:hyperlink r:id="rId17">
        <w:r w:rsidDel="00000000" w:rsidR="00000000" w:rsidRPr="00000000">
          <w:rPr>
            <w:color w:val="1155cc"/>
            <w:sz w:val="24"/>
            <w:szCs w:val="24"/>
            <w:u w:val="single"/>
            <w:rtl w:val="0"/>
          </w:rPr>
          <w:t xml:space="preserve">https://www.correiobraziliense.com.br/brasil/2024/09/6937679-ajudar-ao-proximo-segue-em-alta-entre-os-brasileiros.html</w:t>
        </w:r>
      </w:hyperlink>
      <w:r w:rsidDel="00000000" w:rsidR="00000000" w:rsidRPr="00000000">
        <w:rPr>
          <w:sz w:val="24"/>
          <w:szCs w:val="24"/>
          <w:rtl w:val="0"/>
        </w:rPr>
        <w:t xml:space="preserve"> Acesso em: 28 Aug. 2025. </w:t>
      </w:r>
    </w:p>
    <w:p w:rsidR="00000000" w:rsidDel="00000000" w:rsidP="00000000" w:rsidRDefault="00000000" w:rsidRPr="00000000" w14:paraId="0000015B">
      <w:pPr>
        <w:rPr>
          <w:sz w:val="24"/>
          <w:szCs w:val="24"/>
        </w:rPr>
      </w:pPr>
      <w:r w:rsidDel="00000000" w:rsidR="00000000" w:rsidRPr="00000000">
        <w:rPr>
          <w:sz w:val="24"/>
          <w:szCs w:val="24"/>
          <w:rtl w:val="0"/>
        </w:rPr>
        <w:t xml:space="preserve">Cunha, Márcia Pereira. Os andaimes do novo voluntariado. Brasil, Cortez Editora, 2014.</w:t>
      </w:r>
    </w:p>
    <w:p w:rsidR="00000000" w:rsidDel="00000000" w:rsidP="00000000" w:rsidRDefault="00000000" w:rsidRPr="00000000" w14:paraId="0000015C">
      <w:pPr>
        <w:rPr>
          <w:sz w:val="24"/>
          <w:szCs w:val="24"/>
        </w:rPr>
      </w:pPr>
      <w:r w:rsidDel="00000000" w:rsidR="00000000" w:rsidRPr="00000000">
        <w:rPr>
          <w:sz w:val="24"/>
          <w:szCs w:val="24"/>
          <w:rtl w:val="0"/>
        </w:rPr>
        <w:t xml:space="preserve">ALENCAR, Ricardo. </w:t>
      </w:r>
      <w:r w:rsidDel="00000000" w:rsidR="00000000" w:rsidRPr="00000000">
        <w:rPr>
          <w:b w:val="1"/>
          <w:sz w:val="24"/>
          <w:szCs w:val="24"/>
          <w:rtl w:val="0"/>
        </w:rPr>
        <w:t xml:space="preserve">O que são regras de negócio?</w:t>
      </w:r>
      <w:r w:rsidDel="00000000" w:rsidR="00000000" w:rsidRPr="00000000">
        <w:rPr>
          <w:sz w:val="24"/>
          <w:szCs w:val="24"/>
          <w:rtl w:val="0"/>
        </w:rPr>
        <w:t xml:space="preserve"> Alura. São Paulo, 2024. Disponível em:</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https://www.alura.com.br/artigos/o-que-sao-regras-de-negocio</w:t>
        </w:r>
      </w:hyperlink>
      <w:r w:rsidDel="00000000" w:rsidR="00000000" w:rsidRPr="00000000">
        <w:rPr>
          <w:sz w:val="24"/>
          <w:szCs w:val="24"/>
          <w:rtl w:val="0"/>
        </w:rPr>
        <w:t xml:space="preserve">. Acesso em: 4 set. 2025.</w:t>
      </w:r>
    </w:p>
    <w:p w:rsidR="00000000" w:rsidDel="00000000" w:rsidP="00000000" w:rsidRDefault="00000000" w:rsidRPr="00000000" w14:paraId="0000015D">
      <w:pPr>
        <w:rPr>
          <w:sz w:val="24"/>
          <w:szCs w:val="24"/>
        </w:rPr>
      </w:pPr>
      <w:r w:rsidDel="00000000" w:rsidR="00000000" w:rsidRPr="00000000">
        <w:rPr>
          <w:sz w:val="24"/>
          <w:szCs w:val="24"/>
          <w:rtl w:val="0"/>
        </w:rPr>
        <w:t xml:space="preserve">FIGMA. San Francisco: Figma, [2025]. Disponível em: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https://www.figma.com/</w:t>
        </w:r>
      </w:hyperlink>
      <w:r w:rsidDel="00000000" w:rsidR="00000000" w:rsidRPr="00000000">
        <w:rPr>
          <w:sz w:val="24"/>
          <w:szCs w:val="24"/>
          <w:rtl w:val="0"/>
        </w:rPr>
        <w:t xml:space="preserve">. Acesso em: 4 set. 2025.</w:t>
      </w:r>
    </w:p>
    <w:p w:rsidR="00000000" w:rsidDel="00000000" w:rsidP="00000000" w:rsidRDefault="00000000" w:rsidRPr="00000000" w14:paraId="0000015E">
      <w:pPr>
        <w:rPr>
          <w:sz w:val="24"/>
          <w:szCs w:val="24"/>
        </w:rPr>
      </w:pPr>
      <w:r w:rsidDel="00000000" w:rsidR="00000000" w:rsidRPr="00000000">
        <w:rPr>
          <w:sz w:val="24"/>
          <w:szCs w:val="24"/>
          <w:rtl w:val="0"/>
        </w:rPr>
        <w:t xml:space="preserve">VISUAL STUDIO CODE. </w:t>
      </w:r>
      <w:r w:rsidDel="00000000" w:rsidR="00000000" w:rsidRPr="00000000">
        <w:rPr>
          <w:b w:val="1"/>
          <w:sz w:val="24"/>
          <w:szCs w:val="24"/>
          <w:rtl w:val="0"/>
        </w:rPr>
        <w:t xml:space="preserve">Docs</w:t>
      </w:r>
      <w:r w:rsidDel="00000000" w:rsidR="00000000" w:rsidRPr="00000000">
        <w:rPr>
          <w:sz w:val="24"/>
          <w:szCs w:val="24"/>
          <w:rtl w:val="0"/>
        </w:rPr>
        <w:t xml:space="preserve">. Microsoft, [2025]. Disponível em: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https://code.visualstudio.com/docs</w:t>
        </w:r>
      </w:hyperlink>
      <w:r w:rsidDel="00000000" w:rsidR="00000000" w:rsidRPr="00000000">
        <w:rPr>
          <w:sz w:val="24"/>
          <w:szCs w:val="24"/>
          <w:rtl w:val="0"/>
        </w:rPr>
        <w:t xml:space="preserve">. Acesso em: 4 set. 2025.</w:t>
      </w:r>
    </w:p>
    <w:p w:rsidR="00000000" w:rsidDel="00000000" w:rsidP="00000000" w:rsidRDefault="00000000" w:rsidRPr="00000000" w14:paraId="0000015F">
      <w:pPr>
        <w:rPr>
          <w:sz w:val="24"/>
          <w:szCs w:val="24"/>
        </w:rPr>
      </w:pPr>
      <w:r w:rsidDel="00000000" w:rsidR="00000000" w:rsidRPr="00000000">
        <w:rPr>
          <w:sz w:val="24"/>
          <w:szCs w:val="24"/>
          <w:rtl w:val="0"/>
        </w:rPr>
        <w:t xml:space="preserve">GITHUB. </w:t>
      </w:r>
      <w:r w:rsidDel="00000000" w:rsidR="00000000" w:rsidRPr="00000000">
        <w:rPr>
          <w:b w:val="1"/>
          <w:sz w:val="24"/>
          <w:szCs w:val="24"/>
          <w:rtl w:val="0"/>
        </w:rPr>
        <w:t xml:space="preserve">About GitHub</w:t>
      </w:r>
      <w:r w:rsidDel="00000000" w:rsidR="00000000" w:rsidRPr="00000000">
        <w:rPr>
          <w:sz w:val="24"/>
          <w:szCs w:val="24"/>
          <w:rtl w:val="0"/>
        </w:rPr>
        <w:t xml:space="preserve">. GitHub, [2025]. Disponível em: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https://docs.github.com/pt/get-started/using-github/about-github</w:t>
        </w:r>
      </w:hyperlink>
      <w:r w:rsidDel="00000000" w:rsidR="00000000" w:rsidRPr="00000000">
        <w:rPr>
          <w:sz w:val="24"/>
          <w:szCs w:val="24"/>
          <w:rtl w:val="0"/>
        </w:rPr>
        <w:t xml:space="preserve">. Acesso em: 4 set. 2025.</w:t>
      </w:r>
    </w:p>
    <w:p w:rsidR="00000000" w:rsidDel="00000000" w:rsidP="00000000" w:rsidRDefault="00000000" w:rsidRPr="00000000" w14:paraId="00000160">
      <w:pPr>
        <w:rPr>
          <w:sz w:val="24"/>
          <w:szCs w:val="24"/>
        </w:rPr>
      </w:pPr>
      <w:r w:rsidDel="00000000" w:rsidR="00000000" w:rsidRPr="00000000">
        <w:rPr>
          <w:sz w:val="24"/>
          <w:szCs w:val="24"/>
          <w:rtl w:val="0"/>
        </w:rPr>
        <w:t xml:space="preserve">MOZILLA. </w:t>
      </w:r>
      <w:r w:rsidDel="00000000" w:rsidR="00000000" w:rsidRPr="00000000">
        <w:rPr>
          <w:b w:val="1"/>
          <w:sz w:val="24"/>
          <w:szCs w:val="24"/>
          <w:rtl w:val="0"/>
        </w:rPr>
        <w:t xml:space="preserve">HTML</w:t>
      </w:r>
      <w:r w:rsidDel="00000000" w:rsidR="00000000" w:rsidRPr="00000000">
        <w:rPr>
          <w:sz w:val="24"/>
          <w:szCs w:val="24"/>
          <w:rtl w:val="0"/>
        </w:rPr>
        <w:t xml:space="preserve">. MDN Web Docs, [2025]. Disponível em: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https://developer.mozilla.org/pt-BR/docs/Web/HTML</w:t>
        </w:r>
      </w:hyperlink>
      <w:r w:rsidDel="00000000" w:rsidR="00000000" w:rsidRPr="00000000">
        <w:rPr>
          <w:sz w:val="24"/>
          <w:szCs w:val="24"/>
          <w:rtl w:val="0"/>
        </w:rPr>
        <w:t xml:space="preserve">. Acesso em: 4 set. 2025.</w:t>
      </w:r>
    </w:p>
    <w:p w:rsidR="00000000" w:rsidDel="00000000" w:rsidP="00000000" w:rsidRDefault="00000000" w:rsidRPr="00000000" w14:paraId="00000161">
      <w:pPr>
        <w:rPr>
          <w:sz w:val="24"/>
          <w:szCs w:val="24"/>
        </w:rPr>
      </w:pPr>
      <w:r w:rsidDel="00000000" w:rsidR="00000000" w:rsidRPr="00000000">
        <w:rPr>
          <w:sz w:val="24"/>
          <w:szCs w:val="24"/>
          <w:rtl w:val="0"/>
        </w:rPr>
        <w:t xml:space="preserve">MOZILLA. </w:t>
      </w:r>
      <w:r w:rsidDel="00000000" w:rsidR="00000000" w:rsidRPr="00000000">
        <w:rPr>
          <w:b w:val="1"/>
          <w:sz w:val="24"/>
          <w:szCs w:val="24"/>
          <w:rtl w:val="0"/>
        </w:rPr>
        <w:t xml:space="preserve">CSS</w:t>
      </w:r>
      <w:r w:rsidDel="00000000" w:rsidR="00000000" w:rsidRPr="00000000">
        <w:rPr>
          <w:sz w:val="24"/>
          <w:szCs w:val="24"/>
          <w:rtl w:val="0"/>
        </w:rPr>
        <w:t xml:space="preserve">. MDN Web Docs, [2025]. Disponível em: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https://developer.mozilla.org/pt-BR/docs/Web/CSS</w:t>
        </w:r>
      </w:hyperlink>
      <w:r w:rsidDel="00000000" w:rsidR="00000000" w:rsidRPr="00000000">
        <w:rPr>
          <w:sz w:val="24"/>
          <w:szCs w:val="24"/>
          <w:rtl w:val="0"/>
        </w:rPr>
        <w:t xml:space="preserve">. Acesso em: 4 set. 2025.</w:t>
      </w:r>
    </w:p>
    <w:p w:rsidR="00000000" w:rsidDel="00000000" w:rsidP="00000000" w:rsidRDefault="00000000" w:rsidRPr="00000000" w14:paraId="00000162">
      <w:pPr>
        <w:rPr>
          <w:sz w:val="24"/>
          <w:szCs w:val="24"/>
        </w:rPr>
      </w:pPr>
      <w:r w:rsidDel="00000000" w:rsidR="00000000" w:rsidRPr="00000000">
        <w:rPr>
          <w:sz w:val="24"/>
          <w:szCs w:val="24"/>
          <w:rtl w:val="0"/>
        </w:rPr>
        <w:t xml:space="preserve">GOOGLE. </w:t>
      </w:r>
      <w:r w:rsidDel="00000000" w:rsidR="00000000" w:rsidRPr="00000000">
        <w:rPr>
          <w:b w:val="1"/>
          <w:sz w:val="24"/>
          <w:szCs w:val="24"/>
          <w:rtl w:val="0"/>
        </w:rPr>
        <w:t xml:space="preserve">Google Docs</w:t>
      </w:r>
      <w:r w:rsidDel="00000000" w:rsidR="00000000" w:rsidRPr="00000000">
        <w:rPr>
          <w:sz w:val="24"/>
          <w:szCs w:val="24"/>
          <w:rtl w:val="0"/>
        </w:rPr>
        <w:t xml:space="preserve">. Google Workspace, [2025]. Disponível em: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https://workspace.google.com/intl/pt-BR/products/docs/</w:t>
        </w:r>
      </w:hyperlink>
      <w:r w:rsidDel="00000000" w:rsidR="00000000" w:rsidRPr="00000000">
        <w:rPr>
          <w:sz w:val="24"/>
          <w:szCs w:val="24"/>
          <w:rtl w:val="0"/>
        </w:rPr>
        <w:t xml:space="preserve">. Acesso em: 4 set. 2025.</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 TargetMode="External"/><Relationship Id="rId22" Type="http://schemas.openxmlformats.org/officeDocument/2006/relationships/hyperlink" Target="https://code.visualstudio.com/docs" TargetMode="External"/><Relationship Id="rId21" Type="http://schemas.openxmlformats.org/officeDocument/2006/relationships/hyperlink" Target="https://www.figma.com/" TargetMode="External"/><Relationship Id="rId24" Type="http://schemas.openxmlformats.org/officeDocument/2006/relationships/hyperlink" Target="https://docs.github.com/pt/get-started/using-github/about-github" TargetMode="External"/><Relationship Id="rId23" Type="http://schemas.openxmlformats.org/officeDocument/2006/relationships/hyperlink" Target="https://code.visualstudio.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developer.mozilla.org/pt-BR/docs/Web/HTML" TargetMode="External"/><Relationship Id="rId25" Type="http://schemas.openxmlformats.org/officeDocument/2006/relationships/hyperlink" Target="https://docs.github.com/pt/get-started/using-github/about-github" TargetMode="External"/><Relationship Id="rId28" Type="http://schemas.openxmlformats.org/officeDocument/2006/relationships/hyperlink" Target="https://developer.mozilla.org/pt-BR/docs/Web/CSS" TargetMode="External"/><Relationship Id="rId27" Type="http://schemas.openxmlformats.org/officeDocument/2006/relationships/hyperlink" Target="https://developer.mozilla.org/pt-BR/docs/Web/HTML"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eveloper.mozilla.org/pt-BR/docs/Web/CSS" TargetMode="External"/><Relationship Id="rId7" Type="http://schemas.openxmlformats.org/officeDocument/2006/relationships/image" Target="media/image6.png"/><Relationship Id="rId8" Type="http://schemas.openxmlformats.org/officeDocument/2006/relationships/image" Target="media/image10.png"/><Relationship Id="rId31" Type="http://schemas.openxmlformats.org/officeDocument/2006/relationships/hyperlink" Target="https://workspace.google.com/intl/pt-BR/products/docs/" TargetMode="External"/><Relationship Id="rId30" Type="http://schemas.openxmlformats.org/officeDocument/2006/relationships/hyperlink" Target="https://workspace.google.com/intl/pt-BR/products/docs/" TargetMode="Externa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hyperlink" Target="https://horacampinas.com.br/artigo-voluntariado-um-fio-que-conecta-a-transformacao-social-a-realidade-de-muitos-brasileiros-por-priscila-rodrigues-de-souza/" TargetMode="External"/><Relationship Id="rId14" Type="http://schemas.openxmlformats.org/officeDocument/2006/relationships/image" Target="media/image9.png"/><Relationship Id="rId17" Type="http://schemas.openxmlformats.org/officeDocument/2006/relationships/hyperlink" Target="https://www.correiobraziliense.com.br/brasil/2024/09/6937679-ajudar-ao-proximo-segue-em-alta-entre-os-brasileiros.html" TargetMode="External"/><Relationship Id="rId16" Type="http://schemas.openxmlformats.org/officeDocument/2006/relationships/hyperlink" Target="https://www.redalyc.org/pdf/3215/321527159003.pdf" TargetMode="External"/><Relationship Id="rId19" Type="http://schemas.openxmlformats.org/officeDocument/2006/relationships/hyperlink" Target="https://www.alura.com.br/artigos/o-que-sao-regras-de-negocio" TargetMode="External"/><Relationship Id="rId18" Type="http://schemas.openxmlformats.org/officeDocument/2006/relationships/hyperlink" Target="https://www.alura.com.br/artigos/o-que-sao-regras-de-negoc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