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F2" w:rsidRDefault="00B06657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653.3pt;margin-top:11.9pt;width:34.55pt;height:42.75pt;z-index:251672576" strokeweight="1.5pt">
            <v:textbox style="mso-next-textbox:#_x0000_s1041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3" style="position:absolute;margin-left:530.35pt;margin-top:-4pt;width:98.9pt;height:58.65pt;z-index:251722752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9" style="position:absolute;margin-left:27.55pt;margin-top:95.05pt;width:98.9pt;height:58.65pt;z-index:251718656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26" style="position:absolute;margin-left:27.55pt;margin-top:-4.15pt;width:98.9pt;height:58.65pt;z-index:251658240;mso-position-horizontal-relative:margin" strokeweight="1.5pt">
            <v:textbox>
              <w:txbxContent>
                <w:p w:rsidR="00EC06F2" w:rsidRDefault="00EC06F2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Администратор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9pt;margin-top:273.05pt;width:0;height:22pt;z-index:251676672;mso-position-horizontal:absolute" o:connectortype="straight" strokeweight="1.5pt"/>
        </w:pict>
      </w:r>
      <w:r>
        <w:rPr>
          <w:noProof/>
          <w:lang w:eastAsia="ru-RU"/>
        </w:rPr>
        <w:pict>
          <v:shape id="_x0000_s1043" type="#_x0000_t32" style="position:absolute;margin-left:199.75pt;margin-top:214.65pt;width:147.35pt;height:0;z-index:251674624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31" type="#_x0000_t32" style="position:absolute;margin-left:190.85pt;margin-top:-4pt;width:0;height:277.05pt;z-index:251662336;mso-position-horizontal-relative:margin" o:connectortype="straight" strokeweight="1.5pt">
            <w10:wrap anchorx="margin"/>
          </v:shape>
        </w:pict>
      </w:r>
      <w:r>
        <w:rPr>
          <w:noProof/>
          <w:lang w:eastAsia="ru-RU"/>
        </w:rPr>
        <w:pict>
          <v:shape id="_x0000_s1037" type="#_x0000_t132" style="position:absolute;margin-left:-23.3pt;margin-top:221.55pt;width:34.55pt;height:42.75pt;z-index:251668480" strokeweight="1.5pt">
            <v:textbox style="mso-next-textbox:#_x0000_s1037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14.15pt;margin-top:242.4pt;width:9.8pt;height:0;z-index:251669504" o:connectortype="straight" strokeweight="1.5pt"/>
        </w:pict>
      </w:r>
      <w:r>
        <w:rPr>
          <w:noProof/>
          <w:lang w:eastAsia="ru-RU"/>
        </w:rPr>
        <w:pict>
          <v:shape id="_x0000_s1036" type="#_x0000_t32" style="position:absolute;margin-left:14.15pt;margin-top:131.8pt;width:9.8pt;height:0;z-index:251667456" o:connectortype="straight" strokeweight="1.5pt"/>
        </w:pict>
      </w:r>
      <w:r>
        <w:rPr>
          <w:noProof/>
          <w:lang w:eastAsia="ru-RU"/>
        </w:rPr>
        <w:pict>
          <v:shape id="_x0000_s1035" type="#_x0000_t132" style="position:absolute;margin-left:-23.3pt;margin-top:110.95pt;width:34.55pt;height:42.75pt;z-index:251666432;mso-position-vertical:absolute" strokeweight="1.5pt">
            <v:textbox style="mso-next-textbox:#_x0000_s1035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</w:p>
    <w:p w:rsidR="00EC06F2" w:rsidRPr="00EC06F2" w:rsidRDefault="00B06657" w:rsidP="00EC06F2">
      <w:r>
        <w:rPr>
          <w:noProof/>
          <w:lang w:eastAsia="ru-RU"/>
        </w:rPr>
        <w:pict>
          <v:shape id="_x0000_s1039" type="#_x0000_t32" style="position:absolute;margin-left:199.75pt;margin-top:33.7pt;width:320.4pt;height:0;z-index:251670528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2" type="#_x0000_t32" style="position:absolute;margin-left:636.75pt;margin-top:8.25pt;width:9.8pt;height:.05pt;z-index:251673600" o:connectortype="straight" strokeweight="1.5pt"/>
        </w:pict>
      </w:r>
      <w:r>
        <w:rPr>
          <w:noProof/>
          <w:lang w:eastAsia="ru-RU"/>
        </w:rPr>
        <w:pict>
          <v:shape id="_x0000_s1032" type="#_x0000_t32" style="position:absolute;margin-left:133.45pt;margin-top:8.25pt;width:50.5pt;height:.05pt;z-index:251663360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/>
    <w:p w:rsidR="00EC06F2" w:rsidRPr="00EC06F2" w:rsidRDefault="00EC06F2" w:rsidP="00EC06F2"/>
    <w:p w:rsidR="00EC06F2" w:rsidRPr="00EC06F2" w:rsidRDefault="00B06657" w:rsidP="00EC06F2">
      <w:r>
        <w:rPr>
          <w:noProof/>
          <w:lang w:eastAsia="ru-RU"/>
        </w:rPr>
        <w:pict>
          <v:shape id="_x0000_s1090" type="#_x0000_t32" style="position:absolute;margin-left:133.45pt;margin-top:4.55pt;width:50.5pt;height:.05pt;z-index:251719680" o:connectortype="straight" strokeweight="1.5pt"/>
        </w:pict>
      </w:r>
    </w:p>
    <w:p w:rsidR="00EC06F2" w:rsidRPr="00EC06F2" w:rsidRDefault="00B06657" w:rsidP="00EC06F2">
      <w:r>
        <w:rPr>
          <w:noProof/>
          <w:lang w:eastAsia="ru-RU"/>
        </w:rPr>
        <w:pict>
          <v:rect id="_x0000_s1044" style="position:absolute;margin-left:355.7pt;margin-top:5.8pt;width:69.85pt;height:105.85pt;z-index:251675648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CF7813">
                    <w:rPr>
                      <w:sz w:val="56"/>
                      <w:szCs w:val="56"/>
                    </w:rPr>
                    <w:t>ГК</w:t>
                  </w:r>
                </w:p>
              </w:txbxContent>
            </v:textbox>
            <w10:wrap anchorx="margin"/>
          </v:rect>
        </w:pict>
      </w:r>
    </w:p>
    <w:p w:rsidR="00EC06F2" w:rsidRPr="00EC06F2" w:rsidRDefault="00EC06F2" w:rsidP="00EC06F2"/>
    <w:p w:rsidR="00EC06F2" w:rsidRPr="00EC06F2" w:rsidRDefault="00B06657" w:rsidP="00EC06F2">
      <w:r>
        <w:rPr>
          <w:noProof/>
          <w:lang w:eastAsia="ru-RU"/>
        </w:rPr>
        <w:pict>
          <v:rect id="_x0000_s1091" style="position:absolute;margin-left:27.55pt;margin-top:2.1pt;width:98.9pt;height:58.65pt;z-index:251720704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  <w:p w:rsidR="00CF7813" w:rsidRPr="00CF7813" w:rsidRDefault="00CF7813" w:rsidP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92" type="#_x0000_t32" style="position:absolute;margin-left:133.45pt;margin-top:38.8pt;width:50.5pt;height:.05pt;z-index:251721728" o:connectortype="straight" strokeweight="1.5pt"/>
        </w:pict>
      </w:r>
    </w:p>
    <w:p w:rsidR="00EC06F2" w:rsidRPr="00EC06F2" w:rsidRDefault="00EC06F2" w:rsidP="00EC06F2"/>
    <w:p w:rsidR="00EC06F2" w:rsidRPr="00EC06F2" w:rsidRDefault="00B06657" w:rsidP="00EC06F2">
      <w:pPr>
        <w:tabs>
          <w:tab w:val="left" w:pos="7903"/>
        </w:tabs>
        <w:rPr>
          <w:sz w:val="56"/>
          <w:szCs w:val="56"/>
        </w:rPr>
      </w:pPr>
      <w:r w:rsidRPr="00B06657">
        <w:rPr>
          <w:noProof/>
          <w:lang w:eastAsia="ru-RU"/>
        </w:rPr>
        <w:pict>
          <v:shape id="_x0000_s1051" type="#_x0000_t32" style="position:absolute;margin-left:23.95pt;margin-top:301.75pt;width:700.45pt;height:0;z-index:251679744;mso-position-vertical-relative:margin" o:connectortype="straight" strokeweight="1.5pt">
            <w10:wrap anchory="margin"/>
          </v:shape>
        </w:pict>
      </w:r>
      <w:r w:rsidRPr="00B06657">
        <w:rPr>
          <w:noProof/>
          <w:lang w:eastAsia="ru-RU"/>
        </w:rPr>
        <w:pict>
          <v:shape id="_x0000_s1049" type="#_x0000_t32" style="position:absolute;margin-left:420.5pt;margin-top:18.65pt;width:0;height:22pt;z-index:251678720" o:connectortype="straight" strokeweight="1.5pt"/>
        </w:pict>
      </w:r>
      <w:r w:rsidRPr="00B06657">
        <w:rPr>
          <w:noProof/>
          <w:lang w:eastAsia="ru-RU"/>
        </w:rPr>
        <w:pict>
          <v:shape id="_x0000_s1046" type="#_x0000_t32" style="position:absolute;margin-left:379.5pt;margin-top:18.65pt;width:0;height:22pt;z-index:251677696" o:connectortype="straight" strokeweight="1.5pt"/>
        </w:pict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B06657" w:rsidP="00EC06F2">
      <w:pPr>
        <w:tabs>
          <w:tab w:val="left" w:pos="7769"/>
        </w:tabs>
        <w:spacing w:line="240" w:lineRule="auto"/>
      </w:pPr>
      <w:r>
        <w:rPr>
          <w:noProof/>
          <w:lang w:eastAsia="ru-RU"/>
        </w:rPr>
        <w:pict>
          <v:shape id="_x0000_s1057" type="#_x0000_t32" style="position:absolute;margin-left:667.9pt;margin-top:10.6pt;width:0;height:22pt;z-index:251685888" o:connectortype="straight" strokeweight="1.5pt"/>
        </w:pict>
      </w:r>
      <w:r>
        <w:rPr>
          <w:noProof/>
          <w:lang w:eastAsia="ru-RU"/>
        </w:rPr>
        <w:pict>
          <v:shape id="_x0000_s1056" type="#_x0000_t32" style="position:absolute;margin-left:313.35pt;margin-top:10.6pt;width:0;height:22pt;z-index:251684864" o:connectortype="straight" strokeweight="1.5pt"/>
        </w:pict>
      </w:r>
      <w:r>
        <w:rPr>
          <w:noProof/>
          <w:lang w:eastAsia="ru-RU"/>
        </w:rPr>
        <w:pict>
          <v:shape id="_x0000_s1055" type="#_x0000_t32" style="position:absolute;margin-left:86.6pt;margin-top:10.6pt;width:0;height:22pt;z-index:251683840" o:connectortype="straight" strokeweight="1.5pt"/>
        </w:pict>
      </w:r>
      <w:r>
        <w:rPr>
          <w:noProof/>
          <w:lang w:eastAsia="ru-RU"/>
        </w:rPr>
        <w:pict>
          <v:rect id="_x0000_s1052" style="position:absolute;margin-left:57.1pt;margin-top:46.7pt;width:54.75pt;height:42.6pt;z-index:251680768;mso-position-horizontal-relative:margin" strokeweight="1.5pt">
            <v:textbox>
              <w:txbxContent>
                <w:p w:rsidR="00CF7813" w:rsidRPr="00CF7813" w:rsidRDefault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</w:txbxContent>
            </v:textbox>
            <w10:wrap anchorx="margin"/>
          </v:rect>
        </w:pict>
      </w:r>
      <w:r w:rsidR="00EC06F2">
        <w:tab/>
      </w:r>
    </w:p>
    <w:p w:rsidR="00EC06F2" w:rsidRDefault="00B06657" w:rsidP="00EC06F2">
      <w:r>
        <w:rPr>
          <w:noProof/>
          <w:lang w:eastAsia="ru-RU"/>
        </w:rPr>
        <w:pict>
          <v:rect id="_x0000_s1053" style="position:absolute;margin-left:285.6pt;margin-top:23.3pt;width:54.75pt;height:42.6pt;z-index:251681792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54" style="position:absolute;margin-left:639.2pt;margin-top:23.3pt;width:54.75pt;height:42.6pt;z-index:251682816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</w:p>
    <w:p w:rsidR="00EC06F2" w:rsidRDefault="00B06657" w:rsidP="00EC06F2">
      <w:pPr>
        <w:tabs>
          <w:tab w:val="left" w:pos="1792"/>
          <w:tab w:val="left" w:pos="8590"/>
        </w:tabs>
      </w:pPr>
      <w:r>
        <w:rPr>
          <w:noProof/>
          <w:lang w:eastAsia="ru-RU"/>
        </w:rPr>
        <w:pict>
          <v:shape id="_x0000_s1063" type="#_x0000_t32" style="position:absolute;margin-left:332.05pt;margin-top:49.15pt;width:0;height:22pt;z-index:251692032" o:connectortype="straight" strokeweight="1.5pt"/>
        </w:pict>
      </w:r>
      <w:r>
        <w:rPr>
          <w:noProof/>
          <w:lang w:eastAsia="ru-RU"/>
        </w:rPr>
        <w:pict>
          <v:shape id="_x0000_s1062" type="#_x0000_t32" style="position:absolute;margin-left:300.8pt;margin-top:49.15pt;width:0;height:22pt;z-index:251691008" o:connectortype="straight" strokeweight="1.5pt"/>
        </w:pict>
      </w:r>
      <w:r>
        <w:rPr>
          <w:noProof/>
          <w:lang w:eastAsia="ru-RU"/>
        </w:rPr>
        <w:pict>
          <v:shape id="_x0000_s1061" type="#_x0000_t32" style="position:absolute;margin-left:290.75pt;margin-top:49.15pt;width:0;height:22pt;z-index:251689984" o:connectortype="straight" strokeweight="1.5pt"/>
        </w:pict>
      </w:r>
      <w:r>
        <w:rPr>
          <w:noProof/>
          <w:lang w:eastAsia="ru-RU"/>
        </w:rPr>
        <w:pict>
          <v:shape id="_x0000_s1060" type="#_x0000_t32" style="position:absolute;margin-left:103.5pt;margin-top:47.15pt;width:0;height:22pt;z-index:251688960" o:connectortype="straight" strokeweight="1.5pt"/>
        </w:pict>
      </w:r>
      <w:r>
        <w:rPr>
          <w:noProof/>
          <w:lang w:eastAsia="ru-RU"/>
        </w:rPr>
        <w:pict>
          <v:shape id="_x0000_s1059" type="#_x0000_t32" style="position:absolute;margin-left:72.25pt;margin-top:47.15pt;width:0;height:22pt;z-index:251687936" o:connectortype="straight" strokeweight="1.5pt"/>
        </w:pict>
      </w:r>
      <w:r>
        <w:rPr>
          <w:noProof/>
          <w:lang w:eastAsia="ru-RU"/>
        </w:rPr>
        <w:pict>
          <v:shape id="_x0000_s1058" type="#_x0000_t32" style="position:absolute;margin-left:62.2pt;margin-top:47.15pt;width:0;height:22pt;z-index:251686912" o:connectortype="straight" strokeweight="1.5pt"/>
        </w:pict>
      </w:r>
      <w:r w:rsidR="00EC06F2">
        <w:tab/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B06657" w:rsidP="00EC06F2">
      <w:pPr>
        <w:tabs>
          <w:tab w:val="left" w:pos="1591"/>
          <w:tab w:val="left" w:pos="6212"/>
          <w:tab w:val="left" w:pos="13328"/>
        </w:tabs>
        <w:rPr>
          <w:sz w:val="44"/>
          <w:szCs w:val="44"/>
        </w:rPr>
      </w:pPr>
      <w:r w:rsidRPr="00B06657">
        <w:rPr>
          <w:noProof/>
          <w:lang w:eastAsia="ru-RU"/>
        </w:rPr>
        <w:pict>
          <v:rect id="_x0000_s1086" style="position:absolute;margin-left:555.1pt;margin-top:63.6pt;width:35.5pt;height:19.6pt;z-index:25171558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shape id="_x0000_s1085" type="#_x0000_t32" style="position:absolute;margin-left:723.45pt;margin-top:36.55pt;width:0;height:22pt;z-index:251714560" o:connectortype="straight" strokeweight="1.5pt"/>
        </w:pict>
      </w:r>
      <w:r w:rsidRPr="00B06657">
        <w:rPr>
          <w:noProof/>
          <w:lang w:eastAsia="ru-RU"/>
        </w:rPr>
        <w:pict>
          <v:shape id="_x0000_s1084" type="#_x0000_t32" style="position:absolute;margin-left:614.65pt;margin-top:36.55pt;width:0;height:22pt;z-index:251713536" o:connectortype="straight" strokeweight="1.5pt"/>
        </w:pict>
      </w:r>
      <w:r w:rsidRPr="00B06657">
        <w:rPr>
          <w:noProof/>
          <w:lang w:eastAsia="ru-RU"/>
        </w:rPr>
        <w:pict>
          <v:shape id="_x0000_s1083" type="#_x0000_t32" style="position:absolute;margin-left:572.2pt;margin-top:36.55pt;width:0;height:22pt;z-index:251712512" o:connectortype="straight" strokeweight="1.5pt"/>
        </w:pict>
      </w:r>
      <w:r w:rsidRPr="00B06657">
        <w:rPr>
          <w:noProof/>
          <w:lang w:eastAsia="ru-RU"/>
        </w:rPr>
        <w:pict>
          <v:shape id="_x0000_s1082" type="#_x0000_t32" style="position:absolute;margin-left:564.4pt;margin-top:28.75pt;width:176.25pt;height:0;z-index:251711488" o:connectortype="straight" strokeweight="1.5pt"/>
        </w:pict>
      </w:r>
      <w:r w:rsidRPr="00B06657">
        <w:rPr>
          <w:noProof/>
          <w:lang w:eastAsia="ru-RU"/>
        </w:rPr>
        <w:pict>
          <v:rect id="_x0000_s1088" style="position:absolute;margin-left:705.15pt;margin-top:63.6pt;width:35.5pt;height:19.6pt;z-index:251717632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rect id="_x0000_s1087" style="position:absolute;margin-left:598.4pt;margin-top:63.6pt;width:35.5pt;height:19.6pt;z-index:25171660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rect id="_x0000_s1079" style="position:absolute;margin-left:211.95pt;margin-top:63.6pt;width:35.5pt;height:19.6pt;z-index:25170841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shape id="_x0000_s1078" type="#_x0000_t32" style="position:absolute;margin-left:380.3pt;margin-top:36.55pt;width:0;height:22pt;z-index:251707392" o:connectortype="straight" strokeweight="1.5pt"/>
        </w:pict>
      </w:r>
      <w:r w:rsidRPr="00B06657">
        <w:rPr>
          <w:noProof/>
          <w:lang w:eastAsia="ru-RU"/>
        </w:rPr>
        <w:pict>
          <v:shape id="_x0000_s1077" type="#_x0000_t32" style="position:absolute;margin-left:271.5pt;margin-top:36.55pt;width:0;height:22pt;z-index:251706368" o:connectortype="straight" strokeweight="1.5pt"/>
        </w:pict>
      </w:r>
      <w:r w:rsidRPr="00B06657">
        <w:rPr>
          <w:noProof/>
          <w:lang w:eastAsia="ru-RU"/>
        </w:rPr>
        <w:pict>
          <v:shape id="_x0000_s1076" type="#_x0000_t32" style="position:absolute;margin-left:229.05pt;margin-top:36.55pt;width:0;height:22pt;z-index:251705344" o:connectortype="straight" strokeweight="1.5pt"/>
        </w:pict>
      </w:r>
      <w:r w:rsidRPr="00B06657">
        <w:rPr>
          <w:noProof/>
          <w:lang w:eastAsia="ru-RU"/>
        </w:rPr>
        <w:pict>
          <v:shape id="_x0000_s1075" type="#_x0000_t32" style="position:absolute;margin-left:221.25pt;margin-top:28.75pt;width:176.25pt;height:0;z-index:251704320" o:connectortype="straight" strokeweight="1.5pt"/>
        </w:pict>
      </w:r>
      <w:r w:rsidRPr="00B06657">
        <w:rPr>
          <w:noProof/>
          <w:lang w:eastAsia="ru-RU"/>
        </w:rPr>
        <w:pict>
          <v:rect id="_x0000_s1081" style="position:absolute;margin-left:362pt;margin-top:63.6pt;width:35.5pt;height:19.6pt;z-index:25171046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rect id="_x0000_s1080" style="position:absolute;margin-left:255.25pt;margin-top:63.6pt;width:35.5pt;height:19.6pt;z-index:251709440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shape id="_x0000_s1067" type="#_x0000_t32" style="position:absolute;margin-left:-7.3pt;margin-top:28.75pt;width:176.25pt;height:0;z-index:251696128" o:connectortype="straight" strokeweight="1.5pt"/>
        </w:pict>
      </w:r>
      <w:r w:rsidRPr="00B06657">
        <w:rPr>
          <w:noProof/>
          <w:lang w:eastAsia="ru-RU"/>
        </w:rPr>
        <w:pict>
          <v:shape id="_x0000_s1070" type="#_x0000_t32" style="position:absolute;margin-left:151.75pt;margin-top:36.55pt;width:0;height:22pt;z-index:251699200" o:connectortype="straight" strokeweight="1.5pt"/>
        </w:pict>
      </w:r>
      <w:r w:rsidRPr="00B06657">
        <w:rPr>
          <w:noProof/>
          <w:lang w:eastAsia="ru-RU"/>
        </w:rPr>
        <w:pict>
          <v:rect id="_x0000_s1074" style="position:absolute;margin-left:133.45pt;margin-top:63.6pt;width:35.5pt;height:19.6pt;z-index:25170329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rect id="_x0000_s1072" style="position:absolute;margin-left:26.7pt;margin-top:63.6pt;width:35.5pt;height:19.6pt;z-index:25170124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rect id="_x0000_s1071" style="position:absolute;margin-left:-16.75pt;margin-top:63.6pt;width:35.5pt;height:19.6pt;z-index:251700224;mso-position-horizontal:absolute;mso-position-horizontal-relative:margin" strokeweight="1.5pt">
            <v:textbox inset=",.3mm,,.3mm">
              <w:txbxContent>
                <w:p w:rsidR="00CF7813" w:rsidRPr="00CF7813" w:rsidRDefault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</w:txbxContent>
            </v:textbox>
            <w10:wrap anchorx="margin"/>
          </v:rect>
        </w:pict>
      </w:r>
      <w:r w:rsidRPr="00B06657">
        <w:rPr>
          <w:noProof/>
          <w:lang w:eastAsia="ru-RU"/>
        </w:rPr>
        <w:pict>
          <v:shape id="_x0000_s1069" type="#_x0000_t32" style="position:absolute;margin-left:42.95pt;margin-top:36.55pt;width:0;height:22pt;z-index:251698176" o:connectortype="straight" strokeweight="1.5pt"/>
        </w:pict>
      </w:r>
      <w:r w:rsidRPr="00B06657">
        <w:rPr>
          <w:noProof/>
          <w:lang w:eastAsia="ru-RU"/>
        </w:rPr>
        <w:pict>
          <v:shape id="_x0000_s1068" type="#_x0000_t32" style="position:absolute;margin-left:.5pt;margin-top:36.55pt;width:0;height:22pt;z-index:251697152" o:connectortype="straight" strokeweight="1.5pt"/>
        </w:pict>
      </w:r>
      <w:r w:rsidRPr="00B06657">
        <w:rPr>
          <w:noProof/>
          <w:lang w:eastAsia="ru-RU"/>
        </w:rPr>
        <w:pict>
          <v:shape id="_x0000_s1066" type="#_x0000_t32" style="position:absolute;margin-left:687.85pt;margin-top:1.85pt;width:0;height:22pt;z-index:251695104" o:connectortype="straight" strokeweight="1.5pt"/>
        </w:pict>
      </w:r>
      <w:r w:rsidRPr="00B06657">
        <w:rPr>
          <w:noProof/>
          <w:lang w:eastAsia="ru-RU"/>
        </w:rPr>
        <w:pict>
          <v:shape id="_x0000_s1065" type="#_x0000_t32" style="position:absolute;margin-left:656.6pt;margin-top:1.85pt;width:0;height:22pt;z-index:251694080" o:connectortype="straight" strokeweight="1.5pt"/>
        </w:pict>
      </w:r>
      <w:r w:rsidRPr="00B06657">
        <w:rPr>
          <w:noProof/>
          <w:lang w:eastAsia="ru-RU"/>
        </w:rPr>
        <w:pict>
          <v:shape id="_x0000_s1064" type="#_x0000_t32" style="position:absolute;margin-left:646.55pt;margin-top:1.85pt;width:0;height:22pt;z-index:251693056" o:connectortype="straight" strokeweight="1.5pt"/>
        </w:pict>
      </w:r>
      <w:r w:rsidR="00EC06F2">
        <w:tab/>
      </w:r>
      <w:r w:rsidR="00EC06F2" w:rsidRPr="00EC06F2">
        <w:rPr>
          <w:sz w:val="44"/>
          <w:szCs w:val="44"/>
        </w:rPr>
        <w:t>...</w:t>
      </w:r>
      <w:r w:rsidR="00EC06F2">
        <w:rPr>
          <w:sz w:val="44"/>
          <w:szCs w:val="44"/>
        </w:rPr>
        <w:tab/>
        <w:t>...</w:t>
      </w:r>
      <w:r w:rsidR="00EC06F2">
        <w:rPr>
          <w:sz w:val="44"/>
          <w:szCs w:val="44"/>
        </w:rPr>
        <w:tab/>
        <w:t>...</w:t>
      </w:r>
    </w:p>
    <w:p w:rsidR="00EC06F2" w:rsidRDefault="00EC06F2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 xml:space="preserve">  ...</w:t>
      </w:r>
      <w:r w:rsidR="00CF7813">
        <w:rPr>
          <w:sz w:val="44"/>
          <w:szCs w:val="44"/>
        </w:rPr>
        <w:tab/>
      </w:r>
    </w:p>
    <w:p w:rsidR="00CD0E13" w:rsidRDefault="00CD0E13" w:rsidP="00CD0E13">
      <w:bookmarkStart w:id="0" w:name="_Toc331584101"/>
      <w:bookmarkStart w:id="1" w:name="_Toc353362435"/>
    </w:p>
    <w:p w:rsidR="00CD0E13" w:rsidRPr="00CD0E13" w:rsidRDefault="00CD0E13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представляет из себя программу, которая управляет централизованной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формирует конфигурацию и передает её в централизованное хранилище,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что позволяет в дальнейшем осуществлять мониторинг средствами </w:t>
      </w:r>
      <w:r>
        <w:rPr>
          <w:rFonts w:ascii="Times New Roman" w:hAnsi="Times New Roman" w:cs="Times New Roman"/>
          <w:sz w:val="28"/>
          <w:szCs w:val="28"/>
        </w:rPr>
        <w:t>«О</w:t>
      </w:r>
      <w:r w:rsidRPr="00CD0E13">
        <w:rPr>
          <w:rFonts w:ascii="Times New Roman" w:hAnsi="Times New Roman" w:cs="Times New Roman"/>
          <w:sz w:val="28"/>
          <w:szCs w:val="28"/>
        </w:rPr>
        <w:t>перативной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>,согласно данной конфигурации.</w:t>
      </w:r>
    </w:p>
    <w:p w:rsidR="00CD0E13" w:rsidRPr="00CD0E13" w:rsidRDefault="00CD0E13" w:rsidP="00CD0E13">
      <w:pPr>
        <w:rPr>
          <w:rFonts w:ascii="Times New Roman" w:hAnsi="Times New Roman" w:cs="Times New Roman"/>
          <w:sz w:val="28"/>
          <w:szCs w:val="28"/>
        </w:rPr>
      </w:pPr>
      <w:r w:rsidRPr="00CD0E13">
        <w:rPr>
          <w:rFonts w:ascii="Times New Roman" w:hAnsi="Times New Roman" w:cs="Times New Roman"/>
          <w:sz w:val="28"/>
          <w:szCs w:val="28"/>
        </w:rPr>
        <w:t xml:space="preserve">Такая архитектура предусматривает </w:t>
      </w:r>
      <w:r w:rsidR="00547A58">
        <w:rPr>
          <w:rFonts w:ascii="Times New Roman" w:hAnsi="Times New Roman" w:cs="Times New Roman"/>
          <w:sz w:val="28"/>
          <w:szCs w:val="28"/>
        </w:rPr>
        <w:t>взаимо</w:t>
      </w:r>
      <w:r w:rsidRPr="00CD0E13">
        <w:rPr>
          <w:rFonts w:ascii="Times New Roman" w:hAnsi="Times New Roman" w:cs="Times New Roman"/>
          <w:sz w:val="28"/>
          <w:szCs w:val="28"/>
        </w:rPr>
        <w:t xml:space="preserve">обратную связь. Таким образом, что конфигурация, которая хранится на сервере может быть получена программой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</w:p>
    <w:p w:rsidR="00CD0E13" w:rsidRPr="00F16994" w:rsidRDefault="00CD0E13" w:rsidP="00CD0E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E13">
        <w:rPr>
          <w:rFonts w:ascii="Times New Roman" w:hAnsi="Times New Roman" w:cs="Times New Roman"/>
          <w:sz w:val="28"/>
          <w:szCs w:val="28"/>
        </w:rPr>
        <w:t>Клиентские программы мониторинга обмениваются данными непосредственно с адресными пожарными системами, в том числе, способны упра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0E13">
        <w:rPr>
          <w:rFonts w:ascii="Times New Roman" w:hAnsi="Times New Roman" w:cs="Times New Roman"/>
          <w:sz w:val="28"/>
          <w:szCs w:val="28"/>
        </w:rPr>
        <w:t>лять адресными устройствами,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>такая возможность предусмотрена</w:t>
      </w:r>
      <w:r w:rsidR="00D85A99">
        <w:rPr>
          <w:rFonts w:ascii="Times New Roman" w:hAnsi="Times New Roman" w:cs="Times New Roman"/>
          <w:sz w:val="28"/>
          <w:szCs w:val="28"/>
        </w:rPr>
        <w:t xml:space="preserve"> самим устройством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Сер</w:t>
      </w:r>
      <w:r w:rsidRPr="00CD0E13">
        <w:rPr>
          <w:rFonts w:ascii="Times New Roman" w:hAnsi="Times New Roman" w:cs="Times New Roman"/>
          <w:sz w:val="28"/>
          <w:szCs w:val="28"/>
        </w:rPr>
        <w:t>вер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CD0E13">
        <w:rPr>
          <w:rFonts w:ascii="Times New Roman" w:hAnsi="Times New Roman" w:cs="Times New Roman"/>
          <w:sz w:val="28"/>
          <w:szCs w:val="28"/>
        </w:rPr>
        <w:t xml:space="preserve"> хранит информаци</w:t>
      </w:r>
      <w:r w:rsidR="004C3651">
        <w:rPr>
          <w:rFonts w:ascii="Times New Roman" w:hAnsi="Times New Roman" w:cs="Times New Roman"/>
          <w:sz w:val="28"/>
          <w:szCs w:val="28"/>
        </w:rPr>
        <w:t>ю, полученную в ходе мониторинга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  <w:r w:rsidR="004C3651">
        <w:rPr>
          <w:rFonts w:ascii="Times New Roman" w:hAnsi="Times New Roman" w:cs="Times New Roman"/>
          <w:sz w:val="28"/>
          <w:szCs w:val="28"/>
        </w:rPr>
        <w:t>(</w:t>
      </w:r>
      <w:r w:rsidR="00547A58">
        <w:rPr>
          <w:rFonts w:ascii="Times New Roman" w:hAnsi="Times New Roman" w:cs="Times New Roman"/>
          <w:sz w:val="28"/>
          <w:szCs w:val="28"/>
        </w:rPr>
        <w:t>А</w:t>
      </w:r>
      <w:r w:rsidR="00F16994">
        <w:rPr>
          <w:rFonts w:ascii="Times New Roman" w:hAnsi="Times New Roman" w:cs="Times New Roman"/>
          <w:sz w:val="28"/>
          <w:szCs w:val="28"/>
        </w:rPr>
        <w:t>дресн</w:t>
      </w:r>
      <w:r w:rsidR="00547A58">
        <w:rPr>
          <w:rFonts w:ascii="Times New Roman" w:hAnsi="Times New Roman" w:cs="Times New Roman"/>
          <w:sz w:val="28"/>
          <w:szCs w:val="28"/>
        </w:rPr>
        <w:t>ая</w:t>
      </w:r>
      <w:r w:rsidR="00F16994">
        <w:rPr>
          <w:rFonts w:ascii="Times New Roman" w:hAnsi="Times New Roman" w:cs="Times New Roman"/>
          <w:sz w:val="28"/>
          <w:szCs w:val="28"/>
        </w:rPr>
        <w:t xml:space="preserve"> пожарн</w:t>
      </w:r>
      <w:r w:rsidR="00547A58">
        <w:rPr>
          <w:rFonts w:ascii="Times New Roman" w:hAnsi="Times New Roman" w:cs="Times New Roman"/>
          <w:sz w:val="28"/>
          <w:szCs w:val="28"/>
        </w:rPr>
        <w:t>ая</w:t>
      </w:r>
      <w:r w:rsidR="00F16994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47A58">
        <w:rPr>
          <w:rFonts w:ascii="Times New Roman" w:hAnsi="Times New Roman" w:cs="Times New Roman"/>
          <w:sz w:val="28"/>
          <w:szCs w:val="28"/>
        </w:rPr>
        <w:t>а в данном контексте есть</w:t>
      </w:r>
      <w:r w:rsidR="00F16994">
        <w:rPr>
          <w:rFonts w:ascii="Times New Roman" w:hAnsi="Times New Roman" w:cs="Times New Roman"/>
          <w:sz w:val="28"/>
          <w:szCs w:val="28"/>
        </w:rPr>
        <w:t xml:space="preserve"> совокупность ГК, КАУ, и самих адресных устройств, представляющих целостную систему аппаратного комплекса пожарной автоматизации, находящейся под управлением ПО </w:t>
      </w:r>
      <w:r w:rsidR="00F16994">
        <w:rPr>
          <w:rFonts w:ascii="Times New Roman" w:hAnsi="Times New Roman" w:cs="Times New Roman"/>
          <w:sz w:val="28"/>
          <w:szCs w:val="28"/>
          <w:lang w:val="en-US"/>
        </w:rPr>
        <w:t>FireSec2</w:t>
      </w:r>
      <w:r w:rsidR="004C3651">
        <w:rPr>
          <w:rFonts w:ascii="Times New Roman" w:hAnsi="Times New Roman" w:cs="Times New Roman"/>
          <w:sz w:val="28"/>
          <w:szCs w:val="28"/>
        </w:rPr>
        <w:t>.)</w:t>
      </w:r>
      <w:r w:rsidR="00F169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0E13" w:rsidRDefault="00CD0E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</w:p>
    <w:p w:rsidR="00CF7813" w:rsidRDefault="00CF78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  <w:r w:rsidRPr="00AC37BA">
        <w:rPr>
          <w:sz w:val="28"/>
          <w:szCs w:val="28"/>
        </w:rPr>
        <w:t>СПИСОК СОКРАЩЕНИЙ</w:t>
      </w:r>
      <w:bookmarkEnd w:id="0"/>
      <w:bookmarkEnd w:id="1"/>
    </w:p>
    <w:p w:rsidR="00CF7813" w:rsidRPr="00CF7813" w:rsidRDefault="00CF7813" w:rsidP="00CF7813">
      <w:pPr>
        <w:rPr>
          <w:lang w:eastAsia="ru-RU"/>
        </w:rPr>
      </w:pP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 w:rsidRPr="00CF7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</w:t>
      </w:r>
      <w:r>
        <w:rPr>
          <w:rFonts w:ascii="Times New Roman" w:hAnsi="Times New Roman" w:cs="Times New Roman"/>
          <w:sz w:val="28"/>
          <w:szCs w:val="28"/>
        </w:rPr>
        <w:t>втоматизированное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адресное устройство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ГК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групповой контроллер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CF7813">
        <w:rPr>
          <w:rFonts w:ascii="Times New Roman" w:hAnsi="Times New Roman" w:cs="Times New Roman"/>
          <w:sz w:val="28"/>
          <w:szCs w:val="28"/>
        </w:rPr>
        <w:t>адресн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F7813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:rsidR="00CF7813" w:rsidRP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sectPr w:rsidR="00CF7813" w:rsidRPr="00CF7813" w:rsidSect="00EC06F2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6F2" w:rsidRDefault="00EC06F2" w:rsidP="00EC06F2">
      <w:pPr>
        <w:spacing w:after="0" w:line="240" w:lineRule="auto"/>
      </w:pPr>
      <w:r>
        <w:separator/>
      </w:r>
    </w:p>
  </w:endnote>
  <w:end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6F2" w:rsidRDefault="00EC06F2" w:rsidP="00EC06F2">
      <w:pPr>
        <w:spacing w:after="0" w:line="240" w:lineRule="auto"/>
      </w:pPr>
      <w:r>
        <w:separator/>
      </w:r>
    </w:p>
  </w:footnote>
  <w:foot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163AB"/>
    <w:multiLevelType w:val="multilevel"/>
    <w:tmpl w:val="8F2C1FB6"/>
    <w:lvl w:ilvl="0">
      <w:start w:val="1"/>
      <w:numFmt w:val="decimal"/>
      <w:pStyle w:val="1"/>
      <w:lvlText w:val="%1"/>
      <w:lvlJc w:val="left"/>
      <w:pPr>
        <w:tabs>
          <w:tab w:val="num" w:pos="4140"/>
        </w:tabs>
        <w:ind w:left="414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4" w:hanging="434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2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6F2"/>
    <w:rsid w:val="000F1E05"/>
    <w:rsid w:val="004B3F01"/>
    <w:rsid w:val="004C3651"/>
    <w:rsid w:val="004F178E"/>
    <w:rsid w:val="00547A58"/>
    <w:rsid w:val="007062D6"/>
    <w:rsid w:val="00B06657"/>
    <w:rsid w:val="00CD0E13"/>
    <w:rsid w:val="00CF7813"/>
    <w:rsid w:val="00D85A99"/>
    <w:rsid w:val="00EC06F2"/>
    <w:rsid w:val="00F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38" type="connector" idref="#_x0000_s1049"/>
        <o:r id="V:Rule39" type="connector" idref="#_x0000_s1055"/>
        <o:r id="V:Rule40" type="connector" idref="#_x0000_s1051"/>
        <o:r id="V:Rule41" type="connector" idref="#_x0000_s1060"/>
        <o:r id="V:Rule42" type="connector" idref="#_x0000_s1039"/>
        <o:r id="V:Rule43" type="connector" idref="#_x0000_s1085"/>
        <o:r id="V:Rule44" type="connector" idref="#_x0000_s1036"/>
        <o:r id="V:Rule45" type="connector" idref="#_x0000_s1083"/>
        <o:r id="V:Rule46" type="connector" idref="#_x0000_s1077"/>
        <o:r id="V:Rule47" type="connector" idref="#_x0000_s1084"/>
        <o:r id="V:Rule48" type="connector" idref="#_x0000_s1061"/>
        <o:r id="V:Rule49" type="connector" idref="#_x0000_s1043"/>
        <o:r id="V:Rule50" type="connector" idref="#_x0000_s1082"/>
        <o:r id="V:Rule51" type="connector" idref="#_x0000_s1038"/>
        <o:r id="V:Rule52" type="connector" idref="#_x0000_s1056"/>
        <o:r id="V:Rule53" type="connector" idref="#_x0000_s1078"/>
        <o:r id="V:Rule54" type="connector" idref="#_x0000_s1069"/>
        <o:r id="V:Rule55" type="connector" idref="#_x0000_s1046"/>
        <o:r id="V:Rule56" type="connector" idref="#_x0000_s1063"/>
        <o:r id="V:Rule57" type="connector" idref="#_x0000_s1076"/>
        <o:r id="V:Rule58" type="connector" idref="#_x0000_s1045"/>
        <o:r id="V:Rule59" type="connector" idref="#_x0000_s1067"/>
        <o:r id="V:Rule60" type="connector" idref="#_x0000_s1059"/>
        <o:r id="V:Rule61" type="connector" idref="#_x0000_s1031"/>
        <o:r id="V:Rule62" type="connector" idref="#_x0000_s1065"/>
        <o:r id="V:Rule63" type="connector" idref="#_x0000_s1058"/>
        <o:r id="V:Rule64" type="connector" idref="#_x0000_s1042"/>
        <o:r id="V:Rule65" type="connector" idref="#_x0000_s1092"/>
        <o:r id="V:Rule66" type="connector" idref="#_x0000_s1090"/>
        <o:r id="V:Rule67" type="connector" idref="#_x0000_s1062"/>
        <o:r id="V:Rule68" type="connector" idref="#_x0000_s1075"/>
        <o:r id="V:Rule69" type="connector" idref="#_x0000_s1068"/>
        <o:r id="V:Rule70" type="connector" idref="#_x0000_s1057"/>
        <o:r id="V:Rule71" type="connector" idref="#_x0000_s1066"/>
        <o:r id="V:Rule72" type="connector" idref="#_x0000_s1032"/>
        <o:r id="V:Rule73" type="connector" idref="#_x0000_s1064"/>
        <o:r id="V:Rule74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62D6"/>
  </w:style>
  <w:style w:type="paragraph" w:styleId="1">
    <w:name w:val="heading 1"/>
    <w:basedOn w:val="a0"/>
    <w:next w:val="a0"/>
    <w:link w:val="10"/>
    <w:qFormat/>
    <w:rsid w:val="00CF781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06F2"/>
  </w:style>
  <w:style w:type="paragraph" w:styleId="a6">
    <w:name w:val="footer"/>
    <w:basedOn w:val="a0"/>
    <w:link w:val="a7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EC06F2"/>
  </w:style>
  <w:style w:type="character" w:customStyle="1" w:styleId="10">
    <w:name w:val="Заголовок 1 Знак"/>
    <w:basedOn w:val="a1"/>
    <w:link w:val="1"/>
    <w:rsid w:val="00CF78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">
    <w:name w:val="List Number"/>
    <w:basedOn w:val="a0"/>
    <w:rsid w:val="00CF781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0"/>
    <w:rsid w:val="00CF7813"/>
    <w:pPr>
      <w:numPr>
        <w:ilvl w:val="2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9576D-F1F5-4411-8053-83001692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191</Words>
  <Characters>1090</Characters>
  <Application>Microsoft Office Word</Application>
  <DocSecurity>0</DocSecurity>
  <Lines>9</Lines>
  <Paragraphs>2</Paragraphs>
  <ScaleCrop>false</ScaleCrop>
  <Company>DG Win&amp;Soft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7</cp:revision>
  <dcterms:created xsi:type="dcterms:W3CDTF">2013-10-02T08:58:00Z</dcterms:created>
  <dcterms:modified xsi:type="dcterms:W3CDTF">2013-10-03T06:48:00Z</dcterms:modified>
</cp:coreProperties>
</file>