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s-ES"/>
        </w:rPr>
        <w:id w:val="-2146730585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auto"/>
          <w:sz w:val="20"/>
          <w:szCs w:val="22"/>
        </w:rPr>
      </w:sdtEndPr>
      <w:sdtContent>
        <w:p w14:paraId="722D2E3D" w14:textId="06034514" w:rsidR="00EC7D8C" w:rsidRDefault="00EC7D8C">
          <w:pPr>
            <w:pStyle w:val="TtuloTDC"/>
          </w:pPr>
          <w:r>
            <w:rPr>
              <w:lang w:val="es-ES"/>
            </w:rPr>
            <w:t>Contenido</w:t>
          </w:r>
        </w:p>
        <w:p w14:paraId="19332BCE" w14:textId="7ECD3DE1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7982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Visión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39DA" w14:textId="4A038AD3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0" w:history="1">
            <w:r w:rsidRPr="000A0F48">
              <w:rPr>
                <w:rStyle w:val="Hipervnculo"/>
                <w:rFonts w:eastAsia="Arial" w:cs="Arial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4CFE" w14:textId="6A8FA2F1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1" w:history="1">
            <w:r w:rsidRPr="000A0F48">
              <w:rPr>
                <w:rStyle w:val="Hipervnculo"/>
                <w:rFonts w:eastAsia="Arial" w:cs="Arial"/>
                <w:noProof/>
              </w:rPr>
              <w:t>3.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27C3A" w14:textId="375930CE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2" w:history="1">
            <w:r w:rsidRPr="000A0F48">
              <w:rPr>
                <w:rStyle w:val="Hipervnculo"/>
                <w:noProof/>
              </w:rPr>
              <w:drawing>
                <wp:inline distT="0" distB="0" distL="0" distR="0" wp14:anchorId="39965A33" wp14:editId="580F35FC">
                  <wp:extent cx="5486400" cy="3530278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5035324" name="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5486398" cy="3530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46947" w14:textId="2EC0FF6D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M01. Configuración institucional y estructura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A913" w14:textId="4DE6B1C0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Regla 1: Principio de Datos Centralizados (No Duplicidad)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E2766" w14:textId="59F356E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Regla 2: Prohibición Absoluta de Código Quemado (</w:t>
            </w:r>
            <w:r w:rsidRPr="000A0F48">
              <w:rPr>
                <w:rStyle w:val="Hipervnculo"/>
                <w:rFonts w:eastAsia="Arial" w:cs="Arial"/>
                <w:i/>
                <w:noProof/>
                <w:lang w:val="es-CO"/>
              </w:rPr>
              <w:t>Hardcoding</w:t>
            </w:r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6AAB" w14:textId="0F101A26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Regla 3: Frontera Estricta entre Espacio Físico y Unidad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AEA33" w14:textId="46395EEB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7" w:history="1">
            <w:r w:rsidRPr="000A0F48">
              <w:rPr>
                <w:rStyle w:val="Hipervnculo"/>
                <w:rFonts w:eastAsia="Arial" w:cs="Arial"/>
                <w:noProof/>
              </w:rPr>
              <w:t>Regla 4: Dominio Educativo Colombiano Obligatorio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79CB0" w14:textId="570D3C30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8" w:history="1">
            <w:r w:rsidRPr="000A0F48">
              <w:rPr>
                <w:rStyle w:val="Hipervnculo"/>
                <w:rFonts w:eastAsia="Arial" w:cs="Arial"/>
                <w:noProof/>
              </w:rPr>
              <w:t>Alcance Delimitado por Solicitud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F6F0" w14:textId="1EB06D0E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39" w:history="1">
            <w:r w:rsidRPr="000A0F48">
              <w:rPr>
                <w:rStyle w:val="Hipervnculo"/>
                <w:rFonts w:eastAsia="Arial" w:cs="Arial"/>
                <w:noProof/>
              </w:rPr>
              <w:t>M02. Usuarios, 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175A" w14:textId="4CB89FC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0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Directorio y Gestión de Usuarios (CRUD Maestro de Cuentas)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49A16" w14:textId="3FEBBB87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1" w:history="1">
            <w:r w:rsidRPr="000A0F48">
              <w:rPr>
                <w:rStyle w:val="Hipervnculo"/>
                <w:rFonts w:eastAsia="Arial" w:cs="Arial"/>
                <w:noProof/>
              </w:rPr>
              <w:t>2. Seguridad, Credenciales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7EEED" w14:textId="18EA02C1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Matriz de Roles y Control de Acceso por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59EA9" w14:textId="384951EF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Permisos por Contexto y Propiedad de Datos (Reglas de Bloqueo)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4ABCF" w14:textId="5353CA30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5. Trazabilidad y Auditoría de Seguridad (Enlace con M31)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00C0C" w14:textId="256A2ADB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5" w:history="1">
            <w:r w:rsidRPr="000A0F48">
              <w:rPr>
                <w:rStyle w:val="Hipervnculo"/>
                <w:rFonts w:eastAsia="Arial" w:cs="Arial"/>
                <w:noProof/>
              </w:rPr>
              <w:t>2. Sección Principal (</w:t>
            </w:r>
            <w:r w:rsidRPr="000A0F48">
              <w:rPr>
                <w:rStyle w:val="Hipervnculo"/>
                <w:rFonts w:eastAsia="Arial" w:cs="Arial"/>
                <w:i/>
                <w:noProof/>
              </w:rPr>
              <w:t>Hero Section</w:t>
            </w:r>
            <w:r w:rsidRPr="000A0F48">
              <w:rPr>
                <w:rStyle w:val="Hipervnculo"/>
                <w:rFonts w:eastAsia="Arial" w:cs="Arial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B1F1E" w14:textId="26CFB306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Módulo Central de Admisiones y Preinscripción (M04)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5BE5B" w14:textId="19C13D77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7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Accesos a Trámites y Servicios Futuros (Botones Deshabilitados / "Próximamente")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477AA" w14:textId="1080D501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8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5. Resumen de Oferta Institucional (M01)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F56A0" w14:textId="1E053BED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4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6. Pie de Página Institucional (</w:t>
            </w:r>
            <w:r w:rsidRPr="000A0F48">
              <w:rPr>
                <w:rStyle w:val="Hipervnculo"/>
                <w:rFonts w:eastAsia="Arial" w:cs="Arial"/>
                <w:i/>
                <w:noProof/>
                <w:lang w:val="es-CO"/>
              </w:rPr>
              <w:t>Footer</w:t>
            </w:r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B15DC" w14:textId="2DD3565B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0" w:history="1">
            <w:r w:rsidRPr="000A0F48">
              <w:rPr>
                <w:rStyle w:val="Hipervnculo"/>
                <w:rFonts w:eastAsia="Arial" w:cs="Arial"/>
                <w:noProof/>
              </w:rPr>
              <w:t>M03. Estudiantes, acudientes e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7BAE" w14:textId="4126147E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Expediente y Hoja de Vida del Estudiante (Datos Maestros)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8520" w14:textId="7BFA2424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Gestión de Acudientes y Relaciones Familiares (Red de Apoyo)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2D7F9" w14:textId="7612BB29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Historial Escolar Longitudinal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41989" w14:textId="17225196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Funciones y Operaciones de la Pantalla (Experiencia de Usuario)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91CF" w14:textId="306E61D7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5. Reglas de Negocio Clave para que Claude Code no se confunda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18D" w14:textId="750BCA98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6" w:history="1">
            <w:r w:rsidRPr="000A0F48">
              <w:rPr>
                <w:rStyle w:val="Hipervnculo"/>
                <w:rFonts w:eastAsia="Arial" w:cs="Arial"/>
                <w:noProof/>
              </w:rPr>
              <w:t>M04. Ad</w:t>
            </w:r>
            <w:r w:rsidRPr="000A0F48">
              <w:rPr>
                <w:rStyle w:val="Hipervnculo"/>
                <w:rFonts w:eastAsia="Arial" w:cs="Arial"/>
                <w:noProof/>
              </w:rPr>
              <w:t>m</w:t>
            </w:r>
            <w:r w:rsidRPr="000A0F48">
              <w:rPr>
                <w:rStyle w:val="Hipervnculo"/>
                <w:rFonts w:eastAsia="Arial" w:cs="Arial"/>
                <w:noProof/>
              </w:rPr>
              <w:t>isiones, matrículas y cupos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8BF68" w14:textId="2B331D67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7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Aspectos Clave a Considerar para el Futuro (Blindaje Técnico)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FA09" w14:textId="46BFE953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8" w:history="1">
            <w:r w:rsidRPr="000A0F48">
              <w:rPr>
                <w:rStyle w:val="Hipervnculo"/>
                <w:rFonts w:eastAsia="Arial" w:cs="Arial"/>
                <w:noProof/>
              </w:rPr>
              <w:t>M05. Calendario académico y periodos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F706" w14:textId="3B74BABB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5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Gestión del Año Lectivo / Vigencia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6D29" w14:textId="06C6915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0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Estructuración y Control de Periodos Académicos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8786A" w14:textId="5932BB6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Semanas de Receso, Vacaciones y Recuperaciones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04F07" w14:textId="4FF17A37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Relación Estructural con M01 y M02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49530" w14:textId="0732A00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5. Resumen de Pantallas y Componentes Visuales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1D83" w14:textId="78AC4F46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M06. Plan de estudios, áreas y asignaturas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2AF2" w14:textId="3592F422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M07. Matriz curricular, DBA y desarrollos curriculares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D3F3C" w14:textId="1A3F8E7F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M08. Gestor de docentes y carga académica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FB8EA" w14:textId="30959394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7" w:history="1">
            <w:r w:rsidRPr="000A0F48">
              <w:rPr>
                <w:rStyle w:val="Hipervnculo"/>
                <w:rFonts w:eastAsia="Arial" w:cs="Arial"/>
                <w:noProof/>
              </w:rPr>
              <w:t>M09. Motor de horarios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B3DC" w14:textId="485EB762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8" w:history="1">
            <w:r w:rsidRPr="000A0F48">
              <w:rPr>
                <w:rStyle w:val="Hipervnculo"/>
                <w:rFonts w:eastAsia="Arial" w:cs="Arial"/>
                <w:noProof/>
              </w:rPr>
              <w:t>M10. Salones, espacios y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1EA5F" w14:textId="3DD6AF31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6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Modelo de Datos del Espacio (Atributos obligatorios)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90445" w14:textId="7C6AB25F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0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Inventario de Recursos y Dotación (recursos)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A907" w14:textId="4CD1D6A6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Restricciones y Exclusividades por Tipo de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42D7" w14:textId="74A70BA2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Interfaz de Usuario (UI/UX) requerida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B0F03" w14:textId="3EBF9A4C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M11. Actividades y planeación de aula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BEF49" w14:textId="3B323FE3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La Conexión con Carga Docente (M08) y Plan de Estudios (M06)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78D79" w14:textId="67A234D8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El Núcleo Pedagógico: M07 (Matriz Curricular y DBA)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3F83" w14:textId="5F8B588E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Arquitectura Interna del Módulo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554A" w14:textId="3A6F727D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7" w:history="1">
            <w:r w:rsidRPr="000A0F48">
              <w:rPr>
                <w:rStyle w:val="Hipervnculo"/>
                <w:rFonts w:eastAsia="Arial" w:cs="Arial"/>
                <w:noProof/>
              </w:rPr>
              <w:t>M12. Evaluación y 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C369" w14:textId="22FB3066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8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Motor de Configuración y Reglas (Antes de Iniciar el Año)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7094" w14:textId="073389F3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79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Constructor Dinámico de Planillas (Integración con M21)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CB02" w14:textId="60D5A717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0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Motor Transaccional y Cálculo (Core de M12)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905A2" w14:textId="0389314C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4. Ecosistema de Sincronización y Seguridad (M22 y M31)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A0613" w14:textId="4254350B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1. La entrada de datos: M11 (Actividades) hacia M12 (Notas)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C1E0" w14:textId="074F4818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2. El cierre y consolidación: M12 (Notas) hacia M17 (Boletines)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55FFA" w14:textId="673CE80D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4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3. Inteligencia de datos: M12 (Notas) hacia M30 (Reportes y Estadísticas)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DD19" w14:textId="3AB4BC39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5" w:history="1">
            <w:r w:rsidRPr="000A0F48">
              <w:rPr>
                <w:rStyle w:val="Hipervnculo"/>
                <w:rFonts w:eastAsia="Arial" w:cs="Arial"/>
                <w:noProof/>
              </w:rPr>
              <w:t>M13. Asistencia y novedades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1FBC6" w14:textId="1A0CE4AA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6" w:history="1">
            <w:r w:rsidRPr="000A0F48">
              <w:rPr>
                <w:rStyle w:val="Hipervnculo"/>
                <w:rFonts w:eastAsia="Arial" w:cs="Arial"/>
                <w:noProof/>
              </w:rPr>
              <w:t>M14. Observaciones y convivencia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49FCA" w14:textId="03D0C29B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7" w:history="1">
            <w:r w:rsidRPr="000A0F48">
              <w:rPr>
                <w:rStyle w:val="Hipervnculo"/>
                <w:rFonts w:eastAsia="Arial" w:cs="Arial"/>
                <w:noProof/>
              </w:rPr>
              <w:t>M15. Comité de Convivencia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DF72" w14:textId="0CD13F3D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8" w:history="1">
            <w:r w:rsidRPr="000A0F48">
              <w:rPr>
                <w:rStyle w:val="Hipervnculo"/>
                <w:rFonts w:eastAsia="Arial" w:cs="Arial"/>
                <w:noProof/>
              </w:rPr>
              <w:t>M16. PIAR, orientación y apoyo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1B2A" w14:textId="3BD08BCF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89" w:history="1">
            <w:r w:rsidRPr="000A0F48">
              <w:rPr>
                <w:rStyle w:val="Hipervnculo"/>
                <w:rFonts w:eastAsia="Arial" w:cs="Arial"/>
                <w:noProof/>
              </w:rPr>
              <w:t>M17. Boletines e informes académicos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5F2C0" w14:textId="2983AD6E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0" w:history="1">
            <w:r w:rsidRPr="000A0F48">
              <w:rPr>
                <w:rStyle w:val="Hipervnculo"/>
                <w:rFonts w:eastAsia="Arial" w:cs="Arial"/>
                <w:noProof/>
              </w:rPr>
              <w:t>M18. Recuperaciones, nivelaciones y refuerzos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7715" w14:textId="36D28928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M19. Promoción y cierre del año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3778" w14:textId="036E1F2C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2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M20. Comisión de Evaluación y Promoción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BE471" w14:textId="626B81EB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3" w:history="1">
            <w:r w:rsidRPr="000A0F48">
              <w:rPr>
                <w:rStyle w:val="Hipervnculo"/>
                <w:rFonts w:eastAsia="Arial" w:cs="Arial"/>
                <w:noProof/>
              </w:rPr>
              <w:t>M21. Planillas y formatos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8178" w14:textId="0C91F66E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4" w:history="1">
            <w:r w:rsidRPr="000A0F48">
              <w:rPr>
                <w:rStyle w:val="Hipervnculo"/>
                <w:rFonts w:eastAsia="Arial" w:cs="Arial"/>
                <w:noProof/>
              </w:rPr>
              <w:t>M22. Planillas docentes + Excel / Google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E97D5" w14:textId="5F7F9E94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5" w:history="1">
            <w:r w:rsidRPr="000A0F48">
              <w:rPr>
                <w:rStyle w:val="Hipervnculo"/>
                <w:rFonts w:eastAsia="Arial" w:cs="Arial"/>
                <w:noProof/>
              </w:rPr>
              <w:t>M23. Proyectos Pedagógicos Transversales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3ABE8" w14:textId="5E800ED0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6" w:history="1">
            <w:r w:rsidRPr="000A0F48">
              <w:rPr>
                <w:rStyle w:val="Hipervnculo"/>
                <w:rFonts w:eastAsia="Arial" w:cs="Arial"/>
                <w:noProof/>
              </w:rPr>
              <w:t>M24. Agenda, reuniones y compromisos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6C1D8" w14:textId="23F0B58C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7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M25. Calendario ADSO y eventos externos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737C9" w14:textId="3E49E356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8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M26. Secr</w:t>
            </w:r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e</w:t>
            </w:r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taría académica y certificados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FC53" w14:textId="26C9CC36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899" w:history="1">
            <w:r w:rsidRPr="000A0F48">
              <w:rPr>
                <w:rStyle w:val="Hipervnculo"/>
                <w:rFonts w:cs="Arial"/>
                <w:noProof/>
                <w:lang w:val="es-CO"/>
              </w:rPr>
              <w:t>Constancia de Estudio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E1FB" w14:textId="37AFAA81" w:rsidR="00EC7D8C" w:rsidRDefault="00EC7D8C">
          <w:pPr>
            <w:pStyle w:val="TDC3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0" w:history="1">
            <w:r w:rsidRPr="000A0F48">
              <w:rPr>
                <w:rStyle w:val="Hipervnculo"/>
                <w:rFonts w:cs="Arial"/>
                <w:noProof/>
                <w:lang w:val="es-CO"/>
              </w:rPr>
              <w:t>Libro de Matrícula y Folio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12E41" w14:textId="06238AF5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1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M27. Portal de acudientes y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845D0" w14:textId="0FF9FA7F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2" w:history="1">
            <w:r w:rsidRPr="000A0F48">
              <w:rPr>
                <w:rStyle w:val="Hipervnculo"/>
                <w:rFonts w:eastAsia="Arial" w:cs="Arial"/>
                <w:noProof/>
              </w:rPr>
              <w:t>M28. Comunicaciones y notificaciones internas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AFA01" w14:textId="60DE062D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3" w:history="1">
            <w:r w:rsidRPr="000A0F48">
              <w:rPr>
                <w:rStyle w:val="Hipervnculo"/>
                <w:rFonts w:eastAsia="Arial" w:cs="Arial"/>
                <w:noProof/>
              </w:rPr>
              <w:t>M29. Documentos y archivo institucional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5D01B" w14:textId="7051709D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4" w:history="1">
            <w:r w:rsidRPr="000A0F48">
              <w:rPr>
                <w:rStyle w:val="Hipervnculo"/>
                <w:rFonts w:eastAsia="Arial" w:cs="Arial"/>
                <w:noProof/>
              </w:rPr>
              <w:t>M30. Reportes, estadísticas y tableros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D6A2F" w14:textId="301ACCD3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M31. Auditoría e historial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F66C3" w14:textId="0FE73B52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M32. Configuración de reglas y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30F1" w14:textId="6BD4543F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7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6. Procesos transversales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48D1" w14:textId="778E165B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8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6.1. Flujo de planeación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6DC4" w14:textId="50879638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09" w:history="1">
            <w:r w:rsidRPr="000A0F48">
              <w:rPr>
                <w:rStyle w:val="Hipervnculo"/>
                <w:rFonts w:eastAsia="Arial" w:cs="Arial"/>
                <w:noProof/>
              </w:rPr>
              <w:t>6.2. Flujo de horario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DCB26" w14:textId="3C0E4D2C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0" w:history="1">
            <w:r w:rsidRPr="000A0F48">
              <w:rPr>
                <w:rStyle w:val="Hipervnculo"/>
                <w:rFonts w:eastAsia="Arial" w:cs="Arial"/>
                <w:noProof/>
              </w:rPr>
              <w:t>6.3. Flujo de evaluación y boletín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4D92" w14:textId="2D96CC0E" w:rsidR="00EC7D8C" w:rsidRDefault="00EC7D8C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1" w:history="1">
            <w:r w:rsidRPr="000A0F48">
              <w:rPr>
                <w:rStyle w:val="Hipervnculo"/>
                <w:rFonts w:eastAsia="Arial" w:cs="Arial"/>
                <w:noProof/>
              </w:rPr>
              <w:t>6.4. Flujo de recuperación y promoción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8892" w14:textId="78810510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2" w:history="1">
            <w:r w:rsidRPr="000A0F48">
              <w:rPr>
                <w:rStyle w:val="Hipervnculo"/>
                <w:rFonts w:eastAsia="Arial" w:cs="Arial"/>
                <w:noProof/>
              </w:rPr>
              <w:t>7. Integraciones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F1B29" w14:textId="5EEEB73D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3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8. Principio de datos centralizados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D0BC" w14:textId="370B55C2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4" w:history="1">
            <w:r w:rsidRPr="000A0F48">
              <w:rPr>
                <w:rStyle w:val="Hipervnculo"/>
                <w:rFonts w:eastAsia="Arial" w:cs="Arial"/>
                <w:noProof/>
              </w:rPr>
              <w:t>9. Módulos de mayor complejidad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171CB" w14:textId="13CB0DF0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5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10. Orden recomendado para diseñar 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76D1C" w14:textId="74A307B4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6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11. Reglas que NO deberían quedar quemadas en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A876" w14:textId="50040E29" w:rsidR="00EC7D8C" w:rsidRDefault="00EC7D8C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val="es-CO" w:eastAsia="es-CO"/>
            </w:rPr>
          </w:pPr>
          <w:hyperlink w:anchor="_Toc242479917" w:history="1">
            <w:r w:rsidRPr="000A0F48">
              <w:rPr>
                <w:rStyle w:val="Hipervnculo"/>
                <w:rFonts w:eastAsia="Arial" w:cs="Arial"/>
                <w:noProof/>
                <w:lang w:val="es-CO"/>
              </w:rPr>
              <w:t>12. Consideraciones normativas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_Toc242479917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CE39" w14:textId="46A012EF" w:rsidR="00EC7D8C" w:rsidRDefault="00EC7D8C">
          <w:r>
            <w:rPr>
              <w:b/>
              <w:bCs/>
              <w:lang w:val="es-ES"/>
            </w:rPr>
            <w:fldChar w:fldCharType="end"/>
          </w:r>
        </w:p>
      </w:sdtContent>
    </w:sdt>
    <w:p w14:paraId="3187ECFE" w14:textId="77777777" w:rsidR="00EC7D8C" w:rsidRDefault="00EC7D8C">
      <w:pPr>
        <w:pStyle w:val="Ttulo1"/>
        <w:rPr>
          <w:rFonts w:ascii="Arial" w:eastAsia="Arial" w:hAnsi="Arial" w:cs="Arial"/>
          <w:color w:val="000000" w:themeColor="text1"/>
          <w:sz w:val="24"/>
          <w:szCs w:val="24"/>
          <w:lang w:val="es-CO"/>
        </w:rPr>
      </w:pPr>
    </w:p>
    <w:p w14:paraId="5BDBDCBB" w14:textId="77777777" w:rsidR="00EC7D8C" w:rsidRDefault="00EC7D8C">
      <w:pPr>
        <w:rPr>
          <w:rFonts w:eastAsia="Arial" w:cs="Arial"/>
          <w:b/>
          <w:bCs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br w:type="page"/>
      </w:r>
    </w:p>
    <w:p w14:paraId="2A4F3BD2" w14:textId="469BA37D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0" w:name="_Toc242479829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1. Visión general del proyecto</w:t>
      </w:r>
      <w:bookmarkEnd w:id="0"/>
    </w:p>
    <w:p w14:paraId="3CB6BB0F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Klassy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se plantea como una plataforma integral de gestión escolar. Su propósito no es limitarse al registro de notas, sino centralizar los procesos que una institución educativa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</w:p>
    <w:p w14:paraId="49330B23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principio central del sistema es que la información debe registrarse una sola vez y reutilizarse en los procesos que dependen de ella. Por ejemplo, la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</w:p>
    <w:p w14:paraId="463F0BA4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debe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</w:p>
    <w:p w14:paraId="7BAE68D1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24247983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Objetivos</w:t>
      </w:r>
      <w:bookmarkEnd w:id="1"/>
      <w:proofErr w:type="spellEnd"/>
    </w:p>
    <w:p w14:paraId="6CF81C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Centralizar la gestión académica y administrativa de la institución.</w:t>
      </w:r>
    </w:p>
    <w:p w14:paraId="0573D14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Reducir la dependencia de documentos, hojas de cálculo y procesos manuales.</w:t>
      </w:r>
    </w:p>
    <w:p w14:paraId="4730A7C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Mantener una transición progresiva para docentes que todavía trabajan con Excel o Google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.</w:t>
      </w:r>
    </w:p>
    <w:p w14:paraId="30A130F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Automatizar procesos complejos como horarios, boletines, recuperación y promoción.</w:t>
      </w:r>
    </w:p>
    <w:p w14:paraId="32E166D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Dar trazabilidad a procesos sensibles mediante estados, versiones, aprobaciones y auditoría.</w:t>
      </w:r>
    </w:p>
    <w:p w14:paraId="0C33863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Facilitar el trabajo de docentes, coordinación, rectoría, secretaría, orientación y familias.</w:t>
      </w:r>
    </w:p>
    <w:p w14:paraId="2FB1080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configuración por institución sin modificar el núcleo del software.</w:t>
      </w:r>
    </w:p>
    <w:p w14:paraId="358EE8A3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2" w:name="_Toc242479831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Actores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del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sistema</w:t>
      </w:r>
      <w:bookmarkEnd w:id="2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E5685" w14:paraId="65E4FF55" w14:textId="77777777">
        <w:trPr>
          <w:jc w:val="center"/>
        </w:trPr>
        <w:tc>
          <w:tcPr>
            <w:tcW w:w="4320" w:type="dxa"/>
            <w:shd w:val="clear" w:color="auto" w:fill="D9EAF7"/>
          </w:tcPr>
          <w:p w14:paraId="467F901A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Actor</w:t>
            </w:r>
          </w:p>
        </w:tc>
        <w:tc>
          <w:tcPr>
            <w:tcW w:w="4320" w:type="dxa"/>
            <w:shd w:val="clear" w:color="auto" w:fill="D9EAF7"/>
          </w:tcPr>
          <w:p w14:paraId="26C81BF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Responsabilidad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principal</w:t>
            </w:r>
          </w:p>
        </w:tc>
      </w:tr>
      <w:tr w:rsidR="005E5685" w:rsidRPr="000B201D" w14:paraId="0D9D55A9" w14:textId="77777777">
        <w:trPr>
          <w:jc w:val="center"/>
        </w:trPr>
        <w:tc>
          <w:tcPr>
            <w:tcW w:w="4320" w:type="dxa"/>
          </w:tcPr>
          <w:p w14:paraId="1D2459B7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administrador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institucional</w:t>
            </w:r>
            <w:proofErr w:type="spellEnd"/>
          </w:p>
        </w:tc>
        <w:tc>
          <w:tcPr>
            <w:tcW w:w="4320" w:type="dxa"/>
          </w:tcPr>
          <w:p w14:paraId="1692824C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Gestión institucional, usuarios, configuración, seguimiento y procesos directivos.</w:t>
            </w:r>
          </w:p>
        </w:tc>
      </w:tr>
      <w:tr w:rsidR="005E5685" w:rsidRPr="000B201D" w14:paraId="27EA1D66" w14:textId="77777777">
        <w:trPr>
          <w:jc w:val="center"/>
        </w:trPr>
        <w:tc>
          <w:tcPr>
            <w:tcW w:w="4320" w:type="dxa"/>
          </w:tcPr>
          <w:p w14:paraId="67EBE2C6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Coordinador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académico</w:t>
            </w:r>
            <w:proofErr w:type="spellEnd"/>
          </w:p>
        </w:tc>
        <w:tc>
          <w:tcPr>
            <w:tcW w:w="4320" w:type="dxa"/>
          </w:tcPr>
          <w:p w14:paraId="5F67B07A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Horarios, carga docente, desarrollos </w:t>
            </w: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lastRenderedPageBreak/>
              <w:t>curriculares, seguimiento académico y coordinación.</w:t>
            </w:r>
          </w:p>
        </w:tc>
      </w:tr>
      <w:tr w:rsidR="005E5685" w:rsidRPr="000B201D" w14:paraId="4E719CD1" w14:textId="77777777">
        <w:trPr>
          <w:jc w:val="center"/>
        </w:trPr>
        <w:tc>
          <w:tcPr>
            <w:tcW w:w="4320" w:type="dxa"/>
          </w:tcPr>
          <w:p w14:paraId="5B76AD2B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lastRenderedPageBreak/>
              <w:t>Coordinador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convivencia</w:t>
            </w:r>
            <w:proofErr w:type="spellEnd"/>
          </w:p>
        </w:tc>
        <w:tc>
          <w:tcPr>
            <w:tcW w:w="4320" w:type="dxa"/>
          </w:tcPr>
          <w:p w14:paraId="72DE1FA9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Procesos disciplinarios, comité de convivencia y seguimiento de casos.</w:t>
            </w:r>
          </w:p>
        </w:tc>
      </w:tr>
      <w:tr w:rsidR="005E5685" w:rsidRPr="000B201D" w14:paraId="56728959" w14:textId="77777777">
        <w:trPr>
          <w:jc w:val="center"/>
        </w:trPr>
        <w:tc>
          <w:tcPr>
            <w:tcW w:w="4320" w:type="dxa"/>
          </w:tcPr>
          <w:p w14:paraId="7799D2AB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Docente</w:t>
            </w:r>
            <w:proofErr w:type="spellEnd"/>
          </w:p>
        </w:tc>
        <w:tc>
          <w:tcPr>
            <w:tcW w:w="4320" w:type="dxa"/>
          </w:tcPr>
          <w:p w14:paraId="6333D4AB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Planeación, clases, actividades, notas, asistencia, observaciones, reuniones y desarrollos curriculares.</w:t>
            </w:r>
          </w:p>
        </w:tc>
      </w:tr>
      <w:tr w:rsidR="005E5685" w:rsidRPr="000B201D" w14:paraId="47E3803A" w14:textId="77777777">
        <w:trPr>
          <w:jc w:val="center"/>
        </w:trPr>
        <w:tc>
          <w:tcPr>
            <w:tcW w:w="4320" w:type="dxa"/>
          </w:tcPr>
          <w:p w14:paraId="030C046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Orientación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Psicología</w:t>
            </w:r>
            <w:proofErr w:type="spellEnd"/>
          </w:p>
        </w:tc>
        <w:tc>
          <w:tcPr>
            <w:tcW w:w="4320" w:type="dxa"/>
          </w:tcPr>
          <w:p w14:paraId="7F10F066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Seguimiento, inclusión, PIAR y acompañamiento de estudiantes.</w:t>
            </w:r>
          </w:p>
        </w:tc>
      </w:tr>
      <w:tr w:rsidR="005E5685" w:rsidRPr="000B201D" w14:paraId="5D30B338" w14:textId="77777777">
        <w:trPr>
          <w:jc w:val="center"/>
        </w:trPr>
        <w:tc>
          <w:tcPr>
            <w:tcW w:w="4320" w:type="dxa"/>
          </w:tcPr>
          <w:p w14:paraId="7DBB15B2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Secretaría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académica</w:t>
            </w:r>
            <w:proofErr w:type="spellEnd"/>
          </w:p>
        </w:tc>
        <w:tc>
          <w:tcPr>
            <w:tcW w:w="4320" w:type="dxa"/>
          </w:tcPr>
          <w:p w14:paraId="0D3C4BB2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Matrículas, certificados, constancias, libros y documentación académica.</w:t>
            </w:r>
          </w:p>
        </w:tc>
      </w:tr>
      <w:tr w:rsidR="005E5685" w:rsidRPr="000B201D" w14:paraId="73046DA4" w14:textId="77777777">
        <w:trPr>
          <w:jc w:val="center"/>
        </w:trPr>
        <w:tc>
          <w:tcPr>
            <w:tcW w:w="4320" w:type="dxa"/>
          </w:tcPr>
          <w:p w14:paraId="3058571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4320" w:type="dxa"/>
          </w:tcPr>
          <w:p w14:paraId="4811EED6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Consulta de información académica, actividades, horario, asistencia y recuperación.</w:t>
            </w:r>
          </w:p>
        </w:tc>
      </w:tr>
      <w:tr w:rsidR="005E5685" w:rsidRPr="000B201D" w14:paraId="7E4FDC06" w14:textId="77777777">
        <w:trPr>
          <w:jc w:val="center"/>
        </w:trPr>
        <w:tc>
          <w:tcPr>
            <w:tcW w:w="4320" w:type="dxa"/>
          </w:tcPr>
          <w:p w14:paraId="0BEF2DF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Acudiente</w:t>
            </w:r>
            <w:proofErr w:type="spellEnd"/>
          </w:p>
        </w:tc>
        <w:tc>
          <w:tcPr>
            <w:tcW w:w="4320" w:type="dxa"/>
          </w:tcPr>
          <w:p w14:paraId="71C3C455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Seguimiento del estudiante, comunicaciones, citaciones y consulta de información autorizada.</w:t>
            </w:r>
          </w:p>
        </w:tc>
      </w:tr>
    </w:tbl>
    <w:p w14:paraId="58B8C8CA" w14:textId="77777777" w:rsidR="005E5685" w:rsidRPr="00EC09B4" w:rsidRDefault="005E5685">
      <w:pPr>
        <w:pStyle w:val="Ttulo2"/>
        <w:rPr>
          <w:rFonts w:ascii="Arial" w:hAnsi="Arial" w:cs="Arial"/>
          <w:color w:val="FF0000"/>
          <w:sz w:val="24"/>
          <w:szCs w:val="24"/>
          <w:lang w:val="es-CO"/>
        </w:rPr>
      </w:pPr>
    </w:p>
    <w:p w14:paraId="43FBDBE7" w14:textId="77777777" w:rsidR="005E5685" w:rsidRDefault="00495D95">
      <w:pPr>
        <w:pStyle w:val="Ttulo2"/>
        <w:rPr>
          <w:rFonts w:ascii="Arial" w:eastAsia="Arial" w:hAnsi="Arial" w:cs="Arial"/>
          <w:color w:val="FF0000"/>
          <w:sz w:val="24"/>
          <w:szCs w:val="24"/>
        </w:rPr>
      </w:pPr>
      <w:bookmarkStart w:id="3" w:name="_Toc242479832"/>
      <w:r>
        <w:rPr>
          <w:noProof/>
        </w:rPr>
        <w:drawing>
          <wp:inline distT="0" distB="0" distL="0" distR="0" wp14:anchorId="4D1248F3" wp14:editId="51857F4C">
            <wp:extent cx="5486400" cy="3530278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35324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486398" cy="353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303003B0" w14:textId="77777777" w:rsidR="005E5685" w:rsidRPr="00EC09B4" w:rsidRDefault="00495D95">
      <w:pPr>
        <w:pStyle w:val="Ttulo2"/>
        <w:rPr>
          <w:rFonts w:ascii="Arial" w:eastAsia="Arial" w:hAnsi="Arial" w:cs="Arial"/>
          <w:color w:val="FF0000"/>
          <w:sz w:val="24"/>
          <w:szCs w:val="24"/>
          <w:lang w:val="es-CO"/>
        </w:rPr>
      </w:pPr>
      <w:bookmarkStart w:id="4" w:name="_Toc242479833"/>
      <w:r w:rsidRPr="00EC09B4">
        <w:rPr>
          <w:rFonts w:ascii="Arial" w:eastAsia="Arial" w:hAnsi="Arial" w:cs="Arial"/>
          <w:color w:val="FF0000"/>
          <w:sz w:val="24"/>
          <w:szCs w:val="24"/>
          <w:lang w:val="es-CO"/>
        </w:rPr>
        <w:t>M01. Configuración institucional y estructura académica</w:t>
      </w:r>
      <w:bookmarkEnd w:id="4"/>
    </w:p>
    <w:p w14:paraId="3D0A377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institución, sedes, jornadas y niveles educativos.</w:t>
      </w:r>
    </w:p>
    <w:p w14:paraId="4BFE1FA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básica primaria, básica secundaria y media, con posibilidad de adaptar la estructura institucional.</w:t>
      </w:r>
    </w:p>
    <w:p w14:paraId="6F12151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grados y grupos, por ejemplo 1°A, 1°B, 10°A, etc.</w:t>
      </w:r>
    </w:p>
    <w:p w14:paraId="23BF62F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Gestionar 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t>salones y cupos a los salones</w:t>
      </w: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, capacidad y estado de los grupos.</w:t>
      </w:r>
    </w:p>
    <w:p w14:paraId="0043F79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núcleo para matrícula, horarios, evaluación, asistencia y boletines.</w:t>
      </w:r>
    </w:p>
    <w:p w14:paraId="4A7E4A99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6A00BB4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1"/>
          <w:highlight w:val="white"/>
          <w:lang w:val="es-CO"/>
        </w:rPr>
        <w:t>Estoy desarrollando la plataforma integral de gestión escolar "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" con mi equipo. Te adjunto dos elementos clave:1. El documento maestro del proyecto (con los 32 módulos, actores y reglas) (está en la carpeta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docs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del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git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hub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).2. El gráfico de dependencias de datos del sistema (en la imagen adjunta). ### REGLAS DE LECTURA DEL GRAFO Y TRAZABILIDAD1. **La imagen adjunta es un grafo de dependencias de datos, no un orden de ejecución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lineal:*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*   - Cada flecha indica consumo estricto de información (A -&gt; B significa que B consume entidades creadas en A).   - Los módulos se dividen en dos dominios paralelos para 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:     *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A (Administración, Personas, Matrículas, Asistencia, Convivencia, Secretaría).     *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Backend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B (Configuración SIEE, Plan de Estudios, Horarios, Calificaciones, Boletines, Cierres).2. **Prohibición de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sobreingeniería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y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alucinación:*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*   - No generes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endpoints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>, servicios ni lógica de módulos posteriores a menos que se te pida explícitamente.   - Todo módulo posterior debe respetar el principio de datos centralizados: reutilizar las llaves foráneas (</w:t>
      </w:r>
      <w:r w:rsidRPr="00EC09B4">
        <w:rPr>
          <w:rFonts w:eastAsia="Arial" w:cs="Arial"/>
          <w:color w:val="000000"/>
          <w:sz w:val="18"/>
          <w:highlight w:val="white"/>
          <w:lang w:val="es-CO"/>
        </w:rPr>
        <w:t>UUID</w:t>
      </w:r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definidas en los módulos padre, sin reinventar esquemas.3. **Regla de oro </w:t>
      </w:r>
      <w:proofErr w:type="gram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institucional:*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>*   - La institución (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es el </w:t>
      </w:r>
      <w:proofErr w:type="spellStart"/>
      <w:r w:rsidRPr="00EC09B4">
        <w:rPr>
          <w:rFonts w:eastAsia="Arial" w:cs="Arial"/>
          <w:color w:val="000000"/>
          <w:sz w:val="21"/>
          <w:highlight w:val="white"/>
          <w:lang w:val="es-CO"/>
        </w:rPr>
        <w:t>tenant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raíz.   - Las reglas del SIEE (</w:t>
      </w:r>
      <w:r w:rsidRPr="00EC09B4">
        <w:rPr>
          <w:rFonts w:eastAsia="Arial" w:cs="Arial"/>
          <w:color w:val="000000"/>
          <w:sz w:val="18"/>
          <w:highlight w:val="white"/>
          <w:lang w:val="es-CO"/>
        </w:rPr>
        <w:t>M32</w:t>
      </w:r>
      <w:r w:rsidRPr="00EC09B4">
        <w:rPr>
          <w:rFonts w:eastAsia="Arial" w:cs="Arial"/>
          <w:color w:val="000000"/>
          <w:sz w:val="21"/>
          <w:highlight w:val="white"/>
          <w:lang w:val="es-CO"/>
        </w:rPr>
        <w:t>) cuelgan de la institución y aplican a todas las sedes.   - Los grupos (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core_groups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) son la intersección física y organizativa de: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branch_id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shift_id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grade_id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 xml:space="preserve"> + </w:t>
      </w:r>
      <w:proofErr w:type="spellStart"/>
      <w:proofErr w:type="gramStart"/>
      <w:r w:rsidRPr="00EC09B4">
        <w:rPr>
          <w:rFonts w:eastAsia="Arial" w:cs="Arial"/>
          <w:color w:val="000000"/>
          <w:sz w:val="18"/>
          <w:highlight w:val="white"/>
          <w:lang w:val="es-CO"/>
        </w:rPr>
        <w:t>name</w:t>
      </w:r>
      <w:proofErr w:type="spellEnd"/>
      <w:r w:rsidRPr="00EC09B4">
        <w:rPr>
          <w:rFonts w:eastAsia="Arial" w:cs="Arial"/>
          <w:color w:val="000000"/>
          <w:sz w:val="21"/>
          <w:highlight w:val="white"/>
          <w:lang w:val="es-CO"/>
        </w:rPr>
        <w:t>.---</w:t>
      </w:r>
      <w:proofErr w:type="gramEnd"/>
      <w:r w:rsidRPr="00EC09B4">
        <w:rPr>
          <w:rFonts w:eastAsia="Arial" w:cs="Arial"/>
          <w:color w:val="000000"/>
          <w:sz w:val="21"/>
          <w:highlight w:val="white"/>
          <w:lang w:val="es-CO"/>
        </w:rPr>
        <w:t>### TAREA ACTUAL: ENFOQUE EN M01 (Configuración Institucional y Estructura)En este momento estamos programando únicamente el módulo **M01**.Por favor:1. Confirma que comprendes el grafo de la imagen y el documento base.2. Identifica cuáles son las tablas maestras mínimas que requiere M01 (Institución, Sedes, Jornadas, Grados y Grupos) para que los módulos siguientes (M02 Usuarios, M03 Personas, M04 Matrículas y M06 Plan de Estudios) puedan conectarse limpiamente sin rehacer migraciones.3. Espera mis instrucciones antes de generar código completo de lógica de negocio o autenticación.</w:t>
      </w:r>
    </w:p>
    <w:p w14:paraId="391C958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21314" w:fill="121314"/>
        <w:spacing w:line="331" w:lineRule="auto"/>
        <w:rPr>
          <w:lang w:val="es-CO"/>
        </w:rPr>
      </w:pPr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bien hecho, ahora bien según la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doc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/idea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klassy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, vamos a seguir mejorando el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modulo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01, contexto en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colombia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, existen los 4 periodos no son obligatorios,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asi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dejalo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que se puedan agregar y eliminar periodos de 2 hasta 4, con la condición de que siempre sume 100%,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tambien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quiero que los calendario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esten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enlazados a los meses y periodos  entonces, el periodo inicial del calendario siempre empiezan entre ene y  feb del 2026 y el periodo final termina en siempre entre nov y dic del 2026, y en el calendario b el periodo inicial está entre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ago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y sept del 2026, y el p final termina entre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juny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jul del 2027, así que </w:t>
      </w:r>
      <w:proofErr w:type="spellStart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>agrga</w:t>
      </w:r>
      <w:proofErr w:type="spellEnd"/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t xml:space="preserve"> estas validaciones al </w:t>
      </w:r>
      <w:r w:rsidRPr="00EC09B4">
        <w:rPr>
          <w:rFonts w:ascii="Consolas" w:eastAsia="Consolas" w:hAnsi="Consolas" w:cs="Consolas"/>
          <w:color w:val="000000"/>
          <w:sz w:val="21"/>
          <w:highlight w:val="white"/>
          <w:lang w:val="es-CO"/>
        </w:rPr>
        <w:lastRenderedPageBreak/>
        <w:t>momento de crear una sede,  las validaciones deben ser solo una advertencia tipo aviso</w:t>
      </w:r>
    </w:p>
    <w:p w14:paraId="18A0A7D2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</w:p>
    <w:p w14:paraId="6652E5F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Quiero migrar este componente de tabla a 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TanStack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Query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(@tanstack/react-query)</w:t>
      </w:r>
      <w:r w:rsidRPr="00EC09B4">
        <w:rPr>
          <w:rFonts w:eastAsia="Arial" w:cs="Arial"/>
          <w:color w:val="000000"/>
          <w:sz w:val="22"/>
          <w:lang w:val="es-CO"/>
        </w:rPr>
        <w:t xml:space="preserve"> para que los datos se actualicen automáticamente tras guardar o editar, sin recargar la página.</w:t>
      </w:r>
    </w:p>
    <w:p w14:paraId="154D74A0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4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Condiciones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77FD891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No toques el diseño visual, clases CSS, ni las etiquetas de mi tabla (</w:t>
      </w:r>
      <w:r w:rsidRPr="00EC09B4">
        <w:rPr>
          <w:rFonts w:eastAsia="Arial" w:cs="Arial"/>
          <w:color w:val="188038"/>
          <w:sz w:val="22"/>
          <w:lang w:val="es-CO"/>
        </w:rPr>
        <w:t>&lt;table&gt;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&lt;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tr</w:t>
      </w:r>
      <w:proofErr w:type="spellEnd"/>
      <w:r w:rsidRPr="00EC09B4">
        <w:rPr>
          <w:rFonts w:eastAsia="Arial" w:cs="Arial"/>
          <w:color w:val="188038"/>
          <w:sz w:val="22"/>
          <w:lang w:val="es-CO"/>
        </w:rPr>
        <w:t>&gt;</w:t>
      </w:r>
      <w:r w:rsidRPr="00EC09B4">
        <w:rPr>
          <w:rFonts w:eastAsia="Arial" w:cs="Arial"/>
          <w:color w:val="000000"/>
          <w:sz w:val="22"/>
          <w:lang w:val="es-CO"/>
        </w:rPr>
        <w:t>, etc.).</w:t>
      </w:r>
    </w:p>
    <w:p w14:paraId="5EA42697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Reemplaza únicamente el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useEffect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/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useState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por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useQuery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A69489E" w14:textId="77777777" w:rsidR="005E5685" w:rsidRPr="00EC09B4" w:rsidRDefault="00495D95" w:rsidP="00495D95">
      <w:pPr>
        <w:pStyle w:val="Prrafodelista"/>
        <w:numPr>
          <w:ilvl w:val="0"/>
          <w:numId w:val="5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Agrega la mutación con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useMutation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e invalida la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queryKey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correspondiente cuando la acción termine con éxito</w:t>
      </w:r>
    </w:p>
    <w:p w14:paraId="1413C678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esto para todas las tablas del proyecto, también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para  funciones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futuras como  </w:t>
      </w:r>
    </w:p>
    <w:p w14:paraId="55B1A0B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  las notificaciones o los módulos de actividades y entregas de los docentes y estudiantes,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tambien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actualiza el claude.md para que esto se siga implementando</w:t>
      </w:r>
    </w:p>
    <w:p w14:paraId="1A7066E0" w14:textId="77777777" w:rsidR="005E5685" w:rsidRPr="00EC09B4" w:rsidRDefault="00495D9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cs="Arial"/>
          <w:color w:val="000000" w:themeColor="text1"/>
          <w:sz w:val="24"/>
          <w:szCs w:val="24"/>
          <w:lang w:val="es-CO"/>
        </w:rPr>
        <w:tab/>
      </w:r>
    </w:p>
    <w:p w14:paraId="65276EA6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4CCB6E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Nivel Institución (Común para todas las </w:t>
      </w:r>
      <w:proofErr w:type="gram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sedes)Nivel</w:t>
      </w:r>
      <w:proofErr w:type="gram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 Sede (Específico y local de cada sede)</w:t>
      </w:r>
    </w:p>
    <w:p w14:paraId="2C91017A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Reglas SIEE (M32):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Escala numérica, equivalencias cualitativas, criterios de pérdida. </w:t>
      </w:r>
    </w:p>
    <w:p w14:paraId="51F2651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Infraestructura (M10):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Salones, laboratorios, canchas y cupos físicos. </w:t>
      </w:r>
    </w:p>
    <w:p w14:paraId="5B1CC69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Calendario Académico (M05):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Fechas de inicio/fin de periodo y cierres de notas. </w:t>
      </w:r>
    </w:p>
    <w:p w14:paraId="79FAB71C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Jornadas operativas (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core_shifts</w:t>
      </w:r>
      <w:proofErr w:type="spell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sede A puede tener Jornada Única y la sede B Mañana/Tarde. </w:t>
      </w:r>
    </w:p>
    <w:p w14:paraId="224FB8D7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Plan de Estudios (M06):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Áreas, asignaturas y sus ponderaciones porcentuales. </w:t>
      </w:r>
    </w:p>
    <w:p w14:paraId="6772D9C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Grupos (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core_groups</w:t>
      </w:r>
      <w:proofErr w:type="spellEnd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Grado 10°A en Sede Norte, Grado 10°A en Sede Sur. </w:t>
      </w:r>
    </w:p>
    <w:p w14:paraId="3C18D68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Directivas: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Rector/Administrador Institucional y Secretaría general. </w:t>
      </w:r>
    </w:p>
    <w:p w14:paraId="1FEA8D80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lastRenderedPageBreak/>
        <w:t>Horarios (M09):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malla de cruces y disponibilidad física. </w:t>
      </w:r>
    </w:p>
    <w:p w14:paraId="04433188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0CFF39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 xml:space="preserve">Educación </w:t>
      </w:r>
      <w:proofErr w:type="spellStart"/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Preescolar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PreescolarPre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-jardín, Jardín, </w:t>
      </w: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Transición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i/>
          <w:color w:val="000000"/>
          <w:sz w:val="24"/>
          <w:szCs w:val="24"/>
          <w:lang w:val="es-CO"/>
        </w:rPr>
        <w:t>(Obligatorio)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-2,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-1, 0</w:t>
      </w:r>
    </w:p>
    <w:p w14:paraId="64BFCE40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Educación Básica</w:t>
      </w:r>
    </w:p>
    <w:p w14:paraId="2D585F8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Básica Primaria</w:t>
      </w:r>
    </w:p>
    <w:p w14:paraId="325524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Primero (1°), Segundo (2°), Tercero (3°), Cuarto (4°), Quinto (5°) 1, 2, 3, 4, 5</w:t>
      </w:r>
    </w:p>
    <w:p w14:paraId="0774314B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Básica Secundaria</w:t>
      </w:r>
    </w:p>
    <w:p w14:paraId="0F93B928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Sexto (6°), Séptimo (7°), Octavo (8°), Noveno (9°)6, 7, 8, 9</w:t>
      </w:r>
    </w:p>
    <w:p w14:paraId="3132DBC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Educación Media</w:t>
      </w:r>
    </w:p>
    <w:p w14:paraId="0725DCC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sz w:val="24"/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Media Académica / Técnica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Décimo (10°</w:t>
      </w:r>
      <w:proofErr w:type="gramStart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), </w:t>
      </w:r>
      <w:r>
        <w:rPr>
          <w:rFonts w:eastAsia="Arial" w:cs="Arial"/>
          <w:color w:val="000000"/>
          <w:sz w:val="24"/>
          <w:szCs w:val="24"/>
          <w:lang w:val="es-CO"/>
        </w:rPr>
        <w:t xml:space="preserve">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Once</w:t>
      </w:r>
      <w:proofErr w:type="gram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(11°) 10, 11</w:t>
      </w:r>
    </w:p>
    <w:p w14:paraId="52945BD8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sz w:val="24"/>
          <w:szCs w:val="24"/>
          <w:lang w:val="es-CO"/>
        </w:rPr>
      </w:pPr>
    </w:p>
    <w:p w14:paraId="2094503A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" w:name="_Toc242479834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1: Principio de Datos Centralizados (No Duplicidad)</w:t>
      </w:r>
      <w:bookmarkEnd w:id="5"/>
    </w:p>
    <w:p w14:paraId="74D683F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La información se crea una sola vez y se consume mediante llaves foráneas. </w:t>
      </w:r>
    </w:p>
    <w:p w14:paraId="649215E3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Flujo de dependencias de datos que debes respetar siempre: </w:t>
      </w:r>
    </w:p>
    <w:p w14:paraId="535EA045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$$\</w:t>
      </w:r>
      <w:proofErr w:type="spellStart"/>
      <w:proofErr w:type="gram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</w:t>
      </w:r>
      <w:proofErr w:type="gramEnd"/>
      <w:r w:rsidRPr="00EC09B4">
        <w:rPr>
          <w:rFonts w:eastAsia="Arial" w:cs="Arial"/>
          <w:color w:val="000000"/>
          <w:sz w:val="24"/>
          <w:szCs w:val="24"/>
          <w:lang w:val="es-CO"/>
        </w:rPr>
        <w:t>Institución}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{Sedes}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{Jornadas}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{Grados}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{Grupos}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{Matrícula}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{Estudiante}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{Calificaciones/Asistencia} \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{[cite: 3]}$$</w:t>
      </w:r>
    </w:p>
    <w:p w14:paraId="70376C1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Los grupos no son globales: pertenecen estrictamente a una combinación única de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branch_id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,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shift_id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y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grade_id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>.</w:t>
      </w:r>
    </w:p>
    <w:p w14:paraId="193B170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6" w:name="_Toc242479835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2: Prohibición Absoluta de Código Quemado (</w:t>
      </w:r>
      <w:proofErr w:type="spellStart"/>
      <w:r w:rsidRPr="00EC09B4">
        <w:rPr>
          <w:rFonts w:ascii="Arial" w:eastAsia="Arial" w:hAnsi="Arial" w:cs="Arial"/>
          <w:i/>
          <w:color w:val="000000"/>
          <w:sz w:val="24"/>
          <w:szCs w:val="24"/>
          <w:lang w:val="es-CO"/>
        </w:rPr>
        <w:t>Hardcoding</w:t>
      </w:r>
      <w:proofErr w:type="spellEnd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)</w:t>
      </w:r>
      <w:bookmarkEnd w:id="6"/>
    </w:p>
    <w:p w14:paraId="0AEE816B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Está terminantemente prohibido colocar valores fijos en el código para la lógica académica. </w:t>
      </w:r>
      <w:proofErr w:type="spellStart"/>
      <w:r>
        <w:rPr>
          <w:rFonts w:eastAsia="Arial" w:cs="Arial"/>
          <w:color w:val="000000"/>
          <w:sz w:val="24"/>
          <w:szCs w:val="24"/>
        </w:rPr>
        <w:t>Todo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debe </w:t>
      </w:r>
      <w:proofErr w:type="spellStart"/>
      <w:r>
        <w:rPr>
          <w:rFonts w:eastAsia="Arial" w:cs="Arial"/>
          <w:color w:val="000000"/>
          <w:sz w:val="24"/>
          <w:szCs w:val="24"/>
        </w:rPr>
        <w:t>consultarse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desde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la </w:t>
      </w:r>
      <w:proofErr w:type="spellStart"/>
      <w:r>
        <w:rPr>
          <w:rFonts w:eastAsia="Arial" w:cs="Arial"/>
          <w:color w:val="000000"/>
          <w:sz w:val="24"/>
          <w:szCs w:val="24"/>
        </w:rPr>
        <w:t>configuración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institucional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(M32): </w:t>
      </w:r>
    </w:p>
    <w:p w14:paraId="7AE7A99A" w14:textId="77777777" w:rsidR="005E5685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escalas ni rangos de notas: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No asumas $1.0$ a $5.0$ ni apruebe con $3.0$ en un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if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. </w:t>
      </w:r>
      <w:r>
        <w:rPr>
          <w:rFonts w:eastAsia="Arial" w:cs="Arial"/>
          <w:color w:val="000000"/>
          <w:sz w:val="24"/>
          <w:szCs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  <w:szCs w:val="24"/>
        </w:rPr>
        <w:t>venir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parametrizado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por la </w:t>
      </w:r>
      <w:proofErr w:type="spellStart"/>
      <w:r>
        <w:rPr>
          <w:rFonts w:eastAsia="Arial" w:cs="Arial"/>
          <w:color w:val="000000"/>
          <w:sz w:val="24"/>
          <w:szCs w:val="24"/>
        </w:rPr>
        <w:t>institución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. </w:t>
      </w:r>
    </w:p>
    <w:p w14:paraId="246280F1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periodos: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Prohibido hacer bucles fijos de 4 periodos; pueden ser 3 periodos o variar por calendario A/B. </w:t>
      </w:r>
    </w:p>
    <w:p w14:paraId="71F96B19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reglas de promoción o recuperación: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Las materias reprobadas toleradas, porcentajes de inasistencia para perder y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lastRenderedPageBreak/>
        <w:t xml:space="preserve">condiciones de promoción anticipada deben leerse desde la base de datos. </w:t>
      </w:r>
    </w:p>
    <w:p w14:paraId="088E9E37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No quemar ponderaciones de áreas: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Un área calcula su nota a partir del peso porcentual de sus asignaturas configurado en M06, no mediante un promedio simple asumido en el código. </w:t>
      </w:r>
    </w:p>
    <w:p w14:paraId="62584878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7" w:name="_Toc242479836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Regla 3: Frontera Estricta entre Espacio Físico y Unidad Académica</w:t>
      </w:r>
      <w:bookmarkEnd w:id="7"/>
    </w:p>
    <w:p w14:paraId="6FE10F0A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El Salón (M10)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 un aula física con capacidad de pupitres (paredes, computadores, laboratorio). </w:t>
      </w:r>
    </w:p>
    <w:p w14:paraId="280ADE9B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El Grupo (M01)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es un colectivo de personas (10°A, 11°B) con un cupo administrativo (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max_capacity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). </w:t>
      </w:r>
    </w:p>
    <w:p w14:paraId="440AB068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No hagas que la existencia de un grupo dependa obligatoriamente de tener un salón físico asignado. Un mismo salón físico puede atender al grupo 10°A en la mañana y al 6°B en la tarde. </w:t>
      </w:r>
    </w:p>
    <w:p w14:paraId="691E6649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</w:rPr>
      </w:pPr>
      <w:bookmarkStart w:id="8" w:name="_Toc242479837"/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Regla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4: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Dominio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Educativo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Colombiano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Obligatorio</w:t>
      </w:r>
      <w:bookmarkEnd w:id="8"/>
      <w:proofErr w:type="spellEnd"/>
    </w:p>
    <w:p w14:paraId="4E46FCEC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Los niveles educativos válidos son: PREESCOLAR, PRIMARIA (1° a 5°), SECUNDARIA (6° a 9°) y MEDIA (10° y 11°). </w:t>
      </w:r>
    </w:p>
    <w:p w14:paraId="1461D3FC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Todo grado debe incluir el campo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numeric_order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: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integer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(de 1 a 11) para cálculos de promoción y ordenamiento, evitando el orden alfabético. </w:t>
      </w:r>
    </w:p>
    <w:p w14:paraId="080E33C1" w14:textId="77777777" w:rsidR="005E5685" w:rsidRPr="00EC09B4" w:rsidRDefault="00495D95" w:rsidP="00495D95">
      <w:pPr>
        <w:pStyle w:val="Prrafodelista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Las jornadas (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shifts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) pertenecen a la </w:t>
      </w: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Sede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>, no a la Institución, y usan los valores: MANANA, TARDE, UNICA, NOCTURNA</w:t>
      </w:r>
    </w:p>
    <w:p w14:paraId="23E43859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</w:rPr>
      </w:pPr>
      <w:bookmarkStart w:id="9" w:name="_Toc242479838"/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Alcance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Delimitado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por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Solicitud</w:t>
      </w:r>
      <w:bookmarkEnd w:id="9"/>
      <w:proofErr w:type="spellEnd"/>
    </w:p>
    <w:p w14:paraId="055281E2" w14:textId="77777777" w:rsidR="005E5685" w:rsidRPr="00EC09B4" w:rsidRDefault="00495D95" w:rsidP="00495D95">
      <w:pPr>
        <w:pStyle w:val="Prrafodelista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Cuando se te pida desarrollar un módulo, no agregues código, tablas ni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endpoints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de módulos posteriores. </w:t>
      </w:r>
    </w:p>
    <w:p w14:paraId="494D5C85" w14:textId="77777777" w:rsidR="005E5685" w:rsidRPr="00EC09B4" w:rsidRDefault="00495D95" w:rsidP="00495D95">
      <w:pPr>
        <w:pStyle w:val="Prrafodelista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</w:p>
    <w:p w14:paraId="37E3349B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Arial" w:cs="Arial"/>
          <w:color w:val="FF0000"/>
          <w:sz w:val="24"/>
          <w:szCs w:val="24"/>
          <w:lang w:val="es-CO"/>
        </w:rPr>
      </w:pPr>
    </w:p>
    <w:p w14:paraId="2265F36E" w14:textId="77777777" w:rsidR="005E5685" w:rsidRDefault="00495D95">
      <w:pPr>
        <w:pStyle w:val="Ttulo2"/>
        <w:rPr>
          <w:rFonts w:ascii="Arial" w:hAnsi="Arial" w:cs="Arial"/>
          <w:color w:val="FF0000"/>
          <w:sz w:val="24"/>
          <w:szCs w:val="24"/>
        </w:rPr>
      </w:pPr>
      <w:bookmarkStart w:id="10" w:name="_Toc242479839"/>
      <w:r>
        <w:rPr>
          <w:rFonts w:ascii="Arial" w:eastAsia="Arial" w:hAnsi="Arial" w:cs="Arial"/>
          <w:color w:val="FF0000"/>
          <w:sz w:val="24"/>
          <w:szCs w:val="24"/>
        </w:rPr>
        <w:t xml:space="preserve">M02. </w:t>
      </w:r>
      <w:proofErr w:type="spellStart"/>
      <w:r>
        <w:rPr>
          <w:rFonts w:ascii="Arial" w:eastAsia="Arial" w:hAnsi="Arial" w:cs="Arial"/>
          <w:color w:val="FF0000"/>
          <w:sz w:val="24"/>
          <w:szCs w:val="24"/>
        </w:rPr>
        <w:t>Usuarios</w:t>
      </w:r>
      <w:proofErr w:type="spellEnd"/>
      <w:r>
        <w:rPr>
          <w:rFonts w:ascii="Arial" w:eastAsia="Arial" w:hAnsi="Arial" w:cs="Arial"/>
          <w:color w:val="FF0000"/>
          <w:sz w:val="24"/>
          <w:szCs w:val="24"/>
        </w:rPr>
        <w:t xml:space="preserve">, roles y </w:t>
      </w:r>
      <w:proofErr w:type="spellStart"/>
      <w:r>
        <w:rPr>
          <w:rFonts w:ascii="Arial" w:eastAsia="Arial" w:hAnsi="Arial" w:cs="Arial"/>
          <w:color w:val="FF0000"/>
          <w:sz w:val="24"/>
          <w:szCs w:val="24"/>
        </w:rPr>
        <w:t>permisos</w:t>
      </w:r>
      <w:bookmarkEnd w:id="10"/>
      <w:proofErr w:type="spellEnd"/>
    </w:p>
    <w:p w14:paraId="3C3883A0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usuarios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perfiles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F1E619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permisos por módulo, acción y contexto cuando sea necesario.</w:t>
      </w:r>
    </w:p>
    <w:p w14:paraId="2B93079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Evitar que un usuario pueda modificar información que solamente debe consultar.</w:t>
      </w:r>
    </w:p>
    <w:p w14:paraId="42962F7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acciones críticas para auditoría.</w:t>
      </w:r>
    </w:p>
    <w:p w14:paraId="16A82115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4B09DA3A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1" w:name="_Toc242479840"/>
      <w:r w:rsidRPr="00EC09B4">
        <w:rPr>
          <w:rFonts w:ascii="Arial" w:eastAsia="Arial" w:hAnsi="Arial" w:cs="Arial"/>
          <w:color w:val="000000"/>
          <w:sz w:val="26"/>
          <w:lang w:val="es-CO"/>
        </w:rPr>
        <w:t>1. Directorio y Gestión de Usuarios (CRUD Maestro de Cuentas)</w:t>
      </w:r>
      <w:bookmarkEnd w:id="11"/>
    </w:p>
    <w:p w14:paraId="5405B45E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Creación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usuarios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individuales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79E5570E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Formulario para registrar: tipo de documento (CC, CE, TI, PEP, PPT), número de documento, nombres, apellidos, correo electrónico institucional/personal y contraseña temporal.</w:t>
      </w:r>
    </w:p>
    <w:p w14:paraId="6E49BD47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Asignación de </w:t>
      </w:r>
      <w:r w:rsidRPr="00EC09B4">
        <w:rPr>
          <w:rFonts w:eastAsia="Arial" w:cs="Arial"/>
          <w:b/>
          <w:color w:val="000000"/>
          <w:sz w:val="22"/>
          <w:lang w:val="es-CO"/>
        </w:rPr>
        <w:t>Rol base</w:t>
      </w:r>
      <w:r w:rsidRPr="00EC09B4">
        <w:rPr>
          <w:rFonts w:eastAsia="Arial" w:cs="Arial"/>
          <w:color w:val="000000"/>
          <w:sz w:val="22"/>
          <w:lang w:val="es-CO"/>
        </w:rPr>
        <w:t xml:space="preserve"> (Administrador, Coordinador, Docente, Orientador, Secretaría, Estudiante, Acudiente).</w:t>
      </w:r>
    </w:p>
    <w:p w14:paraId="1DEF3D1D" w14:textId="77777777" w:rsidR="005E5685" w:rsidRPr="00EC09B4" w:rsidRDefault="00495D95" w:rsidP="00495D95">
      <w:pPr>
        <w:pStyle w:val="Prrafodelista"/>
        <w:numPr>
          <w:ilvl w:val="1"/>
          <w:numId w:val="3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Asociación a la </w:t>
      </w:r>
      <w:r w:rsidRPr="00EC09B4">
        <w:rPr>
          <w:rFonts w:eastAsia="Arial" w:cs="Arial"/>
          <w:b/>
          <w:color w:val="000000"/>
          <w:sz w:val="22"/>
          <w:lang w:val="es-CO"/>
        </w:rPr>
        <w:t>Institución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7E083FC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Asignación de contexto físico (Sedes autorizadas):</w:t>
      </w:r>
    </w:p>
    <w:p w14:paraId="1D847324" w14:textId="77777777" w:rsidR="005E5685" w:rsidRPr="00EC09B4" w:rsidRDefault="00495D95" w:rsidP="00495D95">
      <w:pPr>
        <w:pStyle w:val="Prrafodelista"/>
        <w:numPr>
          <w:ilvl w:val="1"/>
          <w:numId w:val="4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Poder vincular un usuario a una o varias sedes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core_campuses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7D41F3A2" w14:textId="77777777" w:rsidR="005E5685" w:rsidRPr="00EC09B4" w:rsidRDefault="00495D95" w:rsidP="00495D95">
      <w:pPr>
        <w:pStyle w:val="Prrafodelista"/>
        <w:numPr>
          <w:ilvl w:val="1"/>
          <w:numId w:val="4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Permitir que un Administrador tenga acceso global, pero que un Coordinador o Docente solo tenga alcance operativo en sus sedes asignadas.</w:t>
      </w:r>
    </w:p>
    <w:p w14:paraId="662C7999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Listado</w:t>
      </w:r>
      <w:proofErr w:type="spellEnd"/>
      <w:r>
        <w:rPr>
          <w:rFonts w:eastAsia="Arial" w:cs="Arial"/>
          <w:b/>
          <w:color w:val="000000"/>
          <w:sz w:val="22"/>
        </w:rPr>
        <w:t xml:space="preserve"> general y </w:t>
      </w:r>
      <w:proofErr w:type="spellStart"/>
      <w:r>
        <w:rPr>
          <w:rFonts w:eastAsia="Arial" w:cs="Arial"/>
          <w:b/>
          <w:color w:val="000000"/>
          <w:sz w:val="22"/>
        </w:rPr>
        <w:t>filtros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341C436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Tabla completa con paginación, avatar/iniciales, documento, nombres completos, correo, rol, sedes asignadas y estado.</w:t>
      </w:r>
    </w:p>
    <w:p w14:paraId="1D113F75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Buscador en tiempo real por texto (nombre, apellido, documento o correo).</w:t>
      </w:r>
    </w:p>
    <w:p w14:paraId="39BC3E4D" w14:textId="77777777" w:rsidR="005E5685" w:rsidRPr="00EC09B4" w:rsidRDefault="00495D95" w:rsidP="00495D95">
      <w:pPr>
        <w:pStyle w:val="Prrafodelista"/>
        <w:numPr>
          <w:ilvl w:val="1"/>
          <w:numId w:val="4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Filtros rápidos por: Rol, Sede física y Estado de cuenta.</w:t>
      </w:r>
    </w:p>
    <w:p w14:paraId="05AEDEC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Edición</w:t>
      </w:r>
      <w:proofErr w:type="spellEnd"/>
      <w:r>
        <w:rPr>
          <w:rFonts w:eastAsia="Arial" w:cs="Arial"/>
          <w:b/>
          <w:color w:val="000000"/>
          <w:sz w:val="22"/>
        </w:rPr>
        <w:t xml:space="preserve"> y </w:t>
      </w:r>
      <w:proofErr w:type="spellStart"/>
      <w:r>
        <w:rPr>
          <w:rFonts w:eastAsia="Arial" w:cs="Arial"/>
          <w:b/>
          <w:color w:val="000000"/>
          <w:sz w:val="22"/>
        </w:rPr>
        <w:t>actualización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20A6153F" w14:textId="77777777" w:rsidR="005E5685" w:rsidRPr="00EC09B4" w:rsidRDefault="00495D95" w:rsidP="00495D95">
      <w:pPr>
        <w:pStyle w:val="Prrafodelista"/>
        <w:numPr>
          <w:ilvl w:val="1"/>
          <w:numId w:val="4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Modificar información de contacto o corregir nombres y apellidos.</w:t>
      </w:r>
    </w:p>
    <w:p w14:paraId="1E89E343" w14:textId="77777777" w:rsidR="005E5685" w:rsidRPr="00EC09B4" w:rsidRDefault="00495D95" w:rsidP="00495D95">
      <w:pPr>
        <w:pStyle w:val="Prrafodelista"/>
        <w:numPr>
          <w:ilvl w:val="1"/>
          <w:numId w:val="4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Reasignar sedes o cambiar el rol de la cuenta.</w:t>
      </w:r>
    </w:p>
    <w:p w14:paraId="2AE03ED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Gestión del ciclo de vida de la cuenta:</w:t>
      </w:r>
    </w:p>
    <w:p w14:paraId="77D83644" w14:textId="77777777" w:rsidR="005E5685" w:rsidRPr="00EC09B4" w:rsidRDefault="00495D95" w:rsidP="00495D95">
      <w:pPr>
        <w:pStyle w:val="Prrafodelista"/>
        <w:numPr>
          <w:ilvl w:val="1"/>
          <w:numId w:val="4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Activar, Suspender o Bloquear cuentas.</w:t>
      </w:r>
    </w:p>
    <w:p w14:paraId="3CA6BF52" w14:textId="77777777" w:rsidR="005E5685" w:rsidRPr="00EC09B4" w:rsidRDefault="00495D95" w:rsidP="00495D95">
      <w:pPr>
        <w:pStyle w:val="Prrafodelista"/>
        <w:numPr>
          <w:ilvl w:val="1"/>
          <w:numId w:val="4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Prohibición de borrado físico:</w:t>
      </w:r>
      <w:r w:rsidRPr="00EC09B4">
        <w:rPr>
          <w:rFonts w:eastAsia="Arial" w:cs="Arial"/>
          <w:color w:val="000000"/>
          <w:sz w:val="22"/>
          <w:lang w:val="es-CO"/>
        </w:rPr>
        <w:t xml:space="preserve"> Si el usuario ya tiene acciones registradas (asistencias, notas, matrículas), el sistema no debe permitir borrarlo (</w:t>
      </w:r>
      <w:r w:rsidRPr="00EC09B4">
        <w:rPr>
          <w:rFonts w:eastAsia="Arial" w:cs="Arial"/>
          <w:color w:val="188038"/>
          <w:sz w:val="22"/>
          <w:lang w:val="es-CO"/>
        </w:rPr>
        <w:t>DELETE</w:t>
      </w:r>
      <w:r w:rsidRPr="00EC09B4">
        <w:rPr>
          <w:rFonts w:eastAsia="Arial" w:cs="Arial"/>
          <w:color w:val="000000"/>
          <w:sz w:val="22"/>
          <w:lang w:val="es-CO"/>
        </w:rPr>
        <w:t>), únicamente inactivarlo para mantener la integridad histórica.</w:t>
      </w:r>
    </w:p>
    <w:p w14:paraId="640686E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r>
        <w:rPr>
          <w:rFonts w:eastAsia="Arial" w:cs="Arial"/>
          <w:b/>
          <w:color w:val="000000"/>
          <w:sz w:val="22"/>
        </w:rPr>
        <w:t xml:space="preserve">Carga </w:t>
      </w:r>
      <w:proofErr w:type="spellStart"/>
      <w:r>
        <w:rPr>
          <w:rFonts w:eastAsia="Arial" w:cs="Arial"/>
          <w:b/>
          <w:color w:val="000000"/>
          <w:sz w:val="22"/>
        </w:rPr>
        <w:t>masiva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usuarios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9731FA4" w14:textId="77777777" w:rsidR="005E5685" w:rsidRPr="00EC09B4" w:rsidRDefault="00495D95" w:rsidP="00495D95">
      <w:pPr>
        <w:pStyle w:val="Prrafodelista"/>
        <w:numPr>
          <w:ilvl w:val="1"/>
          <w:numId w:val="4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Importación de usuarios mediante archivo (CSV o Excel) para crear docentes o personal administrativo por lotes.</w:t>
      </w:r>
    </w:p>
    <w:p w14:paraId="0091C5DA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</w:pPr>
      <w:bookmarkStart w:id="12" w:name="_Toc242479841"/>
      <w:r>
        <w:rPr>
          <w:rFonts w:ascii="Arial" w:eastAsia="Arial" w:hAnsi="Arial" w:cs="Arial"/>
          <w:color w:val="000000"/>
          <w:sz w:val="26"/>
        </w:rPr>
        <w:t xml:space="preserve">2. </w:t>
      </w:r>
      <w:proofErr w:type="spellStart"/>
      <w:r>
        <w:rPr>
          <w:rFonts w:ascii="Arial" w:eastAsia="Arial" w:hAnsi="Arial" w:cs="Arial"/>
          <w:color w:val="000000"/>
          <w:sz w:val="26"/>
        </w:rPr>
        <w:t>Seguridad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6"/>
        </w:rPr>
        <w:t>Credenciales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 y </w:t>
      </w:r>
      <w:proofErr w:type="spellStart"/>
      <w:r>
        <w:rPr>
          <w:rFonts w:ascii="Arial" w:eastAsia="Arial" w:hAnsi="Arial" w:cs="Arial"/>
          <w:color w:val="000000"/>
          <w:sz w:val="26"/>
        </w:rPr>
        <w:t>Autenticación</w:t>
      </w:r>
      <w:bookmarkEnd w:id="12"/>
      <w:proofErr w:type="spellEnd"/>
    </w:p>
    <w:p w14:paraId="735FE58E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Restablecimiento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contraseñas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40F65C9E" w14:textId="77777777" w:rsidR="005E5685" w:rsidRPr="00EC09B4" w:rsidRDefault="00495D95" w:rsidP="00495D95">
      <w:pPr>
        <w:pStyle w:val="Prrafodelista"/>
        <w:numPr>
          <w:ilvl w:val="1"/>
          <w:numId w:val="4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Botón para que el Administrador genere una clave temporal autogenerada para el usuario.</w:t>
      </w:r>
    </w:p>
    <w:p w14:paraId="464BEB4C" w14:textId="77777777" w:rsidR="005E5685" w:rsidRPr="00EC09B4" w:rsidRDefault="00495D95" w:rsidP="00495D95">
      <w:pPr>
        <w:pStyle w:val="Prrafodelista"/>
        <w:numPr>
          <w:ilvl w:val="1"/>
          <w:numId w:val="4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Opción para forzar el cambio de contraseña en el primer inicio de sesión.</w:t>
      </w:r>
    </w:p>
    <w:p w14:paraId="698E8A8A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Gestión del propio perfil (Mi Cuenta):</w:t>
      </w:r>
    </w:p>
    <w:p w14:paraId="1C65B85C" w14:textId="77777777" w:rsidR="005E5685" w:rsidRPr="00EC09B4" w:rsidRDefault="00495D95" w:rsidP="00495D95">
      <w:pPr>
        <w:pStyle w:val="Prrafodelista"/>
        <w:numPr>
          <w:ilvl w:val="1"/>
          <w:numId w:val="4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Pantalla para que cualquier usuario autenticado consulte sus datos básicos, cambie su contraseña actual y actualice su teléfono o foto de perfil.</w:t>
      </w:r>
    </w:p>
    <w:p w14:paraId="055E6E4D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Control de sesiones y bloqueos:</w:t>
      </w:r>
    </w:p>
    <w:p w14:paraId="12BA4163" w14:textId="77777777" w:rsidR="005E5685" w:rsidRPr="00EC09B4" w:rsidRDefault="00495D95" w:rsidP="00495D95">
      <w:pPr>
        <w:pStyle w:val="Prrafodelista"/>
        <w:numPr>
          <w:ilvl w:val="1"/>
          <w:numId w:val="4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Detección de intentos fallidos consecutivos de contraseña y bloqueo temporal de seguridad.</w:t>
      </w:r>
    </w:p>
    <w:p w14:paraId="0E6B3C66" w14:textId="77777777" w:rsidR="005E5685" w:rsidRPr="00EC09B4" w:rsidRDefault="00495D95" w:rsidP="00495D95">
      <w:pPr>
        <w:pStyle w:val="Prrafodelista"/>
        <w:numPr>
          <w:ilvl w:val="1"/>
          <w:numId w:val="4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Cierre forzado de sesiones activas (útil si se suspende una cuenta de inmediato).</w:t>
      </w:r>
    </w:p>
    <w:p w14:paraId="42F8C8D5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3" w:name="_Toc242479842"/>
      <w:r w:rsidRPr="00EC09B4">
        <w:rPr>
          <w:rFonts w:ascii="Arial" w:eastAsia="Arial" w:hAnsi="Arial" w:cs="Arial"/>
          <w:color w:val="000000"/>
          <w:sz w:val="26"/>
          <w:lang w:val="es-CO"/>
        </w:rPr>
        <w:t>3. Matriz de Roles y Control de Acceso por Acciones</w:t>
      </w:r>
      <w:bookmarkEnd w:id="13"/>
    </w:p>
    <w:p w14:paraId="5D3D5A8F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El sistema debe permitir parametrizar qué puede y qué no puede hacer cada rol en cada módulo:</w:t>
      </w:r>
    </w:p>
    <w:p w14:paraId="15C80F38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Catálogo</w:t>
      </w:r>
      <w:proofErr w:type="spellEnd"/>
      <w:r>
        <w:rPr>
          <w:rFonts w:eastAsia="Arial" w:cs="Arial"/>
          <w:b/>
          <w:color w:val="000000"/>
          <w:sz w:val="22"/>
        </w:rPr>
        <w:t xml:space="preserve"> de Roles </w:t>
      </w:r>
      <w:proofErr w:type="spellStart"/>
      <w:r>
        <w:rPr>
          <w:rFonts w:eastAsia="Arial" w:cs="Arial"/>
          <w:b/>
          <w:color w:val="000000"/>
          <w:sz w:val="22"/>
        </w:rPr>
        <w:t>preconfigurados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36FCA711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>: Acceso a configuración macro, reglas SIEE y auditoría.</w:t>
      </w:r>
    </w:p>
    <w:p w14:paraId="15A21B35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COORDINATOR</w:t>
      </w:r>
      <w:r w:rsidRPr="00EC09B4">
        <w:rPr>
          <w:rFonts w:eastAsia="Arial" w:cs="Arial"/>
          <w:color w:val="000000"/>
          <w:sz w:val="22"/>
          <w:lang w:val="es-CO"/>
        </w:rPr>
        <w:t>: Gestión académica, currículo, horarios y control de planillas.</w:t>
      </w:r>
    </w:p>
    <w:p w14:paraId="06FA868A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TEACHER</w:t>
      </w:r>
      <w:r w:rsidRPr="00EC09B4">
        <w:rPr>
          <w:rFonts w:eastAsia="Arial" w:cs="Arial"/>
          <w:color w:val="000000"/>
          <w:sz w:val="22"/>
          <w:lang w:val="es-CO"/>
        </w:rPr>
        <w:t>: Registro de actividades, notas, asistencia y desarrollos curriculares.</w:t>
      </w:r>
    </w:p>
    <w:p w14:paraId="54081E25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COUNSELOR</w:t>
      </w:r>
      <w:r w:rsidRPr="00EC09B4">
        <w:rPr>
          <w:rFonts w:eastAsia="Arial" w:cs="Arial"/>
          <w:color w:val="000000"/>
          <w:sz w:val="22"/>
          <w:lang w:val="es-CO"/>
        </w:rPr>
        <w:t xml:space="preserve"> (Orientación/Psicología): Acceso prioritario a PIAR y bienestar.</w:t>
      </w:r>
    </w:p>
    <w:p w14:paraId="56794C41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SECRETARY</w:t>
      </w:r>
      <w:r w:rsidRPr="00EC09B4">
        <w:rPr>
          <w:rFonts w:eastAsia="Arial" w:cs="Arial"/>
          <w:color w:val="000000"/>
          <w:sz w:val="22"/>
          <w:lang w:val="es-CO"/>
        </w:rPr>
        <w:t>: Matrículas, expedición de certificados y archivo.</w:t>
      </w:r>
    </w:p>
    <w:p w14:paraId="066F3927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STUDENT</w:t>
      </w:r>
      <w:r w:rsidRPr="00EC09B4">
        <w:rPr>
          <w:rFonts w:eastAsia="Arial" w:cs="Arial"/>
          <w:color w:val="000000"/>
          <w:sz w:val="22"/>
          <w:lang w:val="es-CO"/>
        </w:rPr>
        <w:t>: Consulta de notas, tareas y horarios propios.</w:t>
      </w:r>
    </w:p>
    <w:p w14:paraId="73F030FB" w14:textId="77777777" w:rsidR="005E5685" w:rsidRPr="00EC09B4" w:rsidRDefault="00495D95" w:rsidP="00495D95">
      <w:pPr>
        <w:pStyle w:val="Prrafodelista"/>
        <w:numPr>
          <w:ilvl w:val="1"/>
          <w:numId w:val="4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GUARDIAN</w:t>
      </w:r>
      <w:r w:rsidRPr="00EC09B4">
        <w:rPr>
          <w:rFonts w:eastAsia="Arial" w:cs="Arial"/>
          <w:color w:val="000000"/>
          <w:sz w:val="22"/>
          <w:lang w:val="es-CO"/>
        </w:rPr>
        <w:t>: Consulta de notas, asistencia y justificaciones de sus acudidos.</w:t>
      </w:r>
    </w:p>
    <w:p w14:paraId="609406A4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Matriz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Permisos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Granulares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29CFAC5A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Configurar por módulo las acciones permitidas: </w:t>
      </w:r>
      <w:r w:rsidRPr="00EC09B4">
        <w:rPr>
          <w:rFonts w:eastAsia="Arial" w:cs="Arial"/>
          <w:b/>
          <w:color w:val="000000"/>
          <w:sz w:val="22"/>
          <w:lang w:val="es-CO"/>
        </w:rPr>
        <w:t>Consultar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Read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Crear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Create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Editar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Update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b/>
          <w:color w:val="000000"/>
          <w:sz w:val="22"/>
          <w:lang w:val="es-CO"/>
        </w:rPr>
        <w:t>Eliminar/Anular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Delete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Aprobar/Cerrar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Approve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1F13CC51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Ejemplo funcional: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El rol </w:t>
      </w:r>
      <w:r w:rsidRPr="00EC09B4">
        <w:rPr>
          <w:rFonts w:eastAsia="Arial" w:cs="Arial"/>
          <w:color w:val="188038"/>
          <w:sz w:val="22"/>
          <w:lang w:val="es-CO"/>
        </w:rPr>
        <w:t>Docente</w:t>
      </w:r>
      <w:r w:rsidRPr="00EC09B4">
        <w:rPr>
          <w:rFonts w:eastAsia="Arial" w:cs="Arial"/>
          <w:color w:val="000000"/>
          <w:sz w:val="22"/>
          <w:lang w:val="es-CO"/>
        </w:rPr>
        <w:t xml:space="preserve"> puede crear y editar notas en su aula, pero la acción </w:t>
      </w:r>
      <w:r w:rsidRPr="00EC09B4">
        <w:rPr>
          <w:rFonts w:eastAsia="Arial" w:cs="Arial"/>
          <w:color w:val="188038"/>
          <w:sz w:val="22"/>
          <w:lang w:val="es-CO"/>
        </w:rPr>
        <w:t>Aprobar / Reabrir notas cerradas</w:t>
      </w:r>
      <w:r w:rsidRPr="00EC09B4">
        <w:rPr>
          <w:rFonts w:eastAsia="Arial" w:cs="Arial"/>
          <w:color w:val="000000"/>
          <w:sz w:val="22"/>
          <w:lang w:val="es-CO"/>
        </w:rPr>
        <w:t xml:space="preserve"> solo la tiene habilitada el </w:t>
      </w:r>
      <w:r w:rsidRPr="00EC09B4">
        <w:rPr>
          <w:rFonts w:eastAsia="Arial" w:cs="Arial"/>
          <w:color w:val="188038"/>
          <w:sz w:val="22"/>
          <w:lang w:val="es-CO"/>
        </w:rPr>
        <w:t>Coordinador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Admin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5920E2D" w14:textId="77777777" w:rsidR="005E5685" w:rsidRPr="00EC09B4" w:rsidRDefault="00495D95" w:rsidP="00495D95">
      <w:pPr>
        <w:pStyle w:val="Prrafodelista"/>
        <w:numPr>
          <w:ilvl w:val="1"/>
          <w:numId w:val="4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Ejemplo funcional: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El módulo </w:t>
      </w:r>
      <w:r w:rsidRPr="00EC09B4">
        <w:rPr>
          <w:rFonts w:eastAsia="Arial" w:cs="Arial"/>
          <w:color w:val="188038"/>
          <w:sz w:val="22"/>
          <w:lang w:val="es-CO"/>
        </w:rPr>
        <w:t>PIAR (M16)</w:t>
      </w:r>
      <w:r w:rsidRPr="00EC09B4">
        <w:rPr>
          <w:rFonts w:eastAsia="Arial" w:cs="Arial"/>
          <w:color w:val="000000"/>
          <w:sz w:val="22"/>
          <w:lang w:val="es-CO"/>
        </w:rPr>
        <w:t xml:space="preserve"> solo puede ser consultado por Orientación, Administrador y los docentes directamente involucrados, bloqueándolo para el resto.</w:t>
      </w:r>
    </w:p>
    <w:p w14:paraId="5F36AA8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4" w:name="_Toc242479843"/>
      <w:r w:rsidRPr="00EC09B4">
        <w:rPr>
          <w:rFonts w:ascii="Arial" w:eastAsia="Arial" w:hAnsi="Arial" w:cs="Arial"/>
          <w:color w:val="000000"/>
          <w:sz w:val="26"/>
          <w:lang w:val="es-CO"/>
        </w:rPr>
        <w:lastRenderedPageBreak/>
        <w:t>4. Permisos por Contexto y Propiedad de Datos (Reglas de Bloqueo)</w:t>
      </w:r>
      <w:bookmarkEnd w:id="14"/>
    </w:p>
    <w:p w14:paraId="4F385F7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Para cumplir con el requerimiento de </w:t>
      </w:r>
      <w:r w:rsidRPr="00EC09B4">
        <w:rPr>
          <w:rFonts w:eastAsia="Arial" w:cs="Arial"/>
          <w:i/>
          <w:color w:val="000000"/>
          <w:sz w:val="22"/>
          <w:lang w:val="es-CO"/>
        </w:rPr>
        <w:t>"evitar que un usuario pueda modificar información que solamente debe consultar"</w:t>
      </w:r>
      <w:r w:rsidRPr="00EC09B4">
        <w:rPr>
          <w:rFonts w:eastAsia="Arial" w:cs="Arial"/>
          <w:color w:val="000000"/>
          <w:sz w:val="22"/>
          <w:lang w:val="es-CO"/>
        </w:rPr>
        <w:t>:</w:t>
      </w:r>
    </w:p>
    <w:p w14:paraId="40B27BEB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Docente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1A48C89B" w14:textId="77777777" w:rsidR="005E5685" w:rsidRPr="00EC09B4" w:rsidRDefault="00495D95" w:rsidP="00495D95">
      <w:pPr>
        <w:pStyle w:val="Prrafodelista"/>
        <w:numPr>
          <w:ilvl w:val="1"/>
          <w:numId w:val="5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docente puede ver el listado de todos los cursos si es necesario, pero solo puede registrar calificaciones (</w:t>
      </w:r>
      <w:r w:rsidRPr="00EC09B4">
        <w:rPr>
          <w:rFonts w:eastAsia="Arial" w:cs="Arial"/>
          <w:color w:val="188038"/>
          <w:sz w:val="22"/>
          <w:lang w:val="es-CO"/>
        </w:rPr>
        <w:t>M12</w:t>
      </w:r>
      <w:r w:rsidRPr="00EC09B4">
        <w:rPr>
          <w:rFonts w:eastAsia="Arial" w:cs="Arial"/>
          <w:color w:val="000000"/>
          <w:sz w:val="22"/>
          <w:lang w:val="es-CO"/>
        </w:rPr>
        <w:t>) o tomar asistencia (</w:t>
      </w:r>
      <w:r w:rsidRPr="00EC09B4">
        <w:rPr>
          <w:rFonts w:eastAsia="Arial" w:cs="Arial"/>
          <w:color w:val="188038"/>
          <w:sz w:val="22"/>
          <w:lang w:val="es-CO"/>
        </w:rPr>
        <w:t>M13</w:t>
      </w:r>
      <w:r w:rsidRPr="00EC09B4">
        <w:rPr>
          <w:rFonts w:eastAsia="Arial" w:cs="Arial"/>
          <w:color w:val="000000"/>
          <w:sz w:val="22"/>
          <w:lang w:val="es-CO"/>
        </w:rPr>
        <w:t>) en las asignaturas y grupos asignados a su carga académica (</w:t>
      </w:r>
      <w:r w:rsidRPr="00EC09B4">
        <w:rPr>
          <w:rFonts w:eastAsia="Arial" w:cs="Arial"/>
          <w:color w:val="188038"/>
          <w:sz w:val="22"/>
          <w:lang w:val="es-CO"/>
        </w:rPr>
        <w:t>M08</w:t>
      </w:r>
      <w:r w:rsidRPr="00EC09B4">
        <w:rPr>
          <w:rFonts w:eastAsia="Arial" w:cs="Arial"/>
          <w:color w:val="000000"/>
          <w:sz w:val="22"/>
          <w:lang w:val="es-CO"/>
        </w:rPr>
        <w:t>). Si entra a otra materia, la interfaz se muestra en modo solo lectura y deshabilita los botones de guardado.</w:t>
      </w:r>
    </w:p>
    <w:p w14:paraId="75449ACD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Coordinador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3F3A906" w14:textId="77777777" w:rsidR="005E5685" w:rsidRPr="00EC09B4" w:rsidRDefault="00495D95" w:rsidP="00495D95">
      <w:pPr>
        <w:pStyle w:val="Prrafodelista"/>
        <w:numPr>
          <w:ilvl w:val="1"/>
          <w:numId w:val="5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coordinador asignado a la "Sede Primaria" no puede modificar horarios ni aprobar planes curriculares de la "Sede Bachillerato".</w:t>
      </w:r>
    </w:p>
    <w:p w14:paraId="15A84371" w14:textId="77777777" w:rsidR="005E5685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Regla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Contexto</w:t>
      </w:r>
      <w:proofErr w:type="spellEnd"/>
      <w:r>
        <w:rPr>
          <w:rFonts w:eastAsia="Arial" w:cs="Arial"/>
          <w:b/>
          <w:color w:val="000000"/>
          <w:sz w:val="22"/>
        </w:rPr>
        <w:t xml:space="preserve"> Familiar:</w:t>
      </w:r>
    </w:p>
    <w:p w14:paraId="73300DFB" w14:textId="77777777" w:rsidR="005E5685" w:rsidRPr="00EC09B4" w:rsidRDefault="00495D95" w:rsidP="00495D95">
      <w:pPr>
        <w:pStyle w:val="Prrafodelista"/>
        <w:numPr>
          <w:ilvl w:val="1"/>
          <w:numId w:val="5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Un estudiante o acudiente solo puede consultar información asociada a su propio ID o al de sus hijos (</w:t>
      </w:r>
      <w:r w:rsidRPr="00EC09B4">
        <w:rPr>
          <w:rFonts w:eastAsia="Arial" w:cs="Arial"/>
          <w:color w:val="188038"/>
          <w:sz w:val="22"/>
          <w:lang w:val="es-CO"/>
        </w:rPr>
        <w:t>M03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M27</w:t>
      </w:r>
      <w:r w:rsidRPr="00EC09B4">
        <w:rPr>
          <w:rFonts w:eastAsia="Arial" w:cs="Arial"/>
          <w:color w:val="000000"/>
          <w:sz w:val="22"/>
          <w:lang w:val="es-CO"/>
        </w:rPr>
        <w:t>). Cualquier intento de consultar datos de otro estudiante arroja un error de acceso no autorizado.</w:t>
      </w:r>
    </w:p>
    <w:p w14:paraId="15953E6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5" w:name="_Toc242479844"/>
      <w:r w:rsidRPr="00EC09B4">
        <w:rPr>
          <w:rFonts w:ascii="Arial" w:eastAsia="Arial" w:hAnsi="Arial" w:cs="Arial"/>
          <w:color w:val="000000"/>
          <w:sz w:val="26"/>
          <w:lang w:val="es-CO"/>
        </w:rPr>
        <w:t>5. Trazabilidad y Auditoría de Seguridad (Enlace con M31)</w:t>
      </w:r>
      <w:bookmarkEnd w:id="15"/>
    </w:p>
    <w:p w14:paraId="19880F1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Cada vez que se interactúe con el módulo de usuarios, el sistema debe registrar en segundo plano para auditoría:</w:t>
      </w:r>
    </w:p>
    <w:p w14:paraId="13B7FA7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Fecha, hora y dirección IP del inicio de sesión.</w:t>
      </w:r>
    </w:p>
    <w:p w14:paraId="14106C8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creó cada nueva cuenta de usuario y cuándo.</w:t>
      </w:r>
    </w:p>
    <w:p w14:paraId="5520C4A5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cambió el rol, los permisos o el estado de un usuario.</w:t>
      </w:r>
    </w:p>
    <w:p w14:paraId="6524D7F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Quién solicitó o ejecutó el cambio o restablecimiento de contraseña.</w:t>
      </w:r>
    </w:p>
    <w:p w14:paraId="517DF965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Registro de intentos fallidos o accesos no autorizados a rutas protegidas.</w:t>
      </w:r>
    </w:p>
    <w:p w14:paraId="68D56949" w14:textId="77777777" w:rsidR="005E5685" w:rsidRPr="00EC09B4" w:rsidRDefault="005E56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</w:p>
    <w:p w14:paraId="5E350E4D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MODULO INTERMEDIO </w:t>
      </w:r>
      <w:r w:rsidRPr="00EC09B4">
        <w:rPr>
          <w:rFonts w:eastAsia="Arial" w:cs="Arial"/>
          <w:b/>
          <w:color w:val="000000"/>
          <w:sz w:val="26"/>
          <w:lang w:val="es-CO"/>
        </w:rPr>
        <w:t>1. Barra de Navegación Superior (</w:t>
      </w:r>
      <w:proofErr w:type="spellStart"/>
      <w:r w:rsidRPr="00EC09B4">
        <w:rPr>
          <w:rFonts w:eastAsia="Arial" w:cs="Arial"/>
          <w:b/>
          <w:i/>
          <w:color w:val="000000"/>
          <w:sz w:val="26"/>
          <w:lang w:val="es-CO"/>
        </w:rPr>
        <w:t>Header</w:t>
      </w:r>
      <w:proofErr w:type="spellEnd"/>
      <w:r w:rsidRPr="00EC09B4">
        <w:rPr>
          <w:rFonts w:eastAsia="Arial" w:cs="Arial"/>
          <w:b/>
          <w:i/>
          <w:color w:val="000000"/>
          <w:sz w:val="26"/>
          <w:lang w:val="es-CO"/>
        </w:rPr>
        <w:t xml:space="preserve"> / </w:t>
      </w:r>
      <w:proofErr w:type="spellStart"/>
      <w:r w:rsidRPr="00EC09B4">
        <w:rPr>
          <w:rFonts w:eastAsia="Arial" w:cs="Arial"/>
          <w:b/>
          <w:i/>
          <w:color w:val="000000"/>
          <w:sz w:val="26"/>
          <w:lang w:val="es-CO"/>
        </w:rPr>
        <w:t>Navbar</w:t>
      </w:r>
      <w:proofErr w:type="spellEnd"/>
      <w:r w:rsidRPr="00EC09B4">
        <w:rPr>
          <w:rFonts w:eastAsia="Arial" w:cs="Arial"/>
          <w:b/>
          <w:color w:val="000000"/>
          <w:sz w:val="26"/>
          <w:lang w:val="es-CO"/>
        </w:rPr>
        <w:t>)</w:t>
      </w:r>
    </w:p>
    <w:p w14:paraId="347298AF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Logo y Nombre de la Institución:</w:t>
      </w:r>
      <w:r w:rsidRPr="00EC09B4">
        <w:rPr>
          <w:rFonts w:eastAsia="Arial" w:cs="Arial"/>
          <w:color w:val="000000"/>
          <w:sz w:val="22"/>
          <w:lang w:val="es-CO"/>
        </w:rPr>
        <w:t xml:space="preserve"> Cargado dinámicamente desde los datos de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core_institutions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) o el logo base de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2B583CF4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Enlaces de anclaje rápido:</w:t>
      </w:r>
      <w:r w:rsidRPr="00EC09B4">
        <w:rPr>
          <w:rFonts w:eastAsia="Arial" w:cs="Arial"/>
          <w:color w:val="000000"/>
          <w:sz w:val="22"/>
          <w:lang w:val="es-CO"/>
        </w:rPr>
        <w:t xml:space="preserve"> Inicio, Admisiones, Oferta Académica, Trámites y Contacto.</w:t>
      </w:r>
    </w:p>
    <w:p w14:paraId="73272C23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Botón Principal de Acción (CTA):</w:t>
      </w:r>
      <w:r w:rsidRPr="00EC09B4">
        <w:rPr>
          <w:rFonts w:eastAsia="Arial" w:cs="Arial"/>
          <w:color w:val="000000"/>
          <w:sz w:val="22"/>
          <w:lang w:val="es-CO"/>
        </w:rPr>
        <w:t xml:space="preserve"> Botón destacado </w:t>
      </w:r>
      <w:r w:rsidRPr="00EC09B4">
        <w:rPr>
          <w:rFonts w:eastAsia="Arial" w:cs="Arial"/>
          <w:b/>
          <w:color w:val="000000"/>
          <w:sz w:val="22"/>
          <w:lang w:val="es-CO"/>
        </w:rPr>
        <w:t>«Iniciar Sesión»</w:t>
      </w:r>
      <w:r w:rsidRPr="00EC09B4">
        <w:rPr>
          <w:rFonts w:eastAsia="Arial" w:cs="Arial"/>
          <w:color w:val="000000"/>
          <w:sz w:val="22"/>
          <w:lang w:val="es-CO"/>
        </w:rPr>
        <w:t xml:space="preserve"> (redirige al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login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de usuarios de </w:t>
      </w:r>
      <w:r w:rsidRPr="00EC09B4">
        <w:rPr>
          <w:rFonts w:eastAsia="Arial" w:cs="Arial"/>
          <w:color w:val="188038"/>
          <w:sz w:val="22"/>
          <w:lang w:val="es-CO"/>
        </w:rPr>
        <w:t>M02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40D53034" w14:textId="77777777" w:rsidR="005E5685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</w:pPr>
      <w:bookmarkStart w:id="16" w:name="_Toc242479845"/>
      <w:r>
        <w:rPr>
          <w:rFonts w:ascii="Arial" w:eastAsia="Arial" w:hAnsi="Arial" w:cs="Arial"/>
          <w:color w:val="000000"/>
          <w:sz w:val="26"/>
        </w:rPr>
        <w:t xml:space="preserve">2. </w:t>
      </w:r>
      <w:proofErr w:type="spellStart"/>
      <w:r>
        <w:rPr>
          <w:rFonts w:ascii="Arial" w:eastAsia="Arial" w:hAnsi="Arial" w:cs="Arial"/>
          <w:color w:val="000000"/>
          <w:sz w:val="26"/>
        </w:rPr>
        <w:t>Sección</w:t>
      </w:r>
      <w:proofErr w:type="spellEnd"/>
      <w:r>
        <w:rPr>
          <w:rFonts w:ascii="Arial" w:eastAsia="Arial" w:hAnsi="Arial" w:cs="Arial"/>
          <w:color w:val="000000"/>
          <w:sz w:val="26"/>
        </w:rPr>
        <w:t xml:space="preserve"> Principal (</w:t>
      </w:r>
      <w:r>
        <w:rPr>
          <w:rFonts w:ascii="Arial" w:eastAsia="Arial" w:hAnsi="Arial" w:cs="Arial"/>
          <w:i/>
          <w:color w:val="000000"/>
          <w:sz w:val="26"/>
        </w:rPr>
        <w:t>Hero Section</w:t>
      </w:r>
      <w:r>
        <w:rPr>
          <w:rFonts w:ascii="Arial" w:eastAsia="Arial" w:hAnsi="Arial" w:cs="Arial"/>
          <w:color w:val="000000"/>
          <w:sz w:val="26"/>
        </w:rPr>
        <w:t>)</w:t>
      </w:r>
      <w:bookmarkEnd w:id="16"/>
    </w:p>
    <w:p w14:paraId="4DA70D89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Titular institucional: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Nombre legal del colegio, lema o bienvenida oficial.</w:t>
      </w:r>
    </w:p>
    <w:p w14:paraId="1CBF2806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Subtítulo con aval normativo:</w:t>
      </w:r>
      <w:r w:rsidRPr="00EC09B4">
        <w:rPr>
          <w:rFonts w:eastAsia="Arial" w:cs="Arial"/>
          <w:color w:val="000000"/>
          <w:sz w:val="22"/>
          <w:lang w:val="es-CO"/>
        </w:rPr>
        <w:t xml:space="preserve"> Cita breve con el Código DANE y la Resolución de Aprobación de la Secretaría de Educación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>) para dar validez jurídica y credibilidad institucional.</w:t>
      </w:r>
    </w:p>
    <w:p w14:paraId="6C6F2D31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Dos botones de acción inmediata:</w:t>
      </w:r>
    </w:p>
    <w:p w14:paraId="0025A7CB" w14:textId="77777777" w:rsidR="005E5685" w:rsidRPr="00EC09B4" w:rsidRDefault="00495D95" w:rsidP="00495D95">
      <w:pPr>
        <w:pStyle w:val="Prrafodelista"/>
        <w:numPr>
          <w:ilvl w:val="1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«Solicitar Cupo / Preinscripción» (Activo):</w:t>
      </w:r>
      <w:r w:rsidRPr="00EC09B4">
        <w:rPr>
          <w:rFonts w:eastAsia="Arial" w:cs="Arial"/>
          <w:color w:val="000000"/>
          <w:sz w:val="22"/>
          <w:lang w:val="es-CO"/>
        </w:rPr>
        <w:t xml:space="preserve"> Lleva directo al formulario de admisión de </w:t>
      </w:r>
      <w:r w:rsidRPr="00EC09B4">
        <w:rPr>
          <w:rFonts w:eastAsia="Arial" w:cs="Arial"/>
          <w:color w:val="188038"/>
          <w:sz w:val="22"/>
          <w:lang w:val="es-CO"/>
        </w:rPr>
        <w:t>M04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3FA2B4F1" w14:textId="77777777" w:rsidR="005E5685" w:rsidRPr="00EC09B4" w:rsidRDefault="00495D95" w:rsidP="00495D95">
      <w:pPr>
        <w:pStyle w:val="Prrafodelista"/>
        <w:numPr>
          <w:ilvl w:val="1"/>
          <w:numId w:val="5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«Consultar Estado de Solicitud» (Activo):</w:t>
      </w:r>
      <w:r w:rsidRPr="00EC09B4">
        <w:rPr>
          <w:rFonts w:eastAsia="Arial" w:cs="Arial"/>
          <w:color w:val="000000"/>
          <w:sz w:val="22"/>
          <w:lang w:val="es-CO"/>
        </w:rPr>
        <w:t xml:space="preserve"> Campo o modal rápido donde el acudiente ingresa el documento del aspirante para verificar si su cupo fue aprobado en secretaría.</w:t>
      </w:r>
    </w:p>
    <w:p w14:paraId="6004631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7" w:name="_Toc242479846"/>
      <w:r w:rsidRPr="00EC09B4">
        <w:rPr>
          <w:rFonts w:ascii="Arial" w:eastAsia="Arial" w:hAnsi="Arial" w:cs="Arial"/>
          <w:color w:val="000000"/>
          <w:sz w:val="26"/>
          <w:lang w:val="es-CO"/>
        </w:rPr>
        <w:t>3. Módulo Central de Admisiones y Preinscripción (</w:t>
      </w:r>
      <w:r w:rsidRPr="00EC09B4">
        <w:rPr>
          <w:rFonts w:ascii="Arial" w:eastAsia="Arial" w:hAnsi="Arial" w:cs="Arial"/>
          <w:color w:val="188038"/>
          <w:sz w:val="26"/>
          <w:lang w:val="es-CO"/>
        </w:rPr>
        <w:t>M04</w:t>
      </w:r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17"/>
    </w:p>
    <w:p w14:paraId="235AFE11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Información del proceso de matrícula:</w:t>
      </w:r>
      <w:r w:rsidRPr="00EC09B4">
        <w:rPr>
          <w:rFonts w:eastAsia="Arial" w:cs="Arial"/>
          <w:color w:val="000000"/>
          <w:sz w:val="22"/>
          <w:lang w:val="es-CO"/>
        </w:rPr>
        <w:t xml:space="preserve"> Explicación sencilla de los requisitos mínimos y las fechas clave del calendario.</w:t>
      </w:r>
    </w:p>
    <w:p w14:paraId="74D1A44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Aviso de inclusión y matrícula condicional:</w:t>
      </w:r>
      <w:r w:rsidRPr="00EC09B4">
        <w:rPr>
          <w:rFonts w:eastAsia="Arial" w:cs="Arial"/>
          <w:color w:val="000000"/>
          <w:sz w:val="22"/>
          <w:lang w:val="es-CO"/>
        </w:rPr>
        <w:t xml:space="preserve"> Mensaje institucional recordando que el derecho al estudio es fundamental y que se reciben solicitudes con acta de compromiso documental.</w:t>
      </w:r>
    </w:p>
    <w:p w14:paraId="2998D472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Formulario o Acceso directo:</w:t>
      </w:r>
      <w:r w:rsidRPr="00EC09B4">
        <w:rPr>
          <w:rFonts w:eastAsia="Arial" w:cs="Arial"/>
          <w:color w:val="000000"/>
          <w:sz w:val="22"/>
          <w:lang w:val="es-CO"/>
        </w:rPr>
        <w:t xml:space="preserve"> Botón amplio para diligenciar la preinscripción en línea.</w:t>
      </w:r>
    </w:p>
    <w:p w14:paraId="671AF55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8" w:name="_Toc242479847"/>
      <w:r w:rsidRPr="00EC09B4">
        <w:rPr>
          <w:rFonts w:ascii="Arial" w:eastAsia="Arial" w:hAnsi="Arial" w:cs="Arial"/>
          <w:color w:val="000000"/>
          <w:sz w:val="26"/>
          <w:lang w:val="es-CO"/>
        </w:rPr>
        <w:t>4. Accesos a Trámites y Servicios Futuros (Botones Deshabilitados / "Próximamente")</w:t>
      </w:r>
      <w:bookmarkEnd w:id="18"/>
    </w:p>
    <w:p w14:paraId="104352AB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Esta cuadrícula de tarjetas (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cards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 proyecta el alcance de la plataforma. Los módulos no construidos tendrán un estado visual atenuado con una etiqueta (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badge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 de </w:t>
      </w:r>
      <w:r w:rsidRPr="00EC09B4">
        <w:rPr>
          <w:rFonts w:eastAsia="Arial" w:cs="Arial"/>
          <w:b/>
          <w:color w:val="000000"/>
          <w:sz w:val="22"/>
          <w:lang w:val="es-CO"/>
        </w:rPr>
        <w:t>«Próximamente»</w:t>
      </w:r>
      <w:r w:rsidRPr="00EC09B4">
        <w:rPr>
          <w:rFonts w:eastAsia="Arial" w:cs="Arial"/>
          <w:color w:val="000000"/>
          <w:sz w:val="22"/>
          <w:lang w:val="es-CO"/>
        </w:rPr>
        <w:t>:</w:t>
      </w:r>
    </w:p>
    <w:tbl>
      <w:tblPr>
        <w:tblStyle w:val="Tablaconcuadrcula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115"/>
        <w:gridCol w:w="1590"/>
        <w:gridCol w:w="3960"/>
      </w:tblGrid>
      <w:tr w:rsidR="005E5685" w14:paraId="5E504C90" w14:textId="77777777">
        <w:trPr>
          <w:trHeight w:val="82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C71CDA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Servicio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/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Módulo</w:t>
            </w:r>
            <w:proofErr w:type="spellEnd"/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AA898C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t xml:space="preserve">Estado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en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el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Home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6B9C18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Descripción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para la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comunidad</w:t>
            </w:r>
            <w:proofErr w:type="spellEnd"/>
          </w:p>
        </w:tc>
      </w:tr>
      <w:tr w:rsidR="005E5685" w:rsidRPr="000B201D" w14:paraId="4679A736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96164A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lastRenderedPageBreak/>
              <w:t xml:space="preserve">Portal de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Acudientes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M27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E1F6E4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C952C9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Consulta de calificaciones, citaciones y justificación de inasistencias en línea.</w:t>
            </w:r>
          </w:p>
        </w:tc>
      </w:tr>
      <w:tr w:rsidR="005E5685" w:rsidRPr="000B201D" w14:paraId="6AE1C26B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109351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Validación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de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Certificados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M26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F0616B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D61B4B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Verificación de autenticidad de constancias y actas mediante código QR o número de folio.</w:t>
            </w:r>
          </w:p>
        </w:tc>
      </w:tr>
      <w:tr w:rsidR="005E5685" w:rsidRPr="000B201D" w14:paraId="7DBDD335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EC6939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r>
              <w:rPr>
                <w:rFonts w:eastAsia="Arial" w:cs="Arial"/>
                <w:b/>
                <w:color w:val="000000"/>
                <w:sz w:val="22"/>
              </w:rPr>
              <w:t xml:space="preserve">Aula Virtual /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Tareas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M11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8DA546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0A21C1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Espacio para que los estudiantes consulten actividades y envíen evidencias.</w:t>
            </w:r>
          </w:p>
        </w:tc>
      </w:tr>
      <w:tr w:rsidR="005E5685" w:rsidRPr="000B201D" w14:paraId="66D07CBB" w14:textId="77777777">
        <w:trPr>
          <w:trHeight w:val="1095"/>
        </w:trPr>
        <w:tc>
          <w:tcPr>
            <w:tcW w:w="21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5CA03F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Calendario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eastAsia="Arial" w:cs="Arial"/>
                <w:b/>
                <w:color w:val="000000"/>
                <w:sz w:val="22"/>
              </w:rPr>
              <w:t>Institucional</w:t>
            </w:r>
            <w:proofErr w:type="spellEnd"/>
            <w:r>
              <w:rPr>
                <w:rFonts w:eastAsia="Arial" w:cs="Arial"/>
                <w:b/>
                <w:color w:val="000000"/>
                <w:sz w:val="22"/>
              </w:rPr>
              <w:t xml:space="preserve"> (</w:t>
            </w:r>
            <w:r>
              <w:rPr>
                <w:rFonts w:eastAsia="Arial" w:cs="Arial"/>
                <w:b/>
                <w:color w:val="188038"/>
                <w:sz w:val="22"/>
              </w:rPr>
              <w:t>M25</w:t>
            </w:r>
            <w:r>
              <w:rPr>
                <w:rFonts w:eastAsia="Arial" w:cs="Arial"/>
                <w:b/>
                <w:color w:val="000000"/>
                <w:sz w:val="22"/>
              </w:rPr>
              <w:t>)</w:t>
            </w:r>
          </w:p>
        </w:tc>
        <w:tc>
          <w:tcPr>
            <w:tcW w:w="15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7C84CD" w14:textId="77777777" w:rsidR="005E5685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</w:pPr>
            <w:proofErr w:type="spellStart"/>
            <w:r>
              <w:rPr>
                <w:rFonts w:eastAsia="Arial" w:cs="Arial"/>
                <w:i/>
                <w:color w:val="000000"/>
                <w:sz w:val="22"/>
              </w:rPr>
              <w:t>Inactivo</w:t>
            </w:r>
            <w:proofErr w:type="spellEnd"/>
            <w:r>
              <w:rPr>
                <w:rFonts w:eastAsia="Arial" w:cs="Arial"/>
                <w:i/>
                <w:color w:val="000000"/>
                <w:sz w:val="22"/>
              </w:rPr>
              <w:t xml:space="preserve"> / Placeholder</w:t>
            </w:r>
          </w:p>
        </w:tc>
        <w:tc>
          <w:tcPr>
            <w:tcW w:w="39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FF864F" w14:textId="77777777" w:rsidR="005E5685" w:rsidRPr="00EC09B4" w:rsidRDefault="00495D9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480" w:line="331" w:lineRule="auto"/>
              <w:rPr>
                <w:lang w:val="es-CO"/>
              </w:rPr>
            </w:pPr>
            <w:r w:rsidRPr="00EC09B4">
              <w:rPr>
                <w:rFonts w:eastAsia="Arial" w:cs="Arial"/>
                <w:color w:val="000000"/>
                <w:sz w:val="22"/>
                <w:lang w:val="es-CO"/>
              </w:rPr>
              <w:t>Consulta pública de jornadas pedagógicas, recesos y eventos del colegio.</w:t>
            </w:r>
          </w:p>
        </w:tc>
      </w:tr>
    </w:tbl>
    <w:p w14:paraId="674E11D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19" w:name="_Toc242479848"/>
      <w:r w:rsidRPr="00EC09B4">
        <w:rPr>
          <w:rFonts w:ascii="Arial" w:eastAsia="Arial" w:hAnsi="Arial" w:cs="Arial"/>
          <w:color w:val="000000"/>
          <w:sz w:val="26"/>
          <w:lang w:val="es-CO"/>
        </w:rPr>
        <w:t>5. Resumen de Oferta Institucional (</w:t>
      </w:r>
      <w:r w:rsidRPr="00EC09B4">
        <w:rPr>
          <w:rFonts w:ascii="Arial" w:eastAsia="Arial" w:hAnsi="Arial" w:cs="Arial"/>
          <w:color w:val="188038"/>
          <w:sz w:val="26"/>
          <w:lang w:val="es-CO"/>
        </w:rPr>
        <w:t>M01</w:t>
      </w:r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19"/>
    </w:p>
    <w:p w14:paraId="390F1AE8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Sedes Habilitadas:</w:t>
      </w:r>
      <w:r w:rsidRPr="00EC09B4">
        <w:rPr>
          <w:rFonts w:eastAsia="Arial" w:cs="Arial"/>
          <w:color w:val="000000"/>
          <w:sz w:val="22"/>
          <w:lang w:val="es-CO"/>
        </w:rPr>
        <w:t xml:space="preserve"> Listado de sedes físicas con dirección y teléfono de atención.</w:t>
      </w:r>
    </w:p>
    <w:p w14:paraId="1387F9CB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Niveles Educativos:</w:t>
      </w:r>
      <w:r w:rsidRPr="00EC09B4">
        <w:rPr>
          <w:rFonts w:eastAsia="Arial" w:cs="Arial"/>
          <w:color w:val="000000"/>
          <w:sz w:val="22"/>
          <w:lang w:val="es-CO"/>
        </w:rPr>
        <w:t xml:space="preserve"> Bloques informativos indicando si la institución ofrece Preescolar, Básica Primaria, Básica Secundaria o Media Técnica.</w:t>
      </w:r>
    </w:p>
    <w:p w14:paraId="6286AD79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Jornadas disponibles:</w:t>
      </w:r>
      <w:r w:rsidRPr="00EC09B4">
        <w:rPr>
          <w:rFonts w:eastAsia="Arial" w:cs="Arial"/>
          <w:color w:val="000000"/>
          <w:sz w:val="22"/>
          <w:lang w:val="es-CO"/>
        </w:rPr>
        <w:t xml:space="preserve"> Indicadores visuales de jornadas (Mañana, Tarde, Única) por cada sede.</w:t>
      </w:r>
    </w:p>
    <w:p w14:paraId="63B9D4C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20" w:name="_Toc242479849"/>
      <w:r w:rsidRPr="00EC09B4">
        <w:rPr>
          <w:rFonts w:ascii="Arial" w:eastAsia="Arial" w:hAnsi="Arial" w:cs="Arial"/>
          <w:color w:val="000000"/>
          <w:sz w:val="26"/>
          <w:lang w:val="es-CO"/>
        </w:rPr>
        <w:t>6. Pie de Página Institucional (</w:t>
      </w:r>
      <w:proofErr w:type="spellStart"/>
      <w:r w:rsidRPr="00EC09B4">
        <w:rPr>
          <w:rFonts w:ascii="Arial" w:eastAsia="Arial" w:hAnsi="Arial" w:cs="Arial"/>
          <w:i/>
          <w:color w:val="000000"/>
          <w:sz w:val="26"/>
          <w:lang w:val="es-CO"/>
        </w:rPr>
        <w:t>Footer</w:t>
      </w:r>
      <w:proofErr w:type="spellEnd"/>
      <w:r w:rsidRPr="00EC09B4">
        <w:rPr>
          <w:rFonts w:ascii="Arial" w:eastAsia="Arial" w:hAnsi="Arial" w:cs="Arial"/>
          <w:color w:val="000000"/>
          <w:sz w:val="26"/>
          <w:lang w:val="es-CO"/>
        </w:rPr>
        <w:t>)</w:t>
      </w:r>
      <w:bookmarkEnd w:id="20"/>
    </w:p>
    <w:p w14:paraId="6B2567C7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Datos legales completos:</w:t>
      </w:r>
      <w:r w:rsidRPr="00EC09B4">
        <w:rPr>
          <w:rFonts w:eastAsia="Arial" w:cs="Arial"/>
          <w:color w:val="000000"/>
          <w:sz w:val="22"/>
          <w:lang w:val="es-CO"/>
        </w:rPr>
        <w:t xml:space="preserve"> Razón social, NIT, Código DANE central y sedes, teléfonos y correo de secretaría académica.</w:t>
      </w:r>
    </w:p>
    <w:p w14:paraId="150B3D0C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Horarios de atención en ventanilla:</w:t>
      </w:r>
      <w:r w:rsidRPr="00EC09B4">
        <w:rPr>
          <w:rFonts w:eastAsia="Arial" w:cs="Arial"/>
          <w:color w:val="000000"/>
          <w:sz w:val="22"/>
          <w:lang w:val="es-CO"/>
        </w:rPr>
        <w:t xml:space="preserve"> Horarios físicos de secretaría y coordinación para trámites presenciales.</w:t>
      </w:r>
    </w:p>
    <w:p w14:paraId="6B31C3A8" w14:textId="77777777" w:rsidR="005E5685" w:rsidRPr="00EC09B4" w:rsidRDefault="00495D95" w:rsidP="00495D95">
      <w:pPr>
        <w:pStyle w:val="Prrafodelista"/>
        <w:numPr>
          <w:ilvl w:val="0"/>
          <w:numId w:val="3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Créditos de la plataforma:</w:t>
      </w:r>
      <w:r w:rsidRPr="00EC09B4">
        <w:rPr>
          <w:rFonts w:eastAsia="Arial" w:cs="Arial"/>
          <w:color w:val="000000"/>
          <w:sz w:val="22"/>
          <w:lang w:val="es-CO"/>
        </w:rPr>
        <w:t xml:space="preserve"> Indicador de versión de </w:t>
      </w: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6F2BFD1D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59A2FC2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726E073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1" w:name="_Toc24247985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Estudiantes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acudientes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historial</w:t>
      </w:r>
      <w:bookmarkEnd w:id="21"/>
      <w:proofErr w:type="spellEnd"/>
    </w:p>
    <w:p w14:paraId="797D4D6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Hoja de vida y datos básicos del estudiante.</w:t>
      </w:r>
    </w:p>
    <w:p w14:paraId="570E658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Relación con acudientes y contactos autorizados.</w:t>
      </w:r>
    </w:p>
    <w:p w14:paraId="5E596CB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Historial de matrículas, grupos, resultados, recuperaciones, promociones y retiros.</w:t>
      </w:r>
    </w:p>
    <w:p w14:paraId="27AC9AA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 longitudinal de la trayectoria escolar.</w:t>
      </w:r>
    </w:p>
    <w:p w14:paraId="23B68B6F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D0FD7B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2" w:name="_Toc242479851"/>
      <w:r w:rsidRPr="00EC09B4">
        <w:rPr>
          <w:rFonts w:ascii="Arial" w:eastAsia="Arial" w:hAnsi="Arial" w:cs="Arial"/>
          <w:color w:val="000000"/>
          <w:sz w:val="28"/>
          <w:lang w:val="es-CO"/>
        </w:rPr>
        <w:t>1. Expediente y Hoja de Vida del Estudiante (Datos Maestros)</w:t>
      </w:r>
      <w:bookmarkEnd w:id="22"/>
    </w:p>
    <w:p w14:paraId="53D3A91A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color w:val="000000"/>
          <w:sz w:val="24"/>
          <w:lang w:val="es-CO"/>
        </w:rPr>
        <w:t xml:space="preserve">Es la ficha central del alumno. </w:t>
      </w:r>
      <w:r>
        <w:rPr>
          <w:rFonts w:eastAsia="Arial" w:cs="Arial"/>
          <w:color w:val="000000"/>
          <w:sz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</w:rPr>
        <w:t>contener</w:t>
      </w:r>
      <w:proofErr w:type="spellEnd"/>
      <w:r>
        <w:rPr>
          <w:rFonts w:eastAsia="Arial" w:cs="Arial"/>
          <w:color w:val="000000"/>
          <w:sz w:val="24"/>
        </w:rPr>
        <w:t xml:space="preserve">: </w:t>
      </w:r>
    </w:p>
    <w:p w14:paraId="7A0B1C90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Identificación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Oficial</w:t>
      </w:r>
      <w:proofErr w:type="spellEnd"/>
      <w:r>
        <w:rPr>
          <w:rFonts w:eastAsia="Arial" w:cs="Arial"/>
          <w:b/>
          <w:color w:val="000000"/>
          <w:sz w:val="24"/>
        </w:rPr>
        <w:t xml:space="preserve"> (</w:t>
      </w:r>
      <w:proofErr w:type="spellStart"/>
      <w:r>
        <w:rPr>
          <w:rFonts w:eastAsia="Arial" w:cs="Arial"/>
          <w:b/>
          <w:color w:val="000000"/>
          <w:sz w:val="24"/>
        </w:rPr>
        <w:t>Estándar</w:t>
      </w:r>
      <w:proofErr w:type="spellEnd"/>
      <w:r>
        <w:rPr>
          <w:rFonts w:eastAsia="Arial" w:cs="Arial"/>
          <w:b/>
          <w:color w:val="000000"/>
          <w:sz w:val="24"/>
        </w:rPr>
        <w:t xml:space="preserve"> Colombia):</w:t>
      </w:r>
    </w:p>
    <w:p w14:paraId="1753C384" w14:textId="77777777" w:rsidR="005E5685" w:rsidRPr="00EC09B4" w:rsidRDefault="00495D95" w:rsidP="00495D95">
      <w:pPr>
        <w:pStyle w:val="Prrafodelista"/>
        <w:numPr>
          <w:ilvl w:val="1"/>
          <w:numId w:val="5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Tipo de documento: Registro Civil (RC), Tarjeta de Identidad (TI), Cédula de Ciudadanía (CC), Permiso por Protección Temporal (PPT), Cédula de Extranjería (CE) o Número Establecido por la Secretaría (NES).</w:t>
      </w:r>
    </w:p>
    <w:p w14:paraId="03805488" w14:textId="77777777" w:rsidR="005E5685" w:rsidRPr="00EC09B4" w:rsidRDefault="00495D95" w:rsidP="00495D95">
      <w:pPr>
        <w:pStyle w:val="Prrafodelista"/>
        <w:numPr>
          <w:ilvl w:val="1"/>
          <w:numId w:val="5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Número de documento, lugar de expedición y fecha de nacimiento.</w:t>
      </w:r>
    </w:p>
    <w:p w14:paraId="6D379402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Información</w:t>
      </w:r>
      <w:proofErr w:type="spellEnd"/>
      <w:r>
        <w:rPr>
          <w:rFonts w:eastAsia="Arial" w:cs="Arial"/>
          <w:b/>
          <w:color w:val="000000"/>
          <w:sz w:val="24"/>
        </w:rPr>
        <w:t xml:space="preserve"> Personal y </w:t>
      </w:r>
      <w:proofErr w:type="spellStart"/>
      <w:r>
        <w:rPr>
          <w:rFonts w:eastAsia="Arial" w:cs="Arial"/>
          <w:b/>
          <w:color w:val="000000"/>
          <w:sz w:val="24"/>
        </w:rPr>
        <w:t>Sociodemográfica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0836102F" w14:textId="77777777" w:rsidR="005E5685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Nombres</w:t>
      </w:r>
      <w:proofErr w:type="spellEnd"/>
      <w:r>
        <w:rPr>
          <w:rFonts w:eastAsia="Arial" w:cs="Arial"/>
          <w:color w:val="000000"/>
          <w:sz w:val="24"/>
        </w:rPr>
        <w:t xml:space="preserve"> y </w:t>
      </w:r>
      <w:proofErr w:type="spellStart"/>
      <w:r>
        <w:rPr>
          <w:rFonts w:eastAsia="Arial" w:cs="Arial"/>
          <w:color w:val="000000"/>
          <w:sz w:val="24"/>
        </w:rPr>
        <w:t>apellidos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completos</w:t>
      </w:r>
      <w:proofErr w:type="spellEnd"/>
      <w:r>
        <w:rPr>
          <w:rFonts w:eastAsia="Arial" w:cs="Arial"/>
          <w:color w:val="000000"/>
          <w:sz w:val="24"/>
        </w:rPr>
        <w:t>.</w:t>
      </w:r>
    </w:p>
    <w:p w14:paraId="1D178D81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Género / Sexo, grupo sanguíneo y factor RH.</w:t>
      </w:r>
    </w:p>
    <w:p w14:paraId="2B9C4AB5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Dirección de residencia, barrio/vereda, municipio y estrato socioeconómico.</w:t>
      </w:r>
    </w:p>
    <w:p w14:paraId="25EAC81D" w14:textId="77777777" w:rsidR="005E5685" w:rsidRPr="00EC09B4" w:rsidRDefault="00495D95" w:rsidP="00495D95">
      <w:pPr>
        <w:pStyle w:val="Prrafodelista"/>
        <w:numPr>
          <w:ilvl w:val="1"/>
          <w:numId w:val="5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Información médica y de salud: EPS, régimen de salud, alergias o condiciones médicas relevantes.</w:t>
      </w:r>
    </w:p>
    <w:p w14:paraId="3B0BC984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Campos de Población y Vulnerabilidad:</w:t>
      </w:r>
    </w:p>
    <w:p w14:paraId="4E3EA3A5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Grupo étnico (indígena, afrodescendiente, rom, etc.).</w:t>
      </w:r>
    </w:p>
    <w:p w14:paraId="5418D0D9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Víctima del conflicto o desplazamiento forzado.</w:t>
      </w:r>
    </w:p>
    <w:p w14:paraId="571101DA" w14:textId="77777777" w:rsidR="005E5685" w:rsidRPr="00EC09B4" w:rsidRDefault="00495D95" w:rsidP="00495D95">
      <w:pPr>
        <w:pStyle w:val="Prrafodelista"/>
        <w:numPr>
          <w:ilvl w:val="1"/>
          <w:numId w:val="5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Discapacidad o talento excepcional (bandera clave que se conectará con </w:t>
      </w:r>
      <w:r w:rsidRPr="00EC09B4">
        <w:rPr>
          <w:rFonts w:eastAsia="Arial" w:cs="Arial"/>
          <w:b/>
          <w:color w:val="000000"/>
          <w:sz w:val="24"/>
          <w:lang w:val="es-CO"/>
        </w:rPr>
        <w:t>M16 PIAR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4280ED0D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Foto de perfil:</w:t>
      </w:r>
      <w:r w:rsidRPr="00EC09B4">
        <w:rPr>
          <w:rFonts w:eastAsia="Arial" w:cs="Arial"/>
          <w:color w:val="000000"/>
          <w:sz w:val="24"/>
          <w:lang w:val="es-CO"/>
        </w:rPr>
        <w:t xml:space="preserve"> Para el carné estudiantil, hojas de vida y listas de clase.</w:t>
      </w:r>
    </w:p>
    <w:p w14:paraId="6712D1EE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3" w:name="_Toc242479852"/>
      <w:r w:rsidRPr="00EC09B4">
        <w:rPr>
          <w:rFonts w:ascii="Arial" w:eastAsia="Arial" w:hAnsi="Arial" w:cs="Arial"/>
          <w:color w:val="000000"/>
          <w:sz w:val="28"/>
          <w:lang w:val="es-CO"/>
        </w:rPr>
        <w:t>2. Gestión de Acudientes y Relaciones Familiares (Red de Apoyo)</w:t>
      </w:r>
      <w:bookmarkEnd w:id="23"/>
    </w:p>
    <w:p w14:paraId="580C78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En Colombia un estudiante puede tener varios contactos, pero solo uno o dos ejercen representación legal: </w:t>
      </w:r>
    </w:p>
    <w:p w14:paraId="7185BB94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Ficha</w:t>
      </w:r>
      <w:proofErr w:type="spellEnd"/>
      <w:r>
        <w:rPr>
          <w:rFonts w:eastAsia="Arial" w:cs="Arial"/>
          <w:b/>
          <w:color w:val="000000"/>
          <w:sz w:val="24"/>
        </w:rPr>
        <w:t xml:space="preserve"> del </w:t>
      </w:r>
      <w:proofErr w:type="spellStart"/>
      <w:r>
        <w:rPr>
          <w:rFonts w:eastAsia="Arial" w:cs="Arial"/>
          <w:b/>
          <w:color w:val="000000"/>
          <w:sz w:val="24"/>
        </w:rPr>
        <w:t>Acudiente</w:t>
      </w:r>
      <w:proofErr w:type="spellEnd"/>
      <w:r>
        <w:rPr>
          <w:rFonts w:eastAsia="Arial" w:cs="Arial"/>
          <w:b/>
          <w:color w:val="000000"/>
          <w:sz w:val="24"/>
        </w:rPr>
        <w:t xml:space="preserve"> / Familiar:</w:t>
      </w:r>
    </w:p>
    <w:p w14:paraId="2EC587E6" w14:textId="720507B3" w:rsidR="000B201D" w:rsidRPr="000B201D" w:rsidRDefault="00495D95" w:rsidP="000B201D">
      <w:pPr>
        <w:pStyle w:val="Prrafodelista"/>
        <w:numPr>
          <w:ilvl w:val="1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Tipo y número de identificación, nombres, apellidos, teléfono principal, teléfono secundario, correo y ocupación.</w:t>
      </w:r>
      <w:r w:rsidR="000B201D">
        <w:rPr>
          <w:rFonts w:eastAsia="Arial" w:cs="Arial"/>
          <w:color w:val="000000"/>
          <w:sz w:val="24"/>
          <w:lang w:val="es-CO"/>
        </w:rPr>
        <w:t xml:space="preserve"> (</w:t>
      </w:r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 xml:space="preserve">Solicitar </w:t>
      </w:r>
      <w:proofErr w:type="spellStart"/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>pdf</w:t>
      </w:r>
      <w:proofErr w:type="spellEnd"/>
      <w:r w:rsidR="000B201D" w:rsidRPr="000B201D">
        <w:rPr>
          <w:rFonts w:eastAsia="Arial" w:cs="Arial"/>
          <w:color w:val="000000"/>
          <w:sz w:val="24"/>
          <w:highlight w:val="yellow"/>
          <w:lang w:val="es-CO"/>
        </w:rPr>
        <w:t>)</w:t>
      </w:r>
    </w:p>
    <w:p w14:paraId="12823EBD" w14:textId="77777777" w:rsidR="005E5685" w:rsidRPr="00EC09B4" w:rsidRDefault="00495D95" w:rsidP="00495D95">
      <w:pPr>
        <w:pStyle w:val="Prrafodelista"/>
        <w:numPr>
          <w:ilvl w:val="1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Dirección de residencia o lugar de trabajo.</w:t>
      </w:r>
    </w:p>
    <w:p w14:paraId="29AD8193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lastRenderedPageBreak/>
        <w:t>Vínculo Estudiante–Acudiente (Relación $N:M$):</w:t>
      </w:r>
    </w:p>
    <w:p w14:paraId="00509EA0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Parentesco:</w:t>
      </w:r>
      <w:r w:rsidRPr="00EC09B4">
        <w:rPr>
          <w:rFonts w:eastAsia="Arial" w:cs="Arial"/>
          <w:color w:val="000000"/>
          <w:sz w:val="24"/>
          <w:lang w:val="es-CO"/>
        </w:rPr>
        <w:t xml:space="preserve"> Padre, Madre, Abuelo/a, Tío/a, Hermano/a, Tutor Legal.</w:t>
      </w:r>
    </w:p>
    <w:p w14:paraId="2FE218C6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Acudiente Principal / Responsable Legal (Booleano):</w:t>
      </w:r>
      <w:r w:rsidRPr="00EC09B4">
        <w:rPr>
          <w:rFonts w:eastAsia="Arial" w:cs="Arial"/>
          <w:color w:val="000000"/>
          <w:sz w:val="24"/>
          <w:lang w:val="es-CO"/>
        </w:rPr>
        <w:t xml:space="preserve"> Es quien tiene la firma legal de matrícula, recibe citaciones oficiales y tiene cuenta de portal en </w:t>
      </w:r>
      <w:r w:rsidRPr="00EC09B4">
        <w:rPr>
          <w:rFonts w:eastAsia="Arial" w:cs="Arial"/>
          <w:b/>
          <w:color w:val="000000"/>
          <w:sz w:val="24"/>
          <w:lang w:val="es-CO"/>
        </w:rPr>
        <w:t>M27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0FDD23B3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Contacto de Emergencia / Retiro Autorizado:</w:t>
      </w:r>
      <w:r w:rsidRPr="00EC09B4">
        <w:rPr>
          <w:rFonts w:eastAsia="Arial" w:cs="Arial"/>
          <w:color w:val="000000"/>
          <w:sz w:val="24"/>
          <w:lang w:val="es-CO"/>
        </w:rPr>
        <w:t xml:space="preserve"> Personas autorizadas para retirar al estudiante de la sede o recibir llamadas en caso de urgencia médica.</w:t>
      </w:r>
    </w:p>
    <w:p w14:paraId="31AF3BA2" w14:textId="77777777" w:rsidR="005E5685" w:rsidRPr="00EC09B4" w:rsidRDefault="00495D95" w:rsidP="00495D95">
      <w:pPr>
        <w:pStyle w:val="Prrafodelista"/>
        <w:numPr>
          <w:ilvl w:val="1"/>
          <w:numId w:val="6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Soporte familiar:</w:t>
      </w:r>
      <w:r w:rsidRPr="00EC09B4">
        <w:rPr>
          <w:rFonts w:eastAsia="Arial" w:cs="Arial"/>
          <w:color w:val="000000"/>
          <w:sz w:val="24"/>
          <w:lang w:val="es-CO"/>
        </w:rPr>
        <w:t xml:space="preserve"> Un padre o madre registrado una sola vez puede estar vinculado a varios hijos en diferentes grados y grupos sin duplicar sus datos. </w:t>
      </w:r>
    </w:p>
    <w:p w14:paraId="2A8F72C5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4" w:name="_Toc242479853"/>
      <w:r w:rsidRPr="00EC09B4">
        <w:rPr>
          <w:rFonts w:ascii="Arial" w:eastAsia="Arial" w:hAnsi="Arial" w:cs="Arial"/>
          <w:color w:val="000000"/>
          <w:sz w:val="28"/>
          <w:lang w:val="es-CO"/>
        </w:rPr>
        <w:t>3. Historial Escolar Longitudinal</w:t>
      </w:r>
      <w:bookmarkEnd w:id="24"/>
    </w:p>
    <w:p w14:paraId="5C32BCE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módulo debe actuar como el expediente acumulativo del estudiante a lo largo de los años lectivos: </w:t>
      </w:r>
    </w:p>
    <w:p w14:paraId="2185620D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Trazabilidad</w:t>
      </w:r>
      <w:proofErr w:type="spellEnd"/>
      <w:r>
        <w:rPr>
          <w:rFonts w:eastAsia="Arial" w:cs="Arial"/>
          <w:b/>
          <w:color w:val="000000"/>
          <w:sz w:val="24"/>
        </w:rPr>
        <w:t xml:space="preserve"> de </w:t>
      </w:r>
      <w:proofErr w:type="spellStart"/>
      <w:r>
        <w:rPr>
          <w:rFonts w:eastAsia="Arial" w:cs="Arial"/>
          <w:b/>
          <w:color w:val="000000"/>
          <w:sz w:val="24"/>
        </w:rPr>
        <w:t>Trayectoria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Institucional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150F63CB" w14:textId="77777777" w:rsidR="005E5685" w:rsidRPr="00EC09B4" w:rsidRDefault="00495D95" w:rsidP="00495D95">
      <w:pPr>
        <w:pStyle w:val="Prrafodelista"/>
        <w:numPr>
          <w:ilvl w:val="1"/>
          <w:numId w:val="6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Historial de los grados cursados en la institución. </w:t>
      </w:r>
    </w:p>
    <w:p w14:paraId="0A7418C6" w14:textId="77777777" w:rsidR="005E5685" w:rsidRPr="00EC09B4" w:rsidRDefault="00495D95" w:rsidP="00495D95">
      <w:pPr>
        <w:pStyle w:val="Prrafodelista"/>
        <w:numPr>
          <w:ilvl w:val="1"/>
          <w:numId w:val="6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Registro de institución de procedencia (para estudiantes nuevos).</w:t>
      </w:r>
    </w:p>
    <w:p w14:paraId="22E715FC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Vistas de Consulta Histórica (Prepara la conexión con módulos posteriores):</w:t>
      </w:r>
    </w:p>
    <w:p w14:paraId="164324EA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Matrículas anteriores</w:t>
      </w:r>
      <w:r w:rsidRPr="00EC09B4">
        <w:rPr>
          <w:rFonts w:eastAsia="Arial" w:cs="Arial"/>
          <w:color w:val="000000"/>
          <w:sz w:val="24"/>
          <w:lang w:val="es-CO"/>
        </w:rPr>
        <w:t xml:space="preserve">: histórico de grupos y años cursados en el colegio. </w:t>
      </w:r>
    </w:p>
    <w:p w14:paraId="28EBD99C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Resultados Académicos</w:t>
      </w:r>
      <w:r w:rsidRPr="00EC09B4">
        <w:rPr>
          <w:rFonts w:eastAsia="Arial" w:cs="Arial"/>
          <w:color w:val="000000"/>
          <w:sz w:val="24"/>
          <w:lang w:val="es-CO"/>
        </w:rPr>
        <w:t xml:space="preserve">: consulta de calificaciones pasadas, recuperaciones y boletines históricos. </w:t>
      </w:r>
    </w:p>
    <w:p w14:paraId="7B07FCC7" w14:textId="77777777" w:rsidR="005E5685" w:rsidRPr="00EC09B4" w:rsidRDefault="00495D95" w:rsidP="00495D95">
      <w:pPr>
        <w:pStyle w:val="Prrafodelista"/>
        <w:numPr>
          <w:ilvl w:val="1"/>
          <w:numId w:val="6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Pestaña de </w:t>
      </w:r>
      <w:r w:rsidRPr="00EC09B4">
        <w:rPr>
          <w:rFonts w:eastAsia="Arial" w:cs="Arial"/>
          <w:b/>
          <w:color w:val="000000"/>
          <w:sz w:val="24"/>
          <w:lang w:val="es-CO"/>
        </w:rPr>
        <w:t>Situación Final</w:t>
      </w:r>
      <w:r w:rsidRPr="00EC09B4">
        <w:rPr>
          <w:rFonts w:eastAsia="Arial" w:cs="Arial"/>
          <w:color w:val="000000"/>
          <w:sz w:val="24"/>
          <w:lang w:val="es-CO"/>
        </w:rPr>
        <w:t xml:space="preserve">: registro de años aprobados, reprobados, promovidos por recuperación o retiros. </w:t>
      </w:r>
    </w:p>
    <w:p w14:paraId="7C79469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5" w:name="_Toc242479854"/>
      <w:r w:rsidRPr="00EC09B4">
        <w:rPr>
          <w:rFonts w:ascii="Arial" w:eastAsia="Arial" w:hAnsi="Arial" w:cs="Arial"/>
          <w:color w:val="000000"/>
          <w:sz w:val="28"/>
          <w:lang w:val="es-CO"/>
        </w:rPr>
        <w:t>4. Funciones y Operaciones de la Pantalla (Experiencia de Usuario)</w:t>
      </w:r>
      <w:bookmarkEnd w:id="25"/>
    </w:p>
    <w:p w14:paraId="53960910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Buscador y Directorio de Estudiantes:</w:t>
      </w:r>
    </w:p>
    <w:p w14:paraId="3DE68E8B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Listado general con paginación, avatar, documento, nombres completos, estado (Activo, Inactivo, Retirado, Graduado), acudiente principal y teléfono de contacto.</w:t>
      </w:r>
    </w:p>
    <w:p w14:paraId="50F73B45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Búsqueda predictiva por nombre, apellido o documento de identidad.</w:t>
      </w:r>
    </w:p>
    <w:p w14:paraId="37A99890" w14:textId="77777777" w:rsidR="005E5685" w:rsidRPr="00EC09B4" w:rsidRDefault="00495D95" w:rsidP="00495D95">
      <w:pPr>
        <w:pStyle w:val="Prrafodelista"/>
        <w:numPr>
          <w:ilvl w:val="1"/>
          <w:numId w:val="6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Filtros rápidos: por estado, por EPS, por condición de inclusión/discapacidad.</w:t>
      </w:r>
    </w:p>
    <w:p w14:paraId="004EA5A2" w14:textId="77777777" w:rsidR="005E5685" w:rsidRPr="00EC09B4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Ficha Detallada (Vista 360° del Estudiante):</w:t>
      </w:r>
    </w:p>
    <w:p w14:paraId="6434D8BE" w14:textId="77777777" w:rsidR="005E5685" w:rsidRDefault="00495D95" w:rsidP="00495D95">
      <w:pPr>
        <w:pStyle w:val="Prrafodelista"/>
        <w:numPr>
          <w:ilvl w:val="1"/>
          <w:numId w:val="6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 xml:space="preserve">Una vista con </w:t>
      </w:r>
      <w:proofErr w:type="spellStart"/>
      <w:r>
        <w:rPr>
          <w:rFonts w:eastAsia="Arial" w:cs="Arial"/>
          <w:color w:val="000000"/>
          <w:sz w:val="24"/>
        </w:rPr>
        <w:t>pestañas</w:t>
      </w:r>
      <w:proofErr w:type="spellEnd"/>
      <w:r>
        <w:rPr>
          <w:rFonts w:eastAsia="Arial" w:cs="Arial"/>
          <w:color w:val="000000"/>
          <w:sz w:val="24"/>
        </w:rPr>
        <w:t>:</w:t>
      </w:r>
    </w:p>
    <w:p w14:paraId="5A6BE743" w14:textId="77777777" w:rsidR="005E5685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i/>
          <w:color w:val="000000"/>
          <w:sz w:val="24"/>
        </w:rPr>
        <w:lastRenderedPageBreak/>
        <w:t>Datos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Generales</w:t>
      </w:r>
      <w:proofErr w:type="spellEnd"/>
      <w:r>
        <w:rPr>
          <w:rFonts w:eastAsia="Arial" w:cs="Arial"/>
          <w:i/>
          <w:color w:val="000000"/>
          <w:sz w:val="24"/>
        </w:rPr>
        <w:t xml:space="preserve"> y </w:t>
      </w:r>
      <w:proofErr w:type="spellStart"/>
      <w:r>
        <w:rPr>
          <w:rFonts w:eastAsia="Arial" w:cs="Arial"/>
          <w:i/>
          <w:color w:val="000000"/>
          <w:sz w:val="24"/>
        </w:rPr>
        <w:t>Médicos</w:t>
      </w:r>
      <w:proofErr w:type="spellEnd"/>
      <w:r>
        <w:rPr>
          <w:rFonts w:eastAsia="Arial" w:cs="Arial"/>
          <w:i/>
          <w:color w:val="000000"/>
          <w:sz w:val="24"/>
        </w:rPr>
        <w:t>.</w:t>
      </w:r>
    </w:p>
    <w:p w14:paraId="7893CF53" w14:textId="77777777" w:rsidR="005E5685" w:rsidRPr="00EC09B4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Núcleo Familiar y Acudientes</w:t>
      </w:r>
      <w:r w:rsidRPr="00EC09B4">
        <w:rPr>
          <w:rFonts w:eastAsia="Arial" w:cs="Arial"/>
          <w:color w:val="000000"/>
          <w:sz w:val="24"/>
          <w:lang w:val="es-CO"/>
        </w:rPr>
        <w:t xml:space="preserve"> (con botón para asociar acudiente existente o registrar uno nuevo).</w:t>
      </w:r>
    </w:p>
    <w:p w14:paraId="5985A91F" w14:textId="77777777" w:rsidR="005E5685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i/>
          <w:color w:val="000000"/>
          <w:sz w:val="24"/>
        </w:rPr>
        <w:t>Historial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Académico</w:t>
      </w:r>
      <w:proofErr w:type="spellEnd"/>
      <w:r>
        <w:rPr>
          <w:rFonts w:eastAsia="Arial" w:cs="Arial"/>
          <w:i/>
          <w:color w:val="000000"/>
          <w:sz w:val="24"/>
        </w:rPr>
        <w:t xml:space="preserve"> y </w:t>
      </w:r>
      <w:proofErr w:type="spellStart"/>
      <w:r>
        <w:rPr>
          <w:rFonts w:eastAsia="Arial" w:cs="Arial"/>
          <w:i/>
          <w:color w:val="000000"/>
          <w:sz w:val="24"/>
        </w:rPr>
        <w:t>Matrículas</w:t>
      </w:r>
      <w:proofErr w:type="spellEnd"/>
      <w:r>
        <w:rPr>
          <w:rFonts w:eastAsia="Arial" w:cs="Arial"/>
          <w:color w:val="000000"/>
          <w:sz w:val="24"/>
        </w:rPr>
        <w:t xml:space="preserve">. </w:t>
      </w:r>
    </w:p>
    <w:p w14:paraId="77B601C5" w14:textId="77777777" w:rsidR="005E5685" w:rsidRPr="00EC09B4" w:rsidRDefault="00495D95" w:rsidP="00495D95">
      <w:pPr>
        <w:pStyle w:val="Prrafodelista"/>
        <w:numPr>
          <w:ilvl w:val="2"/>
          <w:numId w:val="6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i/>
          <w:color w:val="000000"/>
          <w:sz w:val="24"/>
          <w:lang w:val="es-CO"/>
        </w:rPr>
        <w:t>Observador y Bienestar</w:t>
      </w:r>
      <w:r w:rsidRPr="00EC09B4">
        <w:rPr>
          <w:rFonts w:eastAsia="Arial" w:cs="Arial"/>
          <w:color w:val="000000"/>
          <w:sz w:val="24"/>
          <w:lang w:val="es-CO"/>
        </w:rPr>
        <w:t xml:space="preserve"> (dejará listo el contenedor para </w:t>
      </w:r>
      <w:r w:rsidRPr="00EC09B4">
        <w:rPr>
          <w:rFonts w:eastAsia="Arial" w:cs="Arial"/>
          <w:b/>
          <w:color w:val="000000"/>
          <w:sz w:val="24"/>
          <w:lang w:val="es-CO"/>
        </w:rPr>
        <w:t>M14 Convivencia</w:t>
      </w:r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4"/>
          <w:lang w:val="es-CO"/>
        </w:rPr>
        <w:t>M16 PIAR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1C6ED7E8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Formulario</w:t>
      </w:r>
      <w:proofErr w:type="spellEnd"/>
      <w:r>
        <w:rPr>
          <w:rFonts w:eastAsia="Arial" w:cs="Arial"/>
          <w:b/>
          <w:color w:val="000000"/>
          <w:sz w:val="24"/>
        </w:rPr>
        <w:t xml:space="preserve"> de </w:t>
      </w:r>
      <w:proofErr w:type="spellStart"/>
      <w:r>
        <w:rPr>
          <w:rFonts w:eastAsia="Arial" w:cs="Arial"/>
          <w:b/>
          <w:color w:val="000000"/>
          <w:sz w:val="24"/>
        </w:rPr>
        <w:t>Registro</w:t>
      </w:r>
      <w:proofErr w:type="spellEnd"/>
      <w:r>
        <w:rPr>
          <w:rFonts w:eastAsia="Arial" w:cs="Arial"/>
          <w:b/>
          <w:color w:val="000000"/>
          <w:sz w:val="24"/>
        </w:rPr>
        <w:t xml:space="preserve"> / </w:t>
      </w:r>
      <w:proofErr w:type="spellStart"/>
      <w:r>
        <w:rPr>
          <w:rFonts w:eastAsia="Arial" w:cs="Arial"/>
          <w:b/>
          <w:color w:val="000000"/>
          <w:sz w:val="24"/>
        </w:rPr>
        <w:t>Edición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635DA423" w14:textId="77777777" w:rsidR="005E5685" w:rsidRPr="00EC09B4" w:rsidRDefault="00495D95" w:rsidP="00495D95">
      <w:pPr>
        <w:pStyle w:val="Prrafodelista"/>
        <w:numPr>
          <w:ilvl w:val="1"/>
          <w:numId w:val="6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Formulario por secciones para no abrumar al usuario: </w:t>
      </w:r>
      <w:r w:rsidRPr="00EC09B4">
        <w:rPr>
          <w:rFonts w:eastAsia="Arial" w:cs="Arial"/>
          <w:i/>
          <w:color w:val="000000"/>
          <w:sz w:val="24"/>
          <w:lang w:val="es-CO"/>
        </w:rPr>
        <w:t>1. Identificación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$ 2. Ubicación y Contacto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$ 3. Salud y Vulnerabilidad $\</w:t>
      </w:r>
      <w:proofErr w:type="spellStart"/>
      <w:r w:rsidRPr="00EC09B4">
        <w:rPr>
          <w:rFonts w:eastAsia="Arial" w:cs="Arial"/>
          <w:i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i/>
          <w:color w:val="000000"/>
          <w:sz w:val="24"/>
          <w:lang w:val="es-CO"/>
        </w:rPr>
        <w:t>$ 4. Acudiente.</w:t>
      </w:r>
    </w:p>
    <w:p w14:paraId="1A6ED026" w14:textId="77777777" w:rsidR="005E5685" w:rsidRDefault="00495D95" w:rsidP="00495D95">
      <w:pPr>
        <w:pStyle w:val="Prrafodelista"/>
        <w:numPr>
          <w:ilvl w:val="0"/>
          <w:numId w:val="5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Importador</w:t>
      </w:r>
      <w:proofErr w:type="spellEnd"/>
      <w:r>
        <w:rPr>
          <w:rFonts w:eastAsia="Arial" w:cs="Arial"/>
          <w:b/>
          <w:color w:val="000000"/>
          <w:sz w:val="24"/>
        </w:rPr>
        <w:t xml:space="preserve"> </w:t>
      </w:r>
      <w:proofErr w:type="spellStart"/>
      <w:r>
        <w:rPr>
          <w:rFonts w:eastAsia="Arial" w:cs="Arial"/>
          <w:b/>
          <w:color w:val="000000"/>
          <w:sz w:val="24"/>
        </w:rPr>
        <w:t>Masivo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2833F7D4" w14:textId="77777777" w:rsidR="005E5685" w:rsidRPr="00EC09B4" w:rsidRDefault="00495D95" w:rsidP="00495D95">
      <w:pPr>
        <w:pStyle w:val="Prrafodelista"/>
        <w:numPr>
          <w:ilvl w:val="1"/>
          <w:numId w:val="6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Carga inicial de estudiantes y acudientes mediante archivo Excel/CSV con validación de documentos repetidos. </w:t>
      </w:r>
    </w:p>
    <w:p w14:paraId="6CB7586E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26" w:name="_Toc242479855"/>
      <w:r w:rsidRPr="00EC09B4">
        <w:rPr>
          <w:rFonts w:ascii="Arial" w:eastAsia="Arial" w:hAnsi="Arial" w:cs="Arial"/>
          <w:color w:val="000000"/>
          <w:sz w:val="28"/>
          <w:lang w:val="es-CO"/>
        </w:rPr>
        <w:t xml:space="preserve">5. Reglas de Negocio Clave para que Claude </w:t>
      </w:r>
      <w:proofErr w:type="spellStart"/>
      <w:r w:rsidRPr="00EC09B4">
        <w:rPr>
          <w:rFonts w:ascii="Arial" w:eastAsia="Arial" w:hAnsi="Arial" w:cs="Arial"/>
          <w:color w:val="000000"/>
          <w:sz w:val="28"/>
          <w:lang w:val="es-CO"/>
        </w:rPr>
        <w:t>Code</w:t>
      </w:r>
      <w:proofErr w:type="spellEnd"/>
      <w:r w:rsidRPr="00EC09B4">
        <w:rPr>
          <w:rFonts w:ascii="Arial" w:eastAsia="Arial" w:hAnsi="Arial" w:cs="Arial"/>
          <w:color w:val="000000"/>
          <w:sz w:val="28"/>
          <w:lang w:val="es-CO"/>
        </w:rPr>
        <w:t xml:space="preserve"> no se confunda</w:t>
      </w:r>
      <w:bookmarkEnd w:id="26"/>
    </w:p>
    <w:p w14:paraId="50C85AB0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Separar la Persona de la Matrícula:</w:t>
      </w:r>
    </w:p>
    <w:p w14:paraId="314BECFA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estudiante existe como persona en </w:t>
      </w:r>
      <w:r w:rsidRPr="00EC09B4">
        <w:rPr>
          <w:rFonts w:eastAsia="Arial" w:cs="Arial"/>
          <w:b/>
          <w:color w:val="000000"/>
          <w:sz w:val="24"/>
          <w:lang w:val="es-CO"/>
        </w:rPr>
        <w:t>M03</w:t>
      </w:r>
      <w:r w:rsidRPr="00EC09B4">
        <w:rPr>
          <w:rFonts w:eastAsia="Arial" w:cs="Arial"/>
          <w:color w:val="000000"/>
          <w:sz w:val="24"/>
          <w:lang w:val="es-CO"/>
        </w:rPr>
        <w:t xml:space="preserve"> con su historia clínica y personal. El hecho de cursar un año específico (2026) en un grupo específico (10°A) se gestiona en </w:t>
      </w:r>
      <w:r w:rsidRPr="00EC09B4">
        <w:rPr>
          <w:rFonts w:eastAsia="Arial" w:cs="Arial"/>
          <w:b/>
          <w:color w:val="000000"/>
          <w:sz w:val="24"/>
          <w:lang w:val="es-CO"/>
        </w:rPr>
        <w:t>M04</w:t>
      </w:r>
      <w:r w:rsidRPr="00EC09B4">
        <w:rPr>
          <w:rFonts w:eastAsia="Arial" w:cs="Arial"/>
          <w:color w:val="000000"/>
          <w:sz w:val="24"/>
          <w:lang w:val="es-CO"/>
        </w:rPr>
        <w:t xml:space="preserve">. Si el estudiante se retira a mitad de año, la persona sigue existiendo en M03 en estado inactivo. </w:t>
      </w:r>
    </w:p>
    <w:p w14:paraId="48CF00E5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No vincular obligatoriamente una cuenta de usuario a cada alumno:</w:t>
      </w:r>
    </w:p>
    <w:p w14:paraId="4862355F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Un niño de primero de primaria tiene expediente en M03, pero no necesariamente tiene una cuenta de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login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usr_users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). Deja el campo de usuario como opcional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user_id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NULL), conectándose con M02 solo si la institución le habilita acceso al portal. </w:t>
      </w:r>
    </w:p>
    <w:p w14:paraId="7AA651BA" w14:textId="77777777" w:rsidR="005E5685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Unicidad</w:t>
      </w:r>
      <w:proofErr w:type="spellEnd"/>
      <w:r>
        <w:rPr>
          <w:rFonts w:eastAsia="Arial" w:cs="Arial"/>
          <w:b/>
          <w:color w:val="000000"/>
          <w:sz w:val="24"/>
        </w:rPr>
        <w:t xml:space="preserve"> Documental:</w:t>
      </w:r>
    </w:p>
    <w:p w14:paraId="599A5311" w14:textId="77777777" w:rsidR="005E5685" w:rsidRPr="00EC09B4" w:rsidRDefault="00495D95" w:rsidP="00495D95">
      <w:pPr>
        <w:pStyle w:val="Prrafodelista"/>
        <w:numPr>
          <w:ilvl w:val="0"/>
          <w:numId w:val="6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No pueden existir dos estudiantes con la misma combinación de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tipo_documento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numero_documento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dentro de la institución.</w:t>
      </w:r>
    </w:p>
    <w:p w14:paraId="10718ED1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6F80A105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7" w:name="_Toc24247985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Admisiones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matrículas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cupos</w:t>
      </w:r>
      <w:bookmarkEnd w:id="27"/>
      <w:proofErr w:type="spellEnd"/>
    </w:p>
    <w:p w14:paraId="34AE266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Preinscripción, admisión, matrícula, renovación, traslado y retiro.</w:t>
      </w:r>
    </w:p>
    <w:p w14:paraId="1803A19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 de cupos por grado y grupo.</w:t>
      </w:r>
    </w:p>
    <w:p w14:paraId="5E5C1BB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Documentación asociada a la matrícula.</w:t>
      </w:r>
    </w:p>
    <w:p w14:paraId="0E9F215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Alimentar automáticamente las listas utilizadas por notas, asistencia y demás módulos.</w:t>
      </w:r>
    </w:p>
    <w:p w14:paraId="09CF618D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73DE084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6"/>
          <w:lang w:val="es-CO"/>
        </w:rPr>
        <w:t>1. Funcionalidades y Ciclos de Operación (Qué debe hacer M04)</w:t>
      </w:r>
    </w:p>
    <w:p w14:paraId="27EFA1FF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lastRenderedPageBreak/>
        <w:t>A. Gestión de Cupos y Preinscripción</w:t>
      </w:r>
    </w:p>
    <w:p w14:paraId="2F267B32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Monitoreo de disponibilidad en tiempo real:</w:t>
      </w:r>
      <w:r w:rsidRPr="00EC09B4">
        <w:rPr>
          <w:rFonts w:eastAsia="Arial" w:cs="Arial"/>
          <w:color w:val="000000"/>
          <w:sz w:val="22"/>
          <w:lang w:val="es-CO"/>
        </w:rPr>
        <w:t xml:space="preserve"> Visualización por Sede, Jornada, Grado y Grupo del balance de cupos: $$\</w:t>
      </w:r>
      <w:proofErr w:type="spellStart"/>
      <w:proofErr w:type="gram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>Cupos Disponibles} =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max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\_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capacity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(M01)} -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{Matriculados Activos} \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text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{[cite: 5]}$$</w:t>
      </w:r>
    </w:p>
    <w:p w14:paraId="7250F28B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Preinscripción / Solicitud de Admisión:</w:t>
      </w:r>
      <w:r w:rsidRPr="00EC09B4">
        <w:rPr>
          <w:rFonts w:eastAsia="Arial" w:cs="Arial"/>
          <w:color w:val="000000"/>
          <w:sz w:val="22"/>
          <w:lang w:val="es-CO"/>
        </w:rPr>
        <w:t xml:space="preserve"> Formulario simplificado para registrar al aspirante como potencial estudiante antes de formalizar la matrícula.</w:t>
      </w:r>
    </w:p>
    <w:p w14:paraId="2675C658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Alerta de sobrecupo (</w:t>
      </w:r>
      <w:proofErr w:type="spellStart"/>
      <w:r w:rsidRPr="00EC09B4">
        <w:rPr>
          <w:rFonts w:eastAsia="Arial" w:cs="Arial"/>
          <w:b/>
          <w:i/>
          <w:color w:val="000000"/>
          <w:sz w:val="22"/>
          <w:lang w:val="es-CO"/>
        </w:rPr>
        <w:t>Hard</w:t>
      </w:r>
      <w:proofErr w:type="spellEnd"/>
      <w:r w:rsidRPr="00EC09B4">
        <w:rPr>
          <w:rFonts w:eastAsia="Arial" w:cs="Arial"/>
          <w:b/>
          <w:i/>
          <w:color w:val="000000"/>
          <w:sz w:val="22"/>
          <w:lang w:val="es-CO"/>
        </w:rPr>
        <w:t xml:space="preserve"> </w:t>
      </w:r>
      <w:proofErr w:type="spellStart"/>
      <w:r w:rsidRPr="00EC09B4">
        <w:rPr>
          <w:rFonts w:eastAsia="Arial" w:cs="Arial"/>
          <w:b/>
          <w:i/>
          <w:color w:val="000000"/>
          <w:sz w:val="22"/>
          <w:lang w:val="es-CO"/>
        </w:rPr>
        <w:t>Constraint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>):</w:t>
      </w:r>
      <w:r w:rsidRPr="00EC09B4">
        <w:rPr>
          <w:rFonts w:eastAsia="Arial" w:cs="Arial"/>
          <w:color w:val="000000"/>
          <w:sz w:val="22"/>
          <w:lang w:val="es-CO"/>
        </w:rPr>
        <w:t xml:space="preserve"> El sistema debe impedir matricular por encima de 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max_capacity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salvo que un </w:t>
      </w: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 xml:space="preserve"> autorice explícitamente una excepción.</w:t>
      </w:r>
    </w:p>
    <w:p w14:paraId="0F46DD96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t>B. Registro y Formalización de Matrícula</w:t>
      </w:r>
    </w:p>
    <w:p w14:paraId="2CAF7F23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Vinculación del estudiante:</w:t>
      </w:r>
      <w:r w:rsidRPr="00EC09B4">
        <w:rPr>
          <w:rFonts w:eastAsia="Arial" w:cs="Arial"/>
          <w:color w:val="000000"/>
          <w:sz w:val="22"/>
          <w:lang w:val="es-CO"/>
        </w:rPr>
        <w:t xml:space="preserve"> Selección de la persona creada en </w:t>
      </w:r>
      <w:r w:rsidRPr="00EC09B4">
        <w:rPr>
          <w:rFonts w:eastAsia="Arial" w:cs="Arial"/>
          <w:color w:val="188038"/>
          <w:sz w:val="22"/>
          <w:lang w:val="es-CO"/>
        </w:rPr>
        <w:t>M03</w:t>
      </w:r>
      <w:r w:rsidRPr="00EC09B4">
        <w:rPr>
          <w:rFonts w:eastAsia="Arial" w:cs="Arial"/>
          <w:color w:val="000000"/>
          <w:sz w:val="22"/>
          <w:lang w:val="es-CO"/>
        </w:rPr>
        <w:t xml:space="preserve"> (o registro exprés).</w:t>
      </w:r>
    </w:p>
    <w:p w14:paraId="63AD2BAB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Asignación académica:</w:t>
      </w:r>
      <w:r w:rsidRPr="00EC09B4">
        <w:rPr>
          <w:rFonts w:eastAsia="Arial" w:cs="Arial"/>
          <w:color w:val="000000"/>
          <w:sz w:val="22"/>
          <w:lang w:val="es-CO"/>
        </w:rPr>
        <w:t xml:space="preserve"> Sede, Jornada, Grado y Grupo para el año lectivo activo (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 / </w:t>
      </w:r>
      <w:r w:rsidRPr="00EC09B4">
        <w:rPr>
          <w:rFonts w:eastAsia="Arial" w:cs="Arial"/>
          <w:color w:val="188038"/>
          <w:sz w:val="22"/>
          <w:lang w:val="es-CO"/>
        </w:rPr>
        <w:t>M05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057123AE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Clasificación del tipo de ingreso:</w:t>
      </w:r>
    </w:p>
    <w:p w14:paraId="6072748B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Estudiante Antiguo (Renovación):</w:t>
      </w:r>
      <w:r w:rsidRPr="00EC09B4">
        <w:rPr>
          <w:rFonts w:eastAsia="Arial" w:cs="Arial"/>
          <w:color w:val="000000"/>
          <w:sz w:val="22"/>
          <w:lang w:val="es-CO"/>
        </w:rPr>
        <w:t xml:space="preserve"> Pasa de grado tras la promoción de </w:t>
      </w:r>
      <w:r w:rsidRPr="00EC09B4">
        <w:rPr>
          <w:rFonts w:eastAsia="Arial" w:cs="Arial"/>
          <w:color w:val="188038"/>
          <w:sz w:val="22"/>
          <w:lang w:val="es-CO"/>
        </w:rPr>
        <w:t>M19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21EDEA64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Nuevo:</w:t>
      </w:r>
      <w:r w:rsidRPr="00EC09B4">
        <w:rPr>
          <w:rFonts w:eastAsia="Arial" w:cs="Arial"/>
          <w:color w:val="000000"/>
          <w:sz w:val="22"/>
          <w:lang w:val="es-CO"/>
        </w:rPr>
        <w:t xml:space="preserve"> Ingresa por primera vez a la institución.</w:t>
      </w:r>
    </w:p>
    <w:p w14:paraId="3F45B567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i/>
          <w:color w:val="000000"/>
          <w:sz w:val="22"/>
          <w:lang w:val="es-CO"/>
        </w:rPr>
        <w:t>Traslado:</w:t>
      </w:r>
      <w:r w:rsidRPr="00EC09B4">
        <w:rPr>
          <w:rFonts w:eastAsia="Arial" w:cs="Arial"/>
          <w:color w:val="000000"/>
          <w:sz w:val="22"/>
          <w:lang w:val="es-CO"/>
        </w:rPr>
        <w:t xml:space="preserve"> Viene de otra institución educativa.</w:t>
      </w:r>
    </w:p>
    <w:p w14:paraId="704CF74C" w14:textId="77777777" w:rsidR="005E5685" w:rsidRPr="00EC09B4" w:rsidRDefault="00495D95" w:rsidP="00495D95">
      <w:pPr>
        <w:pStyle w:val="Prrafodelista"/>
        <w:numPr>
          <w:ilvl w:val="1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proofErr w:type="spellStart"/>
      <w:r w:rsidRPr="00EC09B4">
        <w:rPr>
          <w:rFonts w:eastAsia="Arial" w:cs="Arial"/>
          <w:i/>
          <w:color w:val="000000"/>
          <w:sz w:val="22"/>
          <w:lang w:val="es-CO"/>
        </w:rPr>
        <w:t>Reiniciante</w:t>
      </w:r>
      <w:proofErr w:type="spellEnd"/>
      <w:r w:rsidRPr="00EC09B4">
        <w:rPr>
          <w:rFonts w:eastAsia="Arial" w:cs="Arial"/>
          <w:i/>
          <w:color w:val="000000"/>
          <w:sz w:val="22"/>
          <w:lang w:val="es-CO"/>
        </w:rPr>
        <w:t xml:space="preserve"> / Repitente:</w:t>
      </w:r>
      <w:r w:rsidRPr="00EC09B4">
        <w:rPr>
          <w:rFonts w:eastAsia="Arial" w:cs="Arial"/>
          <w:color w:val="000000"/>
          <w:sz w:val="22"/>
          <w:lang w:val="es-CO"/>
        </w:rPr>
        <w:t xml:space="preserve"> Repite el grado cursado el año lectivo anterior.</w:t>
      </w:r>
    </w:p>
    <w:p w14:paraId="53B8185E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Generación de folios reglamentarios:</w:t>
      </w:r>
      <w:r w:rsidRPr="00EC09B4">
        <w:rPr>
          <w:rFonts w:eastAsia="Arial" w:cs="Arial"/>
          <w:color w:val="000000"/>
          <w:sz w:val="22"/>
          <w:lang w:val="es-CO"/>
        </w:rPr>
        <w:t xml:space="preserve"> Asignación automática o manual del </w:t>
      </w:r>
      <w:r w:rsidRPr="00EC09B4">
        <w:rPr>
          <w:rFonts w:eastAsia="Arial" w:cs="Arial"/>
          <w:b/>
          <w:color w:val="000000"/>
          <w:sz w:val="22"/>
          <w:lang w:val="es-CO"/>
        </w:rPr>
        <w:t>Número de Libro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Número de Folio</w:t>
      </w:r>
      <w:r w:rsidRPr="00EC09B4">
        <w:rPr>
          <w:rFonts w:eastAsia="Arial" w:cs="Arial"/>
          <w:color w:val="000000"/>
          <w:sz w:val="22"/>
          <w:lang w:val="es-CO"/>
        </w:rPr>
        <w:t xml:space="preserve"> para dar cumplimiento legal a </w:t>
      </w:r>
      <w:r w:rsidRPr="00EC09B4">
        <w:rPr>
          <w:rFonts w:eastAsia="Arial" w:cs="Arial"/>
          <w:color w:val="188038"/>
          <w:sz w:val="22"/>
          <w:lang w:val="es-CO"/>
        </w:rPr>
        <w:t>CU-SEC-03: Generar y Custodiar Libro de Matrícula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588BAE6E" w14:textId="77777777" w:rsidR="005E5685" w:rsidRPr="00EC09B4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  <w:rPr>
          <w:lang w:val="es-CO"/>
        </w:rPr>
      </w:pPr>
      <w:r w:rsidRPr="00EC09B4">
        <w:rPr>
          <w:rFonts w:ascii="Arial" w:eastAsia="Arial" w:hAnsi="Arial" w:cs="Arial"/>
          <w:color w:val="000000"/>
          <w:sz w:val="22"/>
          <w:lang w:val="es-CO"/>
        </w:rPr>
        <w:t xml:space="preserve">C. Matrícula Parcial y </w:t>
      </w:r>
      <w:proofErr w:type="spellStart"/>
      <w:r w:rsidRPr="00EC09B4">
        <w:rPr>
          <w:rFonts w:ascii="Arial" w:eastAsia="Arial" w:hAnsi="Arial" w:cs="Arial"/>
          <w:color w:val="000000"/>
          <w:sz w:val="22"/>
          <w:lang w:val="es-CO"/>
        </w:rPr>
        <w:t>Checklist</w:t>
      </w:r>
      <w:proofErr w:type="spellEnd"/>
      <w:r w:rsidRPr="00EC09B4">
        <w:rPr>
          <w:rFonts w:ascii="Arial" w:eastAsia="Arial" w:hAnsi="Arial" w:cs="Arial"/>
          <w:color w:val="000000"/>
          <w:sz w:val="22"/>
          <w:lang w:val="es-CO"/>
        </w:rPr>
        <w:t xml:space="preserve"> Documental (Norma Colombiana)</w:t>
      </w:r>
    </w:p>
    <w:p w14:paraId="01AF9B77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Checklist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dinámico según el ciclo escolar:</w:t>
      </w:r>
      <w:r w:rsidRPr="00EC09B4">
        <w:rPr>
          <w:rFonts w:eastAsia="Arial" w:cs="Arial"/>
          <w:color w:val="000000"/>
          <w:sz w:val="22"/>
          <w:lang w:val="es-CO"/>
        </w:rPr>
        <w:t xml:space="preserve"> Verificación de requisitos documentales según el nivel (Preescolar, Primaria, Secundaria, Media).</w:t>
      </w:r>
    </w:p>
    <w:p w14:paraId="48EBCE1D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Máquina de estados de la matrícula:</w:t>
      </w:r>
    </w:p>
    <w:p w14:paraId="194F1CFC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PREINSCRITO</w:t>
      </w:r>
      <w:r w:rsidRPr="00EC09B4">
        <w:rPr>
          <w:rFonts w:eastAsia="Arial" w:cs="Arial"/>
          <w:color w:val="000000"/>
          <w:sz w:val="22"/>
          <w:lang w:val="es-CO"/>
        </w:rPr>
        <w:t xml:space="preserve">: Cupo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reservado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pero sin formalizar.</w:t>
      </w:r>
    </w:p>
    <w:p w14:paraId="0B17AFFD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MATRICULADO_CONDICIONAL</w:t>
      </w:r>
      <w:r w:rsidRPr="00EC09B4">
        <w:rPr>
          <w:rFonts w:eastAsia="Arial" w:cs="Arial"/>
          <w:color w:val="000000"/>
          <w:sz w:val="22"/>
          <w:lang w:val="es-CO"/>
        </w:rPr>
        <w:t>: Matriculado con documentos faltantes y acta de compromiso con fecha límite.</w:t>
      </w:r>
    </w:p>
    <w:p w14:paraId="26C7387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MATRICULADO_DEFINITIVO</w:t>
      </w:r>
      <w:r w:rsidRPr="00EC09B4">
        <w:rPr>
          <w:rFonts w:eastAsia="Arial" w:cs="Arial"/>
          <w:color w:val="000000"/>
          <w:sz w:val="22"/>
          <w:lang w:val="es-CO"/>
        </w:rPr>
        <w:t>: 100% de la documentación validada y asentada.</w:t>
      </w:r>
    </w:p>
    <w:p w14:paraId="43CE89A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RETIRADO</w:t>
      </w:r>
      <w:r w:rsidRPr="00EC09B4">
        <w:rPr>
          <w:rFonts w:eastAsia="Arial" w:cs="Arial"/>
          <w:color w:val="000000"/>
          <w:sz w:val="22"/>
          <w:lang w:val="es-CO"/>
        </w:rPr>
        <w:t>: El estudiante canceló o fue liberado del sistema.</w:t>
      </w:r>
    </w:p>
    <w:p w14:paraId="65844DCB" w14:textId="77777777" w:rsidR="005E5685" w:rsidRPr="00EC09B4" w:rsidRDefault="00495D95" w:rsidP="00495D95">
      <w:pPr>
        <w:pStyle w:val="Prrafodelista"/>
        <w:numPr>
          <w:ilvl w:val="1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ANULADO</w:t>
      </w:r>
      <w:r w:rsidRPr="00EC09B4">
        <w:rPr>
          <w:rFonts w:eastAsia="Arial" w:cs="Arial"/>
          <w:color w:val="000000"/>
          <w:sz w:val="22"/>
          <w:lang w:val="es-CO"/>
        </w:rPr>
        <w:t>: Registro cancelado por error administrativo.</w:t>
      </w:r>
    </w:p>
    <w:p w14:paraId="1FA95B6F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Acta de Compromiso Digital:</w:t>
      </w:r>
      <w:r w:rsidRPr="00EC09B4">
        <w:rPr>
          <w:rFonts w:eastAsia="Arial" w:cs="Arial"/>
          <w:color w:val="000000"/>
          <w:sz w:val="22"/>
          <w:lang w:val="es-CO"/>
        </w:rPr>
        <w:t xml:space="preserve"> Generación de un comprobante en PDF con los documentos pendientes y la fecha límite acordada con el acudiente.</w:t>
      </w:r>
    </w:p>
    <w:p w14:paraId="3F258060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Bandeja de validación de documentos:</w:t>
      </w:r>
      <w:r w:rsidRPr="00EC09B4">
        <w:rPr>
          <w:rFonts w:eastAsia="Arial" w:cs="Arial"/>
          <w:color w:val="000000"/>
          <w:sz w:val="22"/>
          <w:lang w:val="es-CO"/>
        </w:rPr>
        <w:t xml:space="preserve"> Interfaz para que secretaría apruebe o rechace con comentarios los archivos cargados por el acudiente.</w:t>
      </w:r>
    </w:p>
    <w:p w14:paraId="1CBAAE8E" w14:textId="77777777" w:rsidR="005E5685" w:rsidRDefault="00495D95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40" w:line="331" w:lineRule="auto"/>
      </w:pPr>
      <w:r>
        <w:rPr>
          <w:rFonts w:ascii="Arial" w:eastAsia="Arial" w:hAnsi="Arial" w:cs="Arial"/>
          <w:color w:val="000000"/>
          <w:sz w:val="22"/>
        </w:rPr>
        <w:t xml:space="preserve">D. </w:t>
      </w:r>
      <w:proofErr w:type="spellStart"/>
      <w:r>
        <w:rPr>
          <w:rFonts w:ascii="Arial" w:eastAsia="Arial" w:hAnsi="Arial" w:cs="Arial"/>
          <w:color w:val="000000"/>
          <w:sz w:val="22"/>
        </w:rPr>
        <w:t>Novedades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</w:rPr>
        <w:t>Matrícula</w:t>
      </w:r>
      <w:proofErr w:type="spellEnd"/>
    </w:p>
    <w:p w14:paraId="40C74298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Reasignación / Cambio de Grupo:</w:t>
      </w:r>
      <w:r w:rsidRPr="00EC09B4">
        <w:rPr>
          <w:rFonts w:eastAsia="Arial" w:cs="Arial"/>
          <w:color w:val="000000"/>
          <w:sz w:val="22"/>
          <w:lang w:val="es-CO"/>
        </w:rPr>
        <w:t xml:space="preserve"> Mover a un estudiante de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 xml:space="preserve"> a </w:t>
      </w:r>
      <w:r w:rsidRPr="00EC09B4">
        <w:rPr>
          <w:rFonts w:eastAsia="Arial" w:cs="Arial"/>
          <w:color w:val="188038"/>
          <w:sz w:val="22"/>
          <w:lang w:val="es-CO"/>
        </w:rPr>
        <w:t>10°B</w:t>
      </w:r>
      <w:r w:rsidRPr="00EC09B4">
        <w:rPr>
          <w:rFonts w:eastAsia="Arial" w:cs="Arial"/>
          <w:color w:val="000000"/>
          <w:sz w:val="22"/>
          <w:lang w:val="es-CO"/>
        </w:rPr>
        <w:t xml:space="preserve"> conservando la integridad de sus registros previos.</w:t>
      </w:r>
    </w:p>
    <w:p w14:paraId="3752A639" w14:textId="77777777" w:rsidR="005E5685" w:rsidRPr="00EC09B4" w:rsidRDefault="00495D95" w:rsidP="00495D95">
      <w:pPr>
        <w:pStyle w:val="Prrafodelista"/>
        <w:numPr>
          <w:ilvl w:val="0"/>
          <w:numId w:val="3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Cancelación y Retiro:</w:t>
      </w:r>
      <w:r w:rsidRPr="00EC09B4">
        <w:rPr>
          <w:rFonts w:eastAsia="Arial" w:cs="Arial"/>
          <w:color w:val="000000"/>
          <w:sz w:val="22"/>
          <w:lang w:val="es-CO"/>
        </w:rPr>
        <w:t xml:space="preserve"> Registro del motivo de retiro (cambio de ciudad, deserción, traslado) y liberación automática del cupo en el grupo.</w:t>
      </w:r>
    </w:p>
    <w:p w14:paraId="78BFACD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28" w:name="_Toc242479857"/>
      <w:r w:rsidRPr="00EC09B4">
        <w:rPr>
          <w:rFonts w:ascii="Arial" w:eastAsia="Arial" w:hAnsi="Arial" w:cs="Arial"/>
          <w:color w:val="000000"/>
          <w:sz w:val="26"/>
          <w:lang w:val="es-CO"/>
        </w:rPr>
        <w:t>2. Aspectos Clave a Considerar para el Futuro (Blindaje Técnico)</w:t>
      </w:r>
      <w:bookmarkEnd w:id="28"/>
    </w:p>
    <w:p w14:paraId="6C57005C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Para no tener que reescribir código en los módulos posteriores, debes tener en cuenta los siguientes puntos desde este momento:</w:t>
      </w:r>
    </w:p>
    <w:p w14:paraId="60B5A941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La matrícula es la lista viva del aula (</w:t>
      </w:r>
      <w:r w:rsidRPr="00EC09B4">
        <w:rPr>
          <w:rFonts w:eastAsia="Arial" w:cs="Arial"/>
          <w:b/>
          <w:color w:val="188038"/>
          <w:sz w:val="22"/>
          <w:lang w:val="es-CO"/>
        </w:rPr>
        <w:t>M12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188038"/>
          <w:sz w:val="22"/>
          <w:lang w:val="es-CO"/>
        </w:rPr>
        <w:t>M13</w:t>
      </w:r>
      <w:proofErr w:type="gramStart"/>
      <w:r w:rsidRPr="00EC09B4">
        <w:rPr>
          <w:rFonts w:eastAsia="Arial" w:cs="Arial"/>
          <w:b/>
          <w:color w:val="000000"/>
          <w:sz w:val="22"/>
          <w:lang w:val="es-CO"/>
        </w:rPr>
        <w:t>):</w:t>
      </w:r>
      <w:r w:rsidRPr="00EC09B4">
        <w:rPr>
          <w:rFonts w:eastAsia="Arial" w:cs="Arial"/>
          <w:color w:val="000000"/>
          <w:sz w:val="22"/>
          <w:lang w:val="es-CO"/>
        </w:rPr>
        <w:t>Los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módulos de </w:t>
      </w:r>
      <w:r w:rsidRPr="00EC09B4">
        <w:rPr>
          <w:rFonts w:eastAsia="Arial" w:cs="Arial"/>
          <w:b/>
          <w:color w:val="000000"/>
          <w:sz w:val="22"/>
          <w:lang w:val="es-CO"/>
        </w:rPr>
        <w:t>Notas (</w:t>
      </w:r>
      <w:r w:rsidRPr="00EC09B4">
        <w:rPr>
          <w:rFonts w:eastAsia="Arial" w:cs="Arial"/>
          <w:b/>
          <w:color w:val="188038"/>
          <w:sz w:val="22"/>
          <w:lang w:val="es-CO"/>
        </w:rPr>
        <w:t>M12</w:t>
      </w:r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2"/>
          <w:lang w:val="es-CO"/>
        </w:rPr>
        <w:t>Asistencia (</w:t>
      </w:r>
      <w:r w:rsidRPr="00EC09B4">
        <w:rPr>
          <w:rFonts w:eastAsia="Arial" w:cs="Arial"/>
          <w:b/>
          <w:color w:val="188038"/>
          <w:sz w:val="22"/>
          <w:lang w:val="es-CO"/>
        </w:rPr>
        <w:t>M13</w:t>
      </w:r>
      <w:r w:rsidRPr="00EC09B4">
        <w:rPr>
          <w:rFonts w:eastAsia="Arial" w:cs="Arial"/>
          <w:b/>
          <w:color w:val="000000"/>
          <w:sz w:val="22"/>
          <w:lang w:val="es-CO"/>
        </w:rPr>
        <w:t>)</w:t>
      </w:r>
      <w:r w:rsidRPr="00EC09B4">
        <w:rPr>
          <w:rFonts w:eastAsia="Arial" w:cs="Arial"/>
          <w:color w:val="000000"/>
          <w:sz w:val="22"/>
          <w:lang w:val="es-CO"/>
        </w:rPr>
        <w:t xml:space="preserve"> no deben consultar directamente la tabla de estudiantes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usr_students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); deben consultar a los estudiantes con una </w:t>
      </w:r>
      <w:r w:rsidRPr="00EC09B4">
        <w:rPr>
          <w:rFonts w:eastAsia="Arial" w:cs="Arial"/>
          <w:b/>
          <w:color w:val="000000"/>
          <w:sz w:val="22"/>
          <w:lang w:val="es-CO"/>
        </w:rPr>
        <w:t>matrícula activa en ese grupo y vigencia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core_enrollments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con </w:t>
      </w:r>
      <w:r w:rsidRPr="00EC09B4">
        <w:rPr>
          <w:rFonts w:eastAsia="Arial" w:cs="Arial"/>
          <w:color w:val="188038"/>
          <w:sz w:val="22"/>
          <w:lang w:val="es-CO"/>
        </w:rPr>
        <w:t>status IN ('MATRICULADO_DEFINITIVO', 'MATRICULADO_CONDICIONAL')</w:t>
      </w:r>
      <w:r w:rsidRPr="00EC09B4">
        <w:rPr>
          <w:rFonts w:eastAsia="Arial" w:cs="Arial"/>
          <w:color w:val="000000"/>
          <w:sz w:val="22"/>
          <w:lang w:val="es-CO"/>
        </w:rPr>
        <w:t xml:space="preserve">). Si un estudiante se retira, no se borra: simplemente su matrícula cambia a </w:t>
      </w:r>
      <w:r w:rsidRPr="00EC09B4">
        <w:rPr>
          <w:rFonts w:eastAsia="Arial" w:cs="Arial"/>
          <w:color w:val="188038"/>
          <w:sz w:val="22"/>
          <w:lang w:val="es-CO"/>
        </w:rPr>
        <w:t>RETIRADO</w:t>
      </w:r>
      <w:r w:rsidRPr="00EC09B4">
        <w:rPr>
          <w:rFonts w:eastAsia="Arial" w:cs="Arial"/>
          <w:color w:val="000000"/>
          <w:sz w:val="22"/>
          <w:lang w:val="es-CO"/>
        </w:rPr>
        <w:t xml:space="preserve"> y deja de figurar en las planillas activas.</w:t>
      </w:r>
    </w:p>
    <w:p w14:paraId="342B08BE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Historial y no </w:t>
      </w:r>
      <w:proofErr w:type="spellStart"/>
      <w:proofErr w:type="gramStart"/>
      <w:r w:rsidRPr="00EC09B4">
        <w:rPr>
          <w:rFonts w:eastAsia="Arial" w:cs="Arial"/>
          <w:b/>
          <w:color w:val="000000"/>
          <w:sz w:val="22"/>
          <w:lang w:val="es-CO"/>
        </w:rPr>
        <w:t>sobreescritura:</w:t>
      </w:r>
      <w:r w:rsidRPr="00EC09B4">
        <w:rPr>
          <w:rFonts w:eastAsia="Arial" w:cs="Arial"/>
          <w:color w:val="000000"/>
          <w:sz w:val="22"/>
          <w:lang w:val="es-CO"/>
        </w:rPr>
        <w:t>Un</w:t>
      </w:r>
      <w:proofErr w:type="spellEnd"/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estudiante tendrá múltiples matrículas a lo largo de su vida escolar (una por cada año que curse en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Klassy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). Por ello, la relación entre el estudiante y el grupo nunca debe guardarse como un campo fijo en la tabla de personas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usr_students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), sino en la tabla puente de matrículas.</w:t>
      </w:r>
    </w:p>
    <w:p w14:paraId="71FB2A9A" w14:textId="77777777" w:rsidR="005E5685" w:rsidRPr="00EC09B4" w:rsidRDefault="00495D95" w:rsidP="00495D95">
      <w:pPr>
        <w:pStyle w:val="Prrafodelista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Puntos de enganche con otros módulos:</w:t>
      </w:r>
    </w:p>
    <w:p w14:paraId="4B9E3E05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M26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(Secretaría):</w:t>
      </w:r>
      <w:r w:rsidRPr="00EC09B4">
        <w:rPr>
          <w:rFonts w:eastAsia="Arial" w:cs="Arial"/>
          <w:color w:val="000000"/>
          <w:sz w:val="22"/>
          <w:lang w:val="es-CO"/>
        </w:rPr>
        <w:t xml:space="preserve"> Todo estudiante matriculado debe poder generar de inmediato su </w:t>
      </w:r>
      <w:r w:rsidRPr="00EC09B4">
        <w:rPr>
          <w:rFonts w:eastAsia="Arial" w:cs="Arial"/>
          <w:i/>
          <w:color w:val="000000"/>
          <w:sz w:val="22"/>
          <w:lang w:val="es-CO"/>
        </w:rPr>
        <w:t>Constancia de Estudio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i/>
          <w:color w:val="000000"/>
          <w:sz w:val="22"/>
          <w:lang w:val="es-CO"/>
        </w:rPr>
        <w:t>Certificado de Matrícula</w:t>
      </w:r>
      <w:r w:rsidRPr="00EC09B4">
        <w:rPr>
          <w:rFonts w:eastAsia="Arial" w:cs="Arial"/>
          <w:color w:val="000000"/>
          <w:sz w:val="22"/>
          <w:lang w:val="es-CO"/>
        </w:rPr>
        <w:t>.</w:t>
      </w:r>
    </w:p>
    <w:p w14:paraId="10BE2B33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M27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/ </w:t>
      </w:r>
      <w:r w:rsidRPr="00EC09B4">
        <w:rPr>
          <w:rFonts w:eastAsia="Arial" w:cs="Arial"/>
          <w:b/>
          <w:color w:val="188038"/>
          <w:sz w:val="22"/>
          <w:lang w:val="es-CO"/>
        </w:rPr>
        <w:t>M28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(Portal y Notificaciones):</w:t>
      </w:r>
      <w:r w:rsidRPr="00EC09B4">
        <w:rPr>
          <w:rFonts w:eastAsia="Arial" w:cs="Arial"/>
          <w:color w:val="000000"/>
          <w:sz w:val="22"/>
          <w:lang w:val="es-CO"/>
        </w:rPr>
        <w:t xml:space="preserve"> Dejar preparado el disparador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trigger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/evento) para enviar la alerta de documentos pendientes al acudiente al guardar una matrícula condicional.</w:t>
      </w:r>
    </w:p>
    <w:p w14:paraId="6A8BEDC9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M19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(Promoción y Cierre):</w:t>
      </w:r>
      <w:r w:rsidRPr="00EC09B4">
        <w:rPr>
          <w:rFonts w:eastAsia="Arial" w:cs="Arial"/>
          <w:color w:val="000000"/>
          <w:sz w:val="22"/>
          <w:lang w:val="es-CO"/>
        </w:rPr>
        <w:t xml:space="preserve"> Al finalizar el año, el proceso de matrícula de alumnos antiguos se automatiza: el sistema leerá los promovidos en </w:t>
      </w:r>
      <w:r w:rsidRPr="00EC09B4">
        <w:rPr>
          <w:rFonts w:eastAsia="Arial" w:cs="Arial"/>
          <w:color w:val="188038"/>
          <w:sz w:val="22"/>
          <w:lang w:val="es-CO"/>
        </w:rPr>
        <w:t>M19</w:t>
      </w:r>
      <w:r w:rsidRPr="00EC09B4">
        <w:rPr>
          <w:rFonts w:eastAsia="Arial" w:cs="Arial"/>
          <w:color w:val="000000"/>
          <w:sz w:val="22"/>
          <w:lang w:val="es-CO"/>
        </w:rPr>
        <w:t xml:space="preserve"> y permitirá "promover en lote" al grado siguiente para el nuevo año lectivo.</w:t>
      </w:r>
    </w:p>
    <w:p w14:paraId="152E22F2" w14:textId="77777777" w:rsidR="005E5685" w:rsidRPr="00EC09B4" w:rsidRDefault="00495D95" w:rsidP="00495D95">
      <w:pPr>
        <w:pStyle w:val="Prrafodelista"/>
        <w:numPr>
          <w:ilvl w:val="1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 xml:space="preserve">Con </w:t>
      </w:r>
      <w:r w:rsidRPr="00EC09B4">
        <w:rPr>
          <w:rFonts w:eastAsia="Arial" w:cs="Arial"/>
          <w:b/>
          <w:color w:val="188038"/>
          <w:sz w:val="22"/>
          <w:lang w:val="es-CO"/>
        </w:rPr>
        <w:t>M31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 (Auditoría):</w:t>
      </w:r>
      <w:r w:rsidRPr="00EC09B4">
        <w:rPr>
          <w:rFonts w:eastAsia="Arial" w:cs="Arial"/>
          <w:color w:val="000000"/>
          <w:sz w:val="22"/>
          <w:lang w:val="es-CO"/>
        </w:rPr>
        <w:t xml:space="preserve"> Todo cambio de grupo, cambio de estado de matrícula o retiro debe registrar obligatoriamente el usuario responsable y la fecha/hora en la bitácora institucional</w:t>
      </w:r>
    </w:p>
    <w:p w14:paraId="25FF591C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500A4DAE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29" w:name="_Toc242479858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M05.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Calendario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académico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periodos</w:t>
      </w:r>
      <w:bookmarkEnd w:id="29"/>
      <w:proofErr w:type="spellEnd"/>
    </w:p>
    <w:p w14:paraId="3652E32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Soporte para calendarios A y B.</w:t>
      </w:r>
    </w:p>
    <w:p w14:paraId="24E0377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año lectivo, periodos, semanas, vacaciones, recesos, cierres y fechas de recuperación.</w:t>
      </w:r>
    </w:p>
    <w:p w14:paraId="48BBA45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fechas de apertura y cierre de notas.</w:t>
      </w:r>
    </w:p>
    <w:p w14:paraId="619CA9F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referencia temporal para boletines, actividades, recuperaciones y promoción.</w:t>
      </w:r>
    </w:p>
    <w:p w14:paraId="52308AE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0" w:name="_Toc242479859"/>
      <w:r w:rsidRPr="00EC09B4">
        <w:rPr>
          <w:rFonts w:ascii="Arial" w:eastAsia="Arial" w:hAnsi="Arial" w:cs="Arial"/>
          <w:color w:val="000000"/>
          <w:sz w:val="26"/>
          <w:lang w:val="es-CO"/>
        </w:rPr>
        <w:t>1. Gestión del Año Lectivo / Vigencia Académica</w:t>
      </w:r>
      <w:bookmarkEnd w:id="30"/>
    </w:p>
    <w:p w14:paraId="2B4E49B1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Creación y parametrización del Año Escolar:</w:t>
      </w:r>
    </w:p>
    <w:p w14:paraId="756DC97D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Definición del año civil de la vigencia (por ejemplo, </w:t>
      </w:r>
      <w:r w:rsidRPr="00EC09B4">
        <w:rPr>
          <w:rFonts w:eastAsia="Arial" w:cs="Arial"/>
          <w:color w:val="188038"/>
          <w:sz w:val="22"/>
          <w:lang w:val="es-CO"/>
        </w:rPr>
        <w:t>2026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0FD7B779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Tipo de régimen/calendario colombiano: </w:t>
      </w:r>
      <w:r w:rsidRPr="00EC09B4">
        <w:rPr>
          <w:rFonts w:eastAsia="Arial" w:cs="Arial"/>
          <w:b/>
          <w:color w:val="000000"/>
          <w:sz w:val="22"/>
          <w:lang w:val="es-CO"/>
        </w:rPr>
        <w:t>Calendario A</w:t>
      </w:r>
      <w:r w:rsidRPr="00EC09B4">
        <w:rPr>
          <w:rFonts w:eastAsia="Arial" w:cs="Arial"/>
          <w:color w:val="000000"/>
          <w:sz w:val="22"/>
          <w:lang w:val="es-CO"/>
        </w:rPr>
        <w:t xml:space="preserve"> (año regular de febrero a noviembre) o </w:t>
      </w:r>
      <w:r w:rsidRPr="00EC09B4">
        <w:rPr>
          <w:rFonts w:eastAsia="Arial" w:cs="Arial"/>
          <w:b/>
          <w:color w:val="000000"/>
          <w:sz w:val="22"/>
          <w:lang w:val="es-CO"/>
        </w:rPr>
        <w:t>Calendario B</w:t>
      </w:r>
      <w:r w:rsidRPr="00EC09B4">
        <w:rPr>
          <w:rFonts w:eastAsia="Arial" w:cs="Arial"/>
          <w:color w:val="000000"/>
          <w:sz w:val="22"/>
          <w:lang w:val="es-CO"/>
        </w:rPr>
        <w:t xml:space="preserve"> (agosto a junio).</w:t>
      </w:r>
    </w:p>
    <w:p w14:paraId="61A6688F" w14:textId="77777777" w:rsidR="005E5685" w:rsidRPr="00EC09B4" w:rsidRDefault="00495D95" w:rsidP="00495D95">
      <w:pPr>
        <w:pStyle w:val="Prrafodelista"/>
        <w:numPr>
          <w:ilvl w:val="1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formal de inicio y fin del año escolar.</w:t>
      </w:r>
    </w:p>
    <w:p w14:paraId="48061A5A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Vigencia Activa Única por Institución:</w:t>
      </w:r>
    </w:p>
    <w:p w14:paraId="2D2DD7D2" w14:textId="77777777" w:rsidR="005E5685" w:rsidRPr="00EC09B4" w:rsidRDefault="00495D95" w:rsidP="00495D95">
      <w:pPr>
        <w:pStyle w:val="Prrafodelista"/>
        <w:numPr>
          <w:ilvl w:val="1"/>
          <w:numId w:val="1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Un colegio solo puede tener </w:t>
      </w:r>
      <w:r w:rsidRPr="00EC09B4">
        <w:rPr>
          <w:rFonts w:eastAsia="Arial" w:cs="Arial"/>
          <w:b/>
          <w:color w:val="000000"/>
          <w:sz w:val="22"/>
          <w:lang w:val="es-CO"/>
        </w:rPr>
        <w:t xml:space="preserve">un año escolar en estado </w:t>
      </w:r>
      <w:r w:rsidRPr="00EC09B4">
        <w:rPr>
          <w:rFonts w:eastAsia="Arial" w:cs="Arial"/>
          <w:b/>
          <w:color w:val="188038"/>
          <w:sz w:val="22"/>
          <w:lang w:val="es-CO"/>
        </w:rPr>
        <w:t>ACTIVO</w:t>
      </w:r>
      <w:r w:rsidRPr="00EC09B4">
        <w:rPr>
          <w:rFonts w:eastAsia="Arial" w:cs="Arial"/>
          <w:color w:val="000000"/>
          <w:sz w:val="22"/>
          <w:lang w:val="es-CO"/>
        </w:rPr>
        <w:t xml:space="preserve"> simultáneamente (evita que los docentes califiquen por error en vigencias pasadas).</w:t>
      </w:r>
    </w:p>
    <w:p w14:paraId="52BD670F" w14:textId="77777777" w:rsidR="005E5685" w:rsidRPr="00EC09B4" w:rsidRDefault="00495D95" w:rsidP="00495D95">
      <w:pPr>
        <w:pStyle w:val="Prrafodelista"/>
        <w:numPr>
          <w:ilvl w:val="1"/>
          <w:numId w:val="1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Capacidad de alternar el visor de la plataforma para consultar años en estado </w:t>
      </w: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color w:val="188038"/>
          <w:sz w:val="22"/>
          <w:lang w:val="es-CO"/>
        </w:rPr>
        <w:t>HISTÓRICO</w:t>
      </w:r>
      <w:r w:rsidRPr="00EC09B4">
        <w:rPr>
          <w:rFonts w:eastAsia="Arial" w:cs="Arial"/>
          <w:color w:val="000000"/>
          <w:sz w:val="22"/>
          <w:lang w:val="es-CO"/>
        </w:rPr>
        <w:t xml:space="preserve"> en modo solo lectura.</w:t>
      </w:r>
    </w:p>
    <w:p w14:paraId="47278723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Semana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académica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referencia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527817A4" w14:textId="77777777" w:rsidR="005E5685" w:rsidRPr="00EC09B4" w:rsidRDefault="00495D95" w:rsidP="00495D95">
      <w:pPr>
        <w:pStyle w:val="Prrafodelista"/>
        <w:numPr>
          <w:ilvl w:val="1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Contador y divisor automático de las 40 semanas mínimas de trabajo académico reglamentadas en Colombia.</w:t>
      </w:r>
    </w:p>
    <w:p w14:paraId="642FC4D2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1" w:name="_Toc242479860"/>
      <w:r w:rsidRPr="00EC09B4">
        <w:rPr>
          <w:rFonts w:ascii="Arial" w:eastAsia="Arial" w:hAnsi="Arial" w:cs="Arial"/>
          <w:color w:val="000000"/>
          <w:sz w:val="26"/>
          <w:lang w:val="es-CO"/>
        </w:rPr>
        <w:t>2. Estructuración y Control de Periodos Académicos</w:t>
      </w:r>
      <w:bookmarkEnd w:id="31"/>
    </w:p>
    <w:p w14:paraId="179E88C1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</w:pPr>
      <w:r w:rsidRPr="00EC09B4">
        <w:rPr>
          <w:rFonts w:eastAsia="Arial" w:cs="Arial"/>
          <w:color w:val="000000"/>
          <w:sz w:val="22"/>
          <w:lang w:val="es-CO"/>
        </w:rPr>
        <w:t>Un colegio puede trabajar a 3 o 4 periodos según su SIEE (</w:t>
      </w:r>
      <w:r w:rsidRPr="00EC09B4">
        <w:rPr>
          <w:rFonts w:eastAsia="Arial" w:cs="Arial"/>
          <w:color w:val="188038"/>
          <w:sz w:val="22"/>
          <w:lang w:val="es-CO"/>
        </w:rPr>
        <w:t>M32</w:t>
      </w:r>
      <w:r w:rsidRPr="00EC09B4">
        <w:rPr>
          <w:rFonts w:eastAsia="Arial" w:cs="Arial"/>
          <w:color w:val="000000"/>
          <w:sz w:val="22"/>
          <w:lang w:val="es-CO"/>
        </w:rPr>
        <w:t xml:space="preserve">). </w:t>
      </w:r>
      <w:r>
        <w:rPr>
          <w:rFonts w:eastAsia="Arial" w:cs="Arial"/>
          <w:color w:val="000000"/>
          <w:sz w:val="22"/>
        </w:rPr>
        <w:t xml:space="preserve">M05 debe </w:t>
      </w:r>
      <w:proofErr w:type="spellStart"/>
      <w:r>
        <w:rPr>
          <w:rFonts w:eastAsia="Arial" w:cs="Arial"/>
          <w:color w:val="000000"/>
          <w:sz w:val="22"/>
        </w:rPr>
        <w:t>permitir</w:t>
      </w:r>
      <w:proofErr w:type="spellEnd"/>
      <w:r>
        <w:rPr>
          <w:rFonts w:eastAsia="Arial" w:cs="Arial"/>
          <w:color w:val="000000"/>
          <w:sz w:val="22"/>
        </w:rPr>
        <w:t>:</w:t>
      </w:r>
    </w:p>
    <w:p w14:paraId="37F10D22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Configuración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de </w:t>
      </w:r>
      <w:proofErr w:type="spellStart"/>
      <w:r>
        <w:rPr>
          <w:rFonts w:eastAsia="Arial" w:cs="Arial"/>
          <w:b/>
          <w:color w:val="000000"/>
          <w:sz w:val="22"/>
        </w:rPr>
        <w:t>Periodos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3591B3F5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Nombre o número del periodo (Periodo 1, Periodo 2, Periodo 3, Periodo 4).</w:t>
      </w:r>
    </w:p>
    <w:p w14:paraId="31B19958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de inicio y fecha de finalización académica (dictado de clases).</w:t>
      </w:r>
    </w:p>
    <w:p w14:paraId="0554888F" w14:textId="77777777" w:rsidR="005E5685" w:rsidRPr="00EC09B4" w:rsidRDefault="00495D95" w:rsidP="00495D95">
      <w:pPr>
        <w:pStyle w:val="Prrafodelista"/>
        <w:numPr>
          <w:ilvl w:val="1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lastRenderedPageBreak/>
        <w:t>Ponderación o Peso porcentual:</w:t>
      </w:r>
      <w:r w:rsidRPr="00EC09B4">
        <w:rPr>
          <w:rFonts w:eastAsia="Arial" w:cs="Arial"/>
          <w:color w:val="000000"/>
          <w:sz w:val="22"/>
          <w:lang w:val="es-CO"/>
        </w:rPr>
        <w:t xml:space="preserve"> Porcentaje con el que el periodo aporta a la nota final acumulada del año (ej. cuatro periodos de 25% c/u, o 20% - 20% - 30% - 30%). Debe validar que la suma de los periodos dé exactamente 100%.</w:t>
      </w:r>
    </w:p>
    <w:p w14:paraId="17078349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Ventanas de Calificación y Cierre de Planillas (</w:t>
      </w:r>
      <w:r w:rsidRPr="00EC09B4">
        <w:rPr>
          <w:rFonts w:eastAsia="Arial" w:cs="Arial"/>
          <w:b/>
          <w:color w:val="188038"/>
          <w:sz w:val="22"/>
          <w:lang w:val="es-CO"/>
        </w:rPr>
        <w:t>CU-CRD-05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164436E1" w14:textId="77777777" w:rsidR="005E5685" w:rsidRPr="00EC09B4" w:rsidRDefault="00495D95" w:rsidP="00495D95">
      <w:pPr>
        <w:pStyle w:val="Prrafodelista"/>
        <w:numPr>
          <w:ilvl w:val="1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 de apertura y cierre para que los docentes digiten notas.</w:t>
      </w:r>
    </w:p>
    <w:p w14:paraId="51FA016C" w14:textId="77777777" w:rsidR="005E5685" w:rsidRPr="00EC09B4" w:rsidRDefault="00495D95" w:rsidP="00495D95">
      <w:pPr>
        <w:pStyle w:val="Prrafodelista"/>
        <w:numPr>
          <w:ilvl w:val="1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Semáforo de estado del periodo:</w:t>
      </w:r>
    </w:p>
    <w:p w14:paraId="7F156219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PROGRAMADO</w:t>
      </w:r>
      <w:r w:rsidRPr="00EC09B4">
        <w:rPr>
          <w:rFonts w:eastAsia="Arial" w:cs="Arial"/>
          <w:color w:val="000000"/>
          <w:sz w:val="22"/>
          <w:lang w:val="es-CO"/>
        </w:rPr>
        <w:t>: El periodo aún no ha iniciado.</w:t>
      </w:r>
    </w:p>
    <w:p w14:paraId="72615F6D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ABIERTO / EN CURSO</w:t>
      </w:r>
      <w:r w:rsidRPr="00EC09B4">
        <w:rPr>
          <w:rFonts w:eastAsia="Arial" w:cs="Arial"/>
          <w:color w:val="000000"/>
          <w:sz w:val="22"/>
          <w:lang w:val="es-CO"/>
        </w:rPr>
        <w:t>: Las clases se dictan, los docentes suben actividades y notas.</w:t>
      </w:r>
    </w:p>
    <w:p w14:paraId="1C96CCAA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EN DIGITACIÓN / CIERRE</w:t>
      </w:r>
      <w:r w:rsidRPr="00EC09B4">
        <w:rPr>
          <w:rFonts w:eastAsia="Arial" w:cs="Arial"/>
          <w:color w:val="000000"/>
          <w:sz w:val="22"/>
          <w:lang w:val="es-CO"/>
        </w:rPr>
        <w:t>: Clases terminadas, ventana final para que los docentes completen planillas.</w:t>
      </w:r>
    </w:p>
    <w:p w14:paraId="6036572B" w14:textId="77777777" w:rsidR="005E5685" w:rsidRPr="00EC09B4" w:rsidRDefault="00495D95" w:rsidP="00495D95">
      <w:pPr>
        <w:pStyle w:val="Prrafodelista"/>
        <w:numPr>
          <w:ilvl w:val="2"/>
          <w:numId w:val="2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>: Planillas bloqueadas. Ningún docente puede alterar notas. En este estado se calculan puestos y se imprimen boletines oficiales (</w:t>
      </w:r>
      <w:r w:rsidRPr="00EC09B4">
        <w:rPr>
          <w:rFonts w:eastAsia="Arial" w:cs="Arial"/>
          <w:color w:val="188038"/>
          <w:sz w:val="22"/>
          <w:lang w:val="es-CO"/>
        </w:rPr>
        <w:t>M17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1FBAFC6B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Mecanismo de Desbloqueo / Apertura Excepcional:</w:t>
      </w:r>
    </w:p>
    <w:p w14:paraId="637248A5" w14:textId="77777777" w:rsidR="005E5685" w:rsidRPr="00EC09B4" w:rsidRDefault="00495D95" w:rsidP="00495D95">
      <w:pPr>
        <w:pStyle w:val="Prrafodelista"/>
        <w:numPr>
          <w:ilvl w:val="1"/>
          <w:numId w:val="2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Permiso especial para que el </w:t>
      </w:r>
      <w:r w:rsidRPr="00EC09B4">
        <w:rPr>
          <w:rFonts w:eastAsia="Arial" w:cs="Arial"/>
          <w:b/>
          <w:color w:val="000000"/>
          <w:sz w:val="22"/>
          <w:lang w:val="es-CO"/>
        </w:rPr>
        <w:t>Coordinador</w:t>
      </w:r>
      <w:r w:rsidRPr="00EC09B4">
        <w:rPr>
          <w:rFonts w:eastAsia="Arial" w:cs="Arial"/>
          <w:color w:val="000000"/>
          <w:sz w:val="22"/>
          <w:lang w:val="es-CO"/>
        </w:rPr>
        <w:t xml:space="preserve"> o </w:t>
      </w:r>
      <w:r w:rsidRPr="00EC09B4">
        <w:rPr>
          <w:rFonts w:eastAsia="Arial" w:cs="Arial"/>
          <w:b/>
          <w:color w:val="000000"/>
          <w:sz w:val="22"/>
          <w:lang w:val="es-CO"/>
        </w:rPr>
        <w:t>Administrador</w:t>
      </w:r>
      <w:r w:rsidRPr="00EC09B4">
        <w:rPr>
          <w:rFonts w:eastAsia="Arial" w:cs="Arial"/>
          <w:color w:val="000000"/>
          <w:sz w:val="22"/>
          <w:lang w:val="es-CO"/>
        </w:rPr>
        <w:t xml:space="preserve"> pueda otorgar una prórroga temporal a un docente específico o a un grupo puntual (ej. habilitar 24 horas extra para cargar una nota rezagada con justificación, dejando trazabilidad en auditoría </w:t>
      </w:r>
      <w:r w:rsidRPr="00EC09B4">
        <w:rPr>
          <w:rFonts w:eastAsia="Arial" w:cs="Arial"/>
          <w:color w:val="188038"/>
          <w:sz w:val="22"/>
          <w:lang w:val="es-CO"/>
        </w:rPr>
        <w:t>M31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3259CF7D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2" w:name="_Toc242479861"/>
      <w:r w:rsidRPr="00EC09B4">
        <w:rPr>
          <w:rFonts w:ascii="Arial" w:eastAsia="Arial" w:hAnsi="Arial" w:cs="Arial"/>
          <w:color w:val="000000"/>
          <w:sz w:val="26"/>
          <w:lang w:val="es-CO"/>
        </w:rPr>
        <w:t>3. Semanas de Receso, Vacaciones y Recuperaciones</w:t>
      </w:r>
      <w:bookmarkEnd w:id="32"/>
    </w:p>
    <w:p w14:paraId="3A79B751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El calendario debe distinguir entre tiempo de clase efectivo y tiempo no lectivo:</w:t>
      </w:r>
    </w:p>
    <w:p w14:paraId="6A7A6E26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Fechas de Recesos y Vacaciones:</w:t>
      </w:r>
    </w:p>
    <w:p w14:paraId="75E08BD5" w14:textId="77777777" w:rsidR="005E5685" w:rsidRPr="00EC09B4" w:rsidRDefault="00495D95" w:rsidP="00495D95">
      <w:pPr>
        <w:pStyle w:val="Prrafodelista"/>
        <w:numPr>
          <w:ilvl w:val="1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Registro de la semana de receso escolar (Semana Santa, receso de mitad de año, semana de octubre, receso de fin de año).</w:t>
      </w:r>
    </w:p>
    <w:p w14:paraId="42615706" w14:textId="77777777" w:rsidR="005E5685" w:rsidRPr="00EC09B4" w:rsidRDefault="00495D95" w:rsidP="00495D95">
      <w:pPr>
        <w:pStyle w:val="Prrafodelista"/>
        <w:numPr>
          <w:ilvl w:val="1"/>
          <w:numId w:val="2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Durante estos rangos, el sistema marca los días como no hábiles para que el motor de asistencia (</w:t>
      </w:r>
      <w:r w:rsidRPr="00EC09B4">
        <w:rPr>
          <w:rFonts w:eastAsia="Arial" w:cs="Arial"/>
          <w:color w:val="188038"/>
          <w:sz w:val="22"/>
          <w:lang w:val="es-CO"/>
        </w:rPr>
        <w:t>M13</w:t>
      </w:r>
      <w:r w:rsidRPr="00EC09B4">
        <w:rPr>
          <w:rFonts w:eastAsia="Arial" w:cs="Arial"/>
          <w:color w:val="000000"/>
          <w:sz w:val="22"/>
          <w:lang w:val="es-CO"/>
        </w:rPr>
        <w:t>) no exija tomar lista ni compute inasistencias injustificadas.</w:t>
      </w:r>
    </w:p>
    <w:p w14:paraId="2B5469B5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Semanas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Institucionales</w:t>
      </w:r>
      <w:proofErr w:type="spellEnd"/>
      <w:r>
        <w:rPr>
          <w:rFonts w:eastAsia="Arial" w:cs="Arial"/>
          <w:b/>
          <w:color w:val="000000"/>
          <w:sz w:val="22"/>
        </w:rPr>
        <w:t xml:space="preserve"> / </w:t>
      </w:r>
      <w:proofErr w:type="spellStart"/>
      <w:r>
        <w:rPr>
          <w:rFonts w:eastAsia="Arial" w:cs="Arial"/>
          <w:b/>
          <w:color w:val="000000"/>
          <w:sz w:val="22"/>
        </w:rPr>
        <w:t>Planeación</w:t>
      </w:r>
      <w:proofErr w:type="spellEnd"/>
      <w:r>
        <w:rPr>
          <w:rFonts w:eastAsia="Arial" w:cs="Arial"/>
          <w:b/>
          <w:color w:val="000000"/>
          <w:sz w:val="22"/>
        </w:rPr>
        <w:t xml:space="preserve"> </w:t>
      </w:r>
      <w:proofErr w:type="spellStart"/>
      <w:r>
        <w:rPr>
          <w:rFonts w:eastAsia="Arial" w:cs="Arial"/>
          <w:b/>
          <w:color w:val="000000"/>
          <w:sz w:val="22"/>
        </w:rPr>
        <w:t>Docente</w:t>
      </w:r>
      <w:proofErr w:type="spellEnd"/>
      <w:r>
        <w:rPr>
          <w:rFonts w:eastAsia="Arial" w:cs="Arial"/>
          <w:b/>
          <w:color w:val="000000"/>
          <w:sz w:val="22"/>
        </w:rPr>
        <w:t>:</w:t>
      </w:r>
    </w:p>
    <w:p w14:paraId="60680724" w14:textId="77777777" w:rsidR="005E5685" w:rsidRPr="00EC09B4" w:rsidRDefault="00495D95" w:rsidP="00495D95">
      <w:pPr>
        <w:pStyle w:val="Prrafodelista"/>
        <w:numPr>
          <w:ilvl w:val="1"/>
          <w:numId w:val="2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Días asignados a desarrollo institucional y comisiones de evaluación (</w:t>
      </w:r>
      <w:r w:rsidRPr="00EC09B4">
        <w:rPr>
          <w:rFonts w:eastAsia="Arial" w:cs="Arial"/>
          <w:color w:val="188038"/>
          <w:sz w:val="22"/>
          <w:lang w:val="es-CO"/>
        </w:rPr>
        <w:t>M20</w:t>
      </w:r>
      <w:r w:rsidRPr="00EC09B4">
        <w:rPr>
          <w:rFonts w:eastAsia="Arial" w:cs="Arial"/>
          <w:color w:val="000000"/>
          <w:sz w:val="22"/>
          <w:lang w:val="es-CO"/>
        </w:rPr>
        <w:t xml:space="preserve">), donde no hay asistencia de </w:t>
      </w:r>
      <w:proofErr w:type="gramStart"/>
      <w:r w:rsidRPr="00EC09B4">
        <w:rPr>
          <w:rFonts w:eastAsia="Arial" w:cs="Arial"/>
          <w:color w:val="000000"/>
          <w:sz w:val="22"/>
          <w:lang w:val="es-CO"/>
        </w:rPr>
        <w:t>estudiantes</w:t>
      </w:r>
      <w:proofErr w:type="gramEnd"/>
      <w:r w:rsidRPr="00EC09B4">
        <w:rPr>
          <w:rFonts w:eastAsia="Arial" w:cs="Arial"/>
          <w:color w:val="000000"/>
          <w:sz w:val="22"/>
          <w:lang w:val="es-CO"/>
        </w:rPr>
        <w:t xml:space="preserve"> pero los docentes sí operan en la plataforma.</w:t>
      </w:r>
    </w:p>
    <w:p w14:paraId="11E6C75F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Ventanas de Recuperación y Nivelación (</w:t>
      </w:r>
      <w:r w:rsidRPr="00EC09B4">
        <w:rPr>
          <w:rFonts w:eastAsia="Arial" w:cs="Arial"/>
          <w:b/>
          <w:color w:val="188038"/>
          <w:sz w:val="22"/>
          <w:lang w:val="es-CO"/>
        </w:rPr>
        <w:t>M18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5D7B5270" w14:textId="77777777" w:rsidR="005E5685" w:rsidRPr="00EC09B4" w:rsidRDefault="00495D95" w:rsidP="00495D95">
      <w:pPr>
        <w:pStyle w:val="Prrafodelista"/>
        <w:numPr>
          <w:ilvl w:val="1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Fechas de inicio y fin de actividades de refuerzo y recuperación (tanto de periodo como de final de año).</w:t>
      </w:r>
    </w:p>
    <w:p w14:paraId="5F16851A" w14:textId="77777777" w:rsidR="005E5685" w:rsidRPr="00EC09B4" w:rsidRDefault="00495D95" w:rsidP="00495D95">
      <w:pPr>
        <w:pStyle w:val="Prrafodelista"/>
        <w:numPr>
          <w:ilvl w:val="1"/>
          <w:numId w:val="2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lastRenderedPageBreak/>
        <w:t>Control de plazos para que los docentes registren el resultado de la nivelación.</w:t>
      </w:r>
    </w:p>
    <w:p w14:paraId="7DFD1E4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3" w:name="_Toc242479862"/>
      <w:r w:rsidRPr="00EC09B4">
        <w:rPr>
          <w:rFonts w:ascii="Arial" w:eastAsia="Arial" w:hAnsi="Arial" w:cs="Arial"/>
          <w:color w:val="000000"/>
          <w:sz w:val="26"/>
          <w:lang w:val="es-CO"/>
        </w:rPr>
        <w:t>4. Relación Estructural con M01 y M02</w:t>
      </w:r>
      <w:bookmarkEnd w:id="33"/>
    </w:p>
    <w:p w14:paraId="72801A01" w14:textId="77777777" w:rsidR="005E5685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proofErr w:type="spellStart"/>
      <w:r>
        <w:rPr>
          <w:rFonts w:eastAsia="Arial" w:cs="Arial"/>
          <w:b/>
          <w:color w:val="000000"/>
          <w:sz w:val="22"/>
        </w:rPr>
        <w:t>Conexión</w:t>
      </w:r>
      <w:proofErr w:type="spellEnd"/>
      <w:r>
        <w:rPr>
          <w:rFonts w:eastAsia="Arial" w:cs="Arial"/>
          <w:b/>
          <w:color w:val="000000"/>
          <w:sz w:val="22"/>
        </w:rPr>
        <w:t xml:space="preserve"> con M01:</w:t>
      </w:r>
    </w:p>
    <w:p w14:paraId="377294D2" w14:textId="77777777" w:rsidR="005E5685" w:rsidRPr="00EC09B4" w:rsidRDefault="00495D95" w:rsidP="00495D95">
      <w:pPr>
        <w:pStyle w:val="Prrafodelista"/>
        <w:numPr>
          <w:ilvl w:val="1"/>
          <w:numId w:val="2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 xml:space="preserve">Cada grupo creado en </w:t>
      </w:r>
      <w:r w:rsidRPr="00EC09B4">
        <w:rPr>
          <w:rFonts w:eastAsia="Arial" w:cs="Arial"/>
          <w:color w:val="188038"/>
          <w:sz w:val="22"/>
          <w:lang w:val="es-CO"/>
        </w:rPr>
        <w:t>M01</w:t>
      </w:r>
      <w:r w:rsidRPr="00EC09B4">
        <w:rPr>
          <w:rFonts w:eastAsia="Arial" w:cs="Arial"/>
          <w:color w:val="000000"/>
          <w:sz w:val="22"/>
          <w:lang w:val="es-CO"/>
        </w:rPr>
        <w:t xml:space="preserve">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core_groups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>) debe estar amarrado a una vigencia (</w:t>
      </w:r>
      <w:proofErr w:type="spellStart"/>
      <w:r w:rsidRPr="00EC09B4">
        <w:rPr>
          <w:rFonts w:eastAsia="Arial" w:cs="Arial"/>
          <w:color w:val="188038"/>
          <w:sz w:val="22"/>
          <w:lang w:val="es-CO"/>
        </w:rPr>
        <w:t>academic_year_id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). El grupo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 xml:space="preserve"> pertenece al año 2026. Al abrir el año 2027, el sistema no 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sobreescribe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 </w:t>
      </w:r>
      <w:r w:rsidRPr="00EC09B4">
        <w:rPr>
          <w:rFonts w:eastAsia="Arial" w:cs="Arial"/>
          <w:color w:val="188038"/>
          <w:sz w:val="22"/>
          <w:lang w:val="es-CO"/>
        </w:rPr>
        <w:t>10°A</w:t>
      </w:r>
      <w:r w:rsidRPr="00EC09B4">
        <w:rPr>
          <w:rFonts w:eastAsia="Arial" w:cs="Arial"/>
          <w:color w:val="000000"/>
          <w:sz w:val="22"/>
          <w:lang w:val="es-CO"/>
        </w:rPr>
        <w:t>, sino que crea los grupos correspondientes a 2027.</w:t>
      </w:r>
    </w:p>
    <w:p w14:paraId="41C40AE4" w14:textId="77777777" w:rsidR="005E5685" w:rsidRPr="00EC09B4" w:rsidRDefault="00495D95" w:rsidP="00495D95">
      <w:pPr>
        <w:pStyle w:val="Prrafodelista"/>
        <w:numPr>
          <w:ilvl w:val="1"/>
          <w:numId w:val="2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Si una sede rural o calendario especial opera con fechas distintas a la sede urbana dentro del mismo colegio, el modelo debe permitir asignar periodos por sede o heredar el calendario institucional global.</w:t>
      </w:r>
    </w:p>
    <w:p w14:paraId="18E29510" w14:textId="77777777" w:rsidR="005E5685" w:rsidRPr="00EC09B4" w:rsidRDefault="00495D95" w:rsidP="00495D95">
      <w:pPr>
        <w:pStyle w:val="Prrafodelista"/>
        <w:numPr>
          <w:ilvl w:val="0"/>
          <w:numId w:val="1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Conexión con M02 (Permisos por rol):</w:t>
      </w:r>
    </w:p>
    <w:p w14:paraId="477D3E2F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ADMIN</w:t>
      </w:r>
      <w:r w:rsidRPr="00EC09B4">
        <w:rPr>
          <w:rFonts w:eastAsia="Arial" w:cs="Arial"/>
          <w:color w:val="000000"/>
          <w:sz w:val="22"/>
          <w:lang w:val="es-CO"/>
        </w:rPr>
        <w:t>: Crea las vigencias, define los periodos y ejecuta el cierre final del año lectivo (</w:t>
      </w:r>
      <w:r w:rsidRPr="00EC09B4">
        <w:rPr>
          <w:rFonts w:eastAsia="Arial" w:cs="Arial"/>
          <w:color w:val="188038"/>
          <w:sz w:val="22"/>
          <w:lang w:val="es-CO"/>
        </w:rPr>
        <w:t>CU-REC-05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2AC773D5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COORDINATOR</w:t>
      </w:r>
      <w:r w:rsidRPr="00EC09B4">
        <w:rPr>
          <w:rFonts w:eastAsia="Arial" w:cs="Arial"/>
          <w:color w:val="000000"/>
          <w:sz w:val="22"/>
          <w:lang w:val="es-CO"/>
        </w:rPr>
        <w:t>: Controla las aperturas y prórrogas de planillas de notas (</w:t>
      </w:r>
      <w:r w:rsidRPr="00EC09B4">
        <w:rPr>
          <w:rFonts w:eastAsia="Arial" w:cs="Arial"/>
          <w:color w:val="188038"/>
          <w:sz w:val="22"/>
          <w:lang w:val="es-CO"/>
        </w:rPr>
        <w:t>CU-CRD-05</w:t>
      </w:r>
      <w:r w:rsidRPr="00EC09B4">
        <w:rPr>
          <w:rFonts w:eastAsia="Arial" w:cs="Arial"/>
          <w:color w:val="000000"/>
          <w:sz w:val="22"/>
          <w:lang w:val="es-CO"/>
        </w:rPr>
        <w:t>).</w:t>
      </w:r>
    </w:p>
    <w:p w14:paraId="40B3754A" w14:textId="77777777" w:rsidR="005E5685" w:rsidRPr="00EC09B4" w:rsidRDefault="00495D95" w:rsidP="00495D95">
      <w:pPr>
        <w:pStyle w:val="Prrafodelista"/>
        <w:numPr>
          <w:ilvl w:val="1"/>
          <w:numId w:val="2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188038"/>
          <w:sz w:val="22"/>
          <w:lang w:val="es-CO"/>
        </w:rPr>
        <w:t>TEACHER</w:t>
      </w:r>
      <w:r w:rsidRPr="00EC09B4">
        <w:rPr>
          <w:rFonts w:eastAsia="Arial" w:cs="Arial"/>
          <w:color w:val="000000"/>
          <w:sz w:val="22"/>
          <w:lang w:val="es-CO"/>
        </w:rPr>
        <w:t xml:space="preserve"> y </w:t>
      </w:r>
      <w:r w:rsidRPr="00EC09B4">
        <w:rPr>
          <w:rFonts w:eastAsia="Arial" w:cs="Arial"/>
          <w:color w:val="188038"/>
          <w:sz w:val="22"/>
          <w:lang w:val="es-CO"/>
        </w:rPr>
        <w:t>STUDENT</w:t>
      </w:r>
      <w:r w:rsidRPr="00EC09B4">
        <w:rPr>
          <w:rFonts w:eastAsia="Arial" w:cs="Arial"/>
          <w:color w:val="000000"/>
          <w:sz w:val="22"/>
          <w:lang w:val="es-CO"/>
        </w:rPr>
        <w:t>: Solo consultan el calendario en modo lectura para conocer fechas de entregas, cierres y recesos.</w:t>
      </w:r>
    </w:p>
    <w:p w14:paraId="3FA7799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after="80" w:line="331" w:lineRule="auto"/>
        <w:rPr>
          <w:lang w:val="es-CO"/>
        </w:rPr>
      </w:pPr>
      <w:bookmarkStart w:id="34" w:name="_Toc242479863"/>
      <w:r w:rsidRPr="00EC09B4">
        <w:rPr>
          <w:rFonts w:ascii="Arial" w:eastAsia="Arial" w:hAnsi="Arial" w:cs="Arial"/>
          <w:color w:val="000000"/>
          <w:sz w:val="26"/>
          <w:lang w:val="es-CO"/>
        </w:rPr>
        <w:t>5. Resumen de Pantallas y Componentes Visuales</w:t>
      </w:r>
      <w:bookmarkEnd w:id="34"/>
    </w:p>
    <w:p w14:paraId="16F06A4D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Vista de Configuración del Año Escolar:</w:t>
      </w:r>
    </w:p>
    <w:p w14:paraId="202ADAA6" w14:textId="77777777" w:rsidR="005E5685" w:rsidRDefault="00495D95" w:rsidP="00495D95">
      <w:pPr>
        <w:pStyle w:val="Prrafodelista"/>
        <w:numPr>
          <w:ilvl w:val="1"/>
          <w:numId w:val="2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</w:pPr>
      <w:r>
        <w:rPr>
          <w:rFonts w:eastAsia="Arial" w:cs="Arial"/>
          <w:color w:val="000000"/>
          <w:sz w:val="22"/>
        </w:rPr>
        <w:t xml:space="preserve">Selector de </w:t>
      </w:r>
      <w:proofErr w:type="spellStart"/>
      <w:r>
        <w:rPr>
          <w:rFonts w:eastAsia="Arial" w:cs="Arial"/>
          <w:color w:val="000000"/>
          <w:sz w:val="22"/>
        </w:rPr>
        <w:t>año</w:t>
      </w:r>
      <w:proofErr w:type="spellEnd"/>
      <w:r>
        <w:rPr>
          <w:rFonts w:eastAsia="Arial" w:cs="Arial"/>
          <w:color w:val="000000"/>
          <w:sz w:val="22"/>
        </w:rPr>
        <w:t xml:space="preserve"> </w:t>
      </w:r>
      <w:proofErr w:type="spellStart"/>
      <w:r>
        <w:rPr>
          <w:rFonts w:eastAsia="Arial" w:cs="Arial"/>
          <w:color w:val="000000"/>
          <w:sz w:val="22"/>
        </w:rPr>
        <w:t>activo</w:t>
      </w:r>
      <w:proofErr w:type="spellEnd"/>
      <w:r>
        <w:rPr>
          <w:rFonts w:eastAsia="Arial" w:cs="Arial"/>
          <w:color w:val="000000"/>
          <w:sz w:val="22"/>
        </w:rPr>
        <w:t>.</w:t>
      </w:r>
    </w:p>
    <w:p w14:paraId="2712E181" w14:textId="77777777" w:rsidR="005E5685" w:rsidRPr="00EC09B4" w:rsidRDefault="00495D95" w:rsidP="00495D95">
      <w:pPr>
        <w:pStyle w:val="Prrafodelista"/>
        <w:numPr>
          <w:ilvl w:val="1"/>
          <w:numId w:val="2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Configuración general (nombre, régimen Calendario A/B, fechas límite globales).</w:t>
      </w:r>
    </w:p>
    <w:p w14:paraId="1A61EB7B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Línea de Tiempo de Periodos (</w:t>
      </w:r>
      <w:proofErr w:type="spellStart"/>
      <w:r w:rsidRPr="00EC09B4">
        <w:rPr>
          <w:rFonts w:eastAsia="Arial" w:cs="Arial"/>
          <w:b/>
          <w:color w:val="000000"/>
          <w:sz w:val="22"/>
          <w:lang w:val="es-CO"/>
        </w:rPr>
        <w:t>Cards</w:t>
      </w:r>
      <w:proofErr w:type="spellEnd"/>
      <w:r w:rsidRPr="00EC09B4">
        <w:rPr>
          <w:rFonts w:eastAsia="Arial" w:cs="Arial"/>
          <w:b/>
          <w:color w:val="000000"/>
          <w:sz w:val="22"/>
          <w:lang w:val="es-CO"/>
        </w:rPr>
        <w:t xml:space="preserve"> o Tabla a ancho completo):</w:t>
      </w:r>
    </w:p>
    <w:p w14:paraId="39938A73" w14:textId="77777777" w:rsidR="005E5685" w:rsidRPr="00EC09B4" w:rsidRDefault="00495D95" w:rsidP="00495D95">
      <w:pPr>
        <w:pStyle w:val="Prrafodelista"/>
        <w:numPr>
          <w:ilvl w:val="1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Tarjetas de cada periodo con su porcentaje, rango de fechas y estado actual (</w:t>
      </w:r>
      <w:proofErr w:type="spellStart"/>
      <w:r w:rsidRPr="00EC09B4">
        <w:rPr>
          <w:rFonts w:eastAsia="Arial" w:cs="Arial"/>
          <w:color w:val="000000"/>
          <w:sz w:val="22"/>
          <w:lang w:val="es-CO"/>
        </w:rPr>
        <w:t>badge</w:t>
      </w:r>
      <w:proofErr w:type="spellEnd"/>
      <w:r w:rsidRPr="00EC09B4">
        <w:rPr>
          <w:rFonts w:eastAsia="Arial" w:cs="Arial"/>
          <w:color w:val="000000"/>
          <w:sz w:val="22"/>
          <w:lang w:val="es-CO"/>
        </w:rPr>
        <w:t xml:space="preserve">: </w:t>
      </w:r>
      <w:r w:rsidRPr="00EC09B4">
        <w:rPr>
          <w:rFonts w:eastAsia="Arial" w:cs="Arial"/>
          <w:color w:val="188038"/>
          <w:sz w:val="22"/>
          <w:lang w:val="es-CO"/>
        </w:rPr>
        <w:t>En Curso</w:t>
      </w:r>
      <w:r w:rsidRPr="00EC09B4">
        <w:rPr>
          <w:rFonts w:eastAsia="Arial" w:cs="Arial"/>
          <w:color w:val="000000"/>
          <w:sz w:val="22"/>
          <w:lang w:val="es-CO"/>
        </w:rPr>
        <w:t xml:space="preserve">, </w:t>
      </w:r>
      <w:r w:rsidRPr="00EC09B4">
        <w:rPr>
          <w:rFonts w:eastAsia="Arial" w:cs="Arial"/>
          <w:color w:val="188038"/>
          <w:sz w:val="22"/>
          <w:lang w:val="es-CO"/>
        </w:rPr>
        <w:t>Cerrado</w:t>
      </w:r>
      <w:r w:rsidRPr="00EC09B4">
        <w:rPr>
          <w:rFonts w:eastAsia="Arial" w:cs="Arial"/>
          <w:color w:val="000000"/>
          <w:sz w:val="22"/>
          <w:lang w:val="es-CO"/>
        </w:rPr>
        <w:t>, etc.).</w:t>
      </w:r>
    </w:p>
    <w:p w14:paraId="6C334387" w14:textId="77777777" w:rsidR="005E5685" w:rsidRPr="00EC09B4" w:rsidRDefault="00495D95" w:rsidP="00495D95">
      <w:pPr>
        <w:pStyle w:val="Prrafodelista"/>
        <w:numPr>
          <w:ilvl w:val="1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Acción directa para abrir/cerrar periodo o conceder prórrogas.</w:t>
      </w:r>
    </w:p>
    <w:p w14:paraId="05B28583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Selector de Fechas Inhábiles / Recesos:</w:t>
      </w:r>
    </w:p>
    <w:p w14:paraId="2CB8A29F" w14:textId="77777777" w:rsidR="005E5685" w:rsidRPr="00EC09B4" w:rsidRDefault="00495D95" w:rsidP="00495D95">
      <w:pPr>
        <w:pStyle w:val="Prrafodelista"/>
        <w:numPr>
          <w:ilvl w:val="1"/>
          <w:numId w:val="3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Listado de periodos no lectivos (vacaciones, recesos estudiantiles, jornadas pedagógicas).</w:t>
      </w:r>
    </w:p>
    <w:p w14:paraId="424371CC" w14:textId="77777777" w:rsidR="005E5685" w:rsidRPr="00EC09B4" w:rsidRDefault="00495D95" w:rsidP="00495D95">
      <w:pPr>
        <w:pStyle w:val="Prrafodelista"/>
        <w:numPr>
          <w:ilvl w:val="0"/>
          <w:numId w:val="2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b/>
          <w:color w:val="000000"/>
          <w:sz w:val="22"/>
          <w:lang w:val="es-CO"/>
        </w:rPr>
        <w:t>Botón de Cierre de Vigencia Académica (</w:t>
      </w:r>
      <w:r w:rsidRPr="00EC09B4">
        <w:rPr>
          <w:rFonts w:eastAsia="Arial" w:cs="Arial"/>
          <w:b/>
          <w:color w:val="188038"/>
          <w:sz w:val="22"/>
          <w:lang w:val="es-CO"/>
        </w:rPr>
        <w:t>Cerrar Año Lectivo</w:t>
      </w:r>
      <w:r w:rsidRPr="00EC09B4">
        <w:rPr>
          <w:rFonts w:eastAsia="Arial" w:cs="Arial"/>
          <w:b/>
          <w:color w:val="000000"/>
          <w:sz w:val="22"/>
          <w:lang w:val="es-CO"/>
        </w:rPr>
        <w:t>):</w:t>
      </w:r>
    </w:p>
    <w:p w14:paraId="30717641" w14:textId="77777777" w:rsidR="005E5685" w:rsidRPr="00EC09B4" w:rsidRDefault="00495D95" w:rsidP="00495D95">
      <w:pPr>
        <w:pStyle w:val="Prrafodelista"/>
        <w:numPr>
          <w:ilvl w:val="1"/>
          <w:numId w:val="3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240" w:line="331" w:lineRule="auto"/>
        <w:rPr>
          <w:lang w:val="es-CO"/>
        </w:rPr>
      </w:pPr>
      <w:r w:rsidRPr="00EC09B4">
        <w:rPr>
          <w:rFonts w:eastAsia="Arial" w:cs="Arial"/>
          <w:color w:val="000000"/>
          <w:sz w:val="22"/>
          <w:lang w:val="es-CO"/>
        </w:rPr>
        <w:t>Acción crítica con confirmación en dos pasos que verifica que todos los periodos y comisiones estén concluidos antes de congelar el año y habilitar la apertura del siguiente.</w:t>
      </w:r>
    </w:p>
    <w:p w14:paraId="0BD2589C" w14:textId="77777777" w:rsidR="005E5685" w:rsidRPr="00EC09B4" w:rsidRDefault="005E5685">
      <w:pPr>
        <w:pStyle w:val="Listaconvietas"/>
        <w:numPr>
          <w:ilvl w:val="0"/>
          <w:numId w:val="0"/>
        </w:numPr>
        <w:ind w:left="360"/>
        <w:rPr>
          <w:rFonts w:cs="Arial"/>
          <w:color w:val="000000" w:themeColor="text1"/>
          <w:sz w:val="24"/>
          <w:szCs w:val="24"/>
          <w:lang w:val="es-CO"/>
        </w:rPr>
      </w:pPr>
    </w:p>
    <w:p w14:paraId="1F9E069B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5" w:name="_Toc242479864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M06. Plan de estudios, áreas y asignaturas</w:t>
      </w:r>
      <w:bookmarkEnd w:id="35"/>
    </w:p>
    <w:p w14:paraId="0C70290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conceptualmente área, asignatura/materia, grado, grupo e intensidad horaria.</w:t>
      </w:r>
    </w:p>
    <w:p w14:paraId="45E388C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áreas compuestas por varias asignaturas.</w:t>
      </w:r>
    </w:p>
    <w:p w14:paraId="4503F95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cómo las asignaturas contribuyen al resultado del área.</w:t>
      </w:r>
    </w:p>
    <w:p w14:paraId="4481426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Ejemplo: Ciencias Naturales → Biología 50%, Química 30%, Física 20%.</w:t>
      </w:r>
    </w:p>
    <w:p w14:paraId="2DDDC51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promedio ponderado o aritmético según configuración institucional.</w:t>
      </w:r>
    </w:p>
    <w:p w14:paraId="2FDF8C87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6" w:name="_Toc24247986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M07. Matriz curricular, DBA y desarrollos curriculares</w:t>
      </w:r>
      <w:bookmarkEnd w:id="36"/>
    </w:p>
    <w:p w14:paraId="2E1EEA3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Incluir un banco precargado de referentes curriculares, DBA y estándares, sujeto a validación y actualización normativa.</w:t>
      </w:r>
    </w:p>
    <w:p w14:paraId="730C0B4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seleccionar referentes mediante etiquetas/filtros en lugar de redactar todo desde cero.</w:t>
      </w:r>
    </w:p>
    <w:p w14:paraId="3019B80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DBA con grado, área, asignatura y periodo.</w:t>
      </w:r>
    </w:p>
    <w:p w14:paraId="65B69DF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docente construye el desarrollo curricular con enseñanzas, competencias, evidencias, actividades, criterios y tiempos.</w:t>
      </w:r>
    </w:p>
    <w:p w14:paraId="29D7055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Workflow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: Borrador → Enviado a Coordinación → Devuelto con observaciones → Aprobado.</w:t>
      </w:r>
    </w:p>
    <w:p w14:paraId="38F5AB8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versiones anteriores para conocer qué cambió, cuándo y quién lo modificó.</w:t>
      </w:r>
    </w:p>
    <w:p w14:paraId="43C3609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coordinador puede revisar, observar, devolver y aprobar.</w:t>
      </w:r>
    </w:p>
    <w:p w14:paraId="395C8FCA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37" w:name="_Toc24247986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M08. Gestor de docentes y carga académica</w:t>
      </w:r>
      <w:bookmarkEnd w:id="37"/>
    </w:p>
    <w:p w14:paraId="2F050E8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asignaciones de docentes a grupos y asignaturas.</w:t>
      </w:r>
    </w:p>
    <w:p w14:paraId="700C0CB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</w:p>
    <w:p w14:paraId="1950ABF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Mostrar carga asignada, disponibilidad y posibles excesos.</w:t>
      </w:r>
    </w:p>
    <w:p w14:paraId="46E2C4C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Alimentar directamente al motor de horarios.</w:t>
      </w:r>
    </w:p>
    <w:p w14:paraId="04A3E52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Las reglas concretas de carga deben ser configurables y verificarse contra la normativa vigente.</w:t>
      </w:r>
    </w:p>
    <w:p w14:paraId="1E9AE15C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38" w:name="_Toc242479867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M09. Motor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horarios</w:t>
      </w:r>
      <w:bookmarkEnd w:id="38"/>
      <w:proofErr w:type="spellEnd"/>
    </w:p>
    <w:p w14:paraId="36C4583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grupos, docentes, asignaturas, salones, jornadas, franjas y disponibilidad.</w:t>
      </w:r>
    </w:p>
    <w:p w14:paraId="257A29D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horario por grupo, por docente y vista general institucional.</w:t>
      </w:r>
    </w:p>
    <w:p w14:paraId="5AA4562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generación automática y edición manual posterior.</w:t>
      </w:r>
    </w:p>
    <w:p w14:paraId="6D8AEF3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Detectar conflictos antes de publicar el horario.</w:t>
      </w:r>
    </w:p>
    <w:p w14:paraId="0607D5E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Restricciones duras: un docente o salón no puede estar en dos lugares a la vez; respetar bloques obligatorios de prácticas.</w:t>
      </w:r>
    </w:p>
    <w:p w14:paraId="75A6500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Restricciones blandas: minimizar horas huecas, distribuir carga y optimizar preferencias institucionales.</w:t>
      </w:r>
    </w:p>
    <w:p w14:paraId="08598E4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registrar preferencias, restricciones y prioridades.</w:t>
      </w:r>
    </w:p>
    <w:p w14:paraId="6EB3794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claramente restricciones obligatorias de preferencias optimizables.</w:t>
      </w:r>
    </w:p>
    <w:p w14:paraId="764089EF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39" w:name="_Toc242479868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M10.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Salones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espacios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recursos</w:t>
      </w:r>
      <w:bookmarkEnd w:id="39"/>
      <w:proofErr w:type="spellEnd"/>
    </w:p>
    <w:p w14:paraId="24F87A7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aulas, laboratorios, salas de informática, canchas y otros espacios.</w:t>
      </w:r>
    </w:p>
    <w:p w14:paraId="6B7E8BE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capacidad, disponibilidad y recursos.</w:t>
      </w:r>
    </w:p>
    <w:p w14:paraId="70C92B7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restricciones por tipo de actividad.</w:t>
      </w:r>
    </w:p>
    <w:p w14:paraId="7095C12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Integrarse con el motor de horarios.</w:t>
      </w:r>
    </w:p>
    <w:p w14:paraId="3C2013A4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59E5B0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0" w:name="_Toc242479869"/>
      <w:r w:rsidRPr="00EC09B4">
        <w:rPr>
          <w:rFonts w:ascii="Arial" w:eastAsia="Arial" w:hAnsi="Arial" w:cs="Arial"/>
          <w:color w:val="000000"/>
          <w:sz w:val="28"/>
          <w:lang w:val="es-CO"/>
        </w:rPr>
        <w:t>1. Modelo de Datos del Espacio (Atributos obligatorios)</w:t>
      </w:r>
      <w:bookmarkEnd w:id="40"/>
    </w:p>
    <w:p w14:paraId="1716532A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Cada registro en la tabla de salones debe contar con:</w:t>
      </w:r>
    </w:p>
    <w:p w14:paraId="4E813A43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Sede física (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sede_id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lang w:val="es-CO"/>
        </w:rPr>
        <w:t xml:space="preserve"> Vinculada a la sede institucional creada en </w:t>
      </w:r>
      <w:r w:rsidRPr="00EC09B4">
        <w:rPr>
          <w:rFonts w:eastAsia="Arial" w:cs="Arial"/>
          <w:b/>
          <w:color w:val="000000"/>
          <w:sz w:val="24"/>
          <w:lang w:val="es-CO"/>
        </w:rPr>
        <w:t>M01</w:t>
      </w:r>
      <w:r w:rsidRPr="00EC09B4">
        <w:rPr>
          <w:rFonts w:eastAsia="Arial" w:cs="Arial"/>
          <w:color w:val="000000"/>
          <w:sz w:val="24"/>
          <w:lang w:val="es-CO"/>
        </w:rPr>
        <w:t xml:space="preserve"> (ej. </w:t>
      </w:r>
      <w:proofErr w:type="spellStart"/>
      <w:r>
        <w:rPr>
          <w:rFonts w:eastAsia="Arial" w:cs="Arial"/>
          <w:i/>
          <w:color w:val="000000"/>
          <w:sz w:val="24"/>
        </w:rPr>
        <w:t>Sede</w:t>
      </w:r>
      <w:proofErr w:type="spellEnd"/>
      <w:r>
        <w:rPr>
          <w:rFonts w:eastAsia="Arial" w:cs="Arial"/>
          <w:i/>
          <w:color w:val="000000"/>
          <w:sz w:val="24"/>
        </w:rPr>
        <w:t xml:space="preserve"> Principal</w:t>
      </w:r>
      <w:r>
        <w:rPr>
          <w:rFonts w:eastAsia="Arial" w:cs="Arial"/>
          <w:color w:val="000000"/>
          <w:sz w:val="24"/>
        </w:rPr>
        <w:t xml:space="preserve"> o </w:t>
      </w:r>
      <w:proofErr w:type="spellStart"/>
      <w:r>
        <w:rPr>
          <w:rFonts w:eastAsia="Arial" w:cs="Arial"/>
          <w:i/>
          <w:color w:val="000000"/>
          <w:sz w:val="24"/>
        </w:rPr>
        <w:t>Sede</w:t>
      </w:r>
      <w:proofErr w:type="spellEnd"/>
      <w:r>
        <w:rPr>
          <w:rFonts w:eastAsia="Arial" w:cs="Arial"/>
          <w:i/>
          <w:color w:val="000000"/>
          <w:sz w:val="24"/>
        </w:rPr>
        <w:t xml:space="preserve"> </w:t>
      </w:r>
      <w:proofErr w:type="spellStart"/>
      <w:r>
        <w:rPr>
          <w:rFonts w:eastAsia="Arial" w:cs="Arial"/>
          <w:i/>
          <w:color w:val="000000"/>
          <w:sz w:val="24"/>
        </w:rPr>
        <w:t>Secundaria</w:t>
      </w:r>
      <w:proofErr w:type="spellEnd"/>
      <w:r>
        <w:rPr>
          <w:rFonts w:eastAsia="Arial" w:cs="Arial"/>
          <w:color w:val="000000"/>
          <w:sz w:val="24"/>
        </w:rPr>
        <w:t xml:space="preserve">). </w:t>
      </w:r>
    </w:p>
    <w:p w14:paraId="4EA50B88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Nombre / Nomenclatura (nombre):</w:t>
      </w:r>
      <w:r w:rsidRPr="00EC09B4">
        <w:rPr>
          <w:rFonts w:eastAsia="Arial" w:cs="Arial"/>
          <w:color w:val="000000"/>
          <w:sz w:val="24"/>
          <w:lang w:val="es-CO"/>
        </w:rPr>
        <w:t xml:space="preserve"> Identificador visible (ej. </w:t>
      </w:r>
      <w:r w:rsidRPr="00EC09B4">
        <w:rPr>
          <w:rFonts w:eastAsia="Arial" w:cs="Arial"/>
          <w:i/>
          <w:color w:val="000000"/>
          <w:sz w:val="24"/>
          <w:lang w:val="es-CO"/>
        </w:rPr>
        <w:t>Aula 101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Laboratorio de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Sala de Informática 2</w:t>
      </w:r>
      <w:r w:rsidRPr="00EC09B4">
        <w:rPr>
          <w:rFonts w:eastAsia="Arial" w:cs="Arial"/>
          <w:color w:val="000000"/>
          <w:sz w:val="24"/>
          <w:lang w:val="es-CO"/>
        </w:rPr>
        <w:t xml:space="preserve">, </w:t>
      </w:r>
      <w:r w:rsidRPr="00EC09B4">
        <w:rPr>
          <w:rFonts w:eastAsia="Arial" w:cs="Arial"/>
          <w:i/>
          <w:color w:val="000000"/>
          <w:sz w:val="24"/>
          <w:lang w:val="es-CO"/>
        </w:rPr>
        <w:t>Cancha Múltiple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2CB84F87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Tipo de espacio (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tipo_espacio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>):</w:t>
      </w:r>
      <w:r w:rsidRPr="00EC09B4">
        <w:rPr>
          <w:rFonts w:eastAsia="Arial" w:cs="Arial"/>
          <w:color w:val="000000"/>
          <w:sz w:val="24"/>
          <w:lang w:val="es-CO"/>
        </w:rPr>
        <w:t xml:space="preserve"> Selector fundamental para las restricciones de horarios: </w:t>
      </w:r>
    </w:p>
    <w:p w14:paraId="35CFAFD5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Aula Regular</w:t>
      </w:r>
    </w:p>
    <w:p w14:paraId="7B994449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Laboratorio</w:t>
      </w:r>
      <w:proofErr w:type="spellEnd"/>
      <w:r>
        <w:rPr>
          <w:rFonts w:eastAsia="Arial" w:cs="Arial"/>
          <w:color w:val="000000"/>
          <w:sz w:val="24"/>
        </w:rPr>
        <w:t xml:space="preserve"> de </w:t>
      </w:r>
      <w:proofErr w:type="spellStart"/>
      <w:r>
        <w:rPr>
          <w:rFonts w:eastAsia="Arial" w:cs="Arial"/>
          <w:color w:val="000000"/>
          <w:sz w:val="24"/>
        </w:rPr>
        <w:t>Ciencias</w:t>
      </w:r>
      <w:proofErr w:type="spellEnd"/>
    </w:p>
    <w:p w14:paraId="41DD906B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 xml:space="preserve">Sala de </w:t>
      </w:r>
      <w:proofErr w:type="spellStart"/>
      <w:r>
        <w:rPr>
          <w:rFonts w:eastAsia="Arial" w:cs="Arial"/>
          <w:color w:val="000000"/>
          <w:sz w:val="24"/>
        </w:rPr>
        <w:t>Informática</w:t>
      </w:r>
      <w:proofErr w:type="spellEnd"/>
      <w:r>
        <w:rPr>
          <w:rFonts w:eastAsia="Arial" w:cs="Arial"/>
          <w:color w:val="000000"/>
          <w:sz w:val="24"/>
        </w:rPr>
        <w:t xml:space="preserve"> / </w:t>
      </w:r>
      <w:proofErr w:type="spellStart"/>
      <w:r>
        <w:rPr>
          <w:rFonts w:eastAsia="Arial" w:cs="Arial"/>
          <w:color w:val="000000"/>
          <w:sz w:val="24"/>
        </w:rPr>
        <w:t>Sistemas</w:t>
      </w:r>
      <w:proofErr w:type="spellEnd"/>
    </w:p>
    <w:p w14:paraId="6BFA21EC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Espacio Deportivo / Cancha</w:t>
      </w:r>
    </w:p>
    <w:p w14:paraId="75F45EC1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color w:val="000000"/>
          <w:sz w:val="24"/>
        </w:rPr>
        <w:t>Auditorio</w:t>
      </w:r>
      <w:proofErr w:type="spellEnd"/>
      <w:r>
        <w:rPr>
          <w:rFonts w:eastAsia="Arial" w:cs="Arial"/>
          <w:color w:val="000000"/>
          <w:sz w:val="24"/>
        </w:rPr>
        <w:t xml:space="preserve"> / Aula </w:t>
      </w:r>
      <w:proofErr w:type="spellStart"/>
      <w:r>
        <w:rPr>
          <w:rFonts w:eastAsia="Arial" w:cs="Arial"/>
          <w:color w:val="000000"/>
          <w:sz w:val="24"/>
        </w:rPr>
        <w:t>Máxima</w:t>
      </w:r>
      <w:proofErr w:type="spellEnd"/>
    </w:p>
    <w:p w14:paraId="3AE4146A" w14:textId="77777777" w:rsidR="005E5685" w:rsidRDefault="00495D95" w:rsidP="00495D95">
      <w:pPr>
        <w:pStyle w:val="Prrafodelista"/>
        <w:numPr>
          <w:ilvl w:val="1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color w:val="000000"/>
          <w:sz w:val="24"/>
        </w:rPr>
        <w:t>Taller Técnico</w:t>
      </w:r>
    </w:p>
    <w:p w14:paraId="5AEFFB8D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Capacidad máxima / Aforo (capacidad):</w:t>
      </w:r>
      <w:r w:rsidRPr="00EC09B4">
        <w:rPr>
          <w:rFonts w:eastAsia="Arial" w:cs="Arial"/>
          <w:color w:val="000000"/>
          <w:sz w:val="24"/>
          <w:lang w:val="es-CO"/>
        </w:rPr>
        <w:t xml:space="preserve"> Número entero de cupos o puestos de trabajo disponibles. </w:t>
      </w:r>
      <w:r w:rsidRPr="00EC09B4">
        <w:rPr>
          <w:rFonts w:eastAsia="Arial" w:cs="Arial"/>
          <w:i/>
          <w:color w:val="000000"/>
          <w:sz w:val="24"/>
          <w:lang w:val="es-CO"/>
        </w:rPr>
        <w:t>(Este es el valor que previene que abras un grupo con más estudiantes de los que caben en el salón)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43923048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Estado operativo (estado):</w:t>
      </w:r>
      <w:r w:rsidRPr="00EC09B4">
        <w:rPr>
          <w:rFonts w:eastAsia="Arial" w:cs="Arial"/>
          <w:color w:val="000000"/>
          <w:sz w:val="24"/>
          <w:lang w:val="es-CO"/>
        </w:rPr>
        <w:t xml:space="preserve"> Disponible, En mantenimiento o Inactivo (evita que el motor de horarios asigne un espacio en obras o dañado). </w:t>
      </w:r>
    </w:p>
    <w:p w14:paraId="5A530EC0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Piso / Bloque (Opcional):</w:t>
      </w:r>
      <w:r w:rsidRPr="00EC09B4">
        <w:rPr>
          <w:rFonts w:eastAsia="Arial" w:cs="Arial"/>
          <w:color w:val="000000"/>
          <w:sz w:val="24"/>
          <w:lang w:val="es-CO"/>
        </w:rPr>
        <w:t xml:space="preserve"> Dato de ubicación física (ej. </w:t>
      </w:r>
      <w:proofErr w:type="spellStart"/>
      <w:r>
        <w:rPr>
          <w:rFonts w:eastAsia="Arial" w:cs="Arial"/>
          <w:i/>
          <w:color w:val="000000"/>
          <w:sz w:val="24"/>
        </w:rPr>
        <w:t>Bloque</w:t>
      </w:r>
      <w:proofErr w:type="spellEnd"/>
      <w:r>
        <w:rPr>
          <w:rFonts w:eastAsia="Arial" w:cs="Arial"/>
          <w:i/>
          <w:color w:val="000000"/>
          <w:sz w:val="24"/>
        </w:rPr>
        <w:t xml:space="preserve"> A - </w:t>
      </w:r>
      <w:proofErr w:type="spellStart"/>
      <w:r>
        <w:rPr>
          <w:rFonts w:eastAsia="Arial" w:cs="Arial"/>
          <w:i/>
          <w:color w:val="000000"/>
          <w:sz w:val="24"/>
        </w:rPr>
        <w:t>Piso</w:t>
      </w:r>
      <w:proofErr w:type="spellEnd"/>
      <w:r>
        <w:rPr>
          <w:rFonts w:eastAsia="Arial" w:cs="Arial"/>
          <w:i/>
          <w:color w:val="000000"/>
          <w:sz w:val="24"/>
        </w:rPr>
        <w:t xml:space="preserve"> 2</w:t>
      </w:r>
      <w:r>
        <w:rPr>
          <w:rFonts w:eastAsia="Arial" w:cs="Arial"/>
          <w:color w:val="000000"/>
          <w:sz w:val="24"/>
        </w:rPr>
        <w:t>).</w:t>
      </w:r>
    </w:p>
    <w:p w14:paraId="3F69B85D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1" w:name="_Toc242479870"/>
      <w:r w:rsidRPr="00EC09B4">
        <w:rPr>
          <w:rFonts w:ascii="Arial" w:eastAsia="Arial" w:hAnsi="Arial" w:cs="Arial"/>
          <w:color w:val="000000"/>
          <w:sz w:val="28"/>
          <w:lang w:val="es-CO"/>
        </w:rPr>
        <w:t>2. Inventario de Recursos y Dotación (recursos)</w:t>
      </w:r>
      <w:bookmarkEnd w:id="41"/>
    </w:p>
    <w:p w14:paraId="55D28EBE" w14:textId="77777777" w:rsidR="005E5685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color w:val="000000"/>
          <w:sz w:val="24"/>
          <w:lang w:val="es-CO"/>
        </w:rPr>
        <w:t xml:space="preserve">En las especificaciones del sistema, M10 incluye </w:t>
      </w:r>
      <w:r w:rsidRPr="00EC09B4">
        <w:rPr>
          <w:rFonts w:eastAsia="Arial" w:cs="Arial"/>
          <w:i/>
          <w:color w:val="000000"/>
          <w:sz w:val="24"/>
          <w:lang w:val="es-CO"/>
        </w:rPr>
        <w:t>gestionar capacidad, disponibilidad y recursos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  <w:r>
        <w:rPr>
          <w:rFonts w:eastAsia="Arial" w:cs="Arial"/>
          <w:color w:val="000000"/>
          <w:sz w:val="24"/>
        </w:rPr>
        <w:t xml:space="preserve">Debe </w:t>
      </w:r>
      <w:proofErr w:type="spellStart"/>
      <w:r>
        <w:rPr>
          <w:rFonts w:eastAsia="Arial" w:cs="Arial"/>
          <w:color w:val="000000"/>
          <w:sz w:val="24"/>
        </w:rPr>
        <w:t>incluir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etiquetas</w:t>
      </w:r>
      <w:proofErr w:type="spellEnd"/>
      <w:r>
        <w:rPr>
          <w:rFonts w:eastAsia="Arial" w:cs="Arial"/>
          <w:color w:val="000000"/>
          <w:sz w:val="24"/>
        </w:rPr>
        <w:t xml:space="preserve"> o un </w:t>
      </w:r>
      <w:proofErr w:type="spellStart"/>
      <w:r>
        <w:rPr>
          <w:rFonts w:eastAsia="Arial" w:cs="Arial"/>
          <w:color w:val="000000"/>
          <w:sz w:val="24"/>
        </w:rPr>
        <w:t>listado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tipo</w:t>
      </w:r>
      <w:proofErr w:type="spellEnd"/>
      <w:r>
        <w:rPr>
          <w:rFonts w:eastAsia="Arial" w:cs="Arial"/>
          <w:color w:val="000000"/>
          <w:sz w:val="24"/>
        </w:rPr>
        <w:t xml:space="preserve"> checklist: </w:t>
      </w:r>
    </w:p>
    <w:p w14:paraId="09BAE964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Equipamiento disponible:</w:t>
      </w:r>
      <w:r w:rsidRPr="00EC09B4">
        <w:rPr>
          <w:rFonts w:eastAsia="Arial" w:cs="Arial"/>
          <w:color w:val="000000"/>
          <w:sz w:val="24"/>
          <w:lang w:val="es-CO"/>
        </w:rPr>
        <w:t xml:space="preserve"> Video 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beam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 / TV, Aire acondicionado / ventiladores, Conectividad a internet, Puntos de red cableada, Cantidad de computadores operativos, Lavamanos / gas para laboratorio. </w:t>
      </w:r>
    </w:p>
    <w:p w14:paraId="6298570D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lastRenderedPageBreak/>
        <w:t>Objetivo:</w:t>
      </w:r>
      <w:r w:rsidRPr="00EC09B4">
        <w:rPr>
          <w:rFonts w:eastAsia="Arial" w:cs="Arial"/>
          <w:color w:val="000000"/>
          <w:sz w:val="24"/>
          <w:lang w:val="es-CO"/>
        </w:rPr>
        <w:t xml:space="preserve"> Permitir que una materia que requiera proyector o computadores busque automáticamente un espacio compatible.</w:t>
      </w:r>
    </w:p>
    <w:p w14:paraId="095070A2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2" w:name="_Toc242479871"/>
      <w:r w:rsidRPr="00EC09B4">
        <w:rPr>
          <w:rFonts w:ascii="Arial" w:eastAsia="Arial" w:hAnsi="Arial" w:cs="Arial"/>
          <w:color w:val="000000"/>
          <w:sz w:val="28"/>
          <w:lang w:val="es-CO"/>
        </w:rPr>
        <w:t>3. Restricciones y Exclusividades por Tipo de Actividad</w:t>
      </w:r>
      <w:bookmarkEnd w:id="42"/>
    </w:p>
    <w:p w14:paraId="6DFDA15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documento técnico exige expresamente: </w:t>
      </w:r>
      <w:r w:rsidRPr="00EC09B4">
        <w:rPr>
          <w:rFonts w:eastAsia="Arial" w:cs="Arial"/>
          <w:i/>
          <w:color w:val="000000"/>
          <w:sz w:val="24"/>
          <w:lang w:val="es-CO"/>
        </w:rPr>
        <w:t>«Definir restricciones por tipo de actividad e integrarse con el motor de horarios»</w:t>
      </w:r>
      <w:r w:rsidRPr="00EC09B4">
        <w:rPr>
          <w:rFonts w:eastAsia="Arial" w:cs="Arial"/>
          <w:color w:val="000000"/>
          <w:sz w:val="24"/>
          <w:lang w:val="es-CO"/>
        </w:rPr>
        <w:t xml:space="preserve">: </w:t>
      </w:r>
    </w:p>
    <w:p w14:paraId="362339B5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Asignaturas o Áreas exclusivas:</w:t>
      </w:r>
      <w:r w:rsidRPr="00EC09B4">
        <w:rPr>
          <w:rFonts w:eastAsia="Arial" w:cs="Arial"/>
          <w:color w:val="000000"/>
          <w:sz w:val="24"/>
          <w:lang w:val="es-CO"/>
        </w:rPr>
        <w:t xml:space="preserve"> Definir qué materias pueden usar el espacio (por ejemplo, el </w:t>
      </w:r>
      <w:r w:rsidRPr="00EC09B4">
        <w:rPr>
          <w:rFonts w:eastAsia="Arial" w:cs="Arial"/>
          <w:i/>
          <w:color w:val="000000"/>
          <w:sz w:val="24"/>
          <w:lang w:val="es-CO"/>
        </w:rPr>
        <w:t>Laboratorio de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 solo puede programarse para </w:t>
      </w:r>
      <w:r w:rsidRPr="00EC09B4">
        <w:rPr>
          <w:rFonts w:eastAsia="Arial" w:cs="Arial"/>
          <w:i/>
          <w:color w:val="000000"/>
          <w:sz w:val="24"/>
          <w:lang w:val="es-CO"/>
        </w:rPr>
        <w:t>Ciencias Naturales / Química</w:t>
      </w:r>
      <w:r w:rsidRPr="00EC09B4">
        <w:rPr>
          <w:rFonts w:eastAsia="Arial" w:cs="Arial"/>
          <w:color w:val="000000"/>
          <w:sz w:val="24"/>
          <w:lang w:val="es-CO"/>
        </w:rPr>
        <w:t xml:space="preserve">, o la </w:t>
      </w:r>
      <w:r w:rsidRPr="00EC09B4">
        <w:rPr>
          <w:rFonts w:eastAsia="Arial" w:cs="Arial"/>
          <w:i/>
          <w:color w:val="000000"/>
          <w:sz w:val="24"/>
          <w:lang w:val="es-CO"/>
        </w:rPr>
        <w:t>Sala 1</w:t>
      </w:r>
      <w:r w:rsidRPr="00EC09B4">
        <w:rPr>
          <w:rFonts w:eastAsia="Arial" w:cs="Arial"/>
          <w:color w:val="000000"/>
          <w:sz w:val="24"/>
          <w:lang w:val="es-CO"/>
        </w:rPr>
        <w:t xml:space="preserve"> para </w:t>
      </w:r>
      <w:r w:rsidRPr="00EC09B4">
        <w:rPr>
          <w:rFonts w:eastAsia="Arial" w:cs="Arial"/>
          <w:i/>
          <w:color w:val="000000"/>
          <w:sz w:val="24"/>
          <w:lang w:val="es-CO"/>
        </w:rPr>
        <w:t>Informática y Tecnología</w:t>
      </w:r>
      <w:r w:rsidRPr="00EC09B4">
        <w:rPr>
          <w:rFonts w:eastAsia="Arial" w:cs="Arial"/>
          <w:color w:val="000000"/>
          <w:sz w:val="24"/>
          <w:lang w:val="es-CO"/>
        </w:rPr>
        <w:t xml:space="preserve">). </w:t>
      </w:r>
    </w:p>
    <w:p w14:paraId="0069AA1A" w14:textId="77777777" w:rsidR="005E5685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EC09B4">
        <w:rPr>
          <w:rFonts w:eastAsia="Arial" w:cs="Arial"/>
          <w:b/>
          <w:color w:val="000000"/>
          <w:sz w:val="24"/>
          <w:lang w:val="es-CO"/>
        </w:rPr>
        <w:t>Aulas fijas o base de grupo:</w:t>
      </w:r>
      <w:r w:rsidRPr="00EC09B4">
        <w:rPr>
          <w:rFonts w:eastAsia="Arial" w:cs="Arial"/>
          <w:color w:val="000000"/>
          <w:sz w:val="24"/>
          <w:lang w:val="es-CO"/>
        </w:rPr>
        <w:t xml:space="preserve"> Posibilidad de marcar un aula como el "salón titular" de un grupo (ej. </w:t>
      </w:r>
      <w:r>
        <w:rPr>
          <w:rFonts w:eastAsia="Arial" w:cs="Arial"/>
          <w:i/>
          <w:color w:val="000000"/>
          <w:sz w:val="24"/>
        </w:rPr>
        <w:t>Aula 201</w:t>
      </w:r>
      <w:r>
        <w:rPr>
          <w:rFonts w:eastAsia="Arial" w:cs="Arial"/>
          <w:color w:val="000000"/>
          <w:sz w:val="24"/>
        </w:rPr>
        <w:t xml:space="preserve"> es </w:t>
      </w:r>
      <w:proofErr w:type="spellStart"/>
      <w:r>
        <w:rPr>
          <w:rFonts w:eastAsia="Arial" w:cs="Arial"/>
          <w:color w:val="000000"/>
          <w:sz w:val="24"/>
        </w:rPr>
        <w:t>el</w:t>
      </w:r>
      <w:proofErr w:type="spellEnd"/>
      <w:r>
        <w:rPr>
          <w:rFonts w:eastAsia="Arial" w:cs="Arial"/>
          <w:color w:val="000000"/>
          <w:sz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</w:rPr>
        <w:t>salón</w:t>
      </w:r>
      <w:proofErr w:type="spellEnd"/>
      <w:r>
        <w:rPr>
          <w:rFonts w:eastAsia="Arial" w:cs="Arial"/>
          <w:color w:val="000000"/>
          <w:sz w:val="24"/>
        </w:rPr>
        <w:t xml:space="preserve"> base de </w:t>
      </w:r>
      <w:r>
        <w:rPr>
          <w:rFonts w:eastAsia="Arial" w:cs="Arial"/>
          <w:i/>
          <w:color w:val="000000"/>
          <w:sz w:val="24"/>
        </w:rPr>
        <w:t>10°-A</w:t>
      </w:r>
      <w:r>
        <w:rPr>
          <w:rFonts w:eastAsia="Arial" w:cs="Arial"/>
          <w:color w:val="000000"/>
          <w:sz w:val="24"/>
        </w:rPr>
        <w:t xml:space="preserve">). </w:t>
      </w:r>
    </w:p>
    <w:p w14:paraId="70AF56A6" w14:textId="77777777" w:rsidR="005E5685" w:rsidRPr="00EC09B4" w:rsidRDefault="00495D95" w:rsidP="00495D95">
      <w:pPr>
        <w:pStyle w:val="Prrafodelista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Regla de uso compartido:</w:t>
      </w:r>
      <w:r w:rsidRPr="00EC09B4">
        <w:rPr>
          <w:rFonts w:eastAsia="Arial" w:cs="Arial"/>
          <w:color w:val="000000"/>
          <w:sz w:val="24"/>
          <w:lang w:val="es-CO"/>
        </w:rPr>
        <w:t xml:space="preserve"> Definir si el espacio admite solo 1 grupo a la vez (lo usual) o si admite múltiples grupos simultáneos (como la cancha deportiva o el patio). </w:t>
      </w:r>
    </w:p>
    <w:p w14:paraId="119C08C8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3" w:name="_Toc242479872"/>
      <w:r w:rsidRPr="00EC09B4">
        <w:rPr>
          <w:rFonts w:ascii="Arial" w:eastAsia="Arial" w:hAnsi="Arial" w:cs="Arial"/>
          <w:color w:val="000000"/>
          <w:sz w:val="28"/>
          <w:lang w:val="es-CO"/>
        </w:rPr>
        <w:t>4. Interfaz de Usuario (UI/UX) requerida</w:t>
      </w:r>
      <w:bookmarkEnd w:id="43"/>
    </w:p>
    <w:p w14:paraId="2A09A6DE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Para el panel del Administrador y Coordinador: </w:t>
      </w:r>
    </w:p>
    <w:p w14:paraId="4F534DB1" w14:textId="77777777" w:rsidR="005E5685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eastAsia="Arial" w:cs="Arial"/>
          <w:b/>
          <w:color w:val="000000"/>
          <w:sz w:val="24"/>
        </w:rPr>
        <w:t>Tabla</w:t>
      </w:r>
      <w:proofErr w:type="spellEnd"/>
      <w:r>
        <w:rPr>
          <w:rFonts w:eastAsia="Arial" w:cs="Arial"/>
          <w:b/>
          <w:color w:val="000000"/>
          <w:sz w:val="24"/>
        </w:rPr>
        <w:t xml:space="preserve"> / Directorio de </w:t>
      </w:r>
      <w:proofErr w:type="spellStart"/>
      <w:r>
        <w:rPr>
          <w:rFonts w:eastAsia="Arial" w:cs="Arial"/>
          <w:b/>
          <w:color w:val="000000"/>
          <w:sz w:val="24"/>
        </w:rPr>
        <w:t>Espacios</w:t>
      </w:r>
      <w:proofErr w:type="spellEnd"/>
      <w:r>
        <w:rPr>
          <w:rFonts w:eastAsia="Arial" w:cs="Arial"/>
          <w:b/>
          <w:color w:val="000000"/>
          <w:sz w:val="24"/>
        </w:rPr>
        <w:t>:</w:t>
      </w:r>
    </w:p>
    <w:p w14:paraId="49D85E3C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Filtro por </w:t>
      </w:r>
      <w:r w:rsidRPr="00EC09B4">
        <w:rPr>
          <w:rFonts w:eastAsia="Arial" w:cs="Arial"/>
          <w:b/>
          <w:color w:val="000000"/>
          <w:sz w:val="24"/>
          <w:lang w:val="es-CO"/>
        </w:rPr>
        <w:t>Sede</w:t>
      </w:r>
      <w:r w:rsidRPr="00EC09B4">
        <w:rPr>
          <w:rFonts w:eastAsia="Arial" w:cs="Arial"/>
          <w:color w:val="000000"/>
          <w:sz w:val="24"/>
          <w:lang w:val="es-CO"/>
        </w:rPr>
        <w:t xml:space="preserve"> y por </w:t>
      </w:r>
      <w:r w:rsidRPr="00EC09B4">
        <w:rPr>
          <w:rFonts w:eastAsia="Arial" w:cs="Arial"/>
          <w:b/>
          <w:color w:val="000000"/>
          <w:sz w:val="24"/>
          <w:lang w:val="es-CO"/>
        </w:rPr>
        <w:t>Tipo de espacio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0CA402F6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Columnas: Sede, Nombre del espacio, Tipo, Capacidad (aforo), Recursos principales y Estado. </w:t>
      </w:r>
    </w:p>
    <w:p w14:paraId="0B123EB5" w14:textId="77777777" w:rsidR="005E5685" w:rsidRPr="00EC09B4" w:rsidRDefault="00495D95" w:rsidP="00495D95">
      <w:pPr>
        <w:pStyle w:val="Prrafodelista"/>
        <w:numPr>
          <w:ilvl w:val="1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Acciones: Crear, Editar, Inhabilitar temporalmente por mantenimiento y Eliminar.</w:t>
      </w:r>
    </w:p>
    <w:p w14:paraId="55FC6717" w14:textId="77777777" w:rsidR="005E5685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eastAsia="Arial" w:cs="Arial"/>
          <w:b/>
          <w:color w:val="000000"/>
          <w:sz w:val="24"/>
        </w:rPr>
        <w:t xml:space="preserve">Modal «Nuevo / </w:t>
      </w:r>
      <w:proofErr w:type="spellStart"/>
      <w:r>
        <w:rPr>
          <w:rFonts w:eastAsia="Arial" w:cs="Arial"/>
          <w:b/>
          <w:color w:val="000000"/>
          <w:sz w:val="24"/>
        </w:rPr>
        <w:t>Editar</w:t>
      </w:r>
      <w:proofErr w:type="spellEnd"/>
      <w:r>
        <w:rPr>
          <w:rFonts w:eastAsia="Arial" w:cs="Arial"/>
          <w:b/>
          <w:color w:val="000000"/>
          <w:sz w:val="24"/>
        </w:rPr>
        <w:t xml:space="preserve"> Espacio»:</w:t>
      </w:r>
    </w:p>
    <w:p w14:paraId="4F0BC62E" w14:textId="77777777" w:rsidR="005E5685" w:rsidRPr="00EC09B4" w:rsidRDefault="00495D95" w:rsidP="00495D95">
      <w:pPr>
        <w:pStyle w:val="Prrafodelista"/>
        <w:numPr>
          <w:ilvl w:val="1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Formulario limpio con sede, nombre, capacidad, tipo, recursos y advertencia de aforo mínimo recomendado.</w:t>
      </w:r>
    </w:p>
    <w:p w14:paraId="11BEB0F9" w14:textId="77777777" w:rsidR="005E5685" w:rsidRPr="00EC09B4" w:rsidRDefault="00495D95" w:rsidP="00495D95">
      <w:pPr>
        <w:pStyle w:val="Prrafodelista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Malla de Disponibilidad / Ocupación (Semanal):</w:t>
      </w:r>
    </w:p>
    <w:p w14:paraId="5B980743" w14:textId="77777777" w:rsidR="005E5685" w:rsidRPr="00EC09B4" w:rsidRDefault="00495D95" w:rsidP="00495D95">
      <w:pPr>
        <w:pStyle w:val="Prrafodelista"/>
        <w:numPr>
          <w:ilvl w:val="1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Una vista tipo calendario/rejilla donde se pueda ver qué franjas de la semana está ocupado el salón y por qué grupo/materia (clave para el flujo previo al motor de horarios M09). </w:t>
      </w:r>
    </w:p>
    <w:p w14:paraId="725B8821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C00000"/>
          <w:sz w:val="36"/>
          <w:szCs w:val="36"/>
          <w:lang w:val="es-CO"/>
        </w:rPr>
      </w:pPr>
    </w:p>
    <w:p w14:paraId="3C823E51" w14:textId="77777777" w:rsidR="005E5685" w:rsidRPr="00EC09B4" w:rsidRDefault="00495D95">
      <w:pPr>
        <w:pStyle w:val="Ttulo2"/>
        <w:rPr>
          <w:rFonts w:ascii="Arial" w:hAnsi="Arial" w:cs="Arial"/>
          <w:color w:val="C00000"/>
          <w:sz w:val="36"/>
          <w:szCs w:val="36"/>
          <w:lang w:val="es-CO"/>
        </w:rPr>
      </w:pPr>
      <w:bookmarkStart w:id="44" w:name="_Toc242479873"/>
      <w:r w:rsidRPr="00EC09B4">
        <w:rPr>
          <w:rFonts w:ascii="Arial" w:eastAsia="Arial" w:hAnsi="Arial" w:cs="Arial"/>
          <w:color w:val="C00000"/>
          <w:sz w:val="36"/>
          <w:szCs w:val="36"/>
          <w:lang w:val="es-CO"/>
        </w:rPr>
        <w:t>M11. Actividades y planeación de aula</w:t>
      </w:r>
      <w:bookmarkEnd w:id="44"/>
    </w:p>
    <w:p w14:paraId="6B9D8BA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tareas, evaluaciones, trabajos y proyectos.</w:t>
      </w:r>
    </w:p>
    <w:p w14:paraId="16038AE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cada actividad con asignatura, grupo, docente y periodo.</w:t>
      </w:r>
    </w:p>
    <w:p w14:paraId="20F4252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publicación, entrega, evidencias y calificación.</w:t>
      </w:r>
    </w:p>
    <w:p w14:paraId="5142C26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Consultar el calendario ADSO/institucional antes de asignar actividades.</w:t>
      </w:r>
    </w:p>
    <w:p w14:paraId="0927E25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lastRenderedPageBreak/>
        <w:t xml:space="preserve">Este módulo funciona como el puente de comunicación pedagógica diaria entre el docente y el estudiante, abarcando los casos de uso </w:t>
      </w:r>
      <w:r w:rsidRPr="00EC09B4">
        <w:rPr>
          <w:rFonts w:eastAsia="Arial" w:cs="Arial"/>
          <w:b/>
          <w:color w:val="000000"/>
          <w:sz w:val="24"/>
          <w:lang w:val="es-CO"/>
        </w:rPr>
        <w:t>CU-DOC-02: Programar Actividades y Tareas de Aula</w:t>
      </w:r>
      <w:r w:rsidRPr="00EC09B4">
        <w:rPr>
          <w:rFonts w:eastAsia="Arial" w:cs="Arial"/>
          <w:color w:val="000000"/>
          <w:sz w:val="24"/>
          <w:lang w:val="es-CO"/>
        </w:rPr>
        <w:t xml:space="preserve"> y </w:t>
      </w:r>
      <w:r w:rsidRPr="00EC09B4">
        <w:rPr>
          <w:rFonts w:eastAsia="Arial" w:cs="Arial"/>
          <w:b/>
          <w:color w:val="000000"/>
          <w:sz w:val="24"/>
          <w:lang w:val="es-CO"/>
        </w:rPr>
        <w:t>CU-EST-03: Enviar Evidencias de Tareas</w:t>
      </w:r>
      <w:r w:rsidRPr="00EC09B4">
        <w:rPr>
          <w:rFonts w:eastAsia="Arial" w:cs="Arial"/>
          <w:color w:val="000000"/>
          <w:sz w:val="24"/>
          <w:lang w:val="es-CO"/>
        </w:rPr>
        <w:t xml:space="preserve">. </w:t>
      </w:r>
    </w:p>
    <w:p w14:paraId="5A2250E2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Motor de Creación:</w:t>
      </w:r>
      <w:r w:rsidRPr="00EC09B4">
        <w:rPr>
          <w:rFonts w:eastAsia="Arial" w:cs="Arial"/>
          <w:color w:val="000000"/>
          <w:sz w:val="24"/>
          <w:lang w:val="es-CO"/>
        </w:rPr>
        <w:t xml:space="preserve"> Formularios para que el docente cree tareas, evaluaciones, trabajos y proyectos. </w:t>
      </w:r>
    </w:p>
    <w:p w14:paraId="7185D9EC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Asignación Estructural:</w:t>
      </w:r>
      <w:r w:rsidRPr="00EC09B4">
        <w:rPr>
          <w:rFonts w:eastAsia="Arial" w:cs="Arial"/>
          <w:color w:val="000000"/>
          <w:sz w:val="24"/>
          <w:lang w:val="es-CO"/>
        </w:rPr>
        <w:t xml:space="preserve"> Capacidad de relacionar cada actividad obligatoriamente con una asignatura, un grupo, un docente específico y un periodo académico activo. </w:t>
      </w:r>
    </w:p>
    <w:p w14:paraId="37061B2F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Parámetros de Recepción:</w:t>
      </w:r>
      <w:r w:rsidRPr="00EC09B4">
        <w:rPr>
          <w:rFonts w:eastAsia="Arial" w:cs="Arial"/>
          <w:color w:val="000000"/>
          <w:sz w:val="24"/>
          <w:lang w:val="es-CO"/>
        </w:rPr>
        <w:t xml:space="preserve"> Herramientas para definir las fechas de publicación, los límites de entrega, los tipos de evidencias permitidas y el modelo de calificación de la actividad. </w:t>
      </w:r>
    </w:p>
    <w:p w14:paraId="004DBC02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Prevención de Sobrecarga:</w:t>
      </w:r>
      <w:r w:rsidRPr="00EC09B4">
        <w:rPr>
          <w:rFonts w:eastAsia="Arial" w:cs="Arial"/>
          <w:color w:val="000000"/>
          <w:sz w:val="24"/>
          <w:lang w:val="es-CO"/>
        </w:rPr>
        <w:t xml:space="preserve"> Consulta automática del calendario ADSO e institucional antes de asignar actividades, lo que previene cruces de exámenes o tareas durante recesos. </w:t>
      </w:r>
    </w:p>
    <w:p w14:paraId="41325BB6" w14:textId="77777777" w:rsidR="005E5685" w:rsidRPr="00EC09B4" w:rsidRDefault="00495D95" w:rsidP="00495D95">
      <w:pPr>
        <w:pStyle w:val="Prrafodelista"/>
        <w:numPr>
          <w:ilvl w:val="0"/>
          <w:numId w:val="6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Recepción de Entregables:</w:t>
      </w:r>
      <w:r w:rsidRPr="00EC09B4">
        <w:rPr>
          <w:rFonts w:eastAsia="Arial" w:cs="Arial"/>
          <w:color w:val="000000"/>
          <w:sz w:val="24"/>
          <w:lang w:val="es-CO"/>
        </w:rPr>
        <w:t xml:space="preserve"> Interfaz dedicada para que el estudiante suba sus archivos o evidencias directamente a la plataforma. </w:t>
      </w:r>
    </w:p>
    <w:p w14:paraId="43F53DCB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5" w:name="_Toc242479874"/>
      <w:r w:rsidRPr="00EC09B4">
        <w:rPr>
          <w:rFonts w:ascii="Arial" w:eastAsia="Arial" w:hAnsi="Arial" w:cs="Arial"/>
          <w:color w:val="000000"/>
          <w:sz w:val="28"/>
          <w:lang w:val="es-CO"/>
        </w:rPr>
        <w:t>1. La Conexión con Carga Docente (M08) y Plan de Estudios (M06)</w:t>
      </w:r>
      <w:bookmarkEnd w:id="45"/>
    </w:p>
    <w:p w14:paraId="32507375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Antes de que se renderice el botón de "Crear Tarea", el Módulo 11 debe filtrar el contexto del usuario.</w:t>
      </w:r>
    </w:p>
    <w:p w14:paraId="536A19C2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Filtro de identidad:</w:t>
      </w:r>
      <w:r w:rsidRPr="00EC09B4">
        <w:rPr>
          <w:rFonts w:eastAsia="Arial" w:cs="Arial"/>
          <w:color w:val="000000"/>
          <w:sz w:val="24"/>
          <w:lang w:val="es-CO"/>
        </w:rPr>
        <w:t xml:space="preserve"> El sistema lee la carga académica del docente en M08 para desplegar únicamente los grupos y asignaturas que tiene asignados. Un profesor de Matemáticas no puede crear un proyecto para la clase de Educación Física. </w:t>
      </w:r>
    </w:p>
    <w:p w14:paraId="286B018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Herencia estructural:</w:t>
      </w:r>
      <w:r w:rsidRPr="00EC09B4">
        <w:rPr>
          <w:rFonts w:eastAsia="Arial" w:cs="Arial"/>
          <w:color w:val="000000"/>
          <w:sz w:val="24"/>
          <w:lang w:val="es-CO"/>
        </w:rPr>
        <w:t xml:space="preserve"> Al crear la actividad, esta hereda automáticamente su lugar en la jerarquía definida en M06, vinculándose a una asignatura, a un área, a un grado y a un grupo específico. </w:t>
      </w:r>
    </w:p>
    <w:p w14:paraId="2C26F1B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6" w:name="_Toc242479875"/>
      <w:r w:rsidRPr="00EC09B4">
        <w:rPr>
          <w:rFonts w:ascii="Arial" w:eastAsia="Arial" w:hAnsi="Arial" w:cs="Arial"/>
          <w:color w:val="000000"/>
          <w:sz w:val="28"/>
          <w:lang w:val="es-CO"/>
        </w:rPr>
        <w:t>2. El Núcleo Pedagógico: M07 (Matriz Curricular y DBA)</w:t>
      </w:r>
      <w:bookmarkEnd w:id="46"/>
    </w:p>
    <w:p w14:paraId="6D13A02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>Esta es la regla de negocio más fuerte. En el modelo educativo colombiano, una tarea no se asigna por capricho, sino para medir una competencia.</w:t>
      </w:r>
    </w:p>
    <w:p w14:paraId="24F37AC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 xml:space="preserve">El </w:t>
      </w:r>
      <w:proofErr w:type="spellStart"/>
      <w:r w:rsidRPr="00EC09B4">
        <w:rPr>
          <w:rFonts w:eastAsia="Arial" w:cs="Arial"/>
          <w:b/>
          <w:color w:val="000000"/>
          <w:sz w:val="24"/>
          <w:lang w:val="es-CO"/>
        </w:rPr>
        <w:t>pre-requisito</w:t>
      </w:r>
      <w:proofErr w:type="spellEnd"/>
      <w:r w:rsidRPr="00EC09B4">
        <w:rPr>
          <w:rFonts w:eastAsia="Arial" w:cs="Arial"/>
          <w:b/>
          <w:color w:val="000000"/>
          <w:sz w:val="24"/>
          <w:lang w:val="es-CO"/>
        </w:rPr>
        <w:t xml:space="preserve"> (Flujo 6.1):</w:t>
      </w:r>
      <w:r w:rsidRPr="00EC09B4">
        <w:rPr>
          <w:rFonts w:eastAsia="Arial" w:cs="Arial"/>
          <w:color w:val="000000"/>
          <w:sz w:val="24"/>
          <w:lang w:val="es-CO"/>
        </w:rPr>
        <w:t xml:space="preserve"> Antes de usar M11, el docente tuvo que haber creado su Desarrollo Curricular en M07 seleccionando los Derechos Básicos de Aprendizaje (DBA), competencias y evidencias desde un banco precargado. Este documento debe estar en estado "Aprobado" por el Coordinador. </w:t>
      </w:r>
    </w:p>
    <w:p w14:paraId="2BBA7F03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El enlace en M11:</w:t>
      </w:r>
      <w:r w:rsidRPr="00EC09B4">
        <w:rPr>
          <w:rFonts w:eastAsia="Arial" w:cs="Arial"/>
          <w:color w:val="000000"/>
          <w:sz w:val="24"/>
          <w:lang w:val="es-CO"/>
        </w:rPr>
        <w:t xml:space="preserve"> Cuando el docente diseña un examen o taller en M11, el formulario debe incluir un selector obligatorio que le pregunte: </w:t>
      </w:r>
      <w:r w:rsidRPr="00EC09B4">
        <w:rPr>
          <w:rFonts w:eastAsia="Arial" w:cs="Arial"/>
          <w:i/>
          <w:color w:val="000000"/>
          <w:sz w:val="24"/>
          <w:lang w:val="es-CO"/>
        </w:rPr>
        <w:t xml:space="preserve">"¿Qué </w:t>
      </w:r>
      <w:r w:rsidRPr="00EC09B4">
        <w:rPr>
          <w:rFonts w:eastAsia="Arial" w:cs="Arial"/>
          <w:i/>
          <w:color w:val="000000"/>
          <w:sz w:val="24"/>
          <w:lang w:val="es-CO"/>
        </w:rPr>
        <w:lastRenderedPageBreak/>
        <w:t>DBA o competencia de su planeación aprobada evalúa esta actividad?"</w:t>
      </w:r>
      <w:r w:rsidRPr="00EC09B4">
        <w:rPr>
          <w:rFonts w:eastAsia="Arial" w:cs="Arial"/>
          <w:color w:val="000000"/>
          <w:sz w:val="24"/>
          <w:lang w:val="es-CO"/>
        </w:rPr>
        <w:t xml:space="preserve">. Esto garantiza la coherencia entre lo que el colegio planea enseñar y lo que el profesor realmente evalúa en el aula. </w:t>
      </w:r>
    </w:p>
    <w:p w14:paraId="2CA75196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lang w:val="es-CO"/>
        </w:rPr>
      </w:pPr>
      <w:bookmarkStart w:id="47" w:name="_Toc242479876"/>
      <w:r w:rsidRPr="00EC09B4">
        <w:rPr>
          <w:rFonts w:ascii="Arial" w:eastAsia="Arial" w:hAnsi="Arial" w:cs="Arial"/>
          <w:color w:val="000000"/>
          <w:sz w:val="28"/>
          <w:lang w:val="es-CO"/>
        </w:rPr>
        <w:t>3. Arquitectura Interna del Módulo 11</w:t>
      </w:r>
      <w:bookmarkEnd w:id="47"/>
    </w:p>
    <w:p w14:paraId="29F1A383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Con las dependencias resueltas, el desarrollo técnico de este módulo (CU-DOC-02 y CU-EST-03) se divide en dos grandes interfaces: </w:t>
      </w:r>
    </w:p>
    <w:p w14:paraId="361A9F06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A. El Gestor del Docente (CU-DOC-02) </w:t>
      </w:r>
    </w:p>
    <w:p w14:paraId="36537921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Configuración de la actividad:</w:t>
      </w:r>
      <w:r w:rsidRPr="00EC09B4">
        <w:rPr>
          <w:rFonts w:eastAsia="Arial" w:cs="Arial"/>
          <w:color w:val="000000"/>
          <w:sz w:val="24"/>
          <w:lang w:val="es-CO"/>
        </w:rPr>
        <w:t xml:space="preserve"> Formulario para definir si es una tarea, evaluación, trabajo o proyecto, anclándola a un periodo académico activo. </w:t>
      </w:r>
    </w:p>
    <w:p w14:paraId="3B5AB98F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Prevención de choques temporales:</w:t>
      </w:r>
      <w:r w:rsidRPr="00EC09B4">
        <w:rPr>
          <w:rFonts w:eastAsia="Arial" w:cs="Arial"/>
          <w:color w:val="000000"/>
          <w:sz w:val="24"/>
          <w:lang w:val="es-CO"/>
        </w:rPr>
        <w:t xml:space="preserve"> Un componente en el selector de fechas que consulta automáticamente el M25 (Calendario ADSO e institucional). Si el docente intenta poner la fecha de entrega de un proyecto en una semana de receso o en un día donde el grupo ya tiene tres exámenes programados, el sistema emite una alerta temprana. </w:t>
      </w:r>
    </w:p>
    <w:p w14:paraId="228D833C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Reglas de entrega:</w:t>
      </w:r>
      <w:r w:rsidRPr="00EC09B4">
        <w:rPr>
          <w:rFonts w:eastAsia="Arial" w:cs="Arial"/>
          <w:color w:val="000000"/>
          <w:sz w:val="24"/>
          <w:lang w:val="es-CO"/>
        </w:rPr>
        <w:t xml:space="preserve"> El docente define si la actividad requiere un entregable digital (archivo), el tipo de formato permitido y si aceptará entregas tardías.</w:t>
      </w:r>
    </w:p>
    <w:p w14:paraId="29F057EF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B. El Portal del Estudiante (CU-EST-03) </w:t>
      </w:r>
    </w:p>
    <w:p w14:paraId="046A3C14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Bandeja de actividades:</w:t>
      </w:r>
      <w:r w:rsidRPr="00EC09B4">
        <w:rPr>
          <w:rFonts w:eastAsia="Arial" w:cs="Arial"/>
          <w:color w:val="000000"/>
          <w:sz w:val="24"/>
          <w:lang w:val="es-CO"/>
        </w:rPr>
        <w:t xml:space="preserve"> Una vista donde el estudiante filtra sus tareas pendientes por fecha o asignatura.</w:t>
      </w:r>
    </w:p>
    <w:p w14:paraId="7A8F6CFB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Carga de evidencias:</w:t>
      </w:r>
      <w:r w:rsidRPr="00EC09B4">
        <w:rPr>
          <w:rFonts w:eastAsia="Arial" w:cs="Arial"/>
          <w:color w:val="000000"/>
          <w:sz w:val="24"/>
          <w:lang w:val="es-CO"/>
        </w:rPr>
        <w:t xml:space="preserve"> Un componente (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Dropzone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 xml:space="preserve">) donde el alumno sube sus archivos (PDF, documentos) para responder a la tarea asignada. </w:t>
      </w:r>
    </w:p>
    <w:p w14:paraId="6B54CF58" w14:textId="77777777" w:rsidR="005E5685" w:rsidRPr="00EC09B4" w:rsidRDefault="00495D95" w:rsidP="00495D95">
      <w:pPr>
        <w:pStyle w:val="Prrafodelista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es-CO"/>
        </w:rPr>
      </w:pPr>
      <w:r w:rsidRPr="00EC09B4">
        <w:rPr>
          <w:rFonts w:eastAsia="Arial" w:cs="Arial"/>
          <w:b/>
          <w:color w:val="000000"/>
          <w:sz w:val="24"/>
          <w:lang w:val="es-CO"/>
        </w:rPr>
        <w:t>Trazabilidad de estados:</w:t>
      </w:r>
      <w:r w:rsidRPr="00EC09B4">
        <w:rPr>
          <w:rFonts w:eastAsia="Arial" w:cs="Arial"/>
          <w:color w:val="000000"/>
          <w:sz w:val="24"/>
          <w:lang w:val="es-CO"/>
        </w:rPr>
        <w:t xml:space="preserve"> La tabla de base de datos debe marcar automáticamente la transición: Programada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Entregada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Entregada con Retraso $\</w:t>
      </w:r>
      <w:proofErr w:type="spellStart"/>
      <w:r w:rsidRPr="00EC09B4">
        <w:rPr>
          <w:rFonts w:eastAsia="Arial" w:cs="Arial"/>
          <w:color w:val="000000"/>
          <w:sz w:val="24"/>
          <w:lang w:val="es-CO"/>
        </w:rPr>
        <w:t>rightarrow</w:t>
      </w:r>
      <w:proofErr w:type="spellEnd"/>
      <w:r w:rsidRPr="00EC09B4">
        <w:rPr>
          <w:rFonts w:eastAsia="Arial" w:cs="Arial"/>
          <w:color w:val="000000"/>
          <w:sz w:val="24"/>
          <w:lang w:val="es-CO"/>
        </w:rPr>
        <w:t>$ Calificada.</w:t>
      </w:r>
    </w:p>
    <w:p w14:paraId="2FA34E0B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26F5C534" w14:textId="77777777" w:rsidR="005E5685" w:rsidRDefault="00495D95">
      <w:pPr>
        <w:pStyle w:val="Ttulo2"/>
        <w:rPr>
          <w:rFonts w:ascii="Arial" w:hAnsi="Arial" w:cs="Arial"/>
          <w:color w:val="C00000"/>
          <w:sz w:val="40"/>
          <w:szCs w:val="40"/>
        </w:rPr>
      </w:pPr>
      <w:bookmarkStart w:id="48" w:name="_Toc242479877"/>
      <w:r>
        <w:rPr>
          <w:rFonts w:ascii="Arial" w:eastAsia="Arial" w:hAnsi="Arial" w:cs="Arial"/>
          <w:color w:val="C00000"/>
          <w:sz w:val="40"/>
          <w:szCs w:val="40"/>
        </w:rPr>
        <w:t xml:space="preserve">M12. </w:t>
      </w:r>
      <w:proofErr w:type="spellStart"/>
      <w:r>
        <w:rPr>
          <w:rFonts w:ascii="Arial" w:eastAsia="Arial" w:hAnsi="Arial" w:cs="Arial"/>
          <w:color w:val="C00000"/>
          <w:sz w:val="40"/>
          <w:szCs w:val="40"/>
        </w:rPr>
        <w:t>Evaluación</w:t>
      </w:r>
      <w:proofErr w:type="spellEnd"/>
      <w:r>
        <w:rPr>
          <w:rFonts w:ascii="Arial" w:eastAsia="Arial" w:hAnsi="Arial" w:cs="Arial"/>
          <w:color w:val="C00000"/>
          <w:sz w:val="40"/>
          <w:szCs w:val="40"/>
        </w:rPr>
        <w:t xml:space="preserve"> y </w:t>
      </w:r>
      <w:proofErr w:type="spellStart"/>
      <w:r>
        <w:rPr>
          <w:rFonts w:ascii="Arial" w:eastAsia="Arial" w:hAnsi="Arial" w:cs="Arial"/>
          <w:color w:val="C00000"/>
          <w:sz w:val="40"/>
          <w:szCs w:val="40"/>
        </w:rPr>
        <w:t>notas</w:t>
      </w:r>
      <w:bookmarkEnd w:id="48"/>
      <w:proofErr w:type="spellEnd"/>
    </w:p>
    <w:p w14:paraId="3D9B21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componentes evaluativos y porcentajes.</w:t>
      </w:r>
    </w:p>
    <w:p w14:paraId="03529C2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calificaciones por estudiante, actividad, asignatura y periodo.</w:t>
      </w:r>
    </w:p>
    <w:p w14:paraId="133E0BC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escala institucional, por ejemplo 1.0 a 5.0.</w:t>
      </w:r>
    </w:p>
    <w:p w14:paraId="4E56387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Convertir automáticamente a la escala nacional cualitativa cuando corresponda: Superior, Alto, Básico y Bajo.</w:t>
      </w:r>
    </w:p>
    <w:p w14:paraId="5CC225E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Calcular resultados de asignaturas y consolidar áreas.</w:t>
      </w:r>
    </w:p>
    <w:p w14:paraId="1F34A02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estados de notas: borrador, pendiente, cerrado y definitivo.</w:t>
      </w:r>
    </w:p>
    <w:p w14:paraId="40F0C977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706DB724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3C17C2E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lang w:val="es-CO"/>
        </w:rPr>
        <w:t xml:space="preserve">El Módulo 12 (Evaluación y notas) actúa como el núcleo matemático e 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institucional de la plataforma, fusionando la configuración de reglas, el cálculo de resultados y la estructuración de planillas dinámicas. Su arquitectura exige separar estrictamente la parametrización de las reglas, que ocurre antes del inicio del año lectivo, del registro transaccional diario que realizan los docentes. </w:t>
      </w:r>
    </w:p>
    <w:p w14:paraId="769D2E9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49" w:name="_Toc242479878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1. Motor de Configuración y Reglas (Antes de Iniciar el Año)</w:t>
      </w:r>
      <w:bookmarkEnd w:id="49"/>
    </w:p>
    <w:p w14:paraId="07118824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Este componente parametriza el sistema de evaluación para evitar que las reglas queden fijas en el código fuente, unificando lineamientos de M12 y M32. </w:t>
      </w:r>
    </w:p>
    <w:p w14:paraId="46A07790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Escalas y Equivalencias: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Configuración del rango numérico institucional (por ejemplo, 1.0 a 5.0) y su conversión automática a la escala nacional cualitativa (Superior, Alto, Básico y Bajo). </w:t>
      </w:r>
    </w:p>
    <w:p w14:paraId="1517A8C8" w14:textId="77777777" w:rsidR="005E5685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Ponderación de Componentes Evaluativos: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El administrador define los bloques que conforman el 100% de la nota final del periodo (ej. </w:t>
      </w:r>
      <w:proofErr w:type="spellStart"/>
      <w:r>
        <w:rPr>
          <w:rFonts w:eastAsia="Arial" w:cs="Arial"/>
          <w:color w:val="000000"/>
          <w:sz w:val="24"/>
          <w:szCs w:val="24"/>
        </w:rPr>
        <w:t>Heteroevaluación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, </w:t>
      </w:r>
      <w:proofErr w:type="spellStart"/>
      <w:r>
        <w:rPr>
          <w:rFonts w:eastAsia="Arial" w:cs="Arial"/>
          <w:color w:val="000000"/>
          <w:sz w:val="24"/>
          <w:szCs w:val="24"/>
        </w:rPr>
        <w:t>Autoevaluación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) y </w:t>
      </w:r>
      <w:proofErr w:type="spellStart"/>
      <w:r>
        <w:rPr>
          <w:rFonts w:eastAsia="Arial" w:cs="Arial"/>
          <w:color w:val="000000"/>
          <w:sz w:val="24"/>
          <w:szCs w:val="24"/>
        </w:rPr>
        <w:t>asigna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sus </w:t>
      </w:r>
      <w:proofErr w:type="spellStart"/>
      <w:r>
        <w:rPr>
          <w:rFonts w:eastAsia="Arial" w:cs="Arial"/>
          <w:color w:val="000000"/>
          <w:sz w:val="24"/>
          <w:szCs w:val="24"/>
        </w:rPr>
        <w:t>respectivos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 w:val="24"/>
          <w:szCs w:val="24"/>
        </w:rPr>
        <w:t>porcentajes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. </w:t>
      </w:r>
    </w:p>
    <w:p w14:paraId="47B2AF7C" w14:textId="77777777" w:rsidR="005E5685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Consolidación de Áreas: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Parametrización de cómo las asignaturas contribuyen al resultado del área mediante un promedio ponderado o aritmético (ej. </w:t>
      </w:r>
      <w:proofErr w:type="spellStart"/>
      <w:r>
        <w:rPr>
          <w:rFonts w:eastAsia="Arial" w:cs="Arial"/>
          <w:color w:val="000000"/>
          <w:sz w:val="24"/>
          <w:szCs w:val="24"/>
        </w:rPr>
        <w:t>Ciencias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Naturales </w:t>
      </w:r>
      <w:proofErr w:type="spellStart"/>
      <w:r>
        <w:rPr>
          <w:rFonts w:eastAsia="Arial" w:cs="Arial"/>
          <w:color w:val="000000"/>
          <w:sz w:val="24"/>
          <w:szCs w:val="24"/>
        </w:rPr>
        <w:t>compuesto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/>
          <w:sz w:val="24"/>
          <w:szCs w:val="24"/>
        </w:rPr>
        <w:t>Biología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50% y </w:t>
      </w:r>
      <w:proofErr w:type="spellStart"/>
      <w:r>
        <w:rPr>
          <w:rFonts w:eastAsia="Arial" w:cs="Arial"/>
          <w:color w:val="000000"/>
          <w:sz w:val="24"/>
          <w:szCs w:val="24"/>
        </w:rPr>
        <w:t>Química</w:t>
      </w:r>
      <w:proofErr w:type="spellEnd"/>
      <w:r>
        <w:rPr>
          <w:rFonts w:eastAsia="Arial" w:cs="Arial"/>
          <w:color w:val="000000"/>
          <w:sz w:val="24"/>
          <w:szCs w:val="24"/>
        </w:rPr>
        <w:t xml:space="preserve"> 50%). </w:t>
      </w:r>
    </w:p>
    <w:p w14:paraId="2D03160B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Bloqueo de Modificación: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Una vez que el año inicia y se registra la primera nota, el sistema debe bloquear estas variables estructurales para impedir alteraciones que corrompan los promedios en curso.</w:t>
      </w:r>
    </w:p>
    <w:p w14:paraId="6A71705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0" w:name="_Toc242479879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2. Constructor Dinámico de Planillas (Integración con M21)</w:t>
      </w:r>
      <w:bookmarkEnd w:id="50"/>
    </w:p>
    <w:p w14:paraId="1CEFE3B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diseño de la planilla que verá el docente se genera leyendo automáticamente las reglas configuradas previamente. </w:t>
      </w:r>
    </w:p>
    <w:p w14:paraId="39FEE394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Generación de Columnas por Bloque: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interfaz gráfica renderiza separaciones visuales y agrupa las casillas permitidas para cada componente evaluativo (Heteroevaluación, Autoevaluación, etc.).</w:t>
      </w:r>
    </w:p>
    <w:p w14:paraId="026D7C49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Campos Calculados Protegidos: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La planilla incorpora columnas de solo lectura que calculan los promedios parciales y definitivos en tiempo real mediante campos calculados. </w:t>
      </w:r>
    </w:p>
    <w:p w14:paraId="3D45B5FD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Adaptabilidad Institucional: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Permite al administrador configurar encabezados, filtros, tablas y firmas para que la estructura visual de la planilla se adapte a los requerimientos de cada colegio. </w:t>
      </w:r>
    </w:p>
    <w:p w14:paraId="366390F7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1" w:name="_Toc242479880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3. Motor Transaccional y Cálculo (Core de M12)</w:t>
      </w:r>
      <w:bookmarkEnd w:id="51"/>
    </w:p>
    <w:p w14:paraId="24BD2D59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 el responsable de procesar la entrada de datos durante el periodo académico activo. </w:t>
      </w:r>
    </w:p>
    <w:p w14:paraId="08816C1A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lastRenderedPageBreak/>
        <w:t>Registro Multidimensional: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Almacenamiento preciso de las calificaciones cruzando al estudiante, la actividad específica, la asignatura y el periodo. </w:t>
      </w:r>
    </w:p>
    <w:p w14:paraId="681CE0D5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Control de Estados: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Cada calificación transita por un flujo estricto de estados: borrador, pendiente, cerrado y definitivo. </w:t>
      </w:r>
    </w:p>
    <w:p w14:paraId="36EA3ED8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Algoritmo de Agrupación: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El sistema toma las notas de las actividades, calcula los resultados de cada asignatura individual y finalmente consolida las áreas según la estructura y los porcentajes configurados. </w:t>
      </w:r>
    </w:p>
    <w:p w14:paraId="5379BAC9" w14:textId="77777777" w:rsidR="005E5685" w:rsidRPr="00EC09B4" w:rsidRDefault="00495D9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2" w:name="_Toc242479881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4. Ecosistema de Sincronización y Seguridad (M22 y M31)</w:t>
      </w:r>
      <w:bookmarkEnd w:id="52"/>
    </w:p>
    <w:p w14:paraId="7FFF9472" w14:textId="77777777" w:rsidR="005E5685" w:rsidRPr="00EC09B4" w:rsidRDefault="00495D9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>Para garantizar que la planilla mantenga su integridad fuera de la plataforma web, el módulo proyecta la configuración a formatos externos.</w:t>
      </w:r>
    </w:p>
    <w:p w14:paraId="0AEEDB0B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Plantillas Controladas Offline: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Exportación de la estructura dinámica hacia Excel o Google </w:t>
      </w:r>
      <w:proofErr w:type="spellStart"/>
      <w:r w:rsidRPr="00EC09B4">
        <w:rPr>
          <w:rFonts w:eastAsia="Arial" w:cs="Arial"/>
          <w:color w:val="000000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, donde únicamente las celdas de calificación son editables, manteniendo protegidas las fórmulas matemáticas. </w:t>
      </w:r>
    </w:p>
    <w:p w14:paraId="0855F1C4" w14:textId="77777777" w:rsidR="005E5685" w:rsidRPr="00EC09B4" w:rsidRDefault="00495D95" w:rsidP="00495D95">
      <w:pPr>
        <w:pStyle w:val="Prrafodelista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b/>
          <w:color w:val="000000"/>
          <w:sz w:val="24"/>
          <w:szCs w:val="24"/>
          <w:lang w:val="es-CO"/>
        </w:rPr>
        <w:t>Trazabilidad de Auditoría:</w:t>
      </w: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 Registro estricto en la base de datos de quién creó, modificó o cerró información crítica de las notas, conservando la fecha y el usuario responsable. </w:t>
      </w:r>
    </w:p>
    <w:p w14:paraId="6428AB97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000000" w:themeColor="text1"/>
          <w:sz w:val="24"/>
          <w:szCs w:val="24"/>
          <w:lang w:val="es-CO"/>
        </w:rPr>
      </w:pPr>
    </w:p>
    <w:p w14:paraId="074BB353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3" w:name="_Toc242479882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1. La entrada de datos: M11 (Actividades) hacia M12 (Notas)</w:t>
      </w:r>
      <w:bookmarkEnd w:id="53"/>
    </w:p>
    <w:p w14:paraId="7E2B271A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11 se encarga de la creación de las tareas, evaluaciones, trabajos y proyectos, relacionando cada actividad con su respectiva asignatura, grupo, docente y periodo. </w:t>
      </w:r>
    </w:p>
    <w:p w14:paraId="58881A3D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12 actúa como receptor, permitiendo registrar las calificaciones por cada estudiante y actividad que fue previamente definida en M11. </w:t>
      </w:r>
    </w:p>
    <w:p w14:paraId="7863717F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Con base en estas actividades calificadas, M12 aplica la configuración de los componentes evaluativos y sus porcentajes para calcular los resultados de las asignaturas. </w:t>
      </w:r>
    </w:p>
    <w:p w14:paraId="1A05FF17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4" w:name="_Toc242479883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2. El cierre y consolidación: M12 (Notas) hacia M17 (Boletines)</w:t>
      </w:r>
      <w:bookmarkEnd w:id="54"/>
    </w:p>
    <w:p w14:paraId="7317C2D6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M12 es responsable de consolidar las áreas (agrupando asignaturas) y convertir los promedios numéricos a la escala nacional cualitativa (Superior, Alto, Básico y Bajo). </w:t>
      </w:r>
    </w:p>
    <w:p w14:paraId="719A6F65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Para garantizar la integridad, M12 controla los estados de las notas, transitando desde el estado de borrador hasta el estado cerrado y definitivo. </w:t>
      </w:r>
    </w:p>
    <w:p w14:paraId="4CB06602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El Módulo 17 depende de forma absoluta de este ciclo, ya que está diseñado para usar únicamente los resultados académicos cerrados como fuente oficial para generar los informes. </w:t>
      </w:r>
    </w:p>
    <w:p w14:paraId="26463F5B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lastRenderedPageBreak/>
        <w:t xml:space="preserve">Siguiendo el flujo centralizado de la plataforma, el resultado calculado del área en evaluación pasa directamente a formar la estructura del boletín final en M17, junto con las inasistencias y observaciones. </w:t>
      </w:r>
    </w:p>
    <w:p w14:paraId="6FF95DB9" w14:textId="77777777" w:rsidR="005E5685" w:rsidRPr="00EC09B4" w:rsidRDefault="00495D95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/>
        <w:rPr>
          <w:sz w:val="24"/>
          <w:szCs w:val="24"/>
          <w:lang w:val="es-CO"/>
        </w:rPr>
      </w:pPr>
      <w:bookmarkStart w:id="55" w:name="_Toc242479884"/>
      <w:r w:rsidRPr="00EC09B4">
        <w:rPr>
          <w:rFonts w:ascii="Arial" w:eastAsia="Arial" w:hAnsi="Arial" w:cs="Arial"/>
          <w:color w:val="000000"/>
          <w:sz w:val="24"/>
          <w:szCs w:val="24"/>
          <w:lang w:val="es-CO"/>
        </w:rPr>
        <w:t>3. Inteligencia de datos: M12 (Notas) hacia M30 (Reportes y Estadísticas)</w:t>
      </w:r>
      <w:bookmarkEnd w:id="55"/>
    </w:p>
    <w:p w14:paraId="4C8D6FFA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La información transaccional y los promedios calculados en M12 son la base de datos principal para el Módulo 30. </w:t>
      </w:r>
    </w:p>
    <w:p w14:paraId="690DA7B4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M30 consume estos resultados consolidados para generar estadísticas de rendimiento académico filtradas por periodo, materia, área, grupo y grado. </w:t>
      </w:r>
    </w:p>
    <w:p w14:paraId="4BE79515" w14:textId="77777777" w:rsidR="005E5685" w:rsidRPr="00EC09B4" w:rsidRDefault="00495D95" w:rsidP="00495D95">
      <w:pPr>
        <w:pStyle w:val="Prrafodelista"/>
        <w:numPr>
          <w:ilvl w:val="0"/>
          <w:numId w:val="7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  <w:lang w:val="es-CO"/>
        </w:rPr>
      </w:pPr>
      <w:r w:rsidRPr="00EC09B4">
        <w:rPr>
          <w:rFonts w:eastAsia="Arial" w:cs="Arial"/>
          <w:color w:val="000000"/>
          <w:sz w:val="24"/>
          <w:szCs w:val="24"/>
          <w:lang w:val="es-CO"/>
        </w:rPr>
        <w:t xml:space="preserve">Esta conexión permite entregar indicadores precisos y en tiempo real para las decisiones administrativas de los docentes, la coordinación y la rectoría, además de permitir la exportación de reportes. </w:t>
      </w:r>
    </w:p>
    <w:p w14:paraId="0E4F27AA" w14:textId="77777777" w:rsidR="005E5685" w:rsidRPr="00EC09B4" w:rsidRDefault="005E5685">
      <w:pPr>
        <w:pStyle w:val="Listaconvietas"/>
        <w:numPr>
          <w:ilvl w:val="0"/>
          <w:numId w:val="0"/>
        </w:numPr>
        <w:rPr>
          <w:rFonts w:cs="Arial"/>
          <w:color w:val="C00000"/>
          <w:sz w:val="32"/>
          <w:szCs w:val="32"/>
          <w:lang w:val="es-CO"/>
        </w:rPr>
      </w:pPr>
    </w:p>
    <w:p w14:paraId="0DB160DB" w14:textId="77777777" w:rsidR="005E5685" w:rsidRDefault="00495D95">
      <w:pPr>
        <w:pStyle w:val="Ttulo2"/>
        <w:rPr>
          <w:rFonts w:ascii="Arial" w:hAnsi="Arial" w:cs="Arial"/>
          <w:color w:val="C00000"/>
          <w:sz w:val="32"/>
          <w:szCs w:val="32"/>
        </w:rPr>
      </w:pPr>
      <w:bookmarkStart w:id="56" w:name="_Toc242479885"/>
      <w:r>
        <w:rPr>
          <w:rFonts w:ascii="Arial" w:eastAsia="Arial" w:hAnsi="Arial" w:cs="Arial"/>
          <w:color w:val="C00000"/>
          <w:sz w:val="32"/>
          <w:szCs w:val="32"/>
        </w:rPr>
        <w:t xml:space="preserve">M13. </w:t>
      </w:r>
      <w:proofErr w:type="spellStart"/>
      <w:r>
        <w:rPr>
          <w:rFonts w:ascii="Arial" w:eastAsia="Arial" w:hAnsi="Arial" w:cs="Arial"/>
          <w:color w:val="C00000"/>
          <w:sz w:val="32"/>
          <w:szCs w:val="32"/>
        </w:rPr>
        <w:t>Asistencia</w:t>
      </w:r>
      <w:proofErr w:type="spellEnd"/>
      <w:r>
        <w:rPr>
          <w:rFonts w:ascii="Arial" w:eastAsia="Arial" w:hAnsi="Arial" w:cs="Arial"/>
          <w:color w:val="C00000"/>
          <w:sz w:val="32"/>
          <w:szCs w:val="32"/>
        </w:rPr>
        <w:t xml:space="preserve"> y </w:t>
      </w:r>
      <w:proofErr w:type="spellStart"/>
      <w:r>
        <w:rPr>
          <w:rFonts w:ascii="Arial" w:eastAsia="Arial" w:hAnsi="Arial" w:cs="Arial"/>
          <w:color w:val="C00000"/>
          <w:sz w:val="32"/>
          <w:szCs w:val="32"/>
        </w:rPr>
        <w:t>novedades</w:t>
      </w:r>
      <w:bookmarkEnd w:id="56"/>
      <w:proofErr w:type="spellEnd"/>
    </w:p>
    <w:p w14:paraId="68DD589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Planilla rápida por grupo y fecha.</w:t>
      </w:r>
    </w:p>
    <w:p w14:paraId="0E9CB16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presente, ausencia, retardo, excusa y otros estados configurables.</w:t>
      </w:r>
    </w:p>
    <w:p w14:paraId="2C4EDC17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justificaciones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evidencias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85E3B1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estadísticas por estudiante, grupo, asignatura y periodo.</w:t>
      </w:r>
    </w:p>
    <w:p w14:paraId="020EC2C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Ofrecer experiencia compatible con planillas tradicionales.</w:t>
      </w:r>
    </w:p>
    <w:p w14:paraId="0B53B7DF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7" w:name="_Toc24247988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convivencia</w:t>
      </w:r>
      <w:bookmarkEnd w:id="57"/>
      <w:proofErr w:type="spellEnd"/>
    </w:p>
    <w:p w14:paraId="25C19C7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observaciones académicas, comportamentales y disciplinarias.</w:t>
      </w:r>
    </w:p>
    <w:p w14:paraId="0F9D33E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compromisos, citaciones y seguimiento.</w:t>
      </w:r>
    </w:p>
    <w:p w14:paraId="1CDD00F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quién puede consultar información sensible.</w:t>
      </w:r>
    </w:p>
    <w:p w14:paraId="657AF655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historial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estudiante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94900F8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8" w:name="_Toc242479887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M15.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Comité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Convivencia Escolar</w:t>
      </w:r>
      <w:bookmarkEnd w:id="58"/>
    </w:p>
    <w:p w14:paraId="40B7036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casos de convivencia con tipificación Tipo I, II y III, de acuerdo con la normativa aplicable.</w:t>
      </w:r>
    </w:p>
    <w:p w14:paraId="480A9A6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apertura, hechos, involucrados, medidas, mediación, compromisos y seguimiento.</w:t>
      </w:r>
    </w:p>
    <w:p w14:paraId="59D2314A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actas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del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comité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FB9D5D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remisiones a entidades externas cuando corresponda.</w:t>
      </w:r>
    </w:p>
    <w:p w14:paraId="474DCA3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el debido proceso y conservar trazabilidad documental.</w:t>
      </w:r>
    </w:p>
    <w:p w14:paraId="0E5448E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Los flujos deben configurarse conforme al manual de convivencia y normativa vigente.</w:t>
      </w:r>
    </w:p>
    <w:p w14:paraId="527E598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59" w:name="_Toc242479888"/>
      <w:r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 xml:space="preserve">M16. PIAR,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orientación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apoyo</w:t>
      </w:r>
      <w:bookmarkEnd w:id="59"/>
      <w:proofErr w:type="spellEnd"/>
    </w:p>
    <w:p w14:paraId="543C868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planes individuales de ajustes razonables (PIAR) y seguimiento de estudiantes que los requieran.</w:t>
      </w:r>
    </w:p>
    <w:p w14:paraId="31029D2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ajustes con áreas, actividades y evaluación.</w:t>
      </w:r>
    </w:p>
    <w:p w14:paraId="4C53910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participación de orientación, docentes y responsables autorizados.</w:t>
      </w:r>
    </w:p>
    <w:p w14:paraId="3CF055D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Gestionar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evidencias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seguimiento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B1938A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Controlar estrictamente los permisos debido a la sensibilidad de la información.</w:t>
      </w:r>
    </w:p>
    <w:p w14:paraId="41A00117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0" w:name="_Toc242479889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M17.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Boletines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informes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académicos</w:t>
      </w:r>
      <w:bookmarkEnd w:id="60"/>
      <w:proofErr w:type="spellEnd"/>
    </w:p>
    <w:p w14:paraId="3256AA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boletines por periodo y boletín final.</w:t>
      </w:r>
    </w:p>
    <w:p w14:paraId="41DF324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Constructor de plantillas por institución.</w:t>
      </w:r>
    </w:p>
    <w:p w14:paraId="2A9794F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Incluir áreas, asignaturas cuando corresponda, resultados, escala, puesto, inasistencias y observaciones.</w:t>
      </w:r>
    </w:p>
    <w:p w14:paraId="1439DDA3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descriptivas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preconfiguradas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AF861E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Usar resultados académicos cerrados como fuente oficial.</w:t>
      </w:r>
    </w:p>
    <w:p w14:paraId="75D08A6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impresión y generación de PDF.</w:t>
      </w:r>
    </w:p>
    <w:p w14:paraId="5C5B3137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1" w:name="_Toc24247989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M18.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Recuperaciones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nivelaciones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refuerzos</w:t>
      </w:r>
      <w:bookmarkEnd w:id="61"/>
      <w:proofErr w:type="spellEnd"/>
    </w:p>
    <w:p w14:paraId="317BFF0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Identificar automáticamente estudiantes que requieren recuperación.</w:t>
      </w:r>
    </w:p>
    <w:p w14:paraId="7CF430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actividades de refuerzo al final de un periodo o del año.</w:t>
      </w:r>
    </w:p>
    <w:p w14:paraId="3EFD057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actividades, evidencias y resultados.</w:t>
      </w:r>
    </w:p>
    <w:p w14:paraId="0BC86A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Actualizar la situación académica según reglas configuradas.</w:t>
      </w:r>
    </w:p>
    <w:p w14:paraId="22B3EF2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el resultado original y el resultado de recuperación para mantener trazabilidad.</w:t>
      </w:r>
    </w:p>
    <w:p w14:paraId="6BEAE690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2" w:name="_Toc242479891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M19. Promoción y cierre del año</w:t>
      </w:r>
      <w:bookmarkEnd w:id="62"/>
    </w:p>
    <w:p w14:paraId="2D9C070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Clasificar estudiantes al finalizar el año: promovido, reprobado, pendiente de recuperación, retirado, graduado, etc.</w:t>
      </w:r>
    </w:p>
    <w:p w14:paraId="55C60316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por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8714CA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casos de promoción anticipada cuando procedan.</w:t>
      </w:r>
    </w:p>
    <w:p w14:paraId="1D960DC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Registrar promoción de estudiantes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reiniciantes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cuando la institución la permita.</w:t>
      </w:r>
    </w:p>
    <w:p w14:paraId="209AD80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Separar claramente resultado académico, decisión de promoción y soporte documental.</w:t>
      </w:r>
    </w:p>
    <w:p w14:paraId="6F5EEE8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Las reglas automáticas deben poder configurarse y validarse frente a la normativa vigente.</w:t>
      </w:r>
    </w:p>
    <w:p w14:paraId="27F22E74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3" w:name="_Toc242479892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M20. Comisión de Evaluación y Promoción</w:t>
      </w:r>
      <w:bookmarkEnd w:id="63"/>
    </w:p>
    <w:p w14:paraId="10ECD79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Dashboard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para rectoría y coordinación.</w:t>
      </w:r>
    </w:p>
    <w:p w14:paraId="6918296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Alertas de estudiantes con riesgo académico.</w:t>
      </w:r>
    </w:p>
    <w:p w14:paraId="5EF8406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Detección de reprobación masiva por asignatura, grupo o grado.</w:t>
      </w:r>
    </w:p>
    <w:p w14:paraId="74CCC6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Análisis de asistencia y desempeño antes del cierre.</w:t>
      </w:r>
    </w:p>
    <w:p w14:paraId="6ED9B7B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reuniones, decisiones y actas de la comisión.</w:t>
      </w:r>
    </w:p>
    <w:p w14:paraId="316A4F6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evidencia de las decisiones adoptadas.</w:t>
      </w:r>
    </w:p>
    <w:p w14:paraId="56744355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4" w:name="_Toc242479893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M21.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formatos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institucionales</w:t>
      </w:r>
      <w:bookmarkEnd w:id="64"/>
      <w:proofErr w:type="spellEnd"/>
    </w:p>
    <w:p w14:paraId="454800D3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Constructor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configurables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6547C8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encabezados, campos, tablas, firmas, filtros y campos calculados.</w:t>
      </w:r>
    </w:p>
    <w:p w14:paraId="223A847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formatos para asistencia, seguimiento, reuniones, recuperación, informes y otros procesos.</w:t>
      </w:r>
    </w:p>
    <w:p w14:paraId="39F883E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exportación a PDF, Excel u otros formatos.</w:t>
      </w:r>
    </w:p>
    <w:p w14:paraId="0DE8F104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5" w:name="_Toc24247989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docentes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+ Excel / Google Sheets</w:t>
      </w:r>
      <w:bookmarkEnd w:id="65"/>
    </w:p>
    <w:p w14:paraId="3C72CD7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Servir como puente entre la metodología tradicional y la plataforma.</w:t>
      </w:r>
    </w:p>
    <w:p w14:paraId="1B42269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descargar plantillas para trabajar sin conexión.</w:t>
      </w:r>
    </w:p>
    <w:p w14:paraId="53CFB4E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sincronización por lotes cuando vuelva la conectividad.</w:t>
      </w:r>
    </w:p>
    <w:p w14:paraId="625B6B9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Integrar Google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mediante API para determinados formatos.</w:t>
      </w:r>
    </w:p>
    <w:p w14:paraId="683B54B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Utilizar plantillas controladas: celdas editables para datos permitidos y fórmulas protegidas.</w:t>
      </w:r>
    </w:p>
    <w:p w14:paraId="472F1BD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una fuente oficial de verdad para evitar conflictos entre la hoja y la base de datos.</w:t>
      </w:r>
    </w:p>
    <w:p w14:paraId="754D16D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sincronización, usuario, fecha, errores y conflictos.</w:t>
      </w:r>
    </w:p>
    <w:p w14:paraId="29725EB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modo offline-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first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debe contemplar identificación de versión y resolución de conflictos.</w:t>
      </w:r>
    </w:p>
    <w:p w14:paraId="23A7A0D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6" w:name="_Toc242479895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Proyectos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Pedagógicos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Transversales</w:t>
      </w:r>
      <w:bookmarkEnd w:id="66"/>
      <w:proofErr w:type="spellEnd"/>
    </w:p>
    <w:p w14:paraId="70D136B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proyectos institucionales como PRAE, educación sexual, democracia, seguridad vial y otros que la institución defina.</w:t>
      </w:r>
    </w:p>
    <w:p w14:paraId="252CB43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objetivos, responsables, actividades, grupos, evidencias y resultados.</w:t>
      </w:r>
    </w:p>
    <w:p w14:paraId="3F0A829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Relacionar proyectos con docentes y carga de trabajo.</w:t>
      </w:r>
    </w:p>
    <w:p w14:paraId="113FAD5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que los proyectos sean considerados por el motor de carga y horarios cuando correspondan.</w:t>
      </w:r>
    </w:p>
    <w:p w14:paraId="52E908EA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67" w:name="_Toc242479896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M24. Agenda,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reuniones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compromisos</w:t>
      </w:r>
      <w:bookmarkEnd w:id="67"/>
      <w:proofErr w:type="spellEnd"/>
    </w:p>
    <w:p w14:paraId="5107E8F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Crear reuniones institucionales o académicas.</w:t>
      </w:r>
    </w:p>
    <w:p w14:paraId="37809A5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fecha, hora, participantes, agenda, acta, observaciones y compromisos.</w:t>
      </w:r>
    </w:p>
    <w:p w14:paraId="5BAE53F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Asignar responsables y fechas límite.</w:t>
      </w:r>
    </w:p>
    <w:p w14:paraId="49D94DA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Dar seguimiento a compromisos pendientes.</w:t>
      </w:r>
    </w:p>
    <w:p w14:paraId="3084EEB7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8" w:name="_Toc24247989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M25. Calendario ADSO y eventos externos</w:t>
      </w:r>
      <w:bookmarkEnd w:id="68"/>
    </w:p>
    <w:p w14:paraId="76C69D4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Mostrar actividades y eventos relevantes para estudiantes y docentes.</w:t>
      </w:r>
    </w:p>
    <w:p w14:paraId="3C8D5D0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consultar fechas antes de asignar tareas.</w:t>
      </w:r>
    </w:p>
    <w:p w14:paraId="1635B48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Integrar eventos institucionales, académicos y externos.</w:t>
      </w:r>
    </w:p>
    <w:p w14:paraId="255B454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 debe bloquear automáticamente una actividad salvo que la institución configure esa regla.</w:t>
      </w:r>
    </w:p>
    <w:p w14:paraId="397CC0E1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69" w:name="_Toc242479898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M26. Secretaría académica y certificados</w:t>
      </w:r>
      <w:bookmarkEnd w:id="69"/>
    </w:p>
    <w:p w14:paraId="625C213E" w14:textId="311C49BA" w:rsidR="00EC09B4" w:rsidRPr="00EC09B4" w:rsidRDefault="00495D95" w:rsidP="00EC09B4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Generar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certificados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 w:rsidR="00640B1E">
        <w:rPr>
          <w:rFonts w:eastAsia="Arial" w:cs="Arial"/>
          <w:color w:val="000000" w:themeColor="text1"/>
          <w:sz w:val="24"/>
          <w:szCs w:val="24"/>
        </w:rPr>
        <w:t>e</w:t>
      </w:r>
      <w:r w:rsidR="00EC09B4">
        <w:rPr>
          <w:rFonts w:eastAsia="Arial" w:cs="Arial"/>
          <w:color w:val="000000" w:themeColor="text1"/>
          <w:sz w:val="24"/>
          <w:szCs w:val="24"/>
        </w:rPr>
        <w:t>studio</w:t>
      </w:r>
      <w:proofErr w:type="spellEnd"/>
      <w:r w:rsidR="00EC09B4">
        <w:rPr>
          <w:rFonts w:eastAsia="Arial" w:cs="Arial"/>
          <w:color w:val="000000" w:themeColor="text1"/>
          <w:sz w:val="24"/>
          <w:szCs w:val="24"/>
        </w:rPr>
        <w:t xml:space="preserve">: </w:t>
      </w:r>
    </w:p>
    <w:p w14:paraId="6BE4E047" w14:textId="77777777" w:rsidR="00EC09B4" w:rsidRPr="00AF168C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Documento formal que certifica la aprobación o culminación de un grado específico con sus valoraciones finales.</w:t>
      </w:r>
    </w:p>
    <w:p w14:paraId="467D05A5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Datos de identificación:</w:t>
      </w:r>
      <w:r w:rsidRPr="00AF168C">
        <w:rPr>
          <w:rFonts w:ascii="Arial" w:hAnsi="Arial" w:cs="Arial"/>
          <w:sz w:val="22"/>
          <w:szCs w:val="22"/>
        </w:rPr>
        <w:t xml:space="preserve"> Nombre completo y documento de identidad del estudiante.</w:t>
      </w:r>
    </w:p>
    <w:p w14:paraId="454E5C8A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Periodo lectivo:</w:t>
      </w:r>
      <w:r w:rsidRPr="00AF168C">
        <w:rPr>
          <w:rFonts w:ascii="Arial" w:hAnsi="Arial" w:cs="Arial"/>
          <w:sz w:val="22"/>
          <w:szCs w:val="22"/>
        </w:rPr>
        <w:t xml:space="preserve"> Año lectivo cursado y grado correspondiente.</w:t>
      </w:r>
    </w:p>
    <w:p w14:paraId="6A40EC8D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Malla curricular y valoraciones:</w:t>
      </w:r>
    </w:p>
    <w:p w14:paraId="57BFD5EE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Nombre del área y de la asignatura.</w:t>
      </w:r>
    </w:p>
    <w:p w14:paraId="757EFD33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Intensidad horaria semanal y anual.</w:t>
      </w:r>
    </w:p>
    <w:p w14:paraId="23C48364" w14:textId="77777777" w:rsidR="00EC09B4" w:rsidRPr="00AF168C" w:rsidRDefault="00EC09B4" w:rsidP="00495D95">
      <w:pPr>
        <w:pStyle w:val="NormalWeb"/>
        <w:numPr>
          <w:ilvl w:val="1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sz w:val="22"/>
          <w:szCs w:val="22"/>
        </w:rPr>
        <w:t>Calificación definitiva numérica y escala nacional (Desempeño Superior, Alto, Básico, Bajo).</w:t>
      </w:r>
    </w:p>
    <w:p w14:paraId="44F16287" w14:textId="77777777" w:rsidR="00EC09B4" w:rsidRPr="00AF168C" w:rsidRDefault="00EC09B4" w:rsidP="00495D95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Concepto de promoción:</w:t>
      </w:r>
      <w:r w:rsidRPr="00AF168C">
        <w:rPr>
          <w:rFonts w:ascii="Arial" w:hAnsi="Arial" w:cs="Arial"/>
          <w:sz w:val="22"/>
          <w:szCs w:val="22"/>
        </w:rPr>
        <w:t xml:space="preserve"> Declaración expresa si el estudiante </w:t>
      </w:r>
      <w:r w:rsidRPr="00AF168C">
        <w:rPr>
          <w:rFonts w:ascii="Arial" w:hAnsi="Arial" w:cs="Arial"/>
          <w:b/>
          <w:bCs/>
          <w:sz w:val="22"/>
          <w:szCs w:val="22"/>
        </w:rPr>
        <w:t>"APROBÓ"</w:t>
      </w:r>
      <w:r w:rsidRPr="00AF168C">
        <w:rPr>
          <w:rFonts w:ascii="Arial" w:hAnsi="Arial" w:cs="Arial"/>
          <w:sz w:val="22"/>
          <w:szCs w:val="22"/>
        </w:rPr>
        <w:t xml:space="preserve"> o </w:t>
      </w:r>
      <w:r w:rsidRPr="00AF168C">
        <w:rPr>
          <w:rFonts w:ascii="Arial" w:hAnsi="Arial" w:cs="Arial"/>
          <w:b/>
          <w:bCs/>
          <w:sz w:val="22"/>
          <w:szCs w:val="22"/>
        </w:rPr>
        <w:t>"NO APROBÓ"</w:t>
      </w:r>
      <w:r w:rsidRPr="00AF168C">
        <w:rPr>
          <w:rFonts w:ascii="Arial" w:hAnsi="Arial" w:cs="Arial"/>
          <w:sz w:val="22"/>
          <w:szCs w:val="22"/>
        </w:rPr>
        <w:t xml:space="preserve"> el grado, sustentada bajo el Decreto 1075 de 2015 y el SIEPE institucional.</w:t>
      </w:r>
    </w:p>
    <w:p w14:paraId="23BA2CC3" w14:textId="0A5EC35B" w:rsidR="0018021E" w:rsidRPr="0018021E" w:rsidRDefault="00EC09B4" w:rsidP="0018021E">
      <w:pPr>
        <w:pStyle w:val="NormalWeb"/>
        <w:numPr>
          <w:ilvl w:val="0"/>
          <w:numId w:val="73"/>
        </w:numPr>
        <w:rPr>
          <w:rFonts w:ascii="Arial" w:hAnsi="Arial" w:cs="Arial"/>
          <w:sz w:val="22"/>
          <w:szCs w:val="22"/>
        </w:rPr>
      </w:pPr>
      <w:r w:rsidRPr="00AF168C">
        <w:rPr>
          <w:rFonts w:ascii="Arial" w:hAnsi="Arial" w:cs="Arial"/>
          <w:b/>
          <w:bCs/>
          <w:sz w:val="22"/>
          <w:szCs w:val="22"/>
        </w:rPr>
        <w:t>Firmas obligatorias:</w:t>
      </w:r>
      <w:r w:rsidRPr="00AF168C">
        <w:rPr>
          <w:rFonts w:ascii="Arial" w:hAnsi="Arial" w:cs="Arial"/>
          <w:sz w:val="22"/>
          <w:szCs w:val="22"/>
        </w:rPr>
        <w:t xml:space="preserve"> Rector(a) y </w:t>
      </w:r>
      <w:proofErr w:type="gramStart"/>
      <w:r w:rsidRPr="00AF168C">
        <w:rPr>
          <w:rFonts w:ascii="Arial" w:hAnsi="Arial" w:cs="Arial"/>
          <w:sz w:val="22"/>
          <w:szCs w:val="22"/>
        </w:rPr>
        <w:t>Secretario</w:t>
      </w:r>
      <w:proofErr w:type="gramEnd"/>
      <w:r w:rsidRPr="00AF168C">
        <w:rPr>
          <w:rFonts w:ascii="Arial" w:hAnsi="Arial" w:cs="Arial"/>
          <w:sz w:val="22"/>
          <w:szCs w:val="22"/>
        </w:rPr>
        <w:t>(a) Académico(a).</w:t>
      </w:r>
    </w:p>
    <w:p w14:paraId="24F1F28F" w14:textId="6B7633F5" w:rsidR="00EC09B4" w:rsidRPr="005B3DCC" w:rsidRDefault="00495D95" w:rsidP="0018021E">
      <w:pPr>
        <w:pStyle w:val="Listaconvietas"/>
        <w:numPr>
          <w:ilvl w:val="0"/>
          <w:numId w:val="96"/>
        </w:num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Generar constancias de matrícula y otras certificaciones</w:t>
      </w:r>
      <w:proofErr w:type="gramStart"/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18021E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>(</w:t>
      </w:r>
      <w:proofErr w:type="gramEnd"/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>constancia de matrícula)</w:t>
      </w:r>
      <w:r w:rsidR="0018021E">
        <w:rPr>
          <w:rFonts w:eastAsia="Arial" w:cs="Arial"/>
          <w:color w:val="000000" w:themeColor="text1"/>
          <w:sz w:val="24"/>
          <w:szCs w:val="24"/>
          <w:lang w:val="es-CO"/>
        </w:rPr>
        <w:t xml:space="preserve">. </w:t>
      </w:r>
    </w:p>
    <w:p w14:paraId="70F32D84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Encabezado institucional:</w:t>
      </w:r>
    </w:p>
    <w:p w14:paraId="3C260B6D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 oficial de la institución educativa, escudo y lema.</w:t>
      </w:r>
    </w:p>
    <w:p w14:paraId="1A9132C9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Número de Identificación Tributaria (NIT) y código DANE.</w:t>
      </w:r>
    </w:p>
    <w:p w14:paraId="4F5608DC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Resoluciones oficiales de reconocimiento o aprobación de estudios emanadas por la Secretaría de Educación territorial.</w:t>
      </w:r>
    </w:p>
    <w:p w14:paraId="329EB079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Declaración de fe pública:</w:t>
      </w:r>
    </w:p>
    <w:p w14:paraId="0CE4CF8D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 xml:space="preserve">Cargo de quien suscribe el documento (generalmente Rector(a) o </w:t>
      </w:r>
      <w:proofErr w:type="gramStart"/>
      <w:r w:rsidRPr="003174DB">
        <w:rPr>
          <w:rFonts w:ascii="Arial" w:hAnsi="Arial" w:cs="Arial"/>
          <w:sz w:val="22"/>
          <w:szCs w:val="22"/>
        </w:rPr>
        <w:t>Secretario</w:t>
      </w:r>
      <w:proofErr w:type="gramEnd"/>
      <w:r w:rsidRPr="003174DB">
        <w:rPr>
          <w:rFonts w:ascii="Arial" w:hAnsi="Arial" w:cs="Arial"/>
          <w:sz w:val="22"/>
          <w:szCs w:val="22"/>
        </w:rPr>
        <w:t>(a) Académico(a)).</w:t>
      </w:r>
    </w:p>
    <w:p w14:paraId="40FB138A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Identificación del estudiante:</w:t>
      </w:r>
    </w:p>
    <w:p w14:paraId="7B295B4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Nombres y apellidos completos (tal como aparecen en el documento oficial de identidad).</w:t>
      </w:r>
    </w:p>
    <w:p w14:paraId="7C9F1A2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Tipo y número de documento de identidad (RC, TI, CC, PPT, etc.) y lugar de expedición.</w:t>
      </w:r>
    </w:p>
    <w:p w14:paraId="7EBABA34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Código único estudiantil asignado por el sistema.</w:t>
      </w:r>
    </w:p>
    <w:p w14:paraId="5C866914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Datos formales del asiento de matrícula:</w:t>
      </w:r>
    </w:p>
    <w:p w14:paraId="2B7A1EC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Número de Libro de matrícula</w:t>
      </w:r>
      <w:r w:rsidRPr="003174DB">
        <w:rPr>
          <w:rFonts w:ascii="Arial" w:hAnsi="Arial" w:cs="Arial"/>
          <w:sz w:val="22"/>
          <w:szCs w:val="22"/>
        </w:rPr>
        <w:t xml:space="preserve"> correspondiente al periodo.</w:t>
      </w:r>
    </w:p>
    <w:p w14:paraId="06FB6B19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Número de Folio</w:t>
      </w:r>
      <w:r w:rsidRPr="003174DB">
        <w:rPr>
          <w:rFonts w:ascii="Arial" w:hAnsi="Arial" w:cs="Arial"/>
          <w:sz w:val="22"/>
          <w:szCs w:val="22"/>
        </w:rPr>
        <w:t xml:space="preserve"> del acta.</w:t>
      </w:r>
    </w:p>
    <w:p w14:paraId="7648576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Código alfanumérico correlativo de matrícula</w:t>
      </w:r>
      <w:r w:rsidRPr="003174DB">
        <w:rPr>
          <w:rFonts w:ascii="Arial" w:hAnsi="Arial" w:cs="Arial"/>
          <w:sz w:val="22"/>
          <w:szCs w:val="22"/>
        </w:rPr>
        <w:t xml:space="preserve"> (ej. </w:t>
      </w:r>
      <w:r w:rsidRPr="003174DB">
        <w:rPr>
          <w:rStyle w:val="CdigoHTML"/>
          <w:rFonts w:ascii="Arial" w:hAnsi="Arial" w:cs="Arial"/>
          <w:sz w:val="22"/>
          <w:szCs w:val="22"/>
        </w:rPr>
        <w:t>L1-F000012-2026</w:t>
      </w:r>
      <w:r w:rsidRPr="003174DB">
        <w:rPr>
          <w:rFonts w:ascii="Arial" w:hAnsi="Arial" w:cs="Arial"/>
          <w:sz w:val="22"/>
          <w:szCs w:val="22"/>
        </w:rPr>
        <w:t>).</w:t>
      </w:r>
    </w:p>
    <w:p w14:paraId="504DE288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Fecha exacta de asentamiento/legalización</w:t>
      </w:r>
      <w:r w:rsidRPr="003174DB">
        <w:rPr>
          <w:rFonts w:ascii="Arial" w:hAnsi="Arial" w:cs="Arial"/>
          <w:sz w:val="22"/>
          <w:szCs w:val="22"/>
        </w:rPr>
        <w:t xml:space="preserve"> del contrato de matrícula.</w:t>
      </w:r>
    </w:p>
    <w:p w14:paraId="56F86C9F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lastRenderedPageBreak/>
        <w:t>Estado del registro:</w:t>
      </w:r>
      <w:r w:rsidRPr="003174DB">
        <w:rPr>
          <w:rFonts w:ascii="Arial" w:hAnsi="Arial" w:cs="Arial"/>
          <w:sz w:val="22"/>
          <w:szCs w:val="22"/>
        </w:rPr>
        <w:t xml:space="preserve"> Matrícula legalizada / definitiva.</w:t>
      </w:r>
    </w:p>
    <w:p w14:paraId="136BFB3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Condición de ingreso:</w:t>
      </w:r>
      <w:r w:rsidRPr="003174DB">
        <w:rPr>
          <w:rFonts w:ascii="Arial" w:hAnsi="Arial" w:cs="Arial"/>
          <w:sz w:val="22"/>
          <w:szCs w:val="22"/>
        </w:rPr>
        <w:t xml:space="preserve"> Nuevo, antiguo, reingreso o traslado.</w:t>
      </w:r>
    </w:p>
    <w:p w14:paraId="30910C3A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Información del acudiente/representante:</w:t>
      </w:r>
    </w:p>
    <w:p w14:paraId="478EDD18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Nombre completo y cédula del acudiente registrado que formalizó la firma del acta.</w:t>
      </w:r>
    </w:p>
    <w:p w14:paraId="4EC4BB42" w14:textId="77777777" w:rsidR="00EC09B4" w:rsidRPr="003174DB" w:rsidRDefault="00EC09B4" w:rsidP="0018021E">
      <w:pPr>
        <w:pStyle w:val="NormalWeb"/>
        <w:numPr>
          <w:ilvl w:val="0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b/>
          <w:bCs/>
          <w:sz w:val="22"/>
          <w:szCs w:val="22"/>
        </w:rPr>
        <w:t>Cierre y seguridad:</w:t>
      </w:r>
    </w:p>
    <w:p w14:paraId="6C50AF23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Ciudad y fecha de expedición del documento.</w:t>
      </w:r>
    </w:p>
    <w:p w14:paraId="6E5BBB96" w14:textId="77777777" w:rsidR="00EC09B4" w:rsidRPr="003174DB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 xml:space="preserve">Firma digital o manuscrita del </w:t>
      </w:r>
      <w:proofErr w:type="gramStart"/>
      <w:r w:rsidRPr="003174DB">
        <w:rPr>
          <w:rFonts w:ascii="Arial" w:hAnsi="Arial" w:cs="Arial"/>
          <w:sz w:val="22"/>
          <w:szCs w:val="22"/>
        </w:rPr>
        <w:t>Secretario</w:t>
      </w:r>
      <w:proofErr w:type="gramEnd"/>
      <w:r w:rsidRPr="003174DB">
        <w:rPr>
          <w:rFonts w:ascii="Arial" w:hAnsi="Arial" w:cs="Arial"/>
          <w:sz w:val="22"/>
          <w:szCs w:val="22"/>
        </w:rPr>
        <w:t>(a) Académico(a) / Rector(a).</w:t>
      </w:r>
    </w:p>
    <w:p w14:paraId="50385CA8" w14:textId="1FE5503E" w:rsidR="00EC09B4" w:rsidRDefault="00EC09B4" w:rsidP="0018021E">
      <w:pPr>
        <w:pStyle w:val="NormalWeb"/>
        <w:numPr>
          <w:ilvl w:val="1"/>
          <w:numId w:val="94"/>
        </w:numPr>
        <w:rPr>
          <w:rFonts w:ascii="Arial" w:hAnsi="Arial" w:cs="Arial"/>
          <w:sz w:val="22"/>
          <w:szCs w:val="22"/>
        </w:rPr>
      </w:pPr>
      <w:r w:rsidRPr="003174DB">
        <w:rPr>
          <w:rFonts w:ascii="Arial" w:hAnsi="Arial" w:cs="Arial"/>
          <w:sz w:val="22"/>
          <w:szCs w:val="22"/>
        </w:rPr>
        <w:t>Código QR de verificación pública y hash de integridad para autenticación de terceros.</w:t>
      </w:r>
    </w:p>
    <w:p w14:paraId="3B442A79" w14:textId="65DBC4D6" w:rsidR="007931F0" w:rsidRPr="003174DB" w:rsidRDefault="007931F0" w:rsidP="007931F0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El sistema debe detectar dependiendo del tipo de matricula que tenga el estudiante y generar el documento con información correspondiente dependiendo del tipo de matrícula</w:t>
      </w:r>
    </w:p>
    <w:p w14:paraId="1D4779EA" w14:textId="77777777" w:rsidR="00EC09B4" w:rsidRPr="005B3DCC" w:rsidRDefault="00EC09B4" w:rsidP="00EC09B4">
      <w:pPr>
        <w:pStyle w:val="Ttulo3"/>
        <w:rPr>
          <w:rFonts w:ascii="Arial" w:hAnsi="Arial" w:cs="Arial"/>
          <w:sz w:val="22"/>
          <w:lang w:val="es-CO"/>
        </w:rPr>
      </w:pPr>
      <w:bookmarkStart w:id="70" w:name="_Toc242479899"/>
      <w:r w:rsidRPr="005B3DCC">
        <w:rPr>
          <w:rFonts w:ascii="Arial" w:hAnsi="Arial" w:cs="Arial"/>
          <w:sz w:val="22"/>
          <w:lang w:val="es-CO"/>
        </w:rPr>
        <w:t>Constancia de Estudio</w:t>
      </w:r>
      <w:bookmarkEnd w:id="70"/>
    </w:p>
    <w:p w14:paraId="5A1CDA87" w14:textId="77777777" w:rsidR="00EC09B4" w:rsidRPr="005B3DCC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Este documento acredita la condición académica presente del estudiante, certificando que asiste de forma regular y activa a las actividades pedagógicas programadas.</w:t>
      </w:r>
    </w:p>
    <w:p w14:paraId="1FF842B0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Encabezado institucional:</w:t>
      </w:r>
    </w:p>
    <w:p w14:paraId="12232505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Nombre del plantel, membrete institucional, NIT, código DANE y resolución de funcionamiento vigente.</w:t>
      </w:r>
    </w:p>
    <w:p w14:paraId="694FE471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Declaración de fe pública:</w:t>
      </w:r>
    </w:p>
    <w:p w14:paraId="38FBA2A9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Fórmula formal: </w:t>
      </w:r>
      <w:r w:rsidRPr="005B3DCC">
        <w:rPr>
          <w:rFonts w:ascii="Arial" w:hAnsi="Arial" w:cs="Arial"/>
          <w:i/>
          <w:iCs/>
          <w:sz w:val="22"/>
          <w:szCs w:val="22"/>
        </w:rPr>
        <w:t>"</w:t>
      </w:r>
      <w:proofErr w:type="gramStart"/>
      <w:r w:rsidRPr="005B3DCC">
        <w:rPr>
          <w:rFonts w:ascii="Arial" w:hAnsi="Arial" w:cs="Arial"/>
          <w:i/>
          <w:iCs/>
          <w:sz w:val="22"/>
          <w:szCs w:val="22"/>
        </w:rPr>
        <w:t>El(</w:t>
      </w:r>
      <w:proofErr w:type="gramEnd"/>
      <w:r w:rsidRPr="005B3DCC">
        <w:rPr>
          <w:rFonts w:ascii="Arial" w:hAnsi="Arial" w:cs="Arial"/>
          <w:i/>
          <w:iCs/>
          <w:sz w:val="22"/>
          <w:szCs w:val="22"/>
        </w:rPr>
        <w:t>La) suscrito(a) Rector(a) / Secretario(a) Académico(a) de la Institución... CERTIFICA QUE:"</w:t>
      </w:r>
      <w:r w:rsidRPr="005B3DCC">
        <w:rPr>
          <w:rFonts w:ascii="Arial" w:hAnsi="Arial" w:cs="Arial"/>
          <w:sz w:val="22"/>
          <w:szCs w:val="22"/>
        </w:rPr>
        <w:t>.</w:t>
      </w:r>
    </w:p>
    <w:p w14:paraId="289BFE8B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Identificación del estudiante:</w:t>
      </w:r>
    </w:p>
    <w:p w14:paraId="0380E979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Nombres y apellidos completos en mayúsculas sostenidas.</w:t>
      </w:r>
    </w:p>
    <w:p w14:paraId="03898BA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Tipo y número de documento de identidad.</w:t>
      </w:r>
    </w:p>
    <w:p w14:paraId="4EBFE840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Detalles de la vinculación académica activa:</w:t>
      </w:r>
    </w:p>
    <w:p w14:paraId="333DC3E1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Año lectivo en curso</w:t>
      </w:r>
      <w:r w:rsidRPr="005B3DCC">
        <w:rPr>
          <w:rFonts w:ascii="Arial" w:hAnsi="Arial" w:cs="Arial"/>
          <w:sz w:val="22"/>
          <w:szCs w:val="22"/>
        </w:rPr>
        <w:t xml:space="preserve"> (ej. 2026).</w:t>
      </w:r>
    </w:p>
    <w:p w14:paraId="63906667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Grado y grupo asignado</w:t>
      </w:r>
      <w:r w:rsidRPr="005B3DCC">
        <w:rPr>
          <w:rFonts w:ascii="Arial" w:hAnsi="Arial" w:cs="Arial"/>
          <w:sz w:val="22"/>
          <w:szCs w:val="22"/>
        </w:rPr>
        <w:t xml:space="preserve"> (ej. Décimo, Grupo 10-A).</w:t>
      </w:r>
    </w:p>
    <w:p w14:paraId="35B56B30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Nivel educativo</w:t>
      </w:r>
      <w:r w:rsidRPr="005B3DCC">
        <w:rPr>
          <w:rFonts w:ascii="Arial" w:hAnsi="Arial" w:cs="Arial"/>
          <w:sz w:val="22"/>
          <w:szCs w:val="22"/>
        </w:rPr>
        <w:t xml:space="preserve"> (Preescolar, Básica Primaria, Básica Secundaria, Educación Media).</w:t>
      </w:r>
    </w:p>
    <w:p w14:paraId="0BDDEE40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Jornada escolar</w:t>
      </w:r>
      <w:r w:rsidRPr="005B3DCC">
        <w:rPr>
          <w:rFonts w:ascii="Arial" w:hAnsi="Arial" w:cs="Arial"/>
          <w:sz w:val="22"/>
          <w:szCs w:val="22"/>
        </w:rPr>
        <w:t xml:space="preserve"> (Mañana, Tarde, Única, Nocturna).</w:t>
      </w:r>
    </w:p>
    <w:p w14:paraId="5C09D09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Horario regular de clases</w:t>
      </w:r>
      <w:r w:rsidRPr="005B3DCC">
        <w:rPr>
          <w:rFonts w:ascii="Arial" w:hAnsi="Arial" w:cs="Arial"/>
          <w:sz w:val="22"/>
          <w:szCs w:val="22"/>
        </w:rPr>
        <w:t xml:space="preserve"> (relevante para trámites judiciales o permisos laborales del menor, ej. </w:t>
      </w:r>
      <w:r w:rsidRPr="005B3DCC">
        <w:rPr>
          <w:rFonts w:ascii="Arial" w:hAnsi="Arial" w:cs="Arial"/>
          <w:i/>
          <w:iCs/>
          <w:sz w:val="22"/>
          <w:szCs w:val="22"/>
        </w:rPr>
        <w:t>7:00 a.m. a 1:30 p.m.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7F94D5D2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Estado operativo actual:</w:t>
      </w:r>
      <w:r w:rsidRPr="005B3DCC">
        <w:rPr>
          <w:rFonts w:ascii="Arial" w:hAnsi="Arial" w:cs="Arial"/>
          <w:sz w:val="22"/>
          <w:szCs w:val="22"/>
        </w:rPr>
        <w:t xml:space="preserve"> Cursando activamente / matriculado regular.</w:t>
      </w:r>
    </w:p>
    <w:p w14:paraId="0BDBE1BD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Cláusula de destino o vigencia:</w:t>
      </w:r>
    </w:p>
    <w:p w14:paraId="0D6FBA4C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Texto de salvedad (ej. </w:t>
      </w:r>
      <w:r w:rsidRPr="005B3DCC">
        <w:rPr>
          <w:rFonts w:ascii="Arial" w:hAnsi="Arial" w:cs="Arial"/>
          <w:i/>
          <w:iCs/>
          <w:sz w:val="22"/>
          <w:szCs w:val="22"/>
        </w:rPr>
        <w:t>"Se expide a solicitud de la parte interesada para trámites de subsidio familiar / afiliación a EPS / transporte escolar..."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124AB6A6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Especificación de vigencia habitual (ej. </w:t>
      </w:r>
      <w:r w:rsidRPr="005B3DCC">
        <w:rPr>
          <w:rFonts w:ascii="Arial" w:hAnsi="Arial" w:cs="Arial"/>
          <w:i/>
          <w:iCs/>
          <w:sz w:val="22"/>
          <w:szCs w:val="22"/>
        </w:rPr>
        <w:t>"Válido por treinta (30) días calendario a partir de su expedición"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574DCB41" w14:textId="77777777" w:rsidR="00EC09B4" w:rsidRPr="005B3DCC" w:rsidRDefault="00EC09B4" w:rsidP="00495D95">
      <w:pPr>
        <w:pStyle w:val="NormalWeb"/>
        <w:numPr>
          <w:ilvl w:val="0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b/>
          <w:bCs/>
          <w:sz w:val="22"/>
          <w:szCs w:val="22"/>
        </w:rPr>
        <w:t>Cierre y validación:</w:t>
      </w:r>
    </w:p>
    <w:p w14:paraId="5E7B6B5B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 xml:space="preserve">Fecha de expedición con formato textual (ej. </w:t>
      </w:r>
      <w:r w:rsidRPr="005B3DCC">
        <w:rPr>
          <w:rFonts w:ascii="Arial" w:hAnsi="Arial" w:cs="Arial"/>
          <w:i/>
          <w:iCs/>
          <w:sz w:val="22"/>
          <w:szCs w:val="22"/>
        </w:rPr>
        <w:t>"Dado en Bogotá D.C., a los 9 días del mes de octubre de 2026"</w:t>
      </w:r>
      <w:r w:rsidRPr="005B3DCC">
        <w:rPr>
          <w:rFonts w:ascii="Arial" w:hAnsi="Arial" w:cs="Arial"/>
          <w:sz w:val="22"/>
          <w:szCs w:val="22"/>
        </w:rPr>
        <w:t>).</w:t>
      </w:r>
    </w:p>
    <w:p w14:paraId="3FD26DBB" w14:textId="77777777" w:rsidR="00EC09B4" w:rsidRPr="005B3DCC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Firma institucional autorizada y sello oficial de la Secretaría.</w:t>
      </w:r>
    </w:p>
    <w:p w14:paraId="61494C4E" w14:textId="30B4343E" w:rsidR="005E5685" w:rsidRDefault="00EC09B4" w:rsidP="00495D95">
      <w:pPr>
        <w:pStyle w:val="NormalWeb"/>
        <w:numPr>
          <w:ilvl w:val="1"/>
          <w:numId w:val="75"/>
        </w:numPr>
        <w:rPr>
          <w:rFonts w:ascii="Arial" w:hAnsi="Arial" w:cs="Arial"/>
          <w:sz w:val="22"/>
          <w:szCs w:val="22"/>
        </w:rPr>
      </w:pPr>
      <w:r w:rsidRPr="005B3DCC">
        <w:rPr>
          <w:rFonts w:ascii="Arial" w:hAnsi="Arial" w:cs="Arial"/>
          <w:sz w:val="22"/>
          <w:szCs w:val="22"/>
        </w:rPr>
        <w:t>Mecanismo de validación web (URL + UUID de trazabilidad) para confirmar autenticidad.</w:t>
      </w:r>
    </w:p>
    <w:p w14:paraId="0C44FA48" w14:textId="7953D865" w:rsidR="007931F0" w:rsidRDefault="007931F0" w:rsidP="007931F0">
      <w:pPr>
        <w:pStyle w:val="NormalWeb"/>
        <w:ind w:left="1080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lastRenderedPageBreak/>
        <w:t>Importante: E</w:t>
      </w:r>
      <w:r>
        <w:rPr>
          <w:rFonts w:eastAsia="Arial" w:cs="Arial"/>
          <w:color w:val="000000" w:themeColor="text1"/>
        </w:rPr>
        <w:t>l sistema debe emitir constancias de matrículas</w:t>
      </w:r>
      <w:r>
        <w:rPr>
          <w:rFonts w:eastAsia="Arial" w:cs="Arial"/>
          <w:color w:val="000000" w:themeColor="text1"/>
        </w:rPr>
        <w:t xml:space="preserve"> y de estudios</w:t>
      </w:r>
      <w:r>
        <w:rPr>
          <w:rFonts w:eastAsia="Arial" w:cs="Arial"/>
          <w:color w:val="000000" w:themeColor="text1"/>
        </w:rPr>
        <w:t>, únicamente a estudiantes matriculados, ya sea Matrícula Condicional o Definitivo</w:t>
      </w:r>
    </w:p>
    <w:p w14:paraId="20A1853E" w14:textId="42FE7B24" w:rsidR="007931F0" w:rsidRPr="00AD1842" w:rsidRDefault="007931F0" w:rsidP="00AD1842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sistema debe detectar dependiendo del tipo de </w:t>
      </w:r>
      <w:proofErr w:type="spellStart"/>
      <w:r>
        <w:rPr>
          <w:rFonts w:ascii="Arial" w:hAnsi="Arial" w:cs="Arial"/>
          <w:sz w:val="22"/>
          <w:szCs w:val="22"/>
        </w:rPr>
        <w:t>matricula</w:t>
      </w:r>
      <w:proofErr w:type="spellEnd"/>
      <w:r>
        <w:rPr>
          <w:rFonts w:ascii="Arial" w:hAnsi="Arial" w:cs="Arial"/>
          <w:sz w:val="22"/>
          <w:szCs w:val="22"/>
        </w:rPr>
        <w:t xml:space="preserve"> que tenga el estudiante y generar el documento con información correspondiente dependiendo del tipo de matrícula</w:t>
      </w:r>
      <w:r w:rsidR="00AD1842">
        <w:rPr>
          <w:rFonts w:ascii="Arial" w:hAnsi="Arial" w:cs="Arial"/>
          <w:sz w:val="22"/>
          <w:szCs w:val="22"/>
        </w:rPr>
        <w:t xml:space="preserve">. </w:t>
      </w:r>
    </w:p>
    <w:p w14:paraId="17404504" w14:textId="45C3F255" w:rsidR="007931F0" w:rsidRPr="00EC09B4" w:rsidRDefault="007931F0" w:rsidP="007931F0">
      <w:pPr>
        <w:pStyle w:val="NormalWeb"/>
        <w:ind w:left="1080"/>
        <w:rPr>
          <w:rFonts w:ascii="Arial" w:hAnsi="Arial" w:cs="Arial"/>
          <w:sz w:val="22"/>
          <w:szCs w:val="22"/>
        </w:rPr>
      </w:pPr>
      <w:r>
        <w:rPr>
          <w:rFonts w:eastAsia="Arial" w:cs="Arial"/>
          <w:color w:val="000000" w:themeColor="text1"/>
        </w:rPr>
        <w:t xml:space="preserve">El sistema no debe permitir expedir certificados a personas preinscritas ni Anuladas. </w:t>
      </w:r>
    </w:p>
    <w:p w14:paraId="65E92FFB" w14:textId="77777777" w:rsidR="00EC09B4" w:rsidRPr="00AF168C" w:rsidRDefault="00495D95" w:rsidP="00EC09B4">
      <w:pPr>
        <w:pStyle w:val="Listaconvietas"/>
        <w:rPr>
          <w:rFonts w:cs="Arial"/>
          <w:color w:val="000000" w:themeColor="text1"/>
          <w:sz w:val="22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paz y salvos cuando aplique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br/>
      </w:r>
      <w:r w:rsidR="00EC09B4" w:rsidRPr="00AF168C">
        <w:rPr>
          <w:rFonts w:cs="Arial"/>
          <w:sz w:val="22"/>
          <w:lang w:val="es-CO"/>
        </w:rPr>
        <w:t>Certificación de que el estudiante no adeuda compromisos ante las dependencias del colegio (usualmente requerido para retiros o graduación).</w:t>
      </w:r>
    </w:p>
    <w:p w14:paraId="3DE29483" w14:textId="77777777" w:rsidR="00EC09B4" w:rsidRPr="00AF168C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Datos del alumno y grado/año cursado.</w:t>
      </w:r>
    </w:p>
    <w:p w14:paraId="386847BF" w14:textId="77777777" w:rsidR="00EC09B4" w:rsidRPr="00AF168C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Validación de áreas:</w:t>
      </w:r>
    </w:p>
    <w:p w14:paraId="13954248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Académica:</w:t>
      </w:r>
      <w:r w:rsidRPr="00AF168C">
        <w:rPr>
          <w:rFonts w:eastAsia="Times New Roman" w:cs="Arial"/>
          <w:sz w:val="22"/>
          <w:lang w:val="es-CO" w:eastAsia="es-CO"/>
        </w:rPr>
        <w:t xml:space="preserve"> Cierre formal de notas y entrega de recuperaciones.</w:t>
      </w:r>
    </w:p>
    <w:p w14:paraId="601C7A1A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Biblioteca:</w:t>
      </w:r>
      <w:r w:rsidRPr="00AF168C">
        <w:rPr>
          <w:rFonts w:eastAsia="Times New Roman" w:cs="Arial"/>
          <w:sz w:val="22"/>
          <w:lang w:val="es-CO" w:eastAsia="es-CO"/>
        </w:rPr>
        <w:t xml:space="preserve"> No adeudar libros físicos o materiales pedagógicos.</w:t>
      </w:r>
    </w:p>
    <w:p w14:paraId="3F852F42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Financiera / Administrativa:</w:t>
      </w:r>
      <w:r w:rsidRPr="00AF168C">
        <w:rPr>
          <w:rFonts w:eastAsia="Times New Roman" w:cs="Arial"/>
          <w:sz w:val="22"/>
          <w:lang w:val="es-CO" w:eastAsia="es-CO"/>
        </w:rPr>
        <w:t xml:space="preserve"> Sin saldos pendientes (pensiones, derechos de grado, uniformes, si aplica).</w:t>
      </w:r>
    </w:p>
    <w:p w14:paraId="7372BB75" w14:textId="77777777" w:rsidR="00EC09B4" w:rsidRPr="00AF168C" w:rsidRDefault="00EC09B4" w:rsidP="00495D9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Inventario / Recursos:</w:t>
      </w:r>
      <w:r w:rsidRPr="00AF168C">
        <w:rPr>
          <w:rFonts w:eastAsia="Times New Roman" w:cs="Arial"/>
          <w:sz w:val="22"/>
          <w:lang w:val="es-CO" w:eastAsia="es-CO"/>
        </w:rPr>
        <w:t xml:space="preserve"> No adeudar llaves de casilleros, herramientas técnicas o laboratorios.</w:t>
      </w:r>
    </w:p>
    <w:p w14:paraId="540147F8" w14:textId="0162AE4B" w:rsidR="005E5685" w:rsidRPr="00EC09B4" w:rsidRDefault="00EC09B4" w:rsidP="00495D9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AF168C">
        <w:rPr>
          <w:rFonts w:eastAsia="Times New Roman" w:cs="Arial"/>
          <w:b/>
          <w:bCs/>
          <w:sz w:val="22"/>
          <w:lang w:val="es-CO" w:eastAsia="es-CO"/>
        </w:rPr>
        <w:t>Fecha y motivo de expedición:</w:t>
      </w:r>
      <w:r w:rsidRPr="00AF168C">
        <w:rPr>
          <w:rFonts w:eastAsia="Times New Roman" w:cs="Arial"/>
          <w:sz w:val="22"/>
          <w:lang w:val="es-CO" w:eastAsia="es-CO"/>
        </w:rPr>
        <w:t xml:space="preserve"> Cierre de año lectivo, retiro voluntario o traslado.</w:t>
      </w:r>
    </w:p>
    <w:p w14:paraId="180E332E" w14:textId="77777777" w:rsidR="00EC09B4" w:rsidRDefault="00495D95" w:rsidP="00EC09B4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Gestionar Libro de Matrícula y su trazabilidad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  <w:r w:rsidR="00EC09B4">
        <w:rPr>
          <w:rFonts w:eastAsia="Arial" w:cs="Arial"/>
          <w:color w:val="000000" w:themeColor="text1"/>
          <w:sz w:val="24"/>
          <w:szCs w:val="24"/>
          <w:lang w:val="es-CO"/>
        </w:rPr>
        <w:br/>
      </w:r>
    </w:p>
    <w:p w14:paraId="73CE21A8" w14:textId="77777777" w:rsidR="00EC09B4" w:rsidRPr="00366CDE" w:rsidRDefault="00EC09B4" w:rsidP="00EC09B4">
      <w:pPr>
        <w:pStyle w:val="Ttulo3"/>
        <w:rPr>
          <w:rFonts w:ascii="Arial" w:hAnsi="Arial" w:cs="Arial"/>
          <w:sz w:val="22"/>
          <w:lang w:val="es-CO"/>
        </w:rPr>
      </w:pPr>
      <w:bookmarkStart w:id="71" w:name="_Toc242479900"/>
      <w:r w:rsidRPr="00366CDE">
        <w:rPr>
          <w:rFonts w:ascii="Arial" w:hAnsi="Arial" w:cs="Arial"/>
          <w:sz w:val="22"/>
          <w:lang w:val="es-CO"/>
        </w:rPr>
        <w:t>Libro de Matrícula y Folio Individual</w:t>
      </w:r>
      <w:bookmarkEnd w:id="71"/>
    </w:p>
    <w:p w14:paraId="45EE21D7" w14:textId="77777777" w:rsidR="00EC09B4" w:rsidRPr="00366CDE" w:rsidRDefault="00EC09B4" w:rsidP="00EC09B4">
      <w:pPr>
        <w:pStyle w:val="NormalWeb"/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sz w:val="22"/>
          <w:szCs w:val="22"/>
        </w:rPr>
        <w:t>Constituye el registro legal histórico e inalterable del acto de vinculación.</w:t>
      </w:r>
    </w:p>
    <w:p w14:paraId="5B952007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Numeración y registro:</w:t>
      </w:r>
      <w:r w:rsidRPr="00366CDE">
        <w:rPr>
          <w:rFonts w:ascii="Arial" w:hAnsi="Arial" w:cs="Arial"/>
          <w:sz w:val="22"/>
          <w:szCs w:val="22"/>
        </w:rPr>
        <w:t xml:space="preserve"> Número de Libro (ej. Libro 1), Número de Folio (ej. Folio 12) y Código único correlativo.</w:t>
      </w:r>
    </w:p>
    <w:p w14:paraId="02FA8E1B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Ficha del estudiante:</w:t>
      </w:r>
      <w:r w:rsidRPr="00366CDE">
        <w:rPr>
          <w:rFonts w:ascii="Arial" w:hAnsi="Arial" w:cs="Arial"/>
          <w:sz w:val="22"/>
          <w:szCs w:val="22"/>
        </w:rPr>
        <w:t xml:space="preserve"> Datos biográficos, fecha/lugar de nacimiento, documento, dirección, EPS, grupo sanguíneo.</w:t>
      </w:r>
    </w:p>
    <w:p w14:paraId="612A41F3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Ficha del acudiente:</w:t>
      </w:r>
      <w:r w:rsidRPr="00366CDE">
        <w:rPr>
          <w:rFonts w:ascii="Arial" w:hAnsi="Arial" w:cs="Arial"/>
          <w:sz w:val="22"/>
          <w:szCs w:val="22"/>
        </w:rPr>
        <w:t xml:space="preserve"> Nombre, identificación, parentesco, teléfono y firma de aceptación de derechos/deberes.</w:t>
      </w:r>
    </w:p>
    <w:p w14:paraId="2D310490" w14:textId="77777777" w:rsidR="00EC09B4" w:rsidRPr="00366CDE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Condición de ingreso:</w:t>
      </w:r>
      <w:r w:rsidRPr="00366CDE">
        <w:rPr>
          <w:rFonts w:ascii="Arial" w:hAnsi="Arial" w:cs="Arial"/>
          <w:sz w:val="22"/>
          <w:szCs w:val="22"/>
        </w:rPr>
        <w:t xml:space="preserve"> Nuevo, antiguo, repitente, traslado.</w:t>
      </w:r>
    </w:p>
    <w:p w14:paraId="5032DAB2" w14:textId="6BCCA763" w:rsidR="005E5685" w:rsidRPr="00EC09B4" w:rsidRDefault="00EC09B4" w:rsidP="00495D95">
      <w:pPr>
        <w:pStyle w:val="NormalWeb"/>
        <w:numPr>
          <w:ilvl w:val="0"/>
          <w:numId w:val="78"/>
        </w:numPr>
        <w:rPr>
          <w:rFonts w:ascii="Arial" w:hAnsi="Arial" w:cs="Arial"/>
          <w:sz w:val="22"/>
          <w:szCs w:val="22"/>
        </w:rPr>
      </w:pPr>
      <w:r w:rsidRPr="00366CDE">
        <w:rPr>
          <w:rFonts w:ascii="Arial" w:hAnsi="Arial" w:cs="Arial"/>
          <w:b/>
          <w:bCs/>
          <w:sz w:val="22"/>
          <w:szCs w:val="22"/>
        </w:rPr>
        <w:t>Trazabilidad de novedades:</w:t>
      </w:r>
      <w:r w:rsidRPr="00366CDE">
        <w:rPr>
          <w:rFonts w:ascii="Arial" w:hAnsi="Arial" w:cs="Arial"/>
          <w:sz w:val="22"/>
          <w:szCs w:val="22"/>
        </w:rPr>
        <w:t xml:space="preserve"> Registro de cambios de grupo, retiro temporal, deserción o anulación con fecha y motivo.</w:t>
      </w:r>
    </w:p>
    <w:p w14:paraId="49FCC431" w14:textId="3E6C49B1" w:rsidR="005E5685" w:rsidRPr="00893BAA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893BAA">
        <w:rPr>
          <w:rFonts w:eastAsia="Arial" w:cs="Arial"/>
          <w:color w:val="000000" w:themeColor="text1"/>
          <w:sz w:val="24"/>
          <w:szCs w:val="24"/>
          <w:lang w:val="es-CO"/>
        </w:rPr>
        <w:t>Permitir plantillas oficiales configurables</w:t>
      </w:r>
      <w:r w:rsidR="00F80FFC" w:rsidRPr="00893BAA">
        <w:rPr>
          <w:rFonts w:eastAsia="Arial" w:cs="Arial"/>
          <w:color w:val="000000" w:themeColor="text1"/>
          <w:sz w:val="24"/>
          <w:szCs w:val="24"/>
          <w:lang w:val="es-CO"/>
        </w:rPr>
        <w:t>:</w:t>
      </w:r>
      <w:r w:rsidR="00893BAA" w:rsidRP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  <w:r w:rsid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Son </w:t>
      </w:r>
      <w:r w:rsidR="00893BAA" w:rsidRPr="00893BAA">
        <w:rPr>
          <w:rStyle w:val="Textoennegrita"/>
          <w:lang w:val="es-CO"/>
        </w:rPr>
        <w:t xml:space="preserve">formularios estructurados con variables dinámicas </w:t>
      </w:r>
      <w:r w:rsidR="00F80FFC" w:rsidRPr="00893BAA">
        <w:rPr>
          <w:rFonts w:eastAsia="Arial" w:cs="Arial"/>
          <w:color w:val="000000" w:themeColor="text1"/>
          <w:sz w:val="24"/>
          <w:szCs w:val="24"/>
          <w:lang w:val="es-CO"/>
        </w:rPr>
        <w:t xml:space="preserve"> </w:t>
      </w:r>
    </w:p>
    <w:p w14:paraId="23AE3D6B" w14:textId="77777777" w:rsidR="00F80FFC" w:rsidRPr="00F80FFC" w:rsidRDefault="00F80FFC" w:rsidP="00F80FFC">
      <w:pPr>
        <w:spacing w:before="100" w:beforeAutospacing="1" w:after="100" w:afterAutospacing="1"/>
        <w:rPr>
          <w:rFonts w:ascii="Times New Roman" w:hAnsi="Times New Roman"/>
          <w:lang w:val="es-CO"/>
        </w:rPr>
      </w:pPr>
      <w:r w:rsidRPr="00F80FFC">
        <w:rPr>
          <w:lang w:val="es-CO"/>
        </w:rPr>
        <w:lastRenderedPageBreak/>
        <w:t xml:space="preserve">la pantalla de </w:t>
      </w:r>
      <w:r w:rsidRPr="00F80FFC">
        <w:rPr>
          <w:rStyle w:val="Textoennegrita"/>
          <w:lang w:val="es-CO"/>
        </w:rPr>
        <w:t>Configuración de Plantillas (M26)</w:t>
      </w:r>
      <w:r w:rsidRPr="00F80FFC">
        <w:rPr>
          <w:lang w:val="es-CO"/>
        </w:rPr>
        <w:t xml:space="preserve"> debe tener los siguientes campos:</w:t>
      </w:r>
    </w:p>
    <w:p w14:paraId="6E76E9FD" w14:textId="77777777" w:rsidR="00F80FFC" w:rsidRDefault="00F80FFC" w:rsidP="00F80FFC">
      <w:pPr>
        <w:pStyle w:val="Ttulo4"/>
      </w:pPr>
      <w:r>
        <w:t xml:space="preserve">1.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62FB90FC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Tipo de Documento</w:t>
      </w:r>
      <w:r w:rsidRPr="00F80FFC">
        <w:rPr>
          <w:lang w:val="es-CO"/>
        </w:rPr>
        <w:t xml:space="preserve">: Selector entre </w:t>
      </w:r>
      <w:r w:rsidRPr="00F80FFC">
        <w:rPr>
          <w:rStyle w:val="nfasis"/>
          <w:lang w:val="es-CO"/>
        </w:rPr>
        <w:t>Constancia de Estudio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Certificado de Matrícula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Paz y Salvo</w:t>
      </w:r>
      <w:r w:rsidRPr="00F80FFC">
        <w:rPr>
          <w:lang w:val="es-CO"/>
        </w:rPr>
        <w:t xml:space="preserve">, </w:t>
      </w:r>
      <w:r w:rsidRPr="00F80FFC">
        <w:rPr>
          <w:rStyle w:val="nfasis"/>
          <w:lang w:val="es-CO"/>
        </w:rPr>
        <w:t>Certificado de Calificaciones</w:t>
      </w:r>
      <w:r w:rsidRPr="00F80FFC">
        <w:rPr>
          <w:lang w:val="es-CO"/>
        </w:rPr>
        <w:t>.</w:t>
      </w:r>
    </w:p>
    <w:p w14:paraId="67F5F9F9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Cargo de quien certifica</w:t>
      </w:r>
      <w:r w:rsidRPr="00F80FFC">
        <w:rPr>
          <w:lang w:val="es-CO"/>
        </w:rPr>
        <w:t xml:space="preserve">: Radio </w:t>
      </w:r>
      <w:proofErr w:type="spellStart"/>
      <w:r w:rsidRPr="00F80FFC">
        <w:rPr>
          <w:lang w:val="es-CO"/>
        </w:rPr>
        <w:t>button</w:t>
      </w:r>
      <w:proofErr w:type="spellEnd"/>
      <w:r w:rsidRPr="00F80FFC">
        <w:rPr>
          <w:lang w:val="es-CO"/>
        </w:rPr>
        <w:t xml:space="preserve">: </w:t>
      </w:r>
      <w:r w:rsidRPr="00F80FFC">
        <w:rPr>
          <w:rStyle w:val="CdigoHTML"/>
          <w:rFonts w:eastAsiaTheme="minorEastAsia"/>
          <w:lang w:val="es-CO"/>
        </w:rPr>
        <w:t>[ Rector(a</w:t>
      </w:r>
      <w:proofErr w:type="gramStart"/>
      <w:r w:rsidRPr="00F80FFC">
        <w:rPr>
          <w:rStyle w:val="CdigoHTML"/>
          <w:rFonts w:eastAsiaTheme="minorEastAsia"/>
          <w:lang w:val="es-CO"/>
        </w:rPr>
        <w:t>) ]</w:t>
      </w:r>
      <w:proofErr w:type="gramEnd"/>
      <w:r w:rsidRPr="00F80FFC">
        <w:rPr>
          <w:lang w:val="es-CO"/>
        </w:rPr>
        <w:t xml:space="preserve"> o </w:t>
      </w:r>
      <w:r w:rsidRPr="00F80FFC">
        <w:rPr>
          <w:rStyle w:val="CdigoHTML"/>
          <w:rFonts w:eastAsiaTheme="minorEastAsia"/>
          <w:lang w:val="es-CO"/>
        </w:rPr>
        <w:t>[ Secretario(a) Académico(a) ]</w:t>
      </w:r>
      <w:r w:rsidRPr="00F80FFC">
        <w:rPr>
          <w:lang w:val="es-CO"/>
        </w:rPr>
        <w:t>.</w:t>
      </w:r>
    </w:p>
    <w:p w14:paraId="6283AAE8" w14:textId="77777777" w:rsidR="00F80FFC" w:rsidRPr="00F80FFC" w:rsidRDefault="00F80FFC" w:rsidP="00F80FFC">
      <w:pPr>
        <w:numPr>
          <w:ilvl w:val="0"/>
          <w:numId w:val="87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Textoennegrita"/>
          <w:lang w:val="es-CO"/>
        </w:rPr>
        <w:t>Días de Vigencia Oficial</w:t>
      </w:r>
      <w:r w:rsidRPr="00F80FFC">
        <w:rPr>
          <w:lang w:val="es-CO"/>
        </w:rPr>
        <w:t xml:space="preserve">: Número de días (por defecto </w:t>
      </w:r>
      <w:r w:rsidRPr="00F80FFC">
        <w:rPr>
          <w:rStyle w:val="CdigoHTML"/>
          <w:rFonts w:eastAsiaTheme="minorEastAsia"/>
          <w:lang w:val="es-CO"/>
        </w:rPr>
        <w:t>30</w:t>
      </w:r>
      <w:r w:rsidRPr="00F80FFC">
        <w:rPr>
          <w:lang w:val="es-CO"/>
        </w:rPr>
        <w:t xml:space="preserve"> o </w:t>
      </w:r>
      <w:r w:rsidRPr="00F80FFC">
        <w:rPr>
          <w:rStyle w:val="CdigoHTML"/>
          <w:rFonts w:eastAsiaTheme="minorEastAsia"/>
          <w:lang w:val="es-CO"/>
        </w:rPr>
        <w:t>60</w:t>
      </w:r>
      <w:r w:rsidRPr="00F80FFC">
        <w:rPr>
          <w:lang w:val="es-CO"/>
        </w:rPr>
        <w:t xml:space="preserve"> días, o </w:t>
      </w:r>
      <w:r w:rsidRPr="00F80FFC">
        <w:rPr>
          <w:rStyle w:val="CdigoHTML"/>
          <w:rFonts w:eastAsiaTheme="minorEastAsia"/>
          <w:lang w:val="es-CO"/>
        </w:rPr>
        <w:t>0</w:t>
      </w:r>
      <w:r w:rsidRPr="00F80FFC">
        <w:rPr>
          <w:lang w:val="es-CO"/>
        </w:rPr>
        <w:t xml:space="preserve"> para sin caducidad).</w:t>
      </w:r>
    </w:p>
    <w:p w14:paraId="7040843C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2. Fórmula de Fe Pública (Encabezado del Certificado)</w:t>
      </w:r>
    </w:p>
    <w:p w14:paraId="761DD898" w14:textId="77777777" w:rsidR="00F80FFC" w:rsidRDefault="00F80FFC" w:rsidP="00F80FFC">
      <w:pPr>
        <w:spacing w:before="100" w:beforeAutospacing="1" w:after="100" w:afterAutospacing="1"/>
      </w:pPr>
      <w:proofErr w:type="spellStart"/>
      <w:r>
        <w:t>Texto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formal.</w:t>
      </w:r>
    </w:p>
    <w:p w14:paraId="720B4783" w14:textId="77777777" w:rsidR="00F80FFC" w:rsidRDefault="00F80FFC" w:rsidP="00F80FFC">
      <w:pPr>
        <w:numPr>
          <w:ilvl w:val="0"/>
          <w:numId w:val="88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rPr>
          <w:rStyle w:val="nfasis"/>
        </w:rPr>
        <w:t xml:space="preserve"> de campo</w:t>
      </w:r>
      <w:r>
        <w:t xml:space="preserve">: </w:t>
      </w:r>
    </w:p>
    <w:p w14:paraId="35C35604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"El suscrito {{</w:t>
      </w:r>
      <w:proofErr w:type="spellStart"/>
      <w:r w:rsidRPr="00F80FFC">
        <w:rPr>
          <w:rStyle w:val="CdigoHTML"/>
          <w:rFonts w:eastAsiaTheme="minorEastAsia"/>
          <w:lang w:val="es-CO"/>
        </w:rPr>
        <w:t>cargo_firmante</w:t>
      </w:r>
      <w:proofErr w:type="spellEnd"/>
      <w:r w:rsidRPr="00F80FFC">
        <w:rPr>
          <w:rStyle w:val="CdigoHTML"/>
          <w:rFonts w:eastAsiaTheme="minorEastAsia"/>
          <w:lang w:val="es-CO"/>
        </w:rPr>
        <w:t>}} de la {{</w:t>
      </w:r>
      <w:proofErr w:type="spellStart"/>
      <w:r w:rsidRPr="00F80FFC">
        <w:rPr>
          <w:rStyle w:val="CdigoHTML"/>
          <w:rFonts w:eastAsiaTheme="minorEastAsia"/>
          <w:lang w:val="es-CO"/>
        </w:rPr>
        <w:t>institucion_nombre</w:t>
      </w:r>
      <w:proofErr w:type="spellEnd"/>
      <w:r w:rsidRPr="00F80FFC">
        <w:rPr>
          <w:rStyle w:val="CdigoHTML"/>
          <w:rFonts w:eastAsiaTheme="minorEastAsia"/>
          <w:lang w:val="es-CO"/>
        </w:rPr>
        <w:t>}}, con aprobación oficial según {{</w:t>
      </w:r>
      <w:proofErr w:type="spellStart"/>
      <w:r w:rsidRPr="00F80FFC">
        <w:rPr>
          <w:rStyle w:val="CdigoHTML"/>
          <w:rFonts w:eastAsiaTheme="minorEastAsia"/>
          <w:lang w:val="es-CO"/>
        </w:rPr>
        <w:t>resolución_aprobacion</w:t>
      </w:r>
      <w:proofErr w:type="spellEnd"/>
      <w:r w:rsidRPr="00F80FFC">
        <w:rPr>
          <w:rStyle w:val="CdigoHTML"/>
          <w:rFonts w:eastAsiaTheme="minorEastAsia"/>
          <w:lang w:val="es-CO"/>
        </w:rPr>
        <w:t>}} ante la Secretaría de Educación, CERTIFICA:"</w:t>
      </w:r>
    </w:p>
    <w:p w14:paraId="21C7A0CF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3. Cuerpo del Documento (Plantilla con Variables)</w:t>
      </w:r>
    </w:p>
    <w:p w14:paraId="0270F860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Área de texto enriquecida con etiquetas disponibles para hacer clic e insertar:</w:t>
      </w:r>
    </w:p>
    <w:p w14:paraId="42F51FD1" w14:textId="77777777" w:rsidR="00F80FFC" w:rsidRDefault="00F80FFC" w:rsidP="00F80FFC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rPr>
          <w:rStyle w:val="nfasis"/>
        </w:rPr>
        <w:t xml:space="preserve">Variables </w:t>
      </w:r>
      <w:proofErr w:type="spellStart"/>
      <w:r>
        <w:rPr>
          <w:rStyle w:val="nfasis"/>
        </w:rPr>
        <w:t>disponibles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en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pantalla</w:t>
      </w:r>
      <w:proofErr w:type="spellEnd"/>
      <w:r>
        <w:t xml:space="preserve">: </w:t>
      </w:r>
    </w:p>
    <w:p w14:paraId="50D25D75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estudiante_nombre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Nombres y apellidos completos.</w:t>
      </w:r>
    </w:p>
    <w:p w14:paraId="31583BC1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documento_tipo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TI, RC, CC, PPT, etc.</w:t>
      </w:r>
    </w:p>
    <w:p w14:paraId="20F92452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documento_numero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Número de documento.</w:t>
      </w:r>
    </w:p>
    <w:p w14:paraId="10F32307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grado_nombre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Grado que cursa o cursó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Décimo).</w:t>
      </w:r>
    </w:p>
    <w:p w14:paraId="5A9370B9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grupo_nombre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Grupo asignado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10-01).</w:t>
      </w:r>
    </w:p>
    <w:p w14:paraId="6558575A" w14:textId="77777777" w:rsid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</w:pPr>
      <w:r>
        <w:rPr>
          <w:rStyle w:val="CdigoHTML"/>
          <w:rFonts w:eastAsiaTheme="minorEastAsia"/>
        </w:rPr>
        <w:t>{{jornada}}</w:t>
      </w:r>
      <w:r>
        <w:t xml:space="preserve">: </w:t>
      </w:r>
      <w:proofErr w:type="spellStart"/>
      <w:r>
        <w:t>Mañana</w:t>
      </w:r>
      <w:proofErr w:type="spellEnd"/>
      <w:r>
        <w:t xml:space="preserve">, Tarde, </w:t>
      </w:r>
      <w:proofErr w:type="spellStart"/>
      <w:r>
        <w:t>Única</w:t>
      </w:r>
      <w:proofErr w:type="spellEnd"/>
      <w:r>
        <w:t>.</w:t>
      </w:r>
    </w:p>
    <w:p w14:paraId="091BF1FD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sede_nombre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Nombre de la sede educativa.</w:t>
      </w:r>
    </w:p>
    <w:p w14:paraId="101F25AB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año_lectivo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Año escolar actual (</w:t>
      </w:r>
      <w:proofErr w:type="spellStart"/>
      <w:r w:rsidRPr="00F80FFC">
        <w:rPr>
          <w:lang w:val="es-CO"/>
        </w:rPr>
        <w:t>ej</w:t>
      </w:r>
      <w:proofErr w:type="spellEnd"/>
      <w:r w:rsidRPr="00F80FFC">
        <w:rPr>
          <w:lang w:val="es-CO"/>
        </w:rPr>
        <w:t>: 2026).</w:t>
      </w:r>
    </w:p>
    <w:p w14:paraId="15F4D1C9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estado_matricula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Matriculado Regular / Condicional.</w:t>
      </w:r>
    </w:p>
    <w:p w14:paraId="6C20DC7D" w14:textId="77777777" w:rsidR="00F80FFC" w:rsidRPr="00F80FFC" w:rsidRDefault="00F80FFC" w:rsidP="00F80FFC">
      <w:pPr>
        <w:numPr>
          <w:ilvl w:val="1"/>
          <w:numId w:val="89"/>
        </w:numPr>
        <w:spacing w:before="100" w:beforeAutospacing="1" w:after="100" w:afterAutospacing="1" w:line="240" w:lineRule="auto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libro_matricula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 xml:space="preserve"> y </w:t>
      </w:r>
      <w:r w:rsidRPr="00F80FFC">
        <w:rPr>
          <w:rStyle w:val="CdigoHTML"/>
          <w:rFonts w:eastAsiaTheme="minorEastAsia"/>
          <w:lang w:val="es-CO"/>
        </w:rPr>
        <w:t>{{</w:t>
      </w:r>
      <w:proofErr w:type="spellStart"/>
      <w:r w:rsidRPr="00F80FFC">
        <w:rPr>
          <w:rStyle w:val="CdigoHTML"/>
          <w:rFonts w:eastAsiaTheme="minorEastAsia"/>
          <w:lang w:val="es-CO"/>
        </w:rPr>
        <w:t>folio_matricula</w:t>
      </w:r>
      <w:proofErr w:type="spellEnd"/>
      <w:r w:rsidRPr="00F80FFC">
        <w:rPr>
          <w:rStyle w:val="CdigoHTML"/>
          <w:rFonts w:eastAsiaTheme="minorEastAsia"/>
          <w:lang w:val="es-CO"/>
        </w:rPr>
        <w:t>}}</w:t>
      </w:r>
      <w:r w:rsidRPr="00F80FFC">
        <w:rPr>
          <w:lang w:val="es-CO"/>
        </w:rPr>
        <w:t>: Libro y Folio del registro oficial.</w:t>
      </w:r>
    </w:p>
    <w:p w14:paraId="43B7AAC2" w14:textId="77777777" w:rsidR="00F80FFC" w:rsidRDefault="00F80FFC" w:rsidP="00F80FFC">
      <w:pPr>
        <w:numPr>
          <w:ilvl w:val="0"/>
          <w:numId w:val="89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rPr>
          <w:rStyle w:val="nfasis"/>
        </w:rPr>
        <w:t xml:space="preserve"> de </w:t>
      </w:r>
      <w:proofErr w:type="spellStart"/>
      <w:r>
        <w:rPr>
          <w:rStyle w:val="nfasis"/>
        </w:rPr>
        <w:t>texto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configurado</w:t>
      </w:r>
      <w:proofErr w:type="spellEnd"/>
      <w:r>
        <w:t xml:space="preserve">: </w:t>
      </w:r>
    </w:p>
    <w:p w14:paraId="781EBE59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"Que, {{</w:t>
      </w:r>
      <w:proofErr w:type="spellStart"/>
      <w:r w:rsidRPr="00F80FFC">
        <w:rPr>
          <w:rStyle w:val="CdigoHTML"/>
          <w:rFonts w:eastAsiaTheme="minorEastAsia"/>
          <w:lang w:val="es-CO"/>
        </w:rPr>
        <w:t>estudiante_nombre</w:t>
      </w:r>
      <w:proofErr w:type="spellEnd"/>
      <w:r w:rsidRPr="00F80FFC">
        <w:rPr>
          <w:rStyle w:val="CdigoHTML"/>
          <w:rFonts w:eastAsiaTheme="minorEastAsia"/>
          <w:lang w:val="es-CO"/>
        </w:rPr>
        <w:t>}}, identificado(a) con {{</w:t>
      </w:r>
      <w:proofErr w:type="spellStart"/>
      <w:r w:rsidRPr="00F80FFC">
        <w:rPr>
          <w:rStyle w:val="CdigoHTML"/>
          <w:rFonts w:eastAsiaTheme="minorEastAsia"/>
          <w:lang w:val="es-CO"/>
        </w:rPr>
        <w:t>documento_tipo</w:t>
      </w:r>
      <w:proofErr w:type="spellEnd"/>
      <w:r w:rsidRPr="00F80FFC">
        <w:rPr>
          <w:rStyle w:val="CdigoHTML"/>
          <w:rFonts w:eastAsiaTheme="minorEastAsia"/>
          <w:lang w:val="es-CO"/>
        </w:rPr>
        <w:t>}} No. {{</w:t>
      </w:r>
      <w:proofErr w:type="spellStart"/>
      <w:r w:rsidRPr="00F80FFC">
        <w:rPr>
          <w:rStyle w:val="CdigoHTML"/>
          <w:rFonts w:eastAsiaTheme="minorEastAsia"/>
          <w:lang w:val="es-CO"/>
        </w:rPr>
        <w:t>documento_numero</w:t>
      </w:r>
      <w:proofErr w:type="spellEnd"/>
      <w:r w:rsidRPr="00F80FFC">
        <w:rPr>
          <w:rStyle w:val="CdigoHTML"/>
          <w:rFonts w:eastAsiaTheme="minorEastAsia"/>
          <w:lang w:val="es-CO"/>
        </w:rPr>
        <w:t>}}, se encuentra formalmente matriculado(a) y asistiendo regularmente a clases en el grado {{</w:t>
      </w:r>
      <w:proofErr w:type="spellStart"/>
      <w:r w:rsidRPr="00F80FFC">
        <w:rPr>
          <w:rStyle w:val="CdigoHTML"/>
          <w:rFonts w:eastAsiaTheme="minorEastAsia"/>
          <w:lang w:val="es-CO"/>
        </w:rPr>
        <w:t>grado_nombre</w:t>
      </w:r>
      <w:proofErr w:type="spellEnd"/>
      <w:r w:rsidRPr="00F80FFC">
        <w:rPr>
          <w:rStyle w:val="CdigoHTML"/>
          <w:rFonts w:eastAsiaTheme="minorEastAsia"/>
          <w:lang w:val="es-CO"/>
        </w:rPr>
        <w:t>}} (Grupo {{</w:t>
      </w:r>
      <w:proofErr w:type="spellStart"/>
      <w:r w:rsidRPr="00F80FFC">
        <w:rPr>
          <w:rStyle w:val="CdigoHTML"/>
          <w:rFonts w:eastAsiaTheme="minorEastAsia"/>
          <w:lang w:val="es-CO"/>
        </w:rPr>
        <w:t>grupo_nombre</w:t>
      </w:r>
      <w:proofErr w:type="spellEnd"/>
      <w:r w:rsidRPr="00F80FFC">
        <w:rPr>
          <w:rStyle w:val="CdigoHTML"/>
          <w:rFonts w:eastAsiaTheme="minorEastAsia"/>
          <w:lang w:val="es-CO"/>
        </w:rPr>
        <w:t>}}), durante el año lectivo {{</w:t>
      </w:r>
      <w:proofErr w:type="spellStart"/>
      <w:r w:rsidRPr="00F80FFC">
        <w:rPr>
          <w:rStyle w:val="CdigoHTML"/>
          <w:rFonts w:eastAsiaTheme="minorEastAsia"/>
          <w:lang w:val="es-CO"/>
        </w:rPr>
        <w:t>año_lectivo</w:t>
      </w:r>
      <w:proofErr w:type="spellEnd"/>
      <w:r w:rsidRPr="00F80FFC">
        <w:rPr>
          <w:rStyle w:val="CdigoHTML"/>
          <w:rFonts w:eastAsiaTheme="minorEastAsia"/>
          <w:lang w:val="es-CO"/>
        </w:rPr>
        <w:t>}}, en la sede {{</w:t>
      </w:r>
      <w:proofErr w:type="spellStart"/>
      <w:r w:rsidRPr="00F80FFC">
        <w:rPr>
          <w:rStyle w:val="CdigoHTML"/>
          <w:rFonts w:eastAsiaTheme="minorEastAsia"/>
          <w:lang w:val="es-CO"/>
        </w:rPr>
        <w:t>sede_nombre</w:t>
      </w:r>
      <w:proofErr w:type="spellEnd"/>
      <w:r w:rsidRPr="00F80FFC">
        <w:rPr>
          <w:rStyle w:val="CdigoHTML"/>
          <w:rFonts w:eastAsiaTheme="minorEastAsia"/>
          <w:lang w:val="es-CO"/>
        </w:rPr>
        <w:t>}}, jornada {{jornada}}."</w:t>
      </w:r>
    </w:p>
    <w:p w14:paraId="4E794F6C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4. Cláusula de Destino y Vigencia</w:t>
      </w:r>
    </w:p>
    <w:p w14:paraId="1EE8BC13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Texto de cierre legal antes de la firma.</w:t>
      </w:r>
    </w:p>
    <w:p w14:paraId="6183F693" w14:textId="77777777" w:rsidR="00F80FFC" w:rsidRDefault="00F80FFC" w:rsidP="00F80FFC">
      <w:pPr>
        <w:numPr>
          <w:ilvl w:val="0"/>
          <w:numId w:val="90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lastRenderedPageBreak/>
        <w:t>Ejemplo</w:t>
      </w:r>
      <w:proofErr w:type="spellEnd"/>
      <w:r>
        <w:rPr>
          <w:rStyle w:val="nfasis"/>
        </w:rPr>
        <w:t xml:space="preserve"> de campo</w:t>
      </w:r>
      <w:r>
        <w:t xml:space="preserve">: </w:t>
      </w:r>
    </w:p>
    <w:p w14:paraId="1E973ECB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"El presente documento se expide a solicitud de la parte interesada, en {{</w:t>
      </w:r>
      <w:proofErr w:type="spellStart"/>
      <w:r w:rsidRPr="00F80FFC">
        <w:rPr>
          <w:rStyle w:val="CdigoHTML"/>
          <w:rFonts w:eastAsiaTheme="minorEastAsia"/>
          <w:lang w:val="es-CO"/>
        </w:rPr>
        <w:t>ciudad_sede</w:t>
      </w:r>
      <w:proofErr w:type="spellEnd"/>
      <w:r w:rsidRPr="00F80FFC">
        <w:rPr>
          <w:rStyle w:val="CdigoHTML"/>
          <w:rFonts w:eastAsiaTheme="minorEastAsia"/>
          <w:lang w:val="es-CO"/>
        </w:rPr>
        <w:t>}}, a los {{</w:t>
      </w:r>
      <w:proofErr w:type="spellStart"/>
      <w:r w:rsidRPr="00F80FFC">
        <w:rPr>
          <w:rStyle w:val="CdigoHTML"/>
          <w:rFonts w:eastAsiaTheme="minorEastAsia"/>
          <w:lang w:val="es-CO"/>
        </w:rPr>
        <w:t>dias_letras</w:t>
      </w:r>
      <w:proofErr w:type="spellEnd"/>
      <w:r w:rsidRPr="00F80FFC">
        <w:rPr>
          <w:rStyle w:val="CdigoHTML"/>
          <w:rFonts w:eastAsiaTheme="minorEastAsia"/>
          <w:lang w:val="es-CO"/>
        </w:rPr>
        <w:t>}} días del mes de {{</w:t>
      </w:r>
      <w:proofErr w:type="spellStart"/>
      <w:r w:rsidRPr="00F80FFC">
        <w:rPr>
          <w:rStyle w:val="CdigoHTML"/>
          <w:rFonts w:eastAsiaTheme="minorEastAsia"/>
          <w:lang w:val="es-CO"/>
        </w:rPr>
        <w:t>mes_letras</w:t>
      </w:r>
      <w:proofErr w:type="spellEnd"/>
      <w:r w:rsidRPr="00F80FFC">
        <w:rPr>
          <w:rStyle w:val="CdigoHTML"/>
          <w:rFonts w:eastAsiaTheme="minorEastAsia"/>
          <w:lang w:val="es-CO"/>
        </w:rPr>
        <w:t>}} de {{</w:t>
      </w:r>
      <w:proofErr w:type="spellStart"/>
      <w:r w:rsidRPr="00F80FFC">
        <w:rPr>
          <w:rStyle w:val="CdigoHTML"/>
          <w:rFonts w:eastAsiaTheme="minorEastAsia"/>
          <w:lang w:val="es-CO"/>
        </w:rPr>
        <w:t>año_expedicion</w:t>
      </w:r>
      <w:proofErr w:type="spellEnd"/>
      <w:r w:rsidRPr="00F80FFC">
        <w:rPr>
          <w:rStyle w:val="CdigoHTML"/>
          <w:rFonts w:eastAsiaTheme="minorEastAsia"/>
          <w:lang w:val="es-CO"/>
        </w:rPr>
        <w:t>}}, y cuenta con una vigencia de {{</w:t>
      </w:r>
      <w:proofErr w:type="spellStart"/>
      <w:r w:rsidRPr="00F80FFC">
        <w:rPr>
          <w:rStyle w:val="CdigoHTML"/>
          <w:rFonts w:eastAsiaTheme="minorEastAsia"/>
          <w:lang w:val="es-CO"/>
        </w:rPr>
        <w:t>vigencia_dias</w:t>
      </w:r>
      <w:proofErr w:type="spellEnd"/>
      <w:r w:rsidRPr="00F80FFC">
        <w:rPr>
          <w:rStyle w:val="CdigoHTML"/>
          <w:rFonts w:eastAsiaTheme="minorEastAsia"/>
          <w:lang w:val="es-CO"/>
        </w:rPr>
        <w:t>}} días a partir de su emisión."</w:t>
      </w:r>
    </w:p>
    <w:p w14:paraId="2B50BFF9" w14:textId="77777777" w:rsidR="00F80FFC" w:rsidRPr="00F80FFC" w:rsidRDefault="00F80FFC" w:rsidP="00F80FFC">
      <w:pPr>
        <w:pStyle w:val="Ttulo4"/>
        <w:rPr>
          <w:lang w:val="es-CO"/>
        </w:rPr>
      </w:pPr>
      <w:r w:rsidRPr="00F80FFC">
        <w:rPr>
          <w:lang w:val="es-CO"/>
        </w:rPr>
        <w:t>5. Notas al Pie y Descargo de Verificación (Seguridad)</w:t>
      </w:r>
    </w:p>
    <w:p w14:paraId="53E17F35" w14:textId="77777777" w:rsidR="00F80FFC" w:rsidRPr="00F80FFC" w:rsidRDefault="00F80FFC" w:rsidP="00F80FFC">
      <w:pPr>
        <w:spacing w:before="100" w:beforeAutospacing="1" w:after="100" w:afterAutospacing="1"/>
        <w:rPr>
          <w:lang w:val="es-CO"/>
        </w:rPr>
      </w:pPr>
      <w:r w:rsidRPr="00F80FFC">
        <w:rPr>
          <w:lang w:val="es-CO"/>
        </w:rPr>
        <w:t>Texto predeterminado donde se advierte la validez jurídica del código QR y firma digital:</w:t>
      </w:r>
    </w:p>
    <w:p w14:paraId="0CDA0699" w14:textId="77777777" w:rsidR="00F80FFC" w:rsidRDefault="00F80FFC" w:rsidP="00F80FFC">
      <w:pPr>
        <w:numPr>
          <w:ilvl w:val="0"/>
          <w:numId w:val="91"/>
        </w:numPr>
        <w:spacing w:before="100" w:beforeAutospacing="1" w:after="100" w:afterAutospacing="1" w:line="240" w:lineRule="auto"/>
      </w:pPr>
      <w:proofErr w:type="spellStart"/>
      <w:r>
        <w:rPr>
          <w:rStyle w:val="nfasis"/>
        </w:rPr>
        <w:t>Ejemplo</w:t>
      </w:r>
      <w:proofErr w:type="spellEnd"/>
      <w:r>
        <w:t xml:space="preserve">: </w:t>
      </w:r>
    </w:p>
    <w:p w14:paraId="233BD61A" w14:textId="77777777" w:rsidR="00F80FFC" w:rsidRPr="00F80FFC" w:rsidRDefault="00F80FFC" w:rsidP="00F80FFC">
      <w:pPr>
        <w:spacing w:before="100" w:beforeAutospacing="1" w:after="100" w:afterAutospacing="1"/>
        <w:ind w:left="720"/>
        <w:rPr>
          <w:lang w:val="es-CO"/>
        </w:rPr>
      </w:pPr>
      <w:r w:rsidRPr="00F80FFC">
        <w:rPr>
          <w:rStyle w:val="CdigoHTML"/>
          <w:rFonts w:eastAsiaTheme="minorEastAsia"/>
          <w:lang w:val="es-CO"/>
        </w:rPr>
        <w:t>"La autenticidad e integridad de este documento puede verificarse escaneando el código QR o ingresando el código de verificación {{</w:t>
      </w:r>
      <w:proofErr w:type="spellStart"/>
      <w:r w:rsidRPr="00F80FFC">
        <w:rPr>
          <w:rStyle w:val="CdigoHTML"/>
          <w:rFonts w:eastAsiaTheme="minorEastAsia"/>
          <w:lang w:val="es-CO"/>
        </w:rPr>
        <w:t>codigo_verificacion</w:t>
      </w:r>
      <w:proofErr w:type="spellEnd"/>
      <w:r w:rsidRPr="00F80FFC">
        <w:rPr>
          <w:rStyle w:val="CdigoHTML"/>
          <w:rFonts w:eastAsiaTheme="minorEastAsia"/>
          <w:lang w:val="es-CO"/>
        </w:rPr>
        <w:t>}} en el portal oficial del colegio."</w:t>
      </w:r>
    </w:p>
    <w:p w14:paraId="7F8A27B1" w14:textId="77777777" w:rsidR="00F80FFC" w:rsidRPr="00F80FFC" w:rsidRDefault="00F80FFC" w:rsidP="00F80FFC">
      <w:pPr>
        <w:pStyle w:val="Listaconvietas"/>
        <w:numPr>
          <w:ilvl w:val="0"/>
          <w:numId w:val="0"/>
        </w:numPr>
        <w:ind w:left="360"/>
        <w:rPr>
          <w:rFonts w:cs="Arial"/>
          <w:color w:val="000000" w:themeColor="text1"/>
          <w:sz w:val="24"/>
          <w:szCs w:val="24"/>
          <w:lang w:val="es-CO"/>
        </w:rPr>
      </w:pPr>
    </w:p>
    <w:p w14:paraId="00FF6A5D" w14:textId="2CC245D2" w:rsidR="005E5685" w:rsidRPr="00640B1E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quién generó cada documento y cuándo.</w:t>
      </w:r>
    </w:p>
    <w:p w14:paraId="33FD61B5" w14:textId="1A9A1D1F" w:rsidR="00640B1E" w:rsidRDefault="00640B1E" w:rsidP="00640B1E">
      <w:pPr>
        <w:pStyle w:val="Listaconvietas"/>
        <w:numPr>
          <w:ilvl w:val="0"/>
          <w:numId w:val="0"/>
        </w:numPr>
        <w:ind w:left="360"/>
        <w:rPr>
          <w:rFonts w:eastAsia="Arial" w:cs="Arial"/>
          <w:color w:val="000000" w:themeColor="text1"/>
          <w:sz w:val="24"/>
          <w:szCs w:val="24"/>
          <w:lang w:val="es-CO"/>
        </w:rPr>
      </w:pPr>
    </w:p>
    <w:p w14:paraId="511AFF64" w14:textId="734CB314" w:rsidR="00640B1E" w:rsidRDefault="00640B1E" w:rsidP="00640B1E">
      <w:pPr>
        <w:pStyle w:val="Listaconvietas"/>
        <w:numPr>
          <w:ilvl w:val="0"/>
          <w:numId w:val="0"/>
        </w:numPr>
        <w:ind w:left="360" w:hanging="360"/>
        <w:rPr>
          <w:rFonts w:eastAsia="Arial" w:cs="Arial"/>
          <w:color w:val="000000" w:themeColor="text1"/>
          <w:sz w:val="24"/>
          <w:szCs w:val="24"/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Se plantea el siguiente formulario para la interfaz</w:t>
      </w:r>
      <w:r w:rsidR="007136A6">
        <w:rPr>
          <w:rFonts w:eastAsia="Arial" w:cs="Arial"/>
          <w:color w:val="000000" w:themeColor="text1"/>
          <w:sz w:val="24"/>
          <w:szCs w:val="24"/>
          <w:lang w:val="es-CO"/>
        </w:rPr>
        <w:t xml:space="preserve"> de generar certificados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: </w:t>
      </w:r>
    </w:p>
    <w:p w14:paraId="13C487A2" w14:textId="77777777" w:rsidR="00640B1E" w:rsidRDefault="00640B1E" w:rsidP="00640B1E">
      <w:pPr>
        <w:pStyle w:val="Listaconvietas"/>
        <w:numPr>
          <w:ilvl w:val="0"/>
          <w:numId w:val="0"/>
        </w:numPr>
        <w:rPr>
          <w:rFonts w:eastAsia="Arial" w:cs="Arial"/>
          <w:color w:val="000000" w:themeColor="text1"/>
          <w:sz w:val="24"/>
          <w:szCs w:val="24"/>
          <w:lang w:val="es-CO"/>
        </w:rPr>
      </w:pPr>
    </w:p>
    <w:p w14:paraId="7798D676" w14:textId="17203B72" w:rsidR="002E375B" w:rsidRPr="002E375B" w:rsidRDefault="00640B1E" w:rsidP="007A6716">
      <w:pPr>
        <w:pStyle w:val="Listaconvietas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sz w:val="22"/>
          <w:lang w:val="es-CO"/>
        </w:rPr>
        <w:t xml:space="preserve">Estudiante (Contextual / Selector): (desde Matrículas): el estudiante ya viene precargado </w:t>
      </w:r>
      <w:r w:rsidR="002E375B" w:rsidRPr="002E375B">
        <w:rPr>
          <w:sz w:val="22"/>
          <w:lang w:val="es-CO"/>
        </w:rPr>
        <w:t>y debe mostrar</w:t>
      </w:r>
      <w:r w:rsidR="002E375B">
        <w:rPr>
          <w:sz w:val="22"/>
          <w:lang w:val="es-CO"/>
        </w:rPr>
        <w:t xml:space="preserve"> para </w:t>
      </w:r>
      <w:r w:rsidR="002E375B" w:rsidRPr="002E375B">
        <w:rPr>
          <w:rFonts w:cs="Arial"/>
          <w:sz w:val="22"/>
          <w:lang w:val="es-CO"/>
        </w:rPr>
        <w:t xml:space="preserve">que se </w:t>
      </w:r>
      <w:r w:rsidR="002E375B" w:rsidRPr="002E375B">
        <w:rPr>
          <w:rFonts w:eastAsia="Times New Roman" w:cs="Arial"/>
          <w:sz w:val="22"/>
          <w:lang w:val="es-CO" w:eastAsia="es-CO"/>
        </w:rPr>
        <w:t>tenga certeza absoluta sobre a quién le está expidiendo un documento público, la ficha del estudiante seleccionado debe proyectar:</w:t>
      </w:r>
    </w:p>
    <w:p w14:paraId="3D68716A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Identificación completa:</w:t>
      </w:r>
      <w:r w:rsidRPr="002E375B">
        <w:rPr>
          <w:rFonts w:eastAsia="Times New Roman" w:cs="Arial"/>
          <w:sz w:val="22"/>
          <w:lang w:val="es-CO" w:eastAsia="es-CO"/>
        </w:rPr>
        <w:t xml:space="preserve"> Nombres y apellidos completos, tipo y número de documento (ej. TI 1.023.456.789) y lugar de expedición del documento.</w:t>
      </w:r>
    </w:p>
    <w:p w14:paraId="6AD3D5C8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Contexto Académico Activo:</w:t>
      </w:r>
      <w:r w:rsidRPr="002E375B">
        <w:rPr>
          <w:rFonts w:eastAsia="Times New Roman" w:cs="Arial"/>
          <w:sz w:val="22"/>
          <w:lang w:val="es-CO" w:eastAsia="es-CO"/>
        </w:rPr>
        <w:t xml:space="preserve"> </w:t>
      </w:r>
    </w:p>
    <w:p w14:paraId="5BBD5789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Grado y Grupo (ej. 10°A).</w:t>
      </w:r>
    </w:p>
    <w:p w14:paraId="09D4029B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Sede y Jornada educativa (ej. Sede Principal · Jornada Mañana).</w:t>
      </w:r>
    </w:p>
    <w:p w14:paraId="2574B400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Año lectivo vigente (ej. 2026).</w:t>
      </w:r>
    </w:p>
    <w:p w14:paraId="092A269D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Datos de la Matrícula Legalizada:</w:t>
      </w:r>
      <w:r w:rsidRPr="002E375B">
        <w:rPr>
          <w:rFonts w:eastAsia="Times New Roman" w:cs="Arial"/>
          <w:sz w:val="22"/>
          <w:lang w:val="es-CO" w:eastAsia="es-CO"/>
        </w:rPr>
        <w:t xml:space="preserve"> </w:t>
      </w:r>
    </w:p>
    <w:p w14:paraId="31181ADF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Estado de la matrícula (</w:t>
      </w:r>
      <w:proofErr w:type="spellStart"/>
      <w:r w:rsidRPr="002E375B">
        <w:rPr>
          <w:rFonts w:eastAsia="Times New Roman" w:cs="Arial"/>
          <w:sz w:val="22"/>
          <w:lang w:val="es-CO" w:eastAsia="es-CO"/>
        </w:rPr>
        <w:t>Badge</w:t>
      </w:r>
      <w:proofErr w:type="spellEnd"/>
      <w:r w:rsidRPr="002E375B">
        <w:rPr>
          <w:rFonts w:eastAsia="Times New Roman" w:cs="Arial"/>
          <w:sz w:val="22"/>
          <w:lang w:val="es-CO" w:eastAsia="es-CO"/>
        </w:rPr>
        <w:t xml:space="preserve"> visual: Matriculado Definitivo o Matriculado Condicional).</w:t>
      </w:r>
    </w:p>
    <w:p w14:paraId="04CB9B95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Asiento del Libro: Número de Libro, Número de Folio y Código único de matrícula (ej. Libro 1, Folio 45 · L1-F000045-2026).</w:t>
      </w:r>
    </w:p>
    <w:p w14:paraId="121C49F2" w14:textId="77777777" w:rsidR="002E375B" w:rsidRPr="002E375B" w:rsidRDefault="002E375B" w:rsidP="002E375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sz w:val="22"/>
          <w:lang w:val="es-CO" w:eastAsia="es-CO"/>
        </w:rPr>
        <w:t>Condición de ingreso (Nuevo, Antiguo, Traslado, Repitente).</w:t>
      </w:r>
    </w:p>
    <w:p w14:paraId="624D7FD6" w14:textId="77777777" w:rsidR="002E375B" w:rsidRPr="002E375B" w:rsidRDefault="002E375B" w:rsidP="002E375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2E375B">
        <w:rPr>
          <w:rFonts w:eastAsia="Times New Roman" w:cs="Arial"/>
          <w:b/>
          <w:bCs/>
          <w:sz w:val="22"/>
          <w:lang w:val="es-CO" w:eastAsia="es-CO"/>
        </w:rPr>
        <w:t>Acudiente Responsable:</w:t>
      </w:r>
      <w:r w:rsidRPr="002E375B">
        <w:rPr>
          <w:rFonts w:eastAsia="Times New Roman" w:cs="Arial"/>
          <w:sz w:val="22"/>
          <w:lang w:val="es-CO" w:eastAsia="es-CO"/>
        </w:rPr>
        <w:t xml:space="preserve"> Nombre completo, documento y teléfono del acudiente principal que firmó el contrato de matrícula.</w:t>
      </w:r>
    </w:p>
    <w:p w14:paraId="049FF1BB" w14:textId="77777777" w:rsidR="002E375B" w:rsidRPr="00DC1FC8" w:rsidRDefault="002E375B" w:rsidP="002E375B">
      <w:pPr>
        <w:pStyle w:val="Listaconvietas"/>
        <w:numPr>
          <w:ilvl w:val="0"/>
          <w:numId w:val="0"/>
        </w:numPr>
        <w:ind w:left="720"/>
        <w:rPr>
          <w:rFonts w:eastAsia="Arial" w:cs="Arial"/>
          <w:color w:val="000000" w:themeColor="text1"/>
          <w:sz w:val="22"/>
          <w:lang w:val="es-CO"/>
        </w:rPr>
      </w:pPr>
    </w:p>
    <w:p w14:paraId="49B74389" w14:textId="77777777" w:rsidR="00640B1E" w:rsidRPr="00D71BD1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Tipo de</w:t>
      </w:r>
      <w:r>
        <w:rPr>
          <w:rFonts w:eastAsia="Times New Roman" w:cs="Arial"/>
          <w:b/>
          <w:bCs/>
          <w:sz w:val="22"/>
          <w:lang w:val="es-CO" w:eastAsia="es-CO"/>
        </w:rPr>
        <w:t xml:space="preserve"> certificado</w:t>
      </w:r>
      <w:r w:rsidRPr="00D71BD1">
        <w:rPr>
          <w:rFonts w:eastAsia="Times New Roman" w:cs="Arial"/>
          <w:sz w:val="22"/>
          <w:lang w:val="es-CO" w:eastAsia="es-CO"/>
        </w:rPr>
        <w:t xml:space="preserve">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 xml:space="preserve">(Selector / </w:t>
      </w:r>
      <w:proofErr w:type="spellStart"/>
      <w:r w:rsidRPr="00D71BD1">
        <w:rPr>
          <w:rFonts w:eastAsia="Times New Roman" w:cs="Arial"/>
          <w:i/>
          <w:iCs/>
          <w:sz w:val="22"/>
          <w:lang w:val="es-CO" w:eastAsia="es-CO"/>
        </w:rPr>
        <w:t>Dropdown</w:t>
      </w:r>
      <w:proofErr w:type="spellEnd"/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16A6A8BA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Constancia de estudio</w:t>
      </w:r>
    </w:p>
    <w:p w14:paraId="12A3A5C4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Constancia de matrícula</w:t>
      </w:r>
    </w:p>
    <w:p w14:paraId="2B1AFA8A" w14:textId="77777777" w:rsidR="00640B1E" w:rsidRPr="00D71BD1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lastRenderedPageBreak/>
        <w:t xml:space="preserve">Certificado de estudio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(si aplica, un selector del año a certificar: ej. 2025, 2026)</w:t>
      </w:r>
    </w:p>
    <w:p w14:paraId="450A4BA9" w14:textId="77777777" w:rsidR="00640B1E" w:rsidRDefault="00640B1E" w:rsidP="00495D9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Paz y salvo</w:t>
      </w:r>
    </w:p>
    <w:p w14:paraId="37056FD5" w14:textId="77777777" w:rsidR="00640B1E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Destinatario / Motivo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66A00542" w14:textId="77777777" w:rsidR="00640B1E" w:rsidRDefault="00640B1E" w:rsidP="00640B1E">
      <w:pPr>
        <w:pStyle w:val="Prrafodelista"/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El Destinario/Motivo, no será simplemente un input, depende del documento a generar se habilita un selector: 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br/>
      </w:r>
    </w:p>
    <w:p w14:paraId="23F6AEBD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1. Si selecciona: Constancia de Estudio</w:t>
      </w:r>
    </w:p>
    <w:p w14:paraId="499A4281" w14:textId="77777777" w:rsidR="00640B1E" w:rsidRPr="00D71BD1" w:rsidRDefault="00640B1E" w:rsidP="00640B1E">
      <w:pPr>
        <w:pStyle w:val="NormalWeb"/>
        <w:rPr>
          <w:rFonts w:ascii="Arial" w:hAnsi="Arial" w:cs="Arial"/>
          <w:sz w:val="22"/>
          <w:szCs w:val="22"/>
        </w:rPr>
      </w:pPr>
      <w:r w:rsidRPr="00D71BD1">
        <w:rPr>
          <w:rFonts w:ascii="Arial" w:hAnsi="Arial" w:cs="Arial"/>
          <w:sz w:val="22"/>
          <w:szCs w:val="22"/>
        </w:rPr>
        <w:t xml:space="preserve">El </w:t>
      </w:r>
      <w:proofErr w:type="spellStart"/>
      <w:r w:rsidRPr="00D71BD1">
        <w:rPr>
          <w:rFonts w:ascii="Arial" w:hAnsi="Arial" w:cs="Arial"/>
          <w:sz w:val="22"/>
          <w:szCs w:val="22"/>
        </w:rPr>
        <w:t>select</w:t>
      </w:r>
      <w:proofErr w:type="spellEnd"/>
      <w:r w:rsidRPr="00D71BD1">
        <w:rPr>
          <w:rFonts w:ascii="Arial" w:hAnsi="Arial" w:cs="Arial"/>
          <w:sz w:val="22"/>
          <w:szCs w:val="22"/>
        </w:rPr>
        <w:t xml:space="preserve"> ofrece las entidades o motivos más comunes:</w:t>
      </w:r>
    </w:p>
    <w:p w14:paraId="3DF63165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(Opción por defecto)</w:t>
      </w:r>
    </w:p>
    <w:p w14:paraId="28D1C410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Caja de Compensación Familiar (Subsidio)</w:t>
      </w:r>
    </w:p>
    <w:p w14:paraId="125B6186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Entidad Promotora de Salud (EPS / ADRES)</w:t>
      </w:r>
    </w:p>
    <w:p w14:paraId="56B8FEA3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Trámite de Visa / Migración</w:t>
      </w:r>
    </w:p>
    <w:p w14:paraId="120D8C75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Proceso Judicial / Juzgado de Familia</w:t>
      </w:r>
    </w:p>
    <w:p w14:paraId="2CD224CB" w14:textId="77777777" w:rsidR="00640B1E" w:rsidRPr="00D71BD1" w:rsidRDefault="00640B1E" w:rsidP="00495D95">
      <w:pPr>
        <w:pStyle w:val="NormalWeb"/>
        <w:numPr>
          <w:ilvl w:val="0"/>
          <w:numId w:val="83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(Al elegir esta opción, se despliega un input de texto para escribir a mano)</w:t>
      </w:r>
    </w:p>
    <w:p w14:paraId="14DA53BE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2. Si selecciona: Paz y Salvo</w:t>
      </w:r>
    </w:p>
    <w:p w14:paraId="16CB6B41" w14:textId="77777777" w:rsidR="00640B1E" w:rsidRPr="00D71BD1" w:rsidRDefault="00640B1E" w:rsidP="00640B1E">
      <w:pPr>
        <w:pStyle w:val="NormalWeb"/>
        <w:rPr>
          <w:rFonts w:ascii="Arial" w:hAnsi="Arial" w:cs="Arial"/>
          <w:sz w:val="22"/>
          <w:szCs w:val="22"/>
        </w:rPr>
      </w:pPr>
      <w:r w:rsidRPr="00D71BD1">
        <w:rPr>
          <w:rFonts w:ascii="Arial" w:hAnsi="Arial" w:cs="Arial"/>
          <w:sz w:val="22"/>
          <w:szCs w:val="22"/>
        </w:rPr>
        <w:t xml:space="preserve">Aquí el </w:t>
      </w:r>
      <w:proofErr w:type="spellStart"/>
      <w:r w:rsidRPr="00D71BD1">
        <w:rPr>
          <w:rFonts w:ascii="Arial" w:hAnsi="Arial" w:cs="Arial"/>
          <w:sz w:val="22"/>
          <w:szCs w:val="22"/>
        </w:rPr>
        <w:t>select</w:t>
      </w:r>
      <w:proofErr w:type="spellEnd"/>
      <w:r w:rsidRPr="00D71BD1">
        <w:rPr>
          <w:rFonts w:ascii="Arial" w:hAnsi="Arial" w:cs="Arial"/>
          <w:sz w:val="22"/>
          <w:szCs w:val="22"/>
        </w:rPr>
        <w:t xml:space="preserve"> no es de entidad receptora, sino del motivo administrativo de expedición:</w:t>
      </w:r>
    </w:p>
    <w:p w14:paraId="14DE5E2E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Retiro definitivo / Traslado de institución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(Opción común)</w:t>
      </w:r>
    </w:p>
    <w:p w14:paraId="31CFBBB7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Graduación / Culminación de bachillerato (11°)</w:t>
      </w:r>
    </w:p>
    <w:p w14:paraId="09612D61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Cierre regular de año lectivo</w:t>
      </w:r>
    </w:p>
    <w:p w14:paraId="7016AA2B" w14:textId="77777777" w:rsidR="00640B1E" w:rsidRPr="00D71BD1" w:rsidRDefault="00640B1E" w:rsidP="00495D95">
      <w:pPr>
        <w:pStyle w:val="NormalWeb"/>
        <w:numPr>
          <w:ilvl w:val="0"/>
          <w:numId w:val="84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motivo (especificar...)</w:t>
      </w:r>
    </w:p>
    <w:p w14:paraId="308B1BD9" w14:textId="77777777" w:rsidR="00640B1E" w:rsidRPr="00D71BD1" w:rsidRDefault="00640B1E" w:rsidP="00640B1E">
      <w:pPr>
        <w:pStyle w:val="Ttulo4"/>
        <w:rPr>
          <w:rFonts w:ascii="Arial" w:hAnsi="Arial" w:cs="Arial"/>
          <w:sz w:val="22"/>
          <w:lang w:val="es-CO"/>
        </w:rPr>
      </w:pPr>
      <w:r w:rsidRPr="00D71BD1">
        <w:rPr>
          <w:rFonts w:ascii="Arial" w:hAnsi="Arial" w:cs="Arial"/>
          <w:sz w:val="22"/>
          <w:lang w:val="es-CO"/>
        </w:rPr>
        <w:t>3. Si selecciona: Certificado de Estudio (Notas)</w:t>
      </w:r>
    </w:p>
    <w:p w14:paraId="63B820C8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(Por defecto)</w:t>
      </w:r>
    </w:p>
    <w:p w14:paraId="29CE8767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Traslado de institución educativa</w:t>
      </w:r>
    </w:p>
    <w:p w14:paraId="732D3FB9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Ingreso a educación superior / Universidad</w:t>
      </w:r>
    </w:p>
    <w:p w14:paraId="29F29D16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Convalidación / Homologación de estudios</w:t>
      </w:r>
    </w:p>
    <w:p w14:paraId="5B8118A7" w14:textId="77777777" w:rsidR="00640B1E" w:rsidRPr="00D71BD1" w:rsidRDefault="00640B1E" w:rsidP="00495D95">
      <w:pPr>
        <w:pStyle w:val="NormalWeb"/>
        <w:numPr>
          <w:ilvl w:val="0"/>
          <w:numId w:val="85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</w:p>
    <w:p w14:paraId="029B9956" w14:textId="77777777" w:rsidR="00640B1E" w:rsidRPr="00D71BD1" w:rsidRDefault="00640B1E" w:rsidP="00640B1E">
      <w:pPr>
        <w:pStyle w:val="Ttulo4"/>
        <w:rPr>
          <w:rFonts w:ascii="Arial" w:hAnsi="Arial" w:cs="Arial"/>
          <w:sz w:val="22"/>
        </w:rPr>
      </w:pPr>
      <w:r w:rsidRPr="00D71BD1">
        <w:rPr>
          <w:rFonts w:ascii="Arial" w:hAnsi="Arial" w:cs="Arial"/>
          <w:sz w:val="22"/>
        </w:rPr>
        <w:t xml:space="preserve">4. Si </w:t>
      </w:r>
      <w:proofErr w:type="spellStart"/>
      <w:r w:rsidRPr="00D71BD1">
        <w:rPr>
          <w:rFonts w:ascii="Arial" w:hAnsi="Arial" w:cs="Arial"/>
          <w:sz w:val="22"/>
        </w:rPr>
        <w:t>selecciona</w:t>
      </w:r>
      <w:proofErr w:type="spellEnd"/>
      <w:r w:rsidRPr="00D71BD1">
        <w:rPr>
          <w:rFonts w:ascii="Arial" w:hAnsi="Arial" w:cs="Arial"/>
          <w:sz w:val="22"/>
        </w:rPr>
        <w:t xml:space="preserve">: </w:t>
      </w:r>
      <w:proofErr w:type="spellStart"/>
      <w:r w:rsidRPr="00D71BD1">
        <w:rPr>
          <w:rFonts w:ascii="Arial" w:hAnsi="Arial" w:cs="Arial"/>
          <w:sz w:val="22"/>
        </w:rPr>
        <w:t>Constancia</w:t>
      </w:r>
      <w:proofErr w:type="spellEnd"/>
      <w:r w:rsidRPr="00D71BD1">
        <w:rPr>
          <w:rFonts w:ascii="Arial" w:hAnsi="Arial" w:cs="Arial"/>
          <w:sz w:val="22"/>
        </w:rPr>
        <w:t xml:space="preserve"> de </w:t>
      </w:r>
      <w:proofErr w:type="spellStart"/>
      <w:r w:rsidRPr="00D71BD1">
        <w:rPr>
          <w:rFonts w:ascii="Arial" w:hAnsi="Arial" w:cs="Arial"/>
          <w:sz w:val="22"/>
        </w:rPr>
        <w:t>Matrícula</w:t>
      </w:r>
      <w:proofErr w:type="spellEnd"/>
    </w:p>
    <w:p w14:paraId="2656237A" w14:textId="77777777" w:rsidR="00640B1E" w:rsidRPr="00D71BD1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A quien interese</w:t>
      </w:r>
      <w:r w:rsidRPr="00D71BD1">
        <w:rPr>
          <w:rFonts w:ascii="Arial" w:hAnsi="Arial" w:cs="Arial"/>
          <w:sz w:val="22"/>
          <w:szCs w:val="22"/>
        </w:rPr>
        <w:t xml:space="preserve"> </w:t>
      </w:r>
      <w:r w:rsidRPr="00D71BD1">
        <w:rPr>
          <w:rFonts w:ascii="Arial" w:hAnsi="Arial" w:cs="Arial"/>
          <w:i/>
          <w:iCs/>
          <w:sz w:val="22"/>
          <w:szCs w:val="22"/>
        </w:rPr>
        <w:t>(Por defecto)</w:t>
      </w:r>
    </w:p>
    <w:p w14:paraId="519BD1BE" w14:textId="77777777" w:rsidR="00640B1E" w:rsidRPr="00D71BD1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Legalización de cupo / Traslado</w:t>
      </w:r>
    </w:p>
    <w:p w14:paraId="61CA4F5F" w14:textId="77777777" w:rsidR="00640B1E" w:rsidRPr="007E60C6" w:rsidRDefault="00640B1E" w:rsidP="00495D95">
      <w:pPr>
        <w:pStyle w:val="NormalWeb"/>
        <w:numPr>
          <w:ilvl w:val="0"/>
          <w:numId w:val="86"/>
        </w:numPr>
        <w:rPr>
          <w:rFonts w:ascii="Arial" w:hAnsi="Arial" w:cs="Arial"/>
          <w:sz w:val="22"/>
          <w:szCs w:val="22"/>
        </w:rPr>
      </w:pPr>
      <w:r w:rsidRPr="00D71BD1">
        <w:rPr>
          <w:rStyle w:val="CdigoHTML"/>
          <w:rFonts w:ascii="Arial" w:hAnsi="Arial" w:cs="Arial"/>
          <w:sz w:val="22"/>
          <w:szCs w:val="22"/>
        </w:rPr>
        <w:t>Otro (especificar...)</w:t>
      </w:r>
    </w:p>
    <w:p w14:paraId="2953D830" w14:textId="77777777" w:rsidR="00640B1E" w:rsidRPr="00D71BD1" w:rsidRDefault="00640B1E" w:rsidP="00495D9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t>Si la persona</w:t>
      </w:r>
      <w:r>
        <w:rPr>
          <w:rFonts w:eastAsia="Times New Roman" w:cs="Arial"/>
          <w:sz w:val="22"/>
          <w:lang w:val="es-CO" w:eastAsia="es-CO"/>
        </w:rPr>
        <w:t xml:space="preserve"> selecciona otro se habilita un input</w:t>
      </w:r>
      <w:r w:rsidRPr="00D71BD1">
        <w:rPr>
          <w:rFonts w:eastAsia="Times New Roman" w:cs="Arial"/>
          <w:sz w:val="22"/>
          <w:lang w:val="es-CO" w:eastAsia="es-CO"/>
        </w:rPr>
        <w:t>,</w:t>
      </w:r>
      <w:r>
        <w:rPr>
          <w:rFonts w:eastAsia="Times New Roman" w:cs="Arial"/>
          <w:sz w:val="22"/>
          <w:lang w:val="es-CO" w:eastAsia="es-CO"/>
        </w:rPr>
        <w:t xml:space="preserve"> y si no digita </w:t>
      </w:r>
      <w:proofErr w:type="gramStart"/>
      <w:r>
        <w:rPr>
          <w:rFonts w:eastAsia="Times New Roman" w:cs="Arial"/>
          <w:sz w:val="22"/>
          <w:lang w:val="es-CO" w:eastAsia="es-CO"/>
        </w:rPr>
        <w:t xml:space="preserve">nada, </w:t>
      </w:r>
      <w:r w:rsidRPr="00D71BD1">
        <w:rPr>
          <w:rFonts w:eastAsia="Times New Roman" w:cs="Arial"/>
          <w:sz w:val="22"/>
          <w:lang w:val="es-CO" w:eastAsia="es-CO"/>
        </w:rPr>
        <w:t xml:space="preserve"> el</w:t>
      </w:r>
      <w:proofErr w:type="gramEnd"/>
      <w:r w:rsidRPr="00D71BD1">
        <w:rPr>
          <w:rFonts w:eastAsia="Times New Roman" w:cs="Arial"/>
          <w:sz w:val="22"/>
          <w:lang w:val="es-CO" w:eastAsia="es-CO"/>
        </w:rPr>
        <w:t xml:space="preserve"> sistema asume "A quien interese" o "la parte interesada". Si el padre le pide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>"Para Compensar"</w:t>
      </w:r>
      <w:r w:rsidRPr="00D71BD1">
        <w:rPr>
          <w:rFonts w:eastAsia="Times New Roman" w:cs="Arial"/>
          <w:sz w:val="22"/>
          <w:lang w:val="es-CO" w:eastAsia="es-CO"/>
        </w:rPr>
        <w:t>, solo escribe esa palabra y listo.</w:t>
      </w:r>
    </w:p>
    <w:p w14:paraId="109979C4" w14:textId="77777777" w:rsidR="00640B1E" w:rsidRPr="00D71BD1" w:rsidRDefault="00640B1E" w:rsidP="00495D95">
      <w:pPr>
        <w:pStyle w:val="Prrafodelista"/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b/>
          <w:bCs/>
          <w:sz w:val="22"/>
          <w:lang w:val="es-CO" w:eastAsia="es-CO"/>
        </w:rPr>
        <w:t>¿Incluir firma y sello digital?</w:t>
      </w:r>
      <w:r w:rsidRPr="00D71BD1">
        <w:rPr>
          <w:rFonts w:eastAsia="Times New Roman" w:cs="Arial"/>
          <w:sz w:val="22"/>
          <w:lang w:val="es-CO" w:eastAsia="es-CO"/>
        </w:rPr>
        <w:t xml:space="preserve"> </w:t>
      </w:r>
      <w:r w:rsidRPr="00D71BD1">
        <w:rPr>
          <w:rFonts w:eastAsia="Times New Roman" w:cs="Arial"/>
          <w:i/>
          <w:iCs/>
          <w:sz w:val="22"/>
          <w:lang w:val="es-CO" w:eastAsia="es-CO"/>
        </w:rPr>
        <w:t xml:space="preserve">(Switch / </w:t>
      </w:r>
      <w:proofErr w:type="spellStart"/>
      <w:r w:rsidRPr="00D71BD1">
        <w:rPr>
          <w:rFonts w:eastAsia="Times New Roman" w:cs="Arial"/>
          <w:i/>
          <w:iCs/>
          <w:sz w:val="22"/>
          <w:lang w:val="es-CO" w:eastAsia="es-CO"/>
        </w:rPr>
        <w:t>Checkbox</w:t>
      </w:r>
      <w:proofErr w:type="spellEnd"/>
      <w:r w:rsidRPr="00D71BD1">
        <w:rPr>
          <w:rFonts w:eastAsia="Times New Roman" w:cs="Arial"/>
          <w:i/>
          <w:iCs/>
          <w:sz w:val="22"/>
          <w:lang w:val="es-CO" w:eastAsia="es-CO"/>
        </w:rPr>
        <w:t>)</w:t>
      </w:r>
      <w:r w:rsidRPr="00D71BD1">
        <w:rPr>
          <w:rFonts w:eastAsia="Times New Roman" w:cs="Arial"/>
          <w:sz w:val="22"/>
          <w:lang w:val="es-CO" w:eastAsia="es-CO"/>
        </w:rPr>
        <w:t>:</w:t>
      </w:r>
    </w:p>
    <w:p w14:paraId="32E7D48D" w14:textId="77777777" w:rsidR="00640B1E" w:rsidRDefault="00640B1E" w:rsidP="00495D9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D71BD1">
        <w:rPr>
          <w:rFonts w:eastAsia="Times New Roman" w:cs="Arial"/>
          <w:sz w:val="22"/>
          <w:lang w:val="es-CO" w:eastAsia="es-CO"/>
        </w:rPr>
        <w:lastRenderedPageBreak/>
        <w:t xml:space="preserve">Marcado por defecto: </w:t>
      </w:r>
      <w:r w:rsidRPr="00D71BD1">
        <w:rPr>
          <w:rFonts w:eastAsia="Times New Roman" w:cs="Arial"/>
          <w:b/>
          <w:bCs/>
          <w:sz w:val="22"/>
          <w:lang w:val="es-CO" w:eastAsia="es-CO"/>
        </w:rPr>
        <w:t>Sí</w:t>
      </w:r>
      <w:r w:rsidRPr="00D71BD1">
        <w:rPr>
          <w:rFonts w:eastAsia="Times New Roman" w:cs="Arial"/>
          <w:sz w:val="22"/>
          <w:lang w:val="es-CO" w:eastAsia="es-CO"/>
        </w:rPr>
        <w:t xml:space="preserve"> (para descargar y enviar por correo o imprimir firmado).</w:t>
      </w:r>
    </w:p>
    <w:p w14:paraId="255BE2DD" w14:textId="422CAA21" w:rsidR="00640B1E" w:rsidRDefault="00640B1E" w:rsidP="00495D9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  <w:r w:rsidRPr="00640B1E">
        <w:rPr>
          <w:rFonts w:eastAsia="Times New Roman" w:cs="Arial"/>
          <w:sz w:val="22"/>
          <w:lang w:val="es-CO" w:eastAsia="es-CO"/>
        </w:rPr>
        <w:t>Si lo desmarca: sale el espacio en blanco para firma con bolígrafo y sello físico.</w:t>
      </w:r>
    </w:p>
    <w:p w14:paraId="46877ADF" w14:textId="56819068" w:rsidR="002E375B" w:rsidRDefault="002E375B" w:rsidP="002E375B">
      <w:p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</w:p>
    <w:p w14:paraId="14849D20" w14:textId="77777777" w:rsidR="002E375B" w:rsidRPr="002E375B" w:rsidRDefault="002E375B" w:rsidP="002E375B">
      <w:pPr>
        <w:pStyle w:val="Ttulo4"/>
        <w:rPr>
          <w:rFonts w:ascii="Times New Roman" w:hAnsi="Times New Roman"/>
          <w:lang w:val="es-CO"/>
        </w:rPr>
      </w:pPr>
      <w:r>
        <w:rPr>
          <w:rFonts w:eastAsia="Times New Roman" w:cs="Arial"/>
          <w:sz w:val="22"/>
          <w:lang w:val="es-CO" w:eastAsia="es-CO"/>
        </w:rPr>
        <w:t xml:space="preserve">Caso de seguridad: </w:t>
      </w:r>
      <w:r w:rsidRPr="002E375B">
        <w:rPr>
          <w:lang w:val="es-CO"/>
        </w:rPr>
        <w:t>Circulación de Documentos Físicos Anulados</w:t>
      </w:r>
    </w:p>
    <w:p w14:paraId="3E8C9E48" w14:textId="77777777" w:rsidR="002E375B" w:rsidRPr="002E375B" w:rsidRDefault="002E375B" w:rsidP="002E375B">
      <w:pPr>
        <w:numPr>
          <w:ilvl w:val="0"/>
          <w:numId w:val="93"/>
        </w:numPr>
        <w:spacing w:before="100" w:beforeAutospacing="1" w:after="100" w:afterAutospacing="1" w:line="240" w:lineRule="auto"/>
        <w:rPr>
          <w:lang w:val="es-CO"/>
        </w:rPr>
      </w:pPr>
      <w:r w:rsidRPr="002E375B">
        <w:rPr>
          <w:rStyle w:val="Textoennegrita"/>
          <w:lang w:val="es-CO"/>
        </w:rPr>
        <w:t>Problema real</w:t>
      </w:r>
      <w:r w:rsidRPr="002E375B">
        <w:rPr>
          <w:lang w:val="es-CO"/>
        </w:rPr>
        <w:t xml:space="preserve">: Un certificado fue expedido con un error o de manera fraudulenta, la secretaría lo anula en </w:t>
      </w:r>
      <w:proofErr w:type="spellStart"/>
      <w:r w:rsidRPr="002E375B">
        <w:rPr>
          <w:lang w:val="es-CO"/>
        </w:rPr>
        <w:t>Klassy</w:t>
      </w:r>
      <w:proofErr w:type="spellEnd"/>
      <w:r w:rsidRPr="002E375B">
        <w:rPr>
          <w:lang w:val="es-CO"/>
        </w:rPr>
        <w:t>, pero el acudiente ya lo imprimió y lo radicó físicamente en la Caja de Compensación para cobrar el subsidio familiar.</w:t>
      </w:r>
    </w:p>
    <w:p w14:paraId="33A0F8D6" w14:textId="77777777" w:rsidR="002E375B" w:rsidRPr="002E375B" w:rsidRDefault="002E375B" w:rsidP="002E375B">
      <w:pPr>
        <w:numPr>
          <w:ilvl w:val="0"/>
          <w:numId w:val="93"/>
        </w:numPr>
        <w:spacing w:before="100" w:beforeAutospacing="1" w:after="100" w:afterAutospacing="1" w:line="240" w:lineRule="auto"/>
        <w:rPr>
          <w:lang w:val="es-CO"/>
        </w:rPr>
      </w:pPr>
      <w:r w:rsidRPr="002E375B">
        <w:rPr>
          <w:rStyle w:val="Textoennegrita"/>
          <w:lang w:val="es-CO"/>
        </w:rPr>
        <w:t>Vulnerabilidad</w:t>
      </w:r>
      <w:r w:rsidRPr="002E375B">
        <w:rPr>
          <w:lang w:val="es-CO"/>
        </w:rPr>
        <w:t>: La verificación por QR debe ser contundente. Si el documento está anulado, la página pública (</w:t>
      </w:r>
      <w:r w:rsidRPr="002E375B">
        <w:rPr>
          <w:rStyle w:val="CdigoHTML"/>
          <w:rFonts w:eastAsiaTheme="minorEastAsia"/>
          <w:lang w:val="es-CO"/>
        </w:rPr>
        <w:t>/verificar</w:t>
      </w:r>
      <w:r w:rsidRPr="002E375B">
        <w:rPr>
          <w:lang w:val="es-CO"/>
        </w:rPr>
        <w:t xml:space="preserve">) no debe decir simplemente "Inválido", sino mostrar un </w:t>
      </w:r>
      <w:r w:rsidRPr="002E375B">
        <w:rPr>
          <w:rStyle w:val="Textoennegrita"/>
          <w:lang w:val="es-CO"/>
        </w:rPr>
        <w:t>banner rojo destacado</w:t>
      </w:r>
      <w:r w:rsidRPr="002E375B">
        <w:rPr>
          <w:lang w:val="es-CO"/>
        </w:rPr>
        <w:t xml:space="preserve">: </w:t>
      </w:r>
    </w:p>
    <w:p w14:paraId="41770AED" w14:textId="77777777" w:rsidR="002E375B" w:rsidRDefault="002E375B" w:rsidP="002E375B">
      <w:pPr>
        <w:spacing w:before="100" w:beforeAutospacing="1" w:after="100" w:afterAutospacing="1"/>
        <w:ind w:left="720"/>
      </w:pPr>
      <w:r w:rsidRPr="002E375B">
        <w:rPr>
          <w:rStyle w:val="nfasis"/>
          <w:lang w:val="es-CO"/>
        </w:rPr>
        <w:t xml:space="preserve">"DOCUMENTO ANULADO el DD/MM/AAAA por motivo: [Motivo registrado]. </w:t>
      </w:r>
      <w:r>
        <w:rPr>
          <w:rStyle w:val="nfasis"/>
        </w:rPr>
        <w:t xml:space="preserve">Este </w:t>
      </w:r>
      <w:proofErr w:type="spellStart"/>
      <w:r>
        <w:rPr>
          <w:rStyle w:val="nfasis"/>
        </w:rPr>
        <w:t>documento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carece</w:t>
      </w:r>
      <w:proofErr w:type="spellEnd"/>
      <w:r>
        <w:rPr>
          <w:rStyle w:val="nfasis"/>
        </w:rPr>
        <w:t xml:space="preserve"> de </w:t>
      </w:r>
      <w:proofErr w:type="spellStart"/>
      <w:r>
        <w:rPr>
          <w:rStyle w:val="nfasis"/>
        </w:rPr>
        <w:t>validez</w:t>
      </w:r>
      <w:proofErr w:type="spellEnd"/>
      <w:r>
        <w:rPr>
          <w:rStyle w:val="nfasis"/>
        </w:rPr>
        <w:t xml:space="preserve"> legal."</w:t>
      </w:r>
    </w:p>
    <w:p w14:paraId="438DC5FD" w14:textId="0EEAF021" w:rsidR="002E375B" w:rsidRPr="00640B1E" w:rsidRDefault="002E375B" w:rsidP="002E375B">
      <w:pPr>
        <w:spacing w:before="100" w:beforeAutospacing="1" w:after="100" w:afterAutospacing="1" w:line="240" w:lineRule="auto"/>
        <w:rPr>
          <w:rFonts w:eastAsia="Times New Roman" w:cs="Arial"/>
          <w:sz w:val="22"/>
          <w:lang w:val="es-CO" w:eastAsia="es-CO"/>
        </w:rPr>
      </w:pPr>
    </w:p>
    <w:p w14:paraId="61A02E1A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2" w:name="_Toc242479901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M27. Portal de acudientes y comunicación</w:t>
      </w:r>
      <w:bookmarkEnd w:id="72"/>
    </w:p>
    <w:p w14:paraId="59157DC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Consultar notas, asistencia, boletines y citaciones según permisos.</w:t>
      </w:r>
    </w:p>
    <w:p w14:paraId="2886200B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Notificar inasistencias y novedades relevantes.</w:t>
      </w:r>
    </w:p>
    <w:p w14:paraId="3C88120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Informar faltas disciplinarias y reuniones cuando corresponda.</w:t>
      </w:r>
    </w:p>
    <w:p w14:paraId="4B293E3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comunicación formal institución-familia.</w:t>
      </w:r>
    </w:p>
    <w:p w14:paraId="08446E0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notificaciones enviadas y su estado.</w:t>
      </w:r>
    </w:p>
    <w:p w14:paraId="443D6579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3" w:name="_Toc242479902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M28. Comunicaciones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notificaciones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internas</w:t>
      </w:r>
      <w:bookmarkEnd w:id="73"/>
      <w:proofErr w:type="spellEnd"/>
    </w:p>
    <w:p w14:paraId="026A9A8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Avisos dirigidos a docentes, estudiantes, acudientes o administrativos.</w:t>
      </w:r>
    </w:p>
    <w:p w14:paraId="4EB67F56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Recordatorios de cierres, reuniones, desarrollos curriculares y recuperaciones.</w:t>
      </w:r>
    </w:p>
    <w:p w14:paraId="4A3FE7BA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Notificaciones por rol y contexto.</w:t>
      </w:r>
    </w:p>
    <w:p w14:paraId="10A9A11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Preparar el sistema para integración posterior con correo u otros canales.</w:t>
      </w:r>
    </w:p>
    <w:p w14:paraId="5696A781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4" w:name="_Toc242479903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M29.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Documentos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archivo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institucional</w:t>
      </w:r>
      <w:bookmarkEnd w:id="74"/>
      <w:proofErr w:type="spellEnd"/>
    </w:p>
    <w:p w14:paraId="6CA4F520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Repositorio de documentos asociados a estudiantes, docentes, matrículas, actas y procesos.</w:t>
      </w:r>
    </w:p>
    <w:p w14:paraId="0F5CB0BC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Control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versiones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1F4C32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Permisos por tipo de documento.</w:t>
      </w:r>
    </w:p>
    <w:p w14:paraId="55F0C654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evidencias asociadas a decisiones administrativas y académicas.</w:t>
      </w:r>
    </w:p>
    <w:p w14:paraId="10F55FDB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75" w:name="_Toc24247990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M30.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Reportes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estadísticas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tableros</w:t>
      </w:r>
      <w:bookmarkEnd w:id="75"/>
      <w:proofErr w:type="spellEnd"/>
    </w:p>
    <w:p w14:paraId="306B182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Rendimiento por periodo, materia, área, grupo y grado.</w:t>
      </w:r>
    </w:p>
    <w:p w14:paraId="178A172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Indicadores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asistencia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7A66F6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70DC75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lastRenderedPageBreak/>
        <w:t>Matrículas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,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cupos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estados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6A65D6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Indicadores para docentes, coordinación y rectoría.</w:t>
      </w:r>
    </w:p>
    <w:p w14:paraId="5759323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Exportación de reportes para análisis administrativo.</w:t>
      </w:r>
    </w:p>
    <w:p w14:paraId="13E88256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6" w:name="_Toc24247990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M31. Auditoría e historial de cambios</w:t>
      </w:r>
      <w:bookmarkEnd w:id="76"/>
    </w:p>
    <w:p w14:paraId="59DCD79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quién creó, modificó, aprobó o cerró información crítica.</w:t>
      </w:r>
    </w:p>
    <w:p w14:paraId="0848689F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Especial atención a notas, matrículas, promoción, recuperaciones, PIAR, convivencia y desarrollos curriculares.</w:t>
      </w:r>
    </w:p>
    <w:p w14:paraId="5CE2534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Conservar fecha, usuario, acción y referencia del registro afectado.</w:t>
      </w:r>
    </w:p>
    <w:p w14:paraId="71A1E1D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Los registros críticos deben tener trazabilidad suficiente para auditoría.</w:t>
      </w:r>
    </w:p>
    <w:p w14:paraId="6A6222DD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7" w:name="_Toc24247990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M32. Configuración de reglas y parámetros</w:t>
      </w:r>
      <w:bookmarkEnd w:id="77"/>
    </w:p>
    <w:p w14:paraId="51E05AD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Centralizar escalas, criterios, formatos, estados y reglas institucionales.</w:t>
      </w:r>
    </w:p>
    <w:p w14:paraId="2708D84C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periodos y fechas sin modificar código.</w:t>
      </w:r>
    </w:p>
    <w:p w14:paraId="195EA35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reglas de promoción y recuperación.</w:t>
      </w:r>
    </w:p>
    <w:p w14:paraId="5EAC2DBF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Configurar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ponderaciones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áreas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E63D1A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restricciones y preferencias del motor de horarios.</w:t>
      </w:r>
    </w:p>
    <w:p w14:paraId="266DCDC7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Permitir que el mismo software pueda adaptarse a distintas instituciones.</w:t>
      </w:r>
    </w:p>
    <w:p w14:paraId="5D7C1F49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br w:type="page" w:clear="all"/>
      </w:r>
    </w:p>
    <w:p w14:paraId="7DC9251B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8" w:name="_Toc24247990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lastRenderedPageBreak/>
        <w:t>6. Procesos transversales críticos</w:t>
      </w:r>
      <w:bookmarkEnd w:id="78"/>
    </w:p>
    <w:p w14:paraId="28A18B19" w14:textId="77777777" w:rsidR="005E5685" w:rsidRPr="00EC09B4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79" w:name="_Toc242479908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6.1. Flujo de planeación curricular</w:t>
      </w:r>
      <w:bookmarkEnd w:id="79"/>
    </w:p>
    <w:p w14:paraId="5862158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Institución configura estructura académica, áreas, asignaturas, grados y periodos.</w:t>
      </w:r>
    </w:p>
    <w:p w14:paraId="45E08E8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dispone del banco curricular y referentes precargados.</w:t>
      </w:r>
    </w:p>
    <w:p w14:paraId="52C954A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selecciona DBA/estándares aplicables.</w:t>
      </w:r>
    </w:p>
    <w:p w14:paraId="10C20CB9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crea el desarrollo curricular.</w:t>
      </w:r>
    </w:p>
    <w:p w14:paraId="7F6EDE8F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Envía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a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coordinación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B5D0D7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Coordinador revisa y aprueba o devuelve con observaciones.</w:t>
      </w:r>
    </w:p>
    <w:p w14:paraId="1BDB1981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corrige y vuelve a enviar.</w:t>
      </w:r>
    </w:p>
    <w:p w14:paraId="3F6E19F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conserva versiones y deja el documento aprobado como referencia oficial.</w:t>
      </w:r>
    </w:p>
    <w:p w14:paraId="7DE70A18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0" w:name="_Toc242479909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6.2.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horario</w:t>
      </w:r>
      <w:bookmarkEnd w:id="80"/>
      <w:proofErr w:type="spellEnd"/>
    </w:p>
    <w:p w14:paraId="237B341B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Configurar jornada y franjas horarias.</w:t>
      </w:r>
    </w:p>
    <w:p w14:paraId="488AAD2D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Registrar grupos, intensidad de asignaturas, docentes y carga.</w:t>
      </w:r>
    </w:p>
    <w:p w14:paraId="0B226820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salones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disponibilidad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2013FC2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restricciones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duras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4F7CECB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Registrar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preferencias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blandas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1C50900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Ejecutar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generación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automática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EF73B3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Detectar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mostrar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conflictos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DA85EE9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Permitir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ajustes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manuales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F4E02F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Validar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nuevamente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ED55E6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Publicar horarios de docentes y grupos.</w:t>
      </w:r>
    </w:p>
    <w:p w14:paraId="2A94767B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1" w:name="_Toc242479910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6.3.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evaluación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boletín</w:t>
      </w:r>
      <w:bookmarkEnd w:id="81"/>
      <w:proofErr w:type="spellEnd"/>
    </w:p>
    <w:p w14:paraId="1C92225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registra actividades y componentes evaluativos.</w:t>
      </w:r>
    </w:p>
    <w:p w14:paraId="2D3BBB98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Se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registran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calificaciones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6798903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calcula resultado de la asignatura.</w:t>
      </w:r>
    </w:p>
    <w:p w14:paraId="62E120DC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Si existe una estructura de área, consolida las asignaturas según ponderación configurada.</w:t>
      </w:r>
    </w:p>
    <w:p w14:paraId="71B68F6E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Convierte a la escala cualitativa configurada.</w:t>
      </w:r>
    </w:p>
    <w:p w14:paraId="03A9644D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r>
        <w:rPr>
          <w:rFonts w:eastAsia="Arial" w:cs="Arial"/>
          <w:color w:val="000000" w:themeColor="text1"/>
          <w:sz w:val="24"/>
          <w:szCs w:val="24"/>
        </w:rPr>
        <w:t xml:space="preserve">Se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cierra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el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periodo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479A2D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Coordinación/administración valida los resultados.</w:t>
      </w:r>
    </w:p>
    <w:p w14:paraId="19689C7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genera boletines usando una plantilla institucional.</w:t>
      </w:r>
    </w:p>
    <w:p w14:paraId="5D469DCD" w14:textId="77777777" w:rsidR="005E5685" w:rsidRDefault="00495D95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bookmarkStart w:id="82" w:name="_Toc242479911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6.4.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Flujo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promoción</w:t>
      </w:r>
      <w:bookmarkEnd w:id="82"/>
      <w:proofErr w:type="spellEnd"/>
    </w:p>
    <w:p w14:paraId="792099E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cierre identifica estudiantes con resultados insuficientes.</w:t>
      </w:r>
    </w:p>
    <w:p w14:paraId="72BC803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genera el listado de recuperación.</w:t>
      </w:r>
    </w:p>
    <w:p w14:paraId="448EB2D7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Docente registra actividades de refuerzo y resultados.</w:t>
      </w:r>
    </w:p>
    <w:p w14:paraId="316FB04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determina el resultado de recuperación.</w:t>
      </w:r>
    </w:p>
    <w:p w14:paraId="24C998C3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Comisión de Evaluación y Promoción analiza los casos cuando corresponda.</w:t>
      </w:r>
    </w:p>
    <w:p w14:paraId="64F640F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toma la decisión de promoción/reprobación.</w:t>
      </w:r>
    </w:p>
    <w:p w14:paraId="562617B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registra el acta y soporte de la decisión.</w:t>
      </w:r>
    </w:p>
    <w:p w14:paraId="0E67DFB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estudiante queda con su estado académico final.</w:t>
      </w:r>
    </w:p>
    <w:p w14:paraId="41FDE6A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Se actualiza el historial para el siguiente año.</w:t>
      </w:r>
    </w:p>
    <w:p w14:paraId="4485EAC8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83" w:name="_Toc242479912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7.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Integraciones</w:t>
      </w:r>
      <w:bookmarkEnd w:id="83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5685" w14:paraId="3A3A2FAD" w14:textId="77777777">
        <w:tc>
          <w:tcPr>
            <w:tcW w:w="4320" w:type="dxa"/>
            <w:shd w:val="clear" w:color="auto" w:fill="D9EAF7"/>
          </w:tcPr>
          <w:p w14:paraId="608CE64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Integración</w:t>
            </w:r>
            <w:proofErr w:type="spellEnd"/>
          </w:p>
        </w:tc>
        <w:tc>
          <w:tcPr>
            <w:tcW w:w="4320" w:type="dxa"/>
            <w:shd w:val="clear" w:color="auto" w:fill="D9EAF7"/>
          </w:tcPr>
          <w:p w14:paraId="186A1F2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Propósito</w:t>
            </w:r>
            <w:proofErr w:type="spellEnd"/>
          </w:p>
        </w:tc>
      </w:tr>
      <w:tr w:rsidR="005E5685" w:rsidRPr="000B201D" w14:paraId="5FC7E367" w14:textId="77777777">
        <w:tc>
          <w:tcPr>
            <w:tcW w:w="4320" w:type="dxa"/>
          </w:tcPr>
          <w:p w14:paraId="6543DA22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Google Sheets API</w:t>
            </w:r>
          </w:p>
        </w:tc>
        <w:tc>
          <w:tcPr>
            <w:tcW w:w="4320" w:type="dxa"/>
          </w:tcPr>
          <w:p w14:paraId="771445D5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Sincronización controlada de planillas docentes.</w:t>
            </w:r>
          </w:p>
        </w:tc>
      </w:tr>
      <w:tr w:rsidR="005E5685" w:rsidRPr="000B201D" w14:paraId="3755B846" w14:textId="77777777">
        <w:tc>
          <w:tcPr>
            <w:tcW w:w="4320" w:type="dxa"/>
          </w:tcPr>
          <w:p w14:paraId="126BDD5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Excel/CSV</w:t>
            </w:r>
          </w:p>
        </w:tc>
        <w:tc>
          <w:tcPr>
            <w:tcW w:w="4320" w:type="dxa"/>
          </w:tcPr>
          <w:p w14:paraId="4F16C378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Importación/exportación masiva y modo offline.</w:t>
            </w:r>
          </w:p>
        </w:tc>
      </w:tr>
      <w:tr w:rsidR="005E5685" w:rsidRPr="000B201D" w14:paraId="3626D1E2" w14:textId="77777777">
        <w:tc>
          <w:tcPr>
            <w:tcW w:w="4320" w:type="dxa"/>
          </w:tcPr>
          <w:p w14:paraId="6E8B1B8F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Generación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PDF</w:t>
            </w:r>
          </w:p>
        </w:tc>
        <w:tc>
          <w:tcPr>
            <w:tcW w:w="4320" w:type="dxa"/>
          </w:tcPr>
          <w:p w14:paraId="69AD3DC0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Boletines, certificados, actas, planillas e informes.</w:t>
            </w:r>
          </w:p>
        </w:tc>
      </w:tr>
      <w:tr w:rsidR="005E5685" w14:paraId="3310F7B2" w14:textId="77777777">
        <w:tc>
          <w:tcPr>
            <w:tcW w:w="4320" w:type="dxa"/>
          </w:tcPr>
          <w:p w14:paraId="0A4E8A7F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Correo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notificaciones</w:t>
            </w:r>
            <w:proofErr w:type="spellEnd"/>
          </w:p>
        </w:tc>
        <w:tc>
          <w:tcPr>
            <w:tcW w:w="4320" w:type="dxa"/>
          </w:tcPr>
          <w:p w14:paraId="0223D0E1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Comunicación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institucional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futura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5E5685" w:rsidRPr="000B201D" w14:paraId="2489DA71" w14:textId="77777777">
        <w:tc>
          <w:tcPr>
            <w:tcW w:w="4320" w:type="dxa"/>
          </w:tcPr>
          <w:p w14:paraId="2CFB24B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Calendarios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externos</w:t>
            </w:r>
            <w:proofErr w:type="spellEnd"/>
          </w:p>
        </w:tc>
        <w:tc>
          <w:tcPr>
            <w:tcW w:w="4320" w:type="dxa"/>
          </w:tcPr>
          <w:p w14:paraId="39BD0C33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Posibles integraciones futuras para eventos.</w:t>
            </w:r>
          </w:p>
        </w:tc>
      </w:tr>
    </w:tbl>
    <w:p w14:paraId="578DF9B1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4" w:name="_Toc242479913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8. Principio de datos centralizados</w:t>
      </w:r>
      <w:bookmarkEnd w:id="84"/>
    </w:p>
    <w:p w14:paraId="7CB0D091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El sistema debe evitar duplicar entidades fundamentales. Debe existir una fuente central para estudiantes, docentes, grupos, periodos, materias, áreas, matrículas y demás datos maestros.</w:t>
      </w:r>
    </w:p>
    <w:p w14:paraId="263E3FA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Estudiante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Matrícula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Grupo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3D1C3EE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Docente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Asignación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→ Carga →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Horario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FA548CD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Área → Asignaturas → Evaluación → Resultado del área → Boletín.</w:t>
      </w:r>
    </w:p>
    <w:p w14:paraId="02E6E579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Calendario → Periodo → Actividades/Notas/Asistencia → Cierre.</w:t>
      </w:r>
    </w:p>
    <w:p w14:paraId="6EFE165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DBA → Desarrollo curricular → Actividades → Evidencias.</w:t>
      </w:r>
    </w:p>
    <w:p w14:paraId="24AB069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Resultado académico → Recuperación → Comisión → Promoción → Historial.</w:t>
      </w:r>
    </w:p>
    <w:p w14:paraId="502854ED" w14:textId="77777777" w:rsidR="005E5685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bookmarkStart w:id="85" w:name="_Toc24247991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9.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Módulos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de mayor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complejidad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técnica</w:t>
      </w:r>
      <w:bookmarkEnd w:id="85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E5685" w14:paraId="1A39177C" w14:textId="77777777">
        <w:tc>
          <w:tcPr>
            <w:tcW w:w="2880" w:type="dxa"/>
            <w:shd w:val="clear" w:color="auto" w:fill="D9EAF7"/>
          </w:tcPr>
          <w:p w14:paraId="364ED6EC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Módulo</w:t>
            </w:r>
            <w:proofErr w:type="spellEnd"/>
          </w:p>
        </w:tc>
        <w:tc>
          <w:tcPr>
            <w:tcW w:w="2880" w:type="dxa"/>
            <w:shd w:val="clear" w:color="auto" w:fill="D9EAF7"/>
          </w:tcPr>
          <w:p w14:paraId="0997F8E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Complejidad</w:t>
            </w:r>
            <w:proofErr w:type="spellEnd"/>
          </w:p>
        </w:tc>
        <w:tc>
          <w:tcPr>
            <w:tcW w:w="2880" w:type="dxa"/>
            <w:shd w:val="clear" w:color="auto" w:fill="D9EAF7"/>
          </w:tcPr>
          <w:p w14:paraId="2633546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Motivo</w:t>
            </w:r>
            <w:proofErr w:type="spellEnd"/>
          </w:p>
        </w:tc>
      </w:tr>
      <w:tr w:rsidR="005E5685" w:rsidRPr="000B201D" w14:paraId="74217A65" w14:textId="77777777">
        <w:tc>
          <w:tcPr>
            <w:tcW w:w="2880" w:type="dxa"/>
          </w:tcPr>
          <w:p w14:paraId="1B46A86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Motor de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horarios</w:t>
            </w:r>
            <w:proofErr w:type="spellEnd"/>
          </w:p>
        </w:tc>
        <w:tc>
          <w:tcPr>
            <w:tcW w:w="2880" w:type="dxa"/>
          </w:tcPr>
          <w:p w14:paraId="00B6F4F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Muy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  <w:proofErr w:type="spellEnd"/>
          </w:p>
        </w:tc>
        <w:tc>
          <w:tcPr>
            <w:tcW w:w="2880" w:type="dxa"/>
          </w:tcPr>
          <w:p w14:paraId="05DFC1FB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Problema de optimización con restricciones duras y blandas.</w:t>
            </w:r>
          </w:p>
        </w:tc>
      </w:tr>
      <w:tr w:rsidR="005E5685" w:rsidRPr="000B201D" w14:paraId="1FB02C9B" w14:textId="77777777">
        <w:tc>
          <w:tcPr>
            <w:tcW w:w="2880" w:type="dxa"/>
          </w:tcPr>
          <w:p w14:paraId="43617394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Planillas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Google Sheets / offline</w:t>
            </w:r>
          </w:p>
        </w:tc>
        <w:tc>
          <w:tcPr>
            <w:tcW w:w="2880" w:type="dxa"/>
          </w:tcPr>
          <w:p w14:paraId="0C9BCB2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FCDA7E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Sincronización, conflictos, versiones y conectividad intermitente.</w:t>
            </w:r>
          </w:p>
        </w:tc>
      </w:tr>
      <w:tr w:rsidR="005E5685" w:rsidRPr="000B201D" w14:paraId="3BB49E47" w14:textId="77777777">
        <w:tc>
          <w:tcPr>
            <w:tcW w:w="2880" w:type="dxa"/>
          </w:tcPr>
          <w:p w14:paraId="44ABF34D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lastRenderedPageBreak/>
              <w:t>Evaluación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áreas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boletines</w:t>
            </w:r>
            <w:proofErr w:type="spellEnd"/>
          </w:p>
        </w:tc>
        <w:tc>
          <w:tcPr>
            <w:tcW w:w="2880" w:type="dxa"/>
          </w:tcPr>
          <w:p w14:paraId="13A1A54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3B4E08C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Reglas de cálculo, ponderaciones, escalas y plantillas.</w:t>
            </w:r>
          </w:p>
        </w:tc>
      </w:tr>
      <w:tr w:rsidR="005E5685" w:rsidRPr="000B201D" w14:paraId="5B762B20" w14:textId="77777777">
        <w:tc>
          <w:tcPr>
            <w:tcW w:w="2880" w:type="dxa"/>
          </w:tcPr>
          <w:p w14:paraId="1B28E2A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Promoción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recuperación</w:t>
            </w:r>
            <w:proofErr w:type="spellEnd"/>
          </w:p>
        </w:tc>
        <w:tc>
          <w:tcPr>
            <w:tcW w:w="2880" w:type="dxa"/>
          </w:tcPr>
          <w:p w14:paraId="0A8C313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3F48807E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Reglas variables, estados, actas e historial.</w:t>
            </w:r>
          </w:p>
        </w:tc>
      </w:tr>
      <w:tr w:rsidR="005E5685" w:rsidRPr="000B201D" w14:paraId="25BE0FB2" w14:textId="77777777">
        <w:tc>
          <w:tcPr>
            <w:tcW w:w="2880" w:type="dxa"/>
          </w:tcPr>
          <w:p w14:paraId="5F61642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Matriz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curricular / DBA</w:t>
            </w:r>
          </w:p>
        </w:tc>
        <w:tc>
          <w:tcPr>
            <w:tcW w:w="2880" w:type="dxa"/>
          </w:tcPr>
          <w:p w14:paraId="364C443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Media-Alta</w:t>
            </w:r>
          </w:p>
        </w:tc>
        <w:tc>
          <w:tcPr>
            <w:tcW w:w="2880" w:type="dxa"/>
          </w:tcPr>
          <w:p w14:paraId="26E1210F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Banco curricular, </w:t>
            </w:r>
            <w:proofErr w:type="spellStart"/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workflow</w:t>
            </w:r>
            <w:proofErr w:type="spellEnd"/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 xml:space="preserve"> y versionado.</w:t>
            </w:r>
          </w:p>
        </w:tc>
      </w:tr>
      <w:tr w:rsidR="005E5685" w:rsidRPr="000B201D" w14:paraId="02723EA5" w14:textId="77777777">
        <w:tc>
          <w:tcPr>
            <w:tcW w:w="2880" w:type="dxa"/>
          </w:tcPr>
          <w:p w14:paraId="076CF1F0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Convivencia</w:t>
            </w:r>
          </w:p>
        </w:tc>
        <w:tc>
          <w:tcPr>
            <w:tcW w:w="2880" w:type="dxa"/>
          </w:tcPr>
          <w:p w14:paraId="798A4898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90FE934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Debido proceso, permisos, evidencias y trazabilidad.</w:t>
            </w:r>
          </w:p>
        </w:tc>
      </w:tr>
      <w:tr w:rsidR="005E5685" w:rsidRPr="000B201D" w14:paraId="66A2B30D" w14:textId="77777777">
        <w:tc>
          <w:tcPr>
            <w:tcW w:w="2880" w:type="dxa"/>
          </w:tcPr>
          <w:p w14:paraId="73D9EFBE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PIAR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orientación</w:t>
            </w:r>
            <w:proofErr w:type="spellEnd"/>
          </w:p>
        </w:tc>
        <w:tc>
          <w:tcPr>
            <w:tcW w:w="2880" w:type="dxa"/>
          </w:tcPr>
          <w:p w14:paraId="0ACF47E3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880" w:type="dxa"/>
          </w:tcPr>
          <w:p w14:paraId="4D057D3F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Información sensible y relación con evaluación.</w:t>
            </w:r>
          </w:p>
        </w:tc>
      </w:tr>
      <w:tr w:rsidR="005E5685" w:rsidRPr="000B201D" w14:paraId="6A114D3A" w14:textId="77777777">
        <w:tc>
          <w:tcPr>
            <w:tcW w:w="2880" w:type="dxa"/>
          </w:tcPr>
          <w:p w14:paraId="0ABBD969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Secretaría</w:t>
            </w:r>
            <w:proofErr w:type="spellEnd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eastAsia="Arial" w:cs="Arial"/>
                <w:color w:val="000000" w:themeColor="text1"/>
                <w:sz w:val="24"/>
                <w:szCs w:val="24"/>
              </w:rPr>
              <w:t>certificados</w:t>
            </w:r>
            <w:proofErr w:type="spellEnd"/>
          </w:p>
        </w:tc>
        <w:tc>
          <w:tcPr>
            <w:tcW w:w="2880" w:type="dxa"/>
          </w:tcPr>
          <w:p w14:paraId="639042E5" w14:textId="77777777" w:rsidR="005E5685" w:rsidRDefault="00495D95">
            <w:pPr>
              <w:rPr>
                <w:rFonts w:cs="Arial"/>
                <w:color w:val="000000" w:themeColor="text1"/>
                <w:sz w:val="24"/>
                <w:szCs w:val="24"/>
              </w:rPr>
            </w:pPr>
            <w:r>
              <w:rPr>
                <w:rFonts w:eastAsia="Arial" w:cs="Arial"/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2880" w:type="dxa"/>
          </w:tcPr>
          <w:p w14:paraId="30633C69" w14:textId="77777777" w:rsidR="005E5685" w:rsidRPr="00EC09B4" w:rsidRDefault="00495D95">
            <w:pPr>
              <w:rPr>
                <w:rFonts w:cs="Arial"/>
                <w:color w:val="000000" w:themeColor="text1"/>
                <w:sz w:val="24"/>
                <w:szCs w:val="24"/>
                <w:lang w:val="es-CO"/>
              </w:rPr>
            </w:pPr>
            <w:r w:rsidRPr="00EC09B4">
              <w:rPr>
                <w:rFonts w:eastAsia="Arial" w:cs="Arial"/>
                <w:color w:val="000000" w:themeColor="text1"/>
                <w:sz w:val="24"/>
                <w:szCs w:val="24"/>
                <w:lang w:val="es-CO"/>
              </w:rPr>
              <w:t>Documentos oficiales, folios y trazabilidad.</w:t>
            </w:r>
          </w:p>
        </w:tc>
      </w:tr>
    </w:tbl>
    <w:p w14:paraId="34CC960B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6" w:name="_Toc242479915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10. Orden recomendado para diseñar el sistema</w:t>
      </w:r>
      <w:bookmarkEnd w:id="86"/>
    </w:p>
    <w:p w14:paraId="27A4F40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Definir reglas institucionales y modelo de datos maestro.</w:t>
      </w:r>
    </w:p>
    <w:p w14:paraId="7E323D5A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configuración institucional, usuarios y permisos.</w:t>
      </w:r>
    </w:p>
    <w:p w14:paraId="6868A83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estudiantes, acudientes, grados, grupos y matrículas.</w:t>
      </w:r>
    </w:p>
    <w:p w14:paraId="120A565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calendarios, periodos y plan de estudios.</w:t>
      </w:r>
    </w:p>
    <w:p w14:paraId="31A02ED0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docentes, asignaciones, salones y carga académica.</w:t>
      </w:r>
    </w:p>
    <w:p w14:paraId="6930B32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Diseñar y validar el motor de horarios.</w:t>
      </w:r>
    </w:p>
    <w:p w14:paraId="0C55FE52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Construir DBA, matriz curricular y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workflow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 desarrollos.</w:t>
      </w:r>
    </w:p>
    <w:p w14:paraId="5A0A3BC5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actividades, evaluación, notas y asistencia.</w:t>
      </w:r>
    </w:p>
    <w:p w14:paraId="55A3E64E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boletines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informes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BC73434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recuperación, comisión y promoción.</w:t>
      </w:r>
    </w:p>
    <w:p w14:paraId="742A57A6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convivencia, orientación y PIAR.</w:t>
      </w:r>
    </w:p>
    <w:p w14:paraId="17717451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secretaría, certificados y archivo.</w:t>
      </w:r>
    </w:p>
    <w:p w14:paraId="76880863" w14:textId="77777777" w:rsidR="005E5685" w:rsidRDefault="00495D95">
      <w:pPr>
        <w:pStyle w:val="Listaconnmero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Construir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planillas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, Excel, Google Sheets y offline-first.</w:t>
      </w:r>
    </w:p>
    <w:p w14:paraId="5BB6AA4F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proyectos transversales, agenda y calendario ADSO.</w:t>
      </w:r>
    </w:p>
    <w:p w14:paraId="09B08BB8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comunicaciones, portal de acudientes y notificaciones.</w:t>
      </w:r>
    </w:p>
    <w:p w14:paraId="54ECBE5A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Construir reportes, tableros y auditoría.</w:t>
      </w:r>
    </w:p>
    <w:p w14:paraId="194F587E" w14:textId="77777777" w:rsidR="005E5685" w:rsidRPr="00EC09B4" w:rsidRDefault="00495D95">
      <w:pPr>
        <w:pStyle w:val="Listaconnmero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Realizar integración, pruebas, revisión normativa y pruebas de aceptación institucional.</w:t>
      </w:r>
    </w:p>
    <w:p w14:paraId="14028C6E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7" w:name="_Toc242479916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11. Reglas que NO deberían quedar quemadas en código</w:t>
      </w:r>
      <w:bookmarkEnd w:id="87"/>
    </w:p>
    <w:p w14:paraId="40D20358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Escala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calificación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3D7275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Equivalencias entre escala numérica y escala cualitativa.</w:t>
      </w:r>
    </w:p>
    <w:p w14:paraId="000C8BA0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Porcentajes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componentes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C551EE3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Ponderación de asignaturas dentro de áreas.</w:t>
      </w:r>
    </w:p>
    <w:p w14:paraId="688ED948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>Número y duración de periodos.</w:t>
      </w:r>
    </w:p>
    <w:p w14:paraId="4B329F82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Fechas de cierre y recuperación.</w:t>
      </w:r>
    </w:p>
    <w:p w14:paraId="701E1DD5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aprobación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4E6B6BE4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recuperación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0A16D8E2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Criterios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promoción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298AFB6B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Intensidad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horaria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53DBFCE1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Restricciones y preferencias del horario.</w:t>
      </w:r>
    </w:p>
    <w:p w14:paraId="398128BE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Plantillas de boletines y certificados.</w:t>
      </w:r>
    </w:p>
    <w:p w14:paraId="2B04D52B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Tipos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observaciones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7372ABC8" w14:textId="77777777" w:rsidR="005E5685" w:rsidRDefault="00495D95">
      <w:pPr>
        <w:pStyle w:val="Listaconvietas"/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</w:rPr>
        <w:t>Estados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 xml:space="preserve"> de </w:t>
      </w:r>
      <w:proofErr w:type="spellStart"/>
      <w:r>
        <w:rPr>
          <w:rFonts w:eastAsia="Arial" w:cs="Arial"/>
          <w:color w:val="000000" w:themeColor="text1"/>
          <w:sz w:val="24"/>
          <w:szCs w:val="24"/>
        </w:rPr>
        <w:t>procesos</w:t>
      </w:r>
      <w:proofErr w:type="spellEnd"/>
      <w:r>
        <w:rPr>
          <w:rFonts w:eastAsia="Arial" w:cs="Arial"/>
          <w:color w:val="000000" w:themeColor="text1"/>
          <w:sz w:val="24"/>
          <w:szCs w:val="24"/>
        </w:rPr>
        <w:t>.</w:t>
      </w:r>
    </w:p>
    <w:p w14:paraId="11351DB5" w14:textId="77777777" w:rsidR="005E5685" w:rsidRPr="00EC09B4" w:rsidRDefault="00495D95">
      <w:pPr>
        <w:pStyle w:val="Listaconvietas"/>
        <w:rPr>
          <w:rFonts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Tipos de convivencia y procedimientos institucionales.</w:t>
      </w:r>
    </w:p>
    <w:p w14:paraId="3DC15A95" w14:textId="77777777" w:rsidR="005E5685" w:rsidRPr="00EC09B4" w:rsidRDefault="00495D95">
      <w:pPr>
        <w:pStyle w:val="Ttulo1"/>
        <w:rPr>
          <w:rFonts w:ascii="Arial" w:hAnsi="Arial" w:cs="Arial"/>
          <w:color w:val="000000" w:themeColor="text1"/>
          <w:sz w:val="24"/>
          <w:szCs w:val="24"/>
          <w:lang w:val="es-CO"/>
        </w:rPr>
      </w:pPr>
      <w:bookmarkStart w:id="88" w:name="_Toc242479917"/>
      <w:r w:rsidRPr="00EC09B4">
        <w:rPr>
          <w:rFonts w:ascii="Arial" w:eastAsia="Arial" w:hAnsi="Arial" w:cs="Arial"/>
          <w:color w:val="000000" w:themeColor="text1"/>
          <w:sz w:val="24"/>
          <w:szCs w:val="24"/>
          <w:lang w:val="es-CO"/>
        </w:rPr>
        <w:t>12. Consideraciones normativas</w:t>
      </w:r>
      <w:bookmarkEnd w:id="88"/>
    </w:p>
    <w:p w14:paraId="3DBCD7F3" w14:textId="77777777" w:rsidR="005E5685" w:rsidRPr="00EC09B4" w:rsidRDefault="00495D95">
      <w:pPr>
        <w:rPr>
          <w:rFonts w:cs="Arial"/>
          <w:color w:val="000000" w:themeColor="text1"/>
          <w:sz w:val="24"/>
          <w:szCs w:val="24"/>
          <w:lang w:val="es-CO"/>
        </w:rPr>
      </w:pPr>
      <w:proofErr w:type="spellStart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Klassy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 xml:space="preserve"> debe diseñarse teniendo en cuenta el marco educativo colombiano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</w:p>
    <w:p w14:paraId="10B56C9B" w14:textId="77777777" w:rsidR="005E5685" w:rsidRPr="00EC09B4" w:rsidRDefault="00495D95">
      <w:pPr>
        <w:rPr>
          <w:rFonts w:eastAsia="Arial" w:cs="Arial"/>
          <w:color w:val="000000" w:themeColor="text1"/>
          <w:sz w:val="24"/>
          <w:szCs w:val="24"/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  <w:lang w:val="es-CO"/>
        </w:rPr>
        <w:t>Antes de implementar reglas automáticas, especialmente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</w:p>
    <w:p w14:paraId="1B143C4B" w14:textId="77777777" w:rsidR="005E5685" w:rsidRPr="00EC09B4" w:rsidRDefault="005E5685">
      <w:pPr>
        <w:rPr>
          <w:rFonts w:cs="Arial"/>
          <w:color w:val="000000" w:themeColor="text1"/>
          <w:sz w:val="24"/>
          <w:szCs w:val="24"/>
          <w:lang w:val="es-CO"/>
        </w:rPr>
      </w:pPr>
    </w:p>
    <w:p w14:paraId="7259D5B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Diagrama de casos de uso en UML</w:t>
      </w:r>
      <w:r>
        <w:rPr>
          <w:rFonts w:eastAsia="Arial" w:cs="Arial"/>
          <w:color w:val="000000" w:themeColor="text1"/>
          <w:sz w:val="24"/>
          <w:szCs w:val="24"/>
          <w:lang w:val="es-CO"/>
        </w:rPr>
        <w:br/>
        <w:t xml:space="preserve">@startuml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Diagrama_Casos_de_Uso_Klassy</w:t>
      </w:r>
      <w:proofErr w:type="spellEnd"/>
    </w:p>
    <w:p w14:paraId="7B69EBA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left to right direction</w:t>
      </w:r>
    </w:p>
    <w:p w14:paraId="2983769C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packageStyle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rectangle</w:t>
      </w:r>
    </w:p>
    <w:p w14:paraId="336A1703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shadowing false</w:t>
      </w:r>
    </w:p>
    <w:p w14:paraId="0801ADDA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monochrome false</w:t>
      </w:r>
    </w:p>
    <w:p w14:paraId="43773CEB" w14:textId="77777777" w:rsidR="005E5685" w:rsidRDefault="00495D95"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skinparam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actorStyle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awesome</w:t>
      </w:r>
    </w:p>
    <w:p w14:paraId="5068CA1A" w14:textId="77777777" w:rsidR="005E5685" w:rsidRDefault="005E5685"/>
    <w:p w14:paraId="5F1E334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' ==========================================</w:t>
      </w:r>
    </w:p>
    <w:p w14:paraId="24A1A028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lastRenderedPageBreak/>
        <w:t>' ACTORES DEL SISTEMA</w:t>
      </w:r>
    </w:p>
    <w:p w14:paraId="6789D9F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' ==========================================</w:t>
      </w:r>
    </w:p>
    <w:p w14:paraId="2E7B1AB1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Administrador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" as Admin</w:t>
      </w:r>
    </w:p>
    <w:p w14:paraId="43BBC2DB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"Rector" as Rector</w:t>
      </w:r>
    </w:p>
    <w:p w14:paraId="152F1B2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actor "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Coordinador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" as Coord</w:t>
      </w:r>
    </w:p>
    <w:p w14:paraId="4B30BD7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"Secretaría Académica"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</w:p>
    <w:p w14:paraId="27E08CF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"Docente"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Doc</w:t>
      </w:r>
      <w:proofErr w:type="spellEnd"/>
    </w:p>
    <w:p w14:paraId="6C8BBAD0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actor "Docente Orientador" as Ori</w:t>
      </w:r>
    </w:p>
    <w:p w14:paraId="478A9F6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actor "Estudiante" as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Est</w:t>
      </w:r>
      <w:proofErr w:type="spellEnd"/>
    </w:p>
    <w:p w14:paraId="2C12AE6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actor "Acudiente" as Acu</w:t>
      </w:r>
    </w:p>
    <w:p w14:paraId="63B979C9" w14:textId="77777777" w:rsidR="005E5685" w:rsidRPr="00EC09B4" w:rsidRDefault="005E5685">
      <w:pPr>
        <w:rPr>
          <w:lang w:val="es-CO"/>
        </w:rPr>
      </w:pPr>
    </w:p>
    <w:p w14:paraId="5D82021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Herencia de roles para simplificar relaciones</w:t>
      </w:r>
    </w:p>
    <w:p w14:paraId="5F96FFAD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Doc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--|&gt;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Ori :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&lt;&lt;generaliza&gt;&gt;</w:t>
      </w:r>
    </w:p>
    <w:p w14:paraId="3EDB6916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Admin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--|&gt;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Rector :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&lt;&lt;soporte a&gt;&gt;</w:t>
      </w:r>
    </w:p>
    <w:p w14:paraId="025B57A6" w14:textId="77777777" w:rsidR="005E5685" w:rsidRPr="00EC09B4" w:rsidRDefault="005E5685">
      <w:pPr>
        <w:rPr>
          <w:lang w:val="es-CO"/>
        </w:rPr>
      </w:pPr>
    </w:p>
    <w:p w14:paraId="053E28F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3CB54A6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1: CONFIGURACIÓN Y GESTIÓN INSTITUCIONAL (M01, M02, M05, M31, M32)</w:t>
      </w:r>
    </w:p>
    <w:p w14:paraId="11F4C36E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75FA11F9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Configuración y Núcleo Institucional" {</w:t>
      </w:r>
    </w:p>
    <w:p w14:paraId="1590747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"CU-ADM-01: Parametrizar Estructura\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nInstitucional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(Sedes/Grupos)" as CU_ADM01</w:t>
      </w:r>
    </w:p>
    <w:p w14:paraId="61CFFDF9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"CU-ADM-02: Gestionar Calendario\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nAcadémico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Vigencias" as CU_ADM02</w:t>
      </w:r>
    </w:p>
    <w:p w14:paraId="034F1B0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"CU-ADM-03: Administrar 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Usuarios,\</w:t>
      </w:r>
      <w:proofErr w:type="spellStart"/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nRoles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Permisos" as CU_ADM03</w:t>
      </w:r>
    </w:p>
    <w:p w14:paraId="0CCC2EF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"CU-ADM-04: Parametrizar Reglas\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nInstitucionales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del SIEE" as CU_ADM04</w:t>
      </w:r>
    </w:p>
    <w:p w14:paraId="10326A4A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usecase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"CU-ADM-06: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Configurar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Integración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>\</w:t>
      </w:r>
      <w:proofErr w:type="spellStart"/>
      <w:r w:rsidRPr="00EC09B4">
        <w:rPr>
          <w:rFonts w:eastAsia="Arial" w:cs="Arial"/>
          <w:color w:val="000000" w:themeColor="text1"/>
          <w:sz w:val="24"/>
          <w:szCs w:val="24"/>
        </w:rPr>
        <w:t>ncon</w:t>
      </w:r>
      <w:proofErr w:type="spellEnd"/>
      <w:r w:rsidRPr="00EC09B4">
        <w:rPr>
          <w:rFonts w:eastAsia="Arial" w:cs="Arial"/>
          <w:color w:val="000000" w:themeColor="text1"/>
          <w:sz w:val="24"/>
          <w:szCs w:val="24"/>
        </w:rPr>
        <w:t xml:space="preserve"> Google Sheets API" as CU_ADM06</w:t>
      </w:r>
    </w:p>
    <w:p w14:paraId="792457F6" w14:textId="77777777" w:rsidR="005E5685" w:rsidRPr="00EC09B4" w:rsidRDefault="00495D95">
      <w:pPr>
        <w:rPr>
          <w:lang w:val="es-CO"/>
        </w:rPr>
      </w:pPr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"CU-ADM-07: Monitorear Auditoría\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Trazabilidad Global" as CU_ADM07</w:t>
      </w:r>
    </w:p>
    <w:p w14:paraId="024F671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"CU-REC-05: Cerrar Año Lectivo\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Vigencia Académica" as CU_REC05</w:t>
      </w:r>
    </w:p>
    <w:p w14:paraId="3B3218F2" w14:textId="77777777" w:rsidR="005E5685" w:rsidRPr="00EC09B4" w:rsidRDefault="005E5685">
      <w:pPr>
        <w:rPr>
          <w:lang w:val="es-CO"/>
        </w:rPr>
      </w:pPr>
    </w:p>
    <w:p w14:paraId="0BF3DBFA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CU_REC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CU_ADM02 : &lt;&lt;extend&gt;&gt;</w:t>
      </w:r>
    </w:p>
    <w:p w14:paraId="254ACB0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415CABA2" w14:textId="77777777" w:rsidR="005E5685" w:rsidRDefault="005E5685"/>
    <w:p w14:paraId="1B312DA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CU_ADM01</w:t>
      </w:r>
    </w:p>
    <w:p w14:paraId="48B07A2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CU_ADM02</w:t>
      </w:r>
    </w:p>
    <w:p w14:paraId="354A8C33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CU_ADM03</w:t>
      </w:r>
    </w:p>
    <w:p w14:paraId="07F14132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CU_ADM04</w:t>
      </w:r>
    </w:p>
    <w:p w14:paraId="4D5EC546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Admin --&gt; CU_ADM06</w:t>
      </w:r>
    </w:p>
    <w:p w14:paraId="47C2EB6A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Admin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CU_ADM07</w:t>
      </w:r>
    </w:p>
    <w:p w14:paraId="1BCE2B4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Rector --&gt; CU_REC05</w:t>
      </w:r>
    </w:p>
    <w:p w14:paraId="4F603B75" w14:textId="77777777" w:rsidR="005E5685" w:rsidRPr="00EC09B4" w:rsidRDefault="005E5685">
      <w:pPr>
        <w:rPr>
          <w:lang w:val="es-CO"/>
        </w:rPr>
      </w:pPr>
    </w:p>
    <w:p w14:paraId="39D5D57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5B6B0787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2: ADMISIONES, REGISTRO Y ARCHIVO (M03, M04, M26, M29)</w:t>
      </w:r>
    </w:p>
    <w:p w14:paraId="340CA2F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63D44D78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Admisiones, Secretaría y Archivo" {</w:t>
      </w:r>
    </w:p>
    <w:p w14:paraId="62ACE4D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"CU-SEC-01: Gestionar Ciclo de\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nMatrícula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Cupos" as CU_SEC01</w:t>
      </w:r>
    </w:p>
    <w:p w14:paraId="1DD3C35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"CU-SEC-02: Administrar Expediente\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Hoja de Vida Estudiante" as CU_SEC02</w:t>
      </w:r>
    </w:p>
    <w:p w14:paraId="5FF9425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"CU-SEC-03: Generar y Custodiar\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nLibro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 Matrícula" as CU_SEC03</w:t>
      </w:r>
    </w:p>
    <w:p w14:paraId="7872A86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"CU-SEC-04: Expedir Certificados\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Constancias Oficiales" as CU_SEC04</w:t>
      </w:r>
    </w:p>
    <w:p w14:paraId="61B30BA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"CU-SEC-06: Generar Libros de Calificaciones\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Actas Reglamentarias" as CU_SEC06</w:t>
      </w:r>
    </w:p>
    <w:p w14:paraId="2CD2BAF2" w14:textId="77777777" w:rsidR="005E5685" w:rsidRPr="00EC09B4" w:rsidRDefault="005E5685">
      <w:pPr>
        <w:rPr>
          <w:lang w:val="es-CO"/>
        </w:rPr>
      </w:pPr>
    </w:p>
    <w:p w14:paraId="2B5A8F03" w14:textId="77777777" w:rsidR="005E5685" w:rsidRPr="00EC7D8C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CU_SEC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01 .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&gt; CU_SEC02 : &lt;&lt;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include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&gt;&gt;</w:t>
      </w:r>
    </w:p>
    <w:p w14:paraId="4C2D294D" w14:textId="77777777" w:rsidR="005E5685" w:rsidRPr="00EC7D8C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CU_SEC</w:t>
      </w:r>
      <w:proofErr w:type="gramStart"/>
      <w:r>
        <w:rPr>
          <w:rFonts w:eastAsia="Arial" w:cs="Arial"/>
          <w:color w:val="000000" w:themeColor="text1"/>
          <w:sz w:val="24"/>
          <w:szCs w:val="24"/>
          <w:lang w:val="es-CO"/>
        </w:rPr>
        <w:t>01 .</w:t>
      </w:r>
      <w:proofErr w:type="gramEnd"/>
      <w:r>
        <w:rPr>
          <w:rFonts w:eastAsia="Arial" w:cs="Arial"/>
          <w:color w:val="000000" w:themeColor="text1"/>
          <w:sz w:val="24"/>
          <w:szCs w:val="24"/>
          <w:lang w:val="es-CO"/>
        </w:rPr>
        <w:t>&gt; CU_SEC03 : &lt;&lt;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include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&gt;&gt;</w:t>
      </w:r>
    </w:p>
    <w:p w14:paraId="7B964630" w14:textId="77777777" w:rsidR="005E5685" w:rsidRPr="00EC7D8C" w:rsidRDefault="00495D95">
      <w:pPr>
        <w:rPr>
          <w:lang w:val="es-CO"/>
        </w:rPr>
      </w:pPr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}</w:t>
      </w:r>
    </w:p>
    <w:p w14:paraId="4F0F89C3" w14:textId="77777777" w:rsidR="005E5685" w:rsidRPr="00EC7D8C" w:rsidRDefault="005E5685">
      <w:pPr>
        <w:rPr>
          <w:lang w:val="es-CO"/>
        </w:rPr>
      </w:pPr>
    </w:p>
    <w:p w14:paraId="2224CE17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CU_SEC01</w:t>
      </w:r>
    </w:p>
    <w:p w14:paraId="7903106F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CU_SEC02</w:t>
      </w:r>
    </w:p>
    <w:p w14:paraId="059A687D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CU_SEC03</w:t>
      </w:r>
    </w:p>
    <w:p w14:paraId="0FA7481F" w14:textId="77777777" w:rsidR="005E5685" w:rsidRPr="00EC7D8C" w:rsidRDefault="00495D95">
      <w:pPr>
        <w:rPr>
          <w:lang w:val="es-CO"/>
        </w:rPr>
      </w:pPr>
      <w:proofErr w:type="spellStart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 w:rsidRPr="00EC7D8C"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CU_SEC04</w:t>
      </w:r>
    </w:p>
    <w:p w14:paraId="1F869665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Sec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CU_SEC06</w:t>
      </w:r>
    </w:p>
    <w:p w14:paraId="09445EF6" w14:textId="77777777" w:rsidR="005E5685" w:rsidRPr="00EC09B4" w:rsidRDefault="005E5685">
      <w:pPr>
        <w:rPr>
          <w:lang w:val="es-CO"/>
        </w:rPr>
      </w:pPr>
    </w:p>
    <w:p w14:paraId="1EFBB4A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394EF1E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3: GESTIÓN CURRICULAR, HORARIOS Y CARGA (M06, M07, M08, M09, M10, M23)</w:t>
      </w:r>
    </w:p>
    <w:p w14:paraId="24A295A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0C5377F1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Currículo, Horarios y Carga Docente" {</w:t>
      </w:r>
    </w:p>
    <w:p w14:paraId="792D175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"CU-CRD-01: Gestionar Plan de Estudios\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Banco de DBA" as CU_CRD01</w:t>
      </w:r>
    </w:p>
    <w:p w14:paraId="51E546B0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"CU-DOC-01: Formular Desarrollo Curricular\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npor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Periodo" as CU_DOC01</w:t>
      </w:r>
    </w:p>
    <w:p w14:paraId="63D59EE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"CU-CRD-02: Revisar y Aprobar\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nDesarrollo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Curricular" as CU_CRD02</w:t>
      </w:r>
    </w:p>
    <w:p w14:paraId="153F1E3A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"CU-CRD-03: Asignar Carga Académica\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Proyectos Transversales" as CU_CRD03</w:t>
      </w:r>
    </w:p>
    <w:p w14:paraId="31776406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"CU-CRD-04: Ejecutar y Ajustar\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nMotor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de Horarios" as CU_CRD04</w:t>
      </w:r>
    </w:p>
    <w:p w14:paraId="4C45028F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"CU-REC-04: Aprobar Distribución\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Carga Docente" as CU_REC04</w:t>
      </w:r>
    </w:p>
    <w:p w14:paraId="0E8013A0" w14:textId="77777777" w:rsidR="005E5685" w:rsidRPr="00EC09B4" w:rsidRDefault="005E5685">
      <w:pPr>
        <w:rPr>
          <w:lang w:val="es-CO"/>
        </w:rPr>
      </w:pPr>
    </w:p>
    <w:p w14:paraId="627D9546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09B4">
        <w:rPr>
          <w:rFonts w:eastAsia="Arial" w:cs="Arial"/>
          <w:color w:val="000000" w:themeColor="text1"/>
          <w:sz w:val="24"/>
          <w:szCs w:val="24"/>
        </w:rPr>
        <w:t>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01 .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CU_CRD01 : &lt;&lt;include&gt;&gt;</w:t>
      </w:r>
    </w:p>
    <w:p w14:paraId="06D48875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CU_CRD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02 .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CU_DOC01 : &lt;&lt;include&gt;&gt;</w:t>
      </w:r>
    </w:p>
    <w:p w14:paraId="2283A4C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CU_CRD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04 .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CU_CRD03 : &lt;&lt;include&gt;&gt;</w:t>
      </w:r>
    </w:p>
    <w:p w14:paraId="2F56446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CU_REC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04 .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CU_CRD03 : &lt;&lt;extend&gt;&gt;</w:t>
      </w:r>
    </w:p>
    <w:p w14:paraId="1B8C28B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6B03F9BB" w14:textId="77777777" w:rsidR="005E5685" w:rsidRDefault="005E5685"/>
    <w:p w14:paraId="12906CA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CU_CRD01</w:t>
      </w:r>
    </w:p>
    <w:p w14:paraId="49A5F87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CU_CRD02</w:t>
      </w:r>
    </w:p>
    <w:p w14:paraId="7F3AFD32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CU_CRD03</w:t>
      </w:r>
    </w:p>
    <w:p w14:paraId="151057E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Coord --&gt; CU_CRD04</w:t>
      </w:r>
    </w:p>
    <w:p w14:paraId="2F0A2D8A" w14:textId="77777777" w:rsidR="005E5685" w:rsidRPr="00EC7D8C" w:rsidRDefault="00495D95">
      <w:r w:rsidRPr="00EC7D8C">
        <w:rPr>
          <w:rFonts w:eastAsia="Arial" w:cs="Arial"/>
          <w:color w:val="000000" w:themeColor="text1"/>
          <w:sz w:val="24"/>
          <w:szCs w:val="24"/>
        </w:rPr>
        <w:t>Doc --&gt; CU_DOC01</w:t>
      </w:r>
    </w:p>
    <w:p w14:paraId="3481C613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Rector --&gt; CU_REC04</w:t>
      </w:r>
    </w:p>
    <w:p w14:paraId="7198908E" w14:textId="77777777" w:rsidR="005E5685" w:rsidRPr="00EC09B4" w:rsidRDefault="005E5685">
      <w:pPr>
        <w:rPr>
          <w:lang w:val="es-CO"/>
        </w:rPr>
      </w:pPr>
    </w:p>
    <w:p w14:paraId="04EE86A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4DAFAFD2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SUBSISTEMA 4: EVALUACIÓN, SEGUIMIENTO Y SHEETS (M11, M12, M13, M21, M22)</w:t>
      </w:r>
    </w:p>
    <w:p w14:paraId="67F8E341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>' ==========================================</w:t>
      </w:r>
    </w:p>
    <w:p w14:paraId="523317E4" w14:textId="77777777" w:rsidR="005E5685" w:rsidRPr="00EC09B4" w:rsidRDefault="00495D95">
      <w:pPr>
        <w:rPr>
          <w:lang w:val="es-CO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rectangle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"Subsistema: Aula, Evaluación y Asistencia" {</w:t>
      </w:r>
    </w:p>
    <w:p w14:paraId="0D287985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"CU-DOC-02: Programar Actividades\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Tareas de Aula" as CU_DOC02</w:t>
      </w:r>
    </w:p>
    <w:p w14:paraId="64CAA82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"CU-DOC-03: Calificar Actividades\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Retroalimentar" as CU_DOC03</w:t>
      </w:r>
    </w:p>
    <w:p w14:paraId="4DA29D6A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lastRenderedPageBreak/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"CU-DOC-04: Registrar Asistencia\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nDiaria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y Novedades" as CU_DOC04</w:t>
      </w:r>
    </w:p>
    <w:p w14:paraId="727DC7E4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"CU-DOC-05: Sincronizar Calificaciones\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ny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Asistencia con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Sheets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>/Excel" as CU_DOC05</w:t>
      </w:r>
    </w:p>
    <w:p w14:paraId="5E6A749B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"CU-CRD-05: Controlar Apertura y Cierre\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nde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Planillas de Notas" as CU_CRD05</w:t>
      </w:r>
    </w:p>
    <w:p w14:paraId="35084509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"CU-EST-03: Enviar Evidencias de Tareas" as CU_EST03</w:t>
      </w:r>
    </w:p>
    <w:p w14:paraId="194D453C" w14:textId="77777777" w:rsidR="005E5685" w:rsidRPr="00EC09B4" w:rsidRDefault="00495D95">
      <w:pPr>
        <w:rPr>
          <w:lang w:val="es-CO"/>
        </w:rPr>
      </w:pPr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usecase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"CU-ACU-02: Justificar Inasistencias con Soportes" as CU_ACU02</w:t>
      </w:r>
    </w:p>
    <w:p w14:paraId="4465D5E7" w14:textId="77777777" w:rsidR="005E5685" w:rsidRPr="00EC09B4" w:rsidRDefault="005E5685">
      <w:pPr>
        <w:rPr>
          <w:lang w:val="es-CO"/>
        </w:rPr>
      </w:pPr>
    </w:p>
    <w:p w14:paraId="11CBE739" w14:textId="77777777" w:rsidR="005E5685" w:rsidRDefault="00495D95"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 </w:t>
      </w:r>
      <w:r w:rsidRPr="00EC09B4">
        <w:rPr>
          <w:rFonts w:eastAsia="Arial" w:cs="Arial"/>
          <w:color w:val="000000" w:themeColor="text1"/>
          <w:sz w:val="24"/>
          <w:szCs w:val="24"/>
        </w:rPr>
        <w:t>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03 .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CU_DOC02 : &lt;&lt;include&gt;&gt;</w:t>
      </w:r>
    </w:p>
    <w:p w14:paraId="56722330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CU_DOC03 : &lt;&lt;extend&gt;&gt;</w:t>
      </w:r>
    </w:p>
    <w:p w14:paraId="73BCCC17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CU_DOC</w:t>
      </w:r>
      <w:proofErr w:type="gramStart"/>
      <w:r w:rsidRPr="00EC09B4">
        <w:rPr>
          <w:rFonts w:eastAsia="Arial" w:cs="Arial"/>
          <w:color w:val="000000" w:themeColor="text1"/>
          <w:sz w:val="24"/>
          <w:szCs w:val="24"/>
        </w:rPr>
        <w:t>05 .</w:t>
      </w:r>
      <w:proofErr w:type="gramEnd"/>
      <w:r w:rsidRPr="00EC09B4">
        <w:rPr>
          <w:rFonts w:eastAsia="Arial" w:cs="Arial"/>
          <w:color w:val="000000" w:themeColor="text1"/>
          <w:sz w:val="24"/>
          <w:szCs w:val="24"/>
        </w:rPr>
        <w:t>&gt; CU_DOC04 : &lt;&lt;extend&gt;&gt;</w:t>
      </w:r>
    </w:p>
    <w:p w14:paraId="2CEE7E86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 xml:space="preserve">  </w:t>
      </w:r>
      <w:r w:rsidRPr="00EC7D8C">
        <w:rPr>
          <w:rFonts w:eastAsia="Arial" w:cs="Arial"/>
          <w:color w:val="000000" w:themeColor="text1"/>
          <w:sz w:val="24"/>
          <w:szCs w:val="24"/>
        </w:rPr>
        <w:t>CU_ACU</w:t>
      </w:r>
      <w:proofErr w:type="gramStart"/>
      <w:r w:rsidRPr="00EC7D8C">
        <w:rPr>
          <w:rFonts w:eastAsia="Arial" w:cs="Arial"/>
          <w:color w:val="000000" w:themeColor="text1"/>
          <w:sz w:val="24"/>
          <w:szCs w:val="24"/>
        </w:rPr>
        <w:t>02 .</w:t>
      </w:r>
      <w:proofErr w:type="gramEnd"/>
      <w:r w:rsidRPr="00EC7D8C">
        <w:rPr>
          <w:rFonts w:eastAsia="Arial" w:cs="Arial"/>
          <w:color w:val="000000" w:themeColor="text1"/>
          <w:sz w:val="24"/>
          <w:szCs w:val="24"/>
        </w:rPr>
        <w:t>&gt; CU_DOC04 : &lt;&lt;extend&gt;&gt;</w:t>
      </w:r>
    </w:p>
    <w:p w14:paraId="5478B15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}</w:t>
      </w:r>
    </w:p>
    <w:p w14:paraId="3539696C" w14:textId="77777777" w:rsidR="005E5685" w:rsidRDefault="005E5685"/>
    <w:p w14:paraId="768E1AE4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CU_DOC02</w:t>
      </w:r>
    </w:p>
    <w:p w14:paraId="44AA81AF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CU_DOC03</w:t>
      </w:r>
    </w:p>
    <w:p w14:paraId="5C3DDCE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CU_DOC04</w:t>
      </w:r>
    </w:p>
    <w:p w14:paraId="4C5185CE" w14:textId="77777777" w:rsidR="005E5685" w:rsidRDefault="00495D95">
      <w:r w:rsidRPr="00EC09B4">
        <w:rPr>
          <w:rFonts w:eastAsia="Arial" w:cs="Arial"/>
          <w:color w:val="000000" w:themeColor="text1"/>
          <w:sz w:val="24"/>
          <w:szCs w:val="24"/>
        </w:rPr>
        <w:t>Doc --&gt; CU_DOC05</w:t>
      </w:r>
    </w:p>
    <w:p w14:paraId="6E870687" w14:textId="77777777" w:rsidR="005E5685" w:rsidRDefault="00495D95">
      <w:pPr>
        <w:rPr>
          <w:rFonts w:cs="Arial"/>
          <w:color w:val="000000" w:themeColor="text1"/>
          <w:sz w:val="24"/>
          <w:szCs w:val="24"/>
        </w:rPr>
      </w:pPr>
      <w:proofErr w:type="spellStart"/>
      <w:r>
        <w:rPr>
          <w:rFonts w:eastAsia="Arial" w:cs="Arial"/>
          <w:color w:val="000000" w:themeColor="text1"/>
          <w:sz w:val="24"/>
          <w:szCs w:val="24"/>
          <w:lang w:val="es-CO"/>
        </w:rPr>
        <w:t>Coord</w:t>
      </w:r>
      <w:proofErr w:type="spellEnd"/>
      <w:r>
        <w:rPr>
          <w:rFonts w:eastAsia="Arial" w:cs="Arial"/>
          <w:color w:val="000000" w:themeColor="text1"/>
          <w:sz w:val="24"/>
          <w:szCs w:val="24"/>
          <w:lang w:val="es-CO"/>
        </w:rPr>
        <w:t xml:space="preserve"> --&gt; CU_CRD05</w:t>
      </w:r>
    </w:p>
    <w:sectPr w:rsidR="005E5685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96EBA" w14:textId="77777777" w:rsidR="008E2FD9" w:rsidRDefault="008E2FD9">
      <w:pPr>
        <w:spacing w:after="0" w:line="240" w:lineRule="auto"/>
      </w:pPr>
      <w:r>
        <w:separator/>
      </w:r>
    </w:p>
  </w:endnote>
  <w:endnote w:type="continuationSeparator" w:id="0">
    <w:p w14:paraId="53C9E7BF" w14:textId="77777777" w:rsidR="008E2FD9" w:rsidRDefault="008E2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">
    <w:panose1 w:val="020704090202050204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B562C" w14:textId="77777777" w:rsidR="008E2FD9" w:rsidRDefault="008E2FD9">
      <w:pPr>
        <w:spacing w:after="0" w:line="240" w:lineRule="auto"/>
      </w:pPr>
      <w:r>
        <w:separator/>
      </w:r>
    </w:p>
  </w:footnote>
  <w:footnote w:type="continuationSeparator" w:id="0">
    <w:p w14:paraId="766D28BD" w14:textId="77777777" w:rsidR="008E2FD9" w:rsidRDefault="008E2F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multilevel"/>
    <w:tmpl w:val="FD1819C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F"/>
    <w:multiLevelType w:val="multilevel"/>
    <w:tmpl w:val="2F96E51A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82"/>
    <w:multiLevelType w:val="multilevel"/>
    <w:tmpl w:val="5F4A011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83"/>
    <w:multiLevelType w:val="multilevel"/>
    <w:tmpl w:val="14F42918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8"/>
    <w:multiLevelType w:val="multilevel"/>
    <w:tmpl w:val="FA44955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9"/>
    <w:multiLevelType w:val="multilevel"/>
    <w:tmpl w:val="6B921D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001804C7"/>
    <w:multiLevelType w:val="multilevel"/>
    <w:tmpl w:val="36FEF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016977AE"/>
    <w:multiLevelType w:val="multilevel"/>
    <w:tmpl w:val="FA064F5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039A5149"/>
    <w:multiLevelType w:val="multilevel"/>
    <w:tmpl w:val="B2888E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03AAC65C"/>
    <w:multiLevelType w:val="multilevel"/>
    <w:tmpl w:val="942E4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04518C14"/>
    <w:multiLevelType w:val="multilevel"/>
    <w:tmpl w:val="853A7D9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5509485"/>
    <w:multiLevelType w:val="multilevel"/>
    <w:tmpl w:val="A5A2B1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05EE65D7"/>
    <w:multiLevelType w:val="multilevel"/>
    <w:tmpl w:val="4F480FA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06968FA9"/>
    <w:multiLevelType w:val="multilevel"/>
    <w:tmpl w:val="9F7035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0699FB12"/>
    <w:multiLevelType w:val="multilevel"/>
    <w:tmpl w:val="B782AE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09885739"/>
    <w:multiLevelType w:val="multilevel"/>
    <w:tmpl w:val="7E8C311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09CECAE4"/>
    <w:multiLevelType w:val="multilevel"/>
    <w:tmpl w:val="32DECC3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0ADB253B"/>
    <w:multiLevelType w:val="multilevel"/>
    <w:tmpl w:val="E136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CA5992"/>
    <w:multiLevelType w:val="multilevel"/>
    <w:tmpl w:val="1A1C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D3282F"/>
    <w:multiLevelType w:val="multilevel"/>
    <w:tmpl w:val="359E3FF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0F80A7CE"/>
    <w:multiLevelType w:val="multilevel"/>
    <w:tmpl w:val="89B6B0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114B9A23"/>
    <w:multiLevelType w:val="multilevel"/>
    <w:tmpl w:val="09AA26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12697394"/>
    <w:multiLevelType w:val="multilevel"/>
    <w:tmpl w:val="7D3C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E318B3"/>
    <w:multiLevelType w:val="hybridMultilevel"/>
    <w:tmpl w:val="91DA043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4A4AC31"/>
    <w:multiLevelType w:val="multilevel"/>
    <w:tmpl w:val="507E87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17055F70"/>
    <w:multiLevelType w:val="multilevel"/>
    <w:tmpl w:val="34AABE3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6" w15:restartNumberingAfterBreak="0">
    <w:nsid w:val="1749754A"/>
    <w:multiLevelType w:val="multilevel"/>
    <w:tmpl w:val="24286FE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1E3EBD56"/>
    <w:multiLevelType w:val="multilevel"/>
    <w:tmpl w:val="65A289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1EA34DDC"/>
    <w:multiLevelType w:val="multilevel"/>
    <w:tmpl w:val="F03E324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1FD85668"/>
    <w:multiLevelType w:val="multilevel"/>
    <w:tmpl w:val="55E0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B07974"/>
    <w:multiLevelType w:val="multilevel"/>
    <w:tmpl w:val="22BA94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2530AA93"/>
    <w:multiLevelType w:val="multilevel"/>
    <w:tmpl w:val="19D429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29342245"/>
    <w:multiLevelType w:val="multilevel"/>
    <w:tmpl w:val="90405DE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3" w15:restartNumberingAfterBreak="0">
    <w:nsid w:val="2C79506E"/>
    <w:multiLevelType w:val="multilevel"/>
    <w:tmpl w:val="A9D2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CCBABE"/>
    <w:multiLevelType w:val="multilevel"/>
    <w:tmpl w:val="96E68D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23854CE"/>
    <w:multiLevelType w:val="multilevel"/>
    <w:tmpl w:val="435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65001C"/>
    <w:multiLevelType w:val="multilevel"/>
    <w:tmpl w:val="AD5628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3340CBBB"/>
    <w:multiLevelType w:val="multilevel"/>
    <w:tmpl w:val="473644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34E6BD7C"/>
    <w:multiLevelType w:val="multilevel"/>
    <w:tmpl w:val="A68E171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358A2BA6"/>
    <w:multiLevelType w:val="hybridMultilevel"/>
    <w:tmpl w:val="790E688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5A0BC6E"/>
    <w:multiLevelType w:val="multilevel"/>
    <w:tmpl w:val="A4C0F3B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1" w15:restartNumberingAfterBreak="0">
    <w:nsid w:val="386D9F4E"/>
    <w:multiLevelType w:val="multilevel"/>
    <w:tmpl w:val="AA7AA3D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38C38141"/>
    <w:multiLevelType w:val="multilevel"/>
    <w:tmpl w:val="2A4E583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43" w15:restartNumberingAfterBreak="0">
    <w:nsid w:val="39B044FC"/>
    <w:multiLevelType w:val="multilevel"/>
    <w:tmpl w:val="863E83C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3A11215E"/>
    <w:multiLevelType w:val="multilevel"/>
    <w:tmpl w:val="3D6A7A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5" w15:restartNumberingAfterBreak="0">
    <w:nsid w:val="3A5813BE"/>
    <w:multiLevelType w:val="multilevel"/>
    <w:tmpl w:val="3E38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6910F3"/>
    <w:multiLevelType w:val="multilevel"/>
    <w:tmpl w:val="56F8BA3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7" w15:restartNumberingAfterBreak="0">
    <w:nsid w:val="3CF77DE9"/>
    <w:multiLevelType w:val="multilevel"/>
    <w:tmpl w:val="483A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C53676"/>
    <w:multiLevelType w:val="multilevel"/>
    <w:tmpl w:val="A4EC9D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9" w15:restartNumberingAfterBreak="0">
    <w:nsid w:val="3EE6CD5E"/>
    <w:multiLevelType w:val="multilevel"/>
    <w:tmpl w:val="C602B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3F45298C"/>
    <w:multiLevelType w:val="multilevel"/>
    <w:tmpl w:val="7E589B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1" w15:restartNumberingAfterBreak="0">
    <w:nsid w:val="404E0CBE"/>
    <w:multiLevelType w:val="multilevel"/>
    <w:tmpl w:val="6F1C18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40BD3A71"/>
    <w:multiLevelType w:val="multilevel"/>
    <w:tmpl w:val="3170001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40D034C2"/>
    <w:multiLevelType w:val="multilevel"/>
    <w:tmpl w:val="5940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D2F46C"/>
    <w:multiLevelType w:val="multilevel"/>
    <w:tmpl w:val="884431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5" w15:restartNumberingAfterBreak="0">
    <w:nsid w:val="42027EDA"/>
    <w:multiLevelType w:val="multilevel"/>
    <w:tmpl w:val="17D802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435EFFAA"/>
    <w:multiLevelType w:val="multilevel"/>
    <w:tmpl w:val="5E78A1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7" w15:restartNumberingAfterBreak="0">
    <w:nsid w:val="45FED073"/>
    <w:multiLevelType w:val="multilevel"/>
    <w:tmpl w:val="D750D3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8" w15:restartNumberingAfterBreak="0">
    <w:nsid w:val="46AFC7DE"/>
    <w:multiLevelType w:val="multilevel"/>
    <w:tmpl w:val="7F0C58F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492AF4DA"/>
    <w:multiLevelType w:val="multilevel"/>
    <w:tmpl w:val="360492A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49B9E946"/>
    <w:multiLevelType w:val="multilevel"/>
    <w:tmpl w:val="CF4E5A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4F972508"/>
    <w:multiLevelType w:val="hybridMultilevel"/>
    <w:tmpl w:val="B0484D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11D1706"/>
    <w:multiLevelType w:val="multilevel"/>
    <w:tmpl w:val="1BB2FB0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3" w15:restartNumberingAfterBreak="0">
    <w:nsid w:val="52789909"/>
    <w:multiLevelType w:val="multilevel"/>
    <w:tmpl w:val="F5A455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4" w15:restartNumberingAfterBreak="0">
    <w:nsid w:val="52DA3B23"/>
    <w:multiLevelType w:val="hybridMultilevel"/>
    <w:tmpl w:val="F512455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2ECE911"/>
    <w:multiLevelType w:val="multilevel"/>
    <w:tmpl w:val="8AB245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6" w15:restartNumberingAfterBreak="0">
    <w:nsid w:val="532B9CA7"/>
    <w:multiLevelType w:val="multilevel"/>
    <w:tmpl w:val="9F0C270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67" w15:restartNumberingAfterBreak="0">
    <w:nsid w:val="53BF6644"/>
    <w:multiLevelType w:val="multilevel"/>
    <w:tmpl w:val="8E782A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8" w15:restartNumberingAfterBreak="0">
    <w:nsid w:val="56541BCA"/>
    <w:multiLevelType w:val="multilevel"/>
    <w:tmpl w:val="A06A8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6C74E19"/>
    <w:multiLevelType w:val="multilevel"/>
    <w:tmpl w:val="AA04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B29AA"/>
    <w:multiLevelType w:val="multilevel"/>
    <w:tmpl w:val="175E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659DC2"/>
    <w:multiLevelType w:val="multilevel"/>
    <w:tmpl w:val="ED464B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2" w15:restartNumberingAfterBreak="0">
    <w:nsid w:val="59A208A8"/>
    <w:multiLevelType w:val="multilevel"/>
    <w:tmpl w:val="3DA65D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3" w15:restartNumberingAfterBreak="0">
    <w:nsid w:val="59D4546E"/>
    <w:multiLevelType w:val="multilevel"/>
    <w:tmpl w:val="A012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4F8097"/>
    <w:multiLevelType w:val="multilevel"/>
    <w:tmpl w:val="9A6CBE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5" w15:restartNumberingAfterBreak="0">
    <w:nsid w:val="5ECC7595"/>
    <w:multiLevelType w:val="hybridMultilevel"/>
    <w:tmpl w:val="5E1A632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A1F518"/>
    <w:multiLevelType w:val="multilevel"/>
    <w:tmpl w:val="9022F8F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7" w15:restartNumberingAfterBreak="0">
    <w:nsid w:val="6004FB2B"/>
    <w:multiLevelType w:val="multilevel"/>
    <w:tmpl w:val="8EB67C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8" w15:restartNumberingAfterBreak="0">
    <w:nsid w:val="6013825E"/>
    <w:multiLevelType w:val="multilevel"/>
    <w:tmpl w:val="492A4F9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9" w15:restartNumberingAfterBreak="0">
    <w:nsid w:val="622286F2"/>
    <w:multiLevelType w:val="multilevel"/>
    <w:tmpl w:val="C94CFF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0" w15:restartNumberingAfterBreak="0">
    <w:nsid w:val="64066EDC"/>
    <w:multiLevelType w:val="multilevel"/>
    <w:tmpl w:val="17D6EBD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1" w15:restartNumberingAfterBreak="0">
    <w:nsid w:val="66F0456A"/>
    <w:multiLevelType w:val="multilevel"/>
    <w:tmpl w:val="0AB06A2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2" w15:restartNumberingAfterBreak="0">
    <w:nsid w:val="6AA8B020"/>
    <w:multiLevelType w:val="multilevel"/>
    <w:tmpl w:val="55F036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3" w15:restartNumberingAfterBreak="0">
    <w:nsid w:val="6B7C0D60"/>
    <w:multiLevelType w:val="multilevel"/>
    <w:tmpl w:val="7360BD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4" w15:restartNumberingAfterBreak="0">
    <w:nsid w:val="6B85CAE5"/>
    <w:multiLevelType w:val="multilevel"/>
    <w:tmpl w:val="95ECEC6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5" w15:restartNumberingAfterBreak="0">
    <w:nsid w:val="6C9A0DD7"/>
    <w:multiLevelType w:val="hybridMultilevel"/>
    <w:tmpl w:val="508EA81A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CAD8C35"/>
    <w:multiLevelType w:val="multilevel"/>
    <w:tmpl w:val="6700FA0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7" w15:restartNumberingAfterBreak="0">
    <w:nsid w:val="7130B8F8"/>
    <w:multiLevelType w:val="multilevel"/>
    <w:tmpl w:val="E1A03AE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8" w15:restartNumberingAfterBreak="0">
    <w:nsid w:val="71BF2E67"/>
    <w:multiLevelType w:val="multilevel"/>
    <w:tmpl w:val="DBAE2BE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9" w15:restartNumberingAfterBreak="0">
    <w:nsid w:val="75217658"/>
    <w:multiLevelType w:val="multilevel"/>
    <w:tmpl w:val="3AC4EE5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0" w15:restartNumberingAfterBreak="0">
    <w:nsid w:val="77567770"/>
    <w:multiLevelType w:val="multilevel"/>
    <w:tmpl w:val="87D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1B3BC0"/>
    <w:multiLevelType w:val="hybridMultilevel"/>
    <w:tmpl w:val="D0DE8280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A5562B5"/>
    <w:multiLevelType w:val="multilevel"/>
    <w:tmpl w:val="2A96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13053F"/>
    <w:multiLevelType w:val="multilevel"/>
    <w:tmpl w:val="D70A14B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4" w15:restartNumberingAfterBreak="0">
    <w:nsid w:val="7C3418DD"/>
    <w:multiLevelType w:val="multilevel"/>
    <w:tmpl w:val="1484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A43A75"/>
    <w:multiLevelType w:val="multilevel"/>
    <w:tmpl w:val="D47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44"/>
  </w:num>
  <w:num w:numId="8">
    <w:abstractNumId w:val="9"/>
  </w:num>
  <w:num w:numId="9">
    <w:abstractNumId w:val="37"/>
  </w:num>
  <w:num w:numId="10">
    <w:abstractNumId w:val="58"/>
  </w:num>
  <w:num w:numId="11">
    <w:abstractNumId w:val="78"/>
  </w:num>
  <w:num w:numId="12">
    <w:abstractNumId w:val="63"/>
  </w:num>
  <w:num w:numId="13">
    <w:abstractNumId w:val="28"/>
  </w:num>
  <w:num w:numId="14">
    <w:abstractNumId w:val="83"/>
  </w:num>
  <w:num w:numId="15">
    <w:abstractNumId w:val="60"/>
  </w:num>
  <w:num w:numId="16">
    <w:abstractNumId w:val="41"/>
  </w:num>
  <w:num w:numId="17">
    <w:abstractNumId w:val="50"/>
  </w:num>
  <w:num w:numId="18">
    <w:abstractNumId w:val="71"/>
  </w:num>
  <w:num w:numId="19">
    <w:abstractNumId w:val="10"/>
  </w:num>
  <w:num w:numId="20">
    <w:abstractNumId w:val="36"/>
  </w:num>
  <w:num w:numId="21">
    <w:abstractNumId w:val="67"/>
  </w:num>
  <w:num w:numId="22">
    <w:abstractNumId w:val="6"/>
  </w:num>
  <w:num w:numId="23">
    <w:abstractNumId w:val="20"/>
  </w:num>
  <w:num w:numId="24">
    <w:abstractNumId w:val="55"/>
  </w:num>
  <w:num w:numId="25">
    <w:abstractNumId w:val="81"/>
  </w:num>
  <w:num w:numId="26">
    <w:abstractNumId w:val="48"/>
  </w:num>
  <w:num w:numId="27">
    <w:abstractNumId w:val="62"/>
  </w:num>
  <w:num w:numId="28">
    <w:abstractNumId w:val="7"/>
  </w:num>
  <w:num w:numId="29">
    <w:abstractNumId w:val="34"/>
  </w:num>
  <w:num w:numId="30">
    <w:abstractNumId w:val="16"/>
  </w:num>
  <w:num w:numId="31">
    <w:abstractNumId w:val="15"/>
  </w:num>
  <w:num w:numId="32">
    <w:abstractNumId w:val="49"/>
  </w:num>
  <w:num w:numId="33">
    <w:abstractNumId w:val="80"/>
  </w:num>
  <w:num w:numId="34">
    <w:abstractNumId w:val="30"/>
  </w:num>
  <w:num w:numId="35">
    <w:abstractNumId w:val="8"/>
  </w:num>
  <w:num w:numId="36">
    <w:abstractNumId w:val="25"/>
  </w:num>
  <w:num w:numId="37">
    <w:abstractNumId w:val="21"/>
  </w:num>
  <w:num w:numId="38">
    <w:abstractNumId w:val="93"/>
  </w:num>
  <w:num w:numId="39">
    <w:abstractNumId w:val="72"/>
  </w:num>
  <w:num w:numId="40">
    <w:abstractNumId w:val="84"/>
  </w:num>
  <w:num w:numId="41">
    <w:abstractNumId w:val="88"/>
  </w:num>
  <w:num w:numId="42">
    <w:abstractNumId w:val="76"/>
  </w:num>
  <w:num w:numId="43">
    <w:abstractNumId w:val="24"/>
  </w:num>
  <w:num w:numId="44">
    <w:abstractNumId w:val="13"/>
  </w:num>
  <w:num w:numId="45">
    <w:abstractNumId w:val="89"/>
  </w:num>
  <w:num w:numId="46">
    <w:abstractNumId w:val="87"/>
  </w:num>
  <w:num w:numId="47">
    <w:abstractNumId w:val="57"/>
  </w:num>
  <w:num w:numId="48">
    <w:abstractNumId w:val="40"/>
  </w:num>
  <w:num w:numId="49">
    <w:abstractNumId w:val="59"/>
  </w:num>
  <w:num w:numId="50">
    <w:abstractNumId w:val="74"/>
  </w:num>
  <w:num w:numId="51">
    <w:abstractNumId w:val="26"/>
  </w:num>
  <w:num w:numId="52">
    <w:abstractNumId w:val="79"/>
  </w:num>
  <w:num w:numId="53">
    <w:abstractNumId w:val="32"/>
  </w:num>
  <w:num w:numId="54">
    <w:abstractNumId w:val="66"/>
  </w:num>
  <w:num w:numId="55">
    <w:abstractNumId w:val="27"/>
  </w:num>
  <w:num w:numId="56">
    <w:abstractNumId w:val="43"/>
  </w:num>
  <w:num w:numId="57">
    <w:abstractNumId w:val="82"/>
  </w:num>
  <w:num w:numId="58">
    <w:abstractNumId w:val="56"/>
  </w:num>
  <w:num w:numId="59">
    <w:abstractNumId w:val="54"/>
  </w:num>
  <w:num w:numId="60">
    <w:abstractNumId w:val="31"/>
  </w:num>
  <w:num w:numId="61">
    <w:abstractNumId w:val="77"/>
  </w:num>
  <w:num w:numId="62">
    <w:abstractNumId w:val="14"/>
  </w:num>
  <w:num w:numId="63">
    <w:abstractNumId w:val="11"/>
  </w:num>
  <w:num w:numId="64">
    <w:abstractNumId w:val="52"/>
  </w:num>
  <w:num w:numId="65">
    <w:abstractNumId w:val="86"/>
  </w:num>
  <w:num w:numId="66">
    <w:abstractNumId w:val="38"/>
  </w:num>
  <w:num w:numId="67">
    <w:abstractNumId w:val="12"/>
  </w:num>
  <w:num w:numId="68">
    <w:abstractNumId w:val="42"/>
  </w:num>
  <w:num w:numId="69">
    <w:abstractNumId w:val="51"/>
  </w:num>
  <w:num w:numId="70">
    <w:abstractNumId w:val="46"/>
  </w:num>
  <w:num w:numId="71">
    <w:abstractNumId w:val="65"/>
  </w:num>
  <w:num w:numId="72">
    <w:abstractNumId w:val="19"/>
  </w:num>
  <w:num w:numId="73">
    <w:abstractNumId w:val="64"/>
  </w:num>
  <w:num w:numId="74">
    <w:abstractNumId w:val="90"/>
  </w:num>
  <w:num w:numId="75">
    <w:abstractNumId w:val="35"/>
  </w:num>
  <w:num w:numId="76">
    <w:abstractNumId w:val="91"/>
  </w:num>
  <w:num w:numId="77">
    <w:abstractNumId w:val="85"/>
  </w:num>
  <w:num w:numId="78">
    <w:abstractNumId w:val="47"/>
  </w:num>
  <w:num w:numId="79">
    <w:abstractNumId w:val="94"/>
  </w:num>
  <w:num w:numId="80">
    <w:abstractNumId w:val="33"/>
  </w:num>
  <w:num w:numId="81">
    <w:abstractNumId w:val="29"/>
  </w:num>
  <w:num w:numId="82">
    <w:abstractNumId w:val="75"/>
  </w:num>
  <w:num w:numId="83">
    <w:abstractNumId w:val="53"/>
  </w:num>
  <w:num w:numId="84">
    <w:abstractNumId w:val="17"/>
  </w:num>
  <w:num w:numId="85">
    <w:abstractNumId w:val="22"/>
  </w:num>
  <w:num w:numId="86">
    <w:abstractNumId w:val="73"/>
  </w:num>
  <w:num w:numId="87">
    <w:abstractNumId w:val="92"/>
  </w:num>
  <w:num w:numId="88">
    <w:abstractNumId w:val="70"/>
  </w:num>
  <w:num w:numId="89">
    <w:abstractNumId w:val="18"/>
  </w:num>
  <w:num w:numId="90">
    <w:abstractNumId w:val="95"/>
  </w:num>
  <w:num w:numId="91">
    <w:abstractNumId w:val="69"/>
  </w:num>
  <w:num w:numId="92">
    <w:abstractNumId w:val="68"/>
  </w:num>
  <w:num w:numId="93">
    <w:abstractNumId w:val="45"/>
  </w:num>
  <w:num w:numId="94">
    <w:abstractNumId w:val="39"/>
  </w:num>
  <w:num w:numId="95">
    <w:abstractNumId w:val="23"/>
  </w:num>
  <w:num w:numId="96">
    <w:abstractNumId w:val="61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5685"/>
    <w:rsid w:val="000B201D"/>
    <w:rsid w:val="0018021E"/>
    <w:rsid w:val="002E375B"/>
    <w:rsid w:val="00495D95"/>
    <w:rsid w:val="005E5685"/>
    <w:rsid w:val="00640B1E"/>
    <w:rsid w:val="007136A6"/>
    <w:rsid w:val="0072668A"/>
    <w:rsid w:val="007931F0"/>
    <w:rsid w:val="00893BAA"/>
    <w:rsid w:val="008E2FD9"/>
    <w:rsid w:val="009B3818"/>
    <w:rsid w:val="00AD1842"/>
    <w:rsid w:val="00EC09B4"/>
    <w:rsid w:val="00EC7D8C"/>
    <w:rsid w:val="00F80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9DF10"/>
  <w15:docId w15:val="{942B9BCE-D948-437D-B9E9-0E1484267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</w:style>
  <w:style w:type="paragraph" w:styleId="Textoindependiente2">
    <w:name w:val="Body Text 2"/>
    <w:basedOn w:val="Normal"/>
    <w:link w:val="Textoindependiente2Car"/>
    <w:uiPriority w:val="99"/>
    <w:unhideWhenUsed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</w:style>
  <w:style w:type="paragraph" w:styleId="Textoindependiente3">
    <w:name w:val="Body Text 3"/>
    <w:basedOn w:val="Normal"/>
    <w:link w:val="Textoindependiente3Car"/>
    <w:uiPriority w:val="99"/>
    <w:unhideWhenUsed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pPr>
      <w:outlineLvl w:val="9"/>
    </w:p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">
    <w:name w:val="Light Shading"/>
    <w:basedOn w:val="Tab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domedio1-nfasis2">
    <w:name w:val="Medium Shading 1 Accent 2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domedio1-nfasis3">
    <w:name w:val="Medium Shading 1 Accent 3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domedio1-nfasis4">
    <w:name w:val="Medium Shading 1 Accent 4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domedio1-nfasis5">
    <w:name w:val="Medium Shading 1 Accent 5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domedio1-nfasis6">
    <w:name w:val="Medium Shading 1 Accent 6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domedio2">
    <w:name w:val="Medium Shading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1">
    <w:name w:val="Medium Shading 2 Accent 1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2">
    <w:name w:val="Medium Shading 2 Accent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3">
    <w:name w:val="Medium Shading 2 Accent 3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4">
    <w:name w:val="Medium Shading 2 Accent 4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5">
    <w:name w:val="Medium Shading 2 Accent 5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6">
    <w:name w:val="Medium Shading 2 Accent 6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edia1">
    <w:name w:val="Medium Lis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1">
    <w:name w:val="Medium List 2 Accent 1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2">
    <w:name w:val="Medium List 2 Accen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3">
    <w:name w:val="Medium List 2 Accent 3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4">
    <w:name w:val="Medium List 2 Accent 4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5">
    <w:name w:val="Medium List 2 Accent 5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6">
    <w:name w:val="Medium List 2 Accent 6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Cuadrculamedia1">
    <w:name w:val="Medium Grid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EC0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EC09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55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405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42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10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DFA949-33E8-4C02-BE57-68DE49109E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50</Pages>
  <Words>13182</Words>
  <Characters>72506</Characters>
  <Application>Microsoft Office Word</Application>
  <DocSecurity>0</DocSecurity>
  <Lines>604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Sahira</cp:lastModifiedBy>
  <cp:revision>15</cp:revision>
  <dcterms:created xsi:type="dcterms:W3CDTF">2013-12-23T23:15:00Z</dcterms:created>
  <dcterms:modified xsi:type="dcterms:W3CDTF">2026-10-10T06:39:00Z</dcterms:modified>
  <cp:category/>
</cp:coreProperties>
</file>