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42" w:rsidRDefault="00066407">
      <w:pPr>
        <w:jc w:val="center"/>
        <w:rPr>
          <w:b/>
          <w:sz w:val="48"/>
          <w:szCs w:val="48"/>
        </w:rPr>
      </w:pPr>
      <w:r>
        <w:rPr>
          <w:b/>
          <w:sz w:val="36"/>
          <w:szCs w:val="36"/>
        </w:rPr>
        <w:t>Casi d’uso di Mario Sessa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(Non sono segnate eccezioni e inclusioni)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Indice:</w:t>
      </w:r>
    </w:p>
    <w:p w:rsidR="00E03C42" w:rsidRDefault="00066407">
      <w:r>
        <w:rPr>
          <w:b/>
          <w:bCs/>
          <w:sz w:val="32"/>
          <w:szCs w:val="32"/>
        </w:rPr>
        <w:t>Login OK</w:t>
      </w:r>
    </w:p>
    <w:p w:rsidR="00E03C42" w:rsidRDefault="00066407">
      <w:r>
        <w:rPr>
          <w:b/>
          <w:bCs/>
          <w:sz w:val="32"/>
          <w:szCs w:val="32"/>
        </w:rPr>
        <w:t>Registrazione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RicercaUtente</w:t>
      </w:r>
      <w:proofErr w:type="spellEnd"/>
      <w:r>
        <w:rPr>
          <w:b/>
          <w:bCs/>
          <w:sz w:val="32"/>
          <w:szCs w:val="32"/>
        </w:rPr>
        <w:t xml:space="preserve"> OK 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PagamentoCorso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SeguireLezione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DisiscrizioneCorso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LetturaNotifica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LetturaFAQ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InviareMessaggio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Login: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LoginUtente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non è loggato dentro il </w:t>
            </w:r>
            <w:r>
              <w:rPr>
                <w:i/>
                <w:iCs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066407" w:rsidTr="00DD68F7">
              <w:tc>
                <w:tcPr>
                  <w:tcW w:w="3777" w:type="dxa"/>
                  <w:tcBorders>
                    <w:left w:val="nil"/>
                    <w:bottom w:val="nil"/>
                    <w:right w:val="nil"/>
                  </w:tcBorders>
                </w:tcPr>
                <w:p w:rsidR="00066407" w:rsidRDefault="00066407" w:rsidP="00DD68F7">
                  <w:pPr>
                    <w:suppressLineNumbers/>
                    <w:pBdr>
                      <w:left w:val="single" w:sz="4" w:space="4" w:color="auto"/>
                    </w:pBd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left w:val="nil"/>
                    <w:bottom w:val="nil"/>
                  </w:tcBorders>
                </w:tcPr>
                <w:p w:rsidR="00066407" w:rsidRDefault="00066407" w:rsidP="00DD68F7">
                  <w:pPr>
                    <w:suppressLineNumbers/>
                    <w:pBdr>
                      <w:left w:val="single" w:sz="4" w:space="4" w:color="auto"/>
                    </w:pBd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066407" w:rsidTr="00DD68F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6407" w:rsidRPr="00066407" w:rsidRDefault="00066407" w:rsidP="00DD68F7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dedicati del Login.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066407" w:rsidTr="00DD68F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066407" w:rsidRPr="00066407" w:rsidRDefault="00066407" w:rsidP="00DD68F7">
                  <w:pPr>
                    <w:suppressLineNumbers/>
                    <w:pBdr>
                      <w:left w:val="single" w:sz="4" w:space="4" w:color="auto"/>
                    </w:pBdr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verifica i dati e fa visualizzare la homepage.</w:t>
                  </w:r>
                </w:p>
              </w:tc>
            </w:tr>
            <w:tr w:rsidR="00066407" w:rsidTr="00DD68F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6407" w:rsidRDefault="00066407" w:rsidP="00DD68F7">
                  <w:pPr>
                    <w:suppressLineNumbers/>
                    <w:pBdr>
                      <w:left w:val="single" w:sz="4" w:space="4" w:color="auto"/>
                    </w:pBd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066407" w:rsidRDefault="00066407" w:rsidP="00DD68F7">
                  <w:pPr>
                    <w:suppressLineNumbers/>
                    <w:pBdr>
                      <w:left w:val="single" w:sz="4" w:space="4" w:color="auto"/>
                    </w:pBd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 w:rsidP="00DD68F7">
            <w:pPr>
              <w:suppressLineNumbers/>
              <w:pBdr>
                <w:left w:val="single" w:sz="4" w:space="4" w:color="auto"/>
              </w:pBdr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6CB8">
              <w:rPr>
                <w:b/>
                <w:bCs/>
                <w:color w:val="FFFFFF" w:themeColor="background1"/>
                <w:sz w:val="28"/>
                <w:szCs w:val="28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>(Formato sbagliato o dati non validi) si andrà nel caso d’uso “</w:t>
            </w:r>
            <w:proofErr w:type="spellStart"/>
            <w:r>
              <w:rPr>
                <w:sz w:val="24"/>
                <w:szCs w:val="24"/>
              </w:rPr>
              <w:t>ErroreDatiLogin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</w:tbl>
    <w:p w:rsidR="00E03C42" w:rsidRDefault="00E03C42"/>
    <w:p w:rsidR="00E03C42" w:rsidRDefault="00E03C4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ErroreDatiLogin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nel formato corrispondente al campo in cui ha scritto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gramStart"/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 </w:t>
                  </w:r>
                  <w:r>
                    <w:rPr>
                      <w:sz w:val="24"/>
                      <w:szCs w:val="24"/>
                    </w:rPr>
                    <w:t>colora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 campi non validi di rosso e inserisce una finestra con un messaggio di errore al di sopra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Login.</w:t>
                  </w: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del Login.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gramStart"/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 </w:t>
                  </w:r>
                  <w:r>
                    <w:rPr>
                      <w:sz w:val="24"/>
                      <w:szCs w:val="24"/>
                    </w:rPr>
                    <w:t>verifica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 dati e fa visualizzare la homepage.</w:t>
                  </w: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/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Registrazione: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RegistrazioneUtente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non è registrato al 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5973" w:rsidRDefault="003D59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3D5973" w:rsidTr="003D5973">
              <w:tc>
                <w:tcPr>
                  <w:tcW w:w="3777" w:type="dxa"/>
                  <w:tcBorders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Pr="003D5973" w:rsidRDefault="00EF2C1F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3D5973">
                    <w:rPr>
                      <w:sz w:val="24"/>
                      <w:szCs w:val="24"/>
                    </w:rPr>
                    <w:t xml:space="preserve">l </w:t>
                  </w:r>
                  <w:proofErr w:type="gramStart"/>
                  <w:r w:rsidR="003D5973">
                    <w:rPr>
                      <w:i/>
                      <w:iCs/>
                      <w:sz w:val="24"/>
                      <w:szCs w:val="24"/>
                    </w:rPr>
                    <w:t xml:space="preserve">Sistema  </w:t>
                  </w:r>
                  <w:r w:rsidR="003D5973">
                    <w:rPr>
                      <w:sz w:val="24"/>
                      <w:szCs w:val="24"/>
                    </w:rPr>
                    <w:t>controlla</w:t>
                  </w:r>
                  <w:proofErr w:type="gramEnd"/>
                  <w:r w:rsidR="003D5973">
                    <w:rPr>
                      <w:sz w:val="24"/>
                      <w:szCs w:val="24"/>
                    </w:rPr>
                    <w:t xml:space="preserve"> se i campi sono compilati in modo corretto, invia una email di verifica alla posta elettronica inserita e fa visualizzare un </w:t>
                  </w:r>
                  <w:proofErr w:type="spellStart"/>
                  <w:r w:rsidR="003D5973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3D5973"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gramStart"/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 </w:t>
                  </w:r>
                  <w:r>
                    <w:rPr>
                      <w:sz w:val="24"/>
                      <w:szCs w:val="24"/>
                    </w:rPr>
                    <w:t>controlla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 il codice inserito combacia con quello spedito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all’indirizzo email  e</w:t>
                  </w:r>
                  <w:r>
                    <w:rPr>
                      <w:sz w:val="24"/>
                      <w:szCs w:val="24"/>
                    </w:rPr>
                    <w:t xml:space="preserve"> risponde andando a far visualizzare un messaggio di avvenuta registrazione nella pagina di benvenuto.</w:t>
                  </w: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EF2C1F">
                    <w:rPr>
                      <w:sz w:val="24"/>
                      <w:szCs w:val="24"/>
                    </w:rPr>
                    <w:t>precedente</w:t>
                  </w:r>
                  <w:r>
                    <w:rPr>
                      <w:sz w:val="24"/>
                      <w:szCs w:val="24"/>
                    </w:rPr>
                    <w:t xml:space="preserve"> nella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  <w:sz w:val="24"/>
                <w:szCs w:val="24"/>
              </w:rPr>
              <w:t>Eccezioni</w:t>
            </w:r>
            <w:r w:rsidRPr="00FB6CB8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  <w:r w:rsidR="00EF2C1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registrazione, allora si andrà nel caso d’uso “</w:t>
            </w:r>
            <w:proofErr w:type="spellStart"/>
            <w:r>
              <w:rPr>
                <w:sz w:val="24"/>
                <w:szCs w:val="24"/>
              </w:rPr>
              <w:t>ErroreRegistrazione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E03C42" w:rsidRDefault="00E03C4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>si andrà nel caso d’uso “</w:t>
            </w:r>
            <w:proofErr w:type="spellStart"/>
            <w:r w:rsidR="00066407">
              <w:rPr>
                <w:sz w:val="24"/>
                <w:szCs w:val="24"/>
              </w:rPr>
              <w:t>ErroreCodice</w:t>
            </w:r>
            <w:proofErr w:type="spellEnd"/>
            <w:r w:rsidR="00066407">
              <w:rPr>
                <w:sz w:val="24"/>
                <w:szCs w:val="24"/>
              </w:rPr>
              <w:t>”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ErroreRegistrazione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2C1F" w:rsidRDefault="00EF2C1F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 campi non riconosciuti con un contorno rosso e </w:t>
                  </w:r>
                  <w:proofErr w:type="gramStart"/>
                  <w:r>
                    <w:rPr>
                      <w:sz w:val="24"/>
                      <w:szCs w:val="24"/>
                    </w:rPr>
                    <w:t>una messaggio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 campi errati e il messaggio di errore.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re-inserisce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gramStart"/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 </w:t>
                  </w:r>
                  <w:r>
                    <w:rPr>
                      <w:sz w:val="24"/>
                      <w:szCs w:val="24"/>
                    </w:rPr>
                    <w:t>controlla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 i campi sono compilati in modo corretto, invia una email di verifica alla posta elettronica inserita e fa visualizzare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 del punto precedente nella pagina di benvenuto.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>si andrà nel caso d’uso “</w:t>
            </w:r>
            <w:proofErr w:type="spellStart"/>
            <w:r w:rsidR="00066407">
              <w:rPr>
                <w:sz w:val="24"/>
                <w:szCs w:val="24"/>
              </w:rPr>
              <w:t>ErroreCodice</w:t>
            </w:r>
            <w:proofErr w:type="spellEnd"/>
            <w:r w:rsidR="00066407">
              <w:rPr>
                <w:sz w:val="24"/>
                <w:szCs w:val="24"/>
              </w:rPr>
              <w:t>”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ErroreCodice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un codice che non combacia con quello inviato dal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di invalidità del dato inserito.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 w:rsidP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messaggio, riscrive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0153D4">
                    <w:rPr>
                      <w:sz w:val="24"/>
                      <w:szCs w:val="24"/>
                    </w:rPr>
                    <w:t>precedente all’interno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153D4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>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RicercaCorso</w:t>
      </w:r>
      <w:proofErr w:type="spellEnd"/>
      <w:r>
        <w:rPr>
          <w:b/>
          <w:bCs/>
          <w:sz w:val="32"/>
          <w:szCs w:val="32"/>
        </w:rPr>
        <w:t>: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“Corso”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 w:rsidR="00BE4893"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 w:rsidR="00BE4893">
                    <w:rPr>
                      <w:iCs/>
                      <w:sz w:val="24"/>
                      <w:szCs w:val="24"/>
                    </w:rPr>
                    <w:t xml:space="preserve">all’interno di </w:t>
                  </w:r>
                  <w:r>
                    <w:rPr>
                      <w:sz w:val="24"/>
                      <w:szCs w:val="24"/>
                    </w:rPr>
                    <w:t>una finestra sotto la barra di ricerca.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Pr="00410B7F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pagina del corso selezionato </w:t>
                  </w:r>
                </w:p>
              </w:tc>
            </w:tr>
            <w:tr w:rsidR="00410B7F" w:rsidTr="00B532C1"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</w:t>
                  </w:r>
                </w:p>
              </w:tc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BE4893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>che non sono corrispondenti a nessun corso, si andrà nel caso d’uso “</w:t>
            </w:r>
            <w:proofErr w:type="spellStart"/>
            <w:r w:rsidR="00066407">
              <w:t>NessunCorsoTrovato</w:t>
            </w:r>
            <w:proofErr w:type="spellEnd"/>
            <w:r w:rsidR="00066407">
              <w:t xml:space="preserve">”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NessunCorsoTrovato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inserite </w:t>
                  </w:r>
                  <w:r>
                    <w:rPr>
                      <w:iCs/>
                      <w:sz w:val="24"/>
                      <w:szCs w:val="24"/>
                    </w:rPr>
                    <w:t>all’interno</w:t>
                  </w:r>
                  <w:r>
                    <w:rPr>
                      <w:sz w:val="24"/>
                      <w:szCs w:val="24"/>
                    </w:rPr>
                    <w:t xml:space="preserve"> d</w:t>
                  </w: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 xml:space="preserve">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pagina del corso selezionato </w:t>
                  </w:r>
                  <w:r>
                    <w:rPr>
                      <w:sz w:val="24"/>
                      <w:szCs w:val="24"/>
                    </w:rPr>
                    <w:t>dall’Utente.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Pr="00FB6CB8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RicercaUtente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</w:t>
            </w:r>
            <w:r>
              <w:rPr>
                <w:i/>
                <w:iCs/>
                <w:sz w:val="24"/>
                <w:szCs w:val="24"/>
              </w:rPr>
              <w:t>Utente ricercato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“Utente”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del punto 1 dentro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 al punto 2.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personale dell’utente selezionato.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1338CF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>che non sono corrispondenti a nessun utente, si andrà nel caso d’uso “</w:t>
            </w:r>
            <w:proofErr w:type="spellStart"/>
            <w:r w:rsidR="00066407">
              <w:t>NessunUtenteTrovato</w:t>
            </w:r>
            <w:proofErr w:type="spellEnd"/>
            <w:r w:rsidR="00066407">
              <w:t xml:space="preserve">” </w:t>
            </w:r>
          </w:p>
        </w:tc>
      </w:tr>
    </w:tbl>
    <w:p w:rsidR="001338CF" w:rsidRDefault="001338C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NessunUtenteTrovato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dell’utente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inserite </w:t>
                  </w:r>
                  <w:r>
                    <w:rPr>
                      <w:iCs/>
                      <w:sz w:val="24"/>
                      <w:szCs w:val="24"/>
                    </w:rPr>
                    <w:t>all’interno di</w:t>
                  </w:r>
                  <w:r>
                    <w:rPr>
                      <w:sz w:val="24"/>
                      <w:szCs w:val="24"/>
                    </w:rPr>
                    <w:t xml:space="preserve">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PagamentoCorso</w:t>
      </w:r>
      <w:proofErr w:type="spellEnd"/>
    </w:p>
    <w:p w:rsidR="00E03C42" w:rsidRDefault="00E03C42">
      <w:pPr>
        <w:rPr>
          <w:sz w:val="24"/>
          <w:szCs w:val="24"/>
        </w:rPr>
      </w:pPr>
    </w:p>
    <w:p w:rsidR="00E03C42" w:rsidRDefault="00066407">
      <w:pPr>
        <w:rPr>
          <w:b/>
          <w:bCs/>
        </w:rPr>
      </w:pPr>
      <w:r>
        <w:rPr>
          <w:b/>
          <w:bCs/>
          <w:sz w:val="24"/>
          <w:szCs w:val="24"/>
        </w:rPr>
        <w:t xml:space="preserve">NB: INSERIRE IL REQUISITO NON FUNZIONALE CHE IL SISTEMA POTRA’ SEMPRE EFFETTUARE I PAGAMENTI DATO CHE IL SERVIZIO DI PAGAMENTO UTILIZZATO </w:t>
      </w:r>
      <w:proofErr w:type="gramStart"/>
      <w:r>
        <w:rPr>
          <w:b/>
          <w:bCs/>
          <w:sz w:val="24"/>
          <w:szCs w:val="24"/>
        </w:rPr>
        <w:t>E’</w:t>
      </w:r>
      <w:proofErr w:type="gramEnd"/>
      <w:r>
        <w:rPr>
          <w:b/>
          <w:bCs/>
          <w:sz w:val="24"/>
          <w:szCs w:val="24"/>
        </w:rPr>
        <w:t xml:space="preserve"> DISPONIBILE 24/7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PagamentoCorso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loggato ed è dentro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Pagamento Corso del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è 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inserisce i dati nei campi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e conferma l’operazione.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acquistato con il messaggio </w:t>
                  </w:r>
                  <w:r w:rsidR="00CF226C">
                    <w:rPr>
                      <w:sz w:val="24"/>
                      <w:szCs w:val="24"/>
                    </w:rPr>
                    <w:t>del punto precedente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 xml:space="preserve">Se lo </w:t>
            </w:r>
            <w:r>
              <w:rPr>
                <w:i/>
                <w:iCs/>
              </w:rPr>
              <w:t xml:space="preserve">Studente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>, si andrà nel caso d’uso “</w:t>
            </w:r>
            <w:proofErr w:type="spellStart"/>
            <w:r>
              <w:t>ErroreDatiPagamento</w:t>
            </w:r>
            <w:proofErr w:type="spellEnd"/>
            <w:r>
              <w:t>”</w:t>
            </w:r>
          </w:p>
          <w:p w:rsidR="00E03C42" w:rsidRDefault="00E03C42">
            <w:pPr>
              <w:suppressLineNumbers/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un errore di invalidità (credito insufficiente, carta non valida) si andrà nel caso d’uso “</w:t>
            </w:r>
            <w:proofErr w:type="spellStart"/>
            <w:r>
              <w:t>DatiNonValidi</w:t>
            </w:r>
            <w:proofErr w:type="spellEnd"/>
            <w:r>
              <w:t>”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20" w:firstRow="1" w:lastRow="0" w:firstColumn="0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nel formato sbagliato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CF226C" w:rsidRDefault="00CF226C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acquistato con il messaggio </w:t>
                  </w:r>
                  <w:r>
                    <w:rPr>
                      <w:sz w:val="24"/>
                      <w:szCs w:val="24"/>
                    </w:rPr>
                    <w:t>del punto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un errore di invalidità (credito insufficiente, carta non valida) si andrà nel caso d’uso “</w:t>
            </w:r>
            <w:proofErr w:type="spellStart"/>
            <w:r>
              <w:t>DatiNonValidi</w:t>
            </w:r>
            <w:proofErr w:type="spellEnd"/>
            <w:r>
              <w:t>”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ST2EC2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DatiNonValidi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invalidi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 è 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invalidità dei dati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nel punto 1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del corso acquistato con il messaggio del pun</w:t>
                  </w:r>
                  <w:r w:rsidR="008217E1">
                    <w:rPr>
                      <w:sz w:val="24"/>
                      <w:szCs w:val="24"/>
                    </w:rPr>
                    <w:t>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 xml:space="preserve">Se lo </w:t>
            </w:r>
            <w:r>
              <w:rPr>
                <w:i/>
                <w:iCs/>
              </w:rPr>
              <w:t xml:space="preserve">Studente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>, si andrà nel caso d’uso “</w:t>
            </w:r>
            <w:proofErr w:type="spellStart"/>
            <w:r>
              <w:t>ErroreDatiPagamento</w:t>
            </w:r>
            <w:proofErr w:type="spellEnd"/>
            <w:r>
              <w:t>”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IscrizioneCorso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IscrizioneCorsoGratuito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ad un nuovo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la pagina del corso con un messaggio di avvenuta iscrizione. Inoltre, rende visibili tutti i servizi del corso per gli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Studenti </w:t>
                  </w:r>
                  <w:r>
                    <w:rPr>
                      <w:sz w:val="24"/>
                      <w:szCs w:val="24"/>
                    </w:rPr>
                    <w:t>iscritti.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</w:t>
                  </w:r>
                  <w:r>
                    <w:rPr>
                      <w:sz w:val="24"/>
                      <w:szCs w:val="24"/>
                    </w:rPr>
                    <w:t xml:space="preserve">con il messaggio di iscrizione e tutti i servizi per gli </w:t>
                  </w:r>
                  <w:r>
                    <w:rPr>
                      <w:i/>
                      <w:sz w:val="24"/>
                      <w:szCs w:val="24"/>
                    </w:rPr>
                    <w:t>Studenti Iscritti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al corso (a pagamento).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8217E1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8217E1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8217E1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corso.</w:t>
                  </w:r>
                </w:p>
              </w:tc>
            </w:tr>
            <w:tr w:rsidR="008217E1" w:rsidTr="008217E1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 e </w:t>
                  </w:r>
                  <w:r>
                    <w:rPr>
                      <w:sz w:val="24"/>
                      <w:szCs w:val="24"/>
                    </w:rPr>
                    <w:lastRenderedPageBreak/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PagamentoCorso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SeguireLezione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lezione.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 w:rsidP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un elemento della tabella “Lezioni”</w:t>
                  </w: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la lezione corrispondente all’elemento cliccato.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schermata della lezione.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DisiscrizioneCorso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</w:t>
            </w:r>
            <w:proofErr w:type="spellStart"/>
            <w:r>
              <w:rPr>
                <w:sz w:val="24"/>
                <w:szCs w:val="24"/>
              </w:rPr>
              <w:t>disiscritto</w:t>
            </w:r>
            <w:proofErr w:type="spellEnd"/>
            <w:r>
              <w:rPr>
                <w:sz w:val="24"/>
                <w:szCs w:val="24"/>
              </w:rPr>
              <w:t xml:space="preserve"> al corso selezionato.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“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Disiscriviti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un messaggio di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disiscrizione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effettuata</w:t>
                  </w:r>
                  <w:r>
                    <w:rPr>
                      <w:sz w:val="24"/>
                      <w:szCs w:val="24"/>
                    </w:rPr>
                    <w:t xml:space="preserve"> all’interno della pagina del corso.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il messaggio d</w:t>
                  </w:r>
                  <w:r>
                    <w:rPr>
                      <w:sz w:val="24"/>
                      <w:szCs w:val="24"/>
                    </w:rPr>
                    <w:t xml:space="preserve">el punto precedente </w:t>
                  </w:r>
                  <w:r>
                    <w:rPr>
                      <w:sz w:val="24"/>
                      <w:szCs w:val="24"/>
                    </w:rPr>
                    <w:t xml:space="preserve">all’interno della pagina del corso a cui si è 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disiscritto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LetturaNotifica</w:t>
      </w:r>
      <w:proofErr w:type="spellEnd"/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LetturaNuovaNotifica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nuova notifica.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manda una notifica all’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andando ad incrementare il contatore delle notifiche non lette, inserire il messaggio notificato nella lista delle sue notifiche e gli fa visualizzare una finestra di avviso in basso a destra.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l’icona delle notifiche con il contatore aggiornato e la finestra di avviso della ricezione della notifica.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LetturaNotifica</w:t>
                  </w:r>
                  <w:proofErr w:type="spellEnd"/>
                  <w:r>
                    <w:rPr>
                      <w:sz w:val="24"/>
                      <w:szCs w:val="24"/>
                    </w:rPr>
                    <w:t>” andando a selezionare il primo elemento della lista delle notifiche.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notifica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clicca sull’icona delle notifiche dentro 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in una finestra la lista delle </w:t>
                  </w:r>
                  <w:proofErr w:type="spellStart"/>
                  <w:r>
                    <w:rPr>
                      <w:sz w:val="24"/>
                      <w:szCs w:val="24"/>
                    </w:rPr>
                    <w:t>preview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delle sue notifiche non lette al di sotto dell’icona cliccata al</w:t>
                  </w:r>
                  <w:r>
                    <w:rPr>
                      <w:sz w:val="24"/>
                      <w:szCs w:val="24"/>
                    </w:rPr>
                    <w:t xml:space="preserve"> punto precedente.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l’elenco delle notifiche non lette e ne seleziona una tra quelle disponibili.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una pagina con la notifica la notifica selezionata.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legge la notifica selezionata.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LetturaFAQ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LetturaFAQ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delle FAQ.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“FAQ”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la pagina delle FAQ con la lista delle domande e relative risposte.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lista del punto</w:t>
                  </w:r>
                  <w:r>
                    <w:rPr>
                      <w:sz w:val="24"/>
                      <w:szCs w:val="24"/>
                    </w:rPr>
                    <w:t xml:space="preserve"> precedente.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  <w:bookmarkStart w:id="0" w:name="_GoBack"/>
      <w:bookmarkEnd w:id="0"/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InviareMessaggio</w:t>
      </w:r>
      <w:proofErr w:type="spellEnd"/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US7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InviareMessaggio</w:t>
            </w:r>
            <w:proofErr w:type="spellEnd"/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bookmarkStart w:id="1" w:name="__DdeLink__1832_3721160104"/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visualizza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creazione di una nuova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nel suo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SistemaDiPostaElettronica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 l’email del destinatario prefissato.</w:t>
            </w:r>
            <w:bookmarkEnd w:id="1"/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RicercaUtente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clicca su “</w:t>
                  </w:r>
                  <w:proofErr w:type="spellStart"/>
                  <w:r>
                    <w:rPr>
                      <w:sz w:val="24"/>
                      <w:szCs w:val="24"/>
                    </w:rPr>
                    <w:t>Send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sz w:val="24"/>
                      <w:szCs w:val="24"/>
                    </w:rPr>
                    <w:t>” nella pagina personale dell’utente ricercato.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richiama il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SistemaDiPostaElettronica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dell’Utente andando</w:t>
                  </w:r>
                  <w:r>
                    <w:rPr>
                      <w:sz w:val="24"/>
                      <w:szCs w:val="24"/>
                    </w:rPr>
                    <w:t xml:space="preserve"> a mandargli </w:t>
                  </w:r>
                  <w:proofErr w:type="gramStart"/>
                  <w:r>
                    <w:rPr>
                      <w:sz w:val="24"/>
                      <w:szCs w:val="24"/>
                    </w:rPr>
                    <w:t>l’email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dell’utente ricercato e l’azione di creazione di una nuova email.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creazione di una nuova </w:t>
                  </w:r>
                  <w:proofErr w:type="gramStart"/>
                  <w:r>
                    <w:rPr>
                      <w:sz w:val="24"/>
                      <w:szCs w:val="24"/>
                    </w:rPr>
                    <w:t>email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nel suo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SistemaDiPostaElettronica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con l’email del destinatario prefissato.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sectPr w:rsidR="00E03C42">
      <w:footerReference w:type="default" r:id="rId7"/>
      <w:pgSz w:w="11909" w:h="16834"/>
      <w:pgMar w:top="1417" w:right="1134" w:bottom="1710" w:left="1134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9BD" w:rsidRDefault="00E559BD">
      <w:pPr>
        <w:spacing w:after="0" w:line="240" w:lineRule="auto"/>
      </w:pPr>
      <w:r>
        <w:separator/>
      </w:r>
    </w:p>
  </w:endnote>
  <w:endnote w:type="continuationSeparator" w:id="0">
    <w:p w:rsidR="00E559BD" w:rsidRDefault="00E5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036" w:rsidRDefault="00BF3036">
    <w:pPr>
      <w:pStyle w:val="Footer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9BD" w:rsidRDefault="00E559BD">
      <w:pPr>
        <w:spacing w:after="0" w:line="240" w:lineRule="auto"/>
      </w:pPr>
      <w:r>
        <w:separator/>
      </w:r>
    </w:p>
  </w:footnote>
  <w:footnote w:type="continuationSeparator" w:id="0">
    <w:p w:rsidR="00E559BD" w:rsidRDefault="00E5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6D6C"/>
    <w:multiLevelType w:val="multilevel"/>
    <w:tmpl w:val="4B58DE7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2"/>
    <w:rsid w:val="000153D4"/>
    <w:rsid w:val="00066407"/>
    <w:rsid w:val="001338CF"/>
    <w:rsid w:val="0019738F"/>
    <w:rsid w:val="0027137B"/>
    <w:rsid w:val="003C407F"/>
    <w:rsid w:val="003D5973"/>
    <w:rsid w:val="00410B7F"/>
    <w:rsid w:val="008217E1"/>
    <w:rsid w:val="009A4B57"/>
    <w:rsid w:val="00B532C1"/>
    <w:rsid w:val="00BE4893"/>
    <w:rsid w:val="00BF3036"/>
    <w:rsid w:val="00CF226C"/>
    <w:rsid w:val="00D67CC0"/>
    <w:rsid w:val="00DD68F7"/>
    <w:rsid w:val="00E03C42"/>
    <w:rsid w:val="00E559BD"/>
    <w:rsid w:val="00EF2C1F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38911"/>
  <w15:docId w15:val="{9442FC60-D600-164F-9454-7C4AF45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504D6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alibri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alibri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alibri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alibri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04D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311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20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dc:description/>
  <cp:lastModifiedBy>Mario Sessa</cp:lastModifiedBy>
  <cp:revision>18</cp:revision>
  <dcterms:created xsi:type="dcterms:W3CDTF">2018-11-01T17:07:00Z</dcterms:created>
  <dcterms:modified xsi:type="dcterms:W3CDTF">2018-11-13T14:41:00Z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