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35622330" w14:textId="68050EFC" w:rsidR="00F01CCE" w:rsidRPr="00543756" w:rsidRDefault="00556F1B">
          <w:pPr>
            <w:pStyle w:val="Logo"/>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61C38F6F" wp14:editId="6C1A479A">
                    <wp:simplePos x="0" y="0"/>
                    <wp:positionH relativeFrom="margin">
                      <wp:posOffset>2151105</wp:posOffset>
                    </wp:positionH>
                    <wp:positionV relativeFrom="margin">
                      <wp:posOffset>2514531</wp:posOffset>
                    </wp:positionV>
                    <wp:extent cx="3916045" cy="2938145"/>
                    <wp:effectExtent l="0" t="0" r="8255" b="825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6B67B79F" w14:textId="77777777" w:rsidR="007D5C6E" w:rsidRPr="00556F1B" w:rsidRDefault="00D63080"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556F1B">
                                      <w:rPr>
                                        <w:color w:val="0070C0"/>
                                      </w:rPr>
                                      <w:t>RAD Requirement Analysis Document</w:t>
                                    </w:r>
                                  </w:sdtContent>
                                </w:sdt>
                              </w:p>
                              <w:p w14:paraId="04FC2FCC" w14:textId="45ADD025" w:rsidR="007D5C6E" w:rsidRPr="00357EA4" w:rsidRDefault="00D63080"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38F6F"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69.4pt;margin-top:198pt;width:308.35pt;height:23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" filled="f" stroked="f" strokeweight=".5pt">
                    <v:textbox inset="0,0,0,0">
                      <w:txbxContent>
                        <w:p w14:paraId="6B67B79F" w14:textId="77777777" w:rsidR="007D5C6E" w:rsidRPr="00556F1B" w:rsidRDefault="0028014E"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556F1B">
                                <w:rPr>
                                  <w:color w:val="0070C0"/>
                                </w:rPr>
                                <w:t>RAD Requirement Analysis Document</w:t>
                              </w:r>
                            </w:sdtContent>
                          </w:sdt>
                        </w:p>
                        <w:p w14:paraId="04FC2FCC" w14:textId="45ADD025" w:rsidR="007D5C6E" w:rsidRPr="00357EA4" w:rsidRDefault="0028014E"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v:textbox>
                    <w10:wrap type="topAndBottom" anchorx="margin" anchory="margin"/>
                  </v:shape>
                </w:pict>
              </mc:Fallback>
            </mc:AlternateContent>
          </w:r>
        </w:p>
        <w:p w14:paraId="10ECC8E0" w14:textId="77777777" w:rsidR="00584F42" w:rsidRDefault="00556F1B">
          <w:pPr>
            <w:rPr>
              <w:lang w:val="it-IT"/>
            </w:rPr>
          </w:pPr>
          <w:r>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00584F42">
            <w:rPr>
              <w:noProof/>
              <w:lang w:val="it-IT" w:eastAsia="it-IT"/>
            </w:rPr>
            <mc:AlternateContent>
              <mc:Choice Requires="wps">
                <w:drawing>
                  <wp:anchor distT="0" distB="0" distL="114300" distR="114300" simplePos="0" relativeHeight="251661312" behindDoc="0" locked="0" layoutInCell="1" allowOverlap="1" wp14:anchorId="089F89EC" wp14:editId="01797F1E">
                    <wp:simplePos x="0" y="0"/>
                    <wp:positionH relativeFrom="margin">
                      <wp:align>right</wp:align>
                    </wp:positionH>
                    <wp:positionV relativeFrom="margin">
                      <wp:align>bottom</wp:align>
                    </wp:positionV>
                    <wp:extent cx="5943600" cy="621792"/>
                    <wp:effectExtent l="0" t="0" r="5715" b="63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0070C0"/>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E16B0C"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9F89EC" id="_x0000_t202" coordsize="21600,21600" o:spt="202" path="m,l,21600r21600,l21600,xe">
                    <v:stroke joinstyle="miter"/>
                    <v:path gradientshapeok="t" o:connecttype="rect"/>
                  </v:shapetype>
                  <v:shape id="Casella di testo 1" o:spid="_x0000_s1027"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" fillcolor="#0070c0"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E16B0C"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v:textbox>
                    <w10:wrap type="topAndBottom" anchorx="margin" anchory="margin"/>
                  </v:shape>
                </w:pict>
              </mc:Fallback>
            </mc:AlternateContent>
          </w:r>
          <w:r w:rsidR="00584F42">
            <w:rPr>
              <w:lang w:val="it-IT"/>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5DA0F480" w14:textId="77777777" w:rsidTr="0055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66E2E415" w14:textId="77777777" w:rsidR="00357EA4" w:rsidRPr="00556F1B" w:rsidRDefault="00357EA4" w:rsidP="00357EA4">
                <w:pPr>
                  <w:pStyle w:val="Logo"/>
                  <w:spacing w:before="0" w:after="0"/>
                  <w:jc w:val="center"/>
                  <w:rPr>
                    <w:sz w:val="32"/>
                    <w:lang w:val="it-IT"/>
                  </w:rPr>
                </w:pPr>
                <w:r w:rsidRPr="00556F1B">
                  <w:rPr>
                    <w:sz w:val="32"/>
                    <w:lang w:val="it-IT"/>
                  </w:rPr>
                  <w:lastRenderedPageBreak/>
                  <w:t>Data</w:t>
                </w:r>
              </w:p>
            </w:tc>
            <w:tc>
              <w:tcPr>
                <w:tcW w:w="2265" w:type="dxa"/>
                <w:shd w:val="clear" w:color="auto" w:fill="0070C0"/>
              </w:tcPr>
              <w:p w14:paraId="2954E800"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Versione</w:t>
                </w:r>
              </w:p>
            </w:tc>
            <w:tc>
              <w:tcPr>
                <w:tcW w:w="2265" w:type="dxa"/>
                <w:shd w:val="clear" w:color="auto" w:fill="0070C0"/>
              </w:tcPr>
              <w:p w14:paraId="395510D5"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Cambiamenti</w:t>
                </w:r>
              </w:p>
            </w:tc>
            <w:tc>
              <w:tcPr>
                <w:tcW w:w="2266" w:type="dxa"/>
                <w:shd w:val="clear" w:color="auto" w:fill="0070C0"/>
              </w:tcPr>
              <w:p w14:paraId="0F738423"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Autori</w:t>
                </w:r>
              </w:p>
            </w:tc>
          </w:tr>
          <w:tr w:rsidR="00357EA4" w:rsidRPr="00357EA4" w14:paraId="22696FCC"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02D0BEC7" w14:textId="092B18B7" w:rsidR="00357EA4" w:rsidRPr="004A29E6" w:rsidRDefault="00556F1B" w:rsidP="00584F42">
                <w:pPr>
                  <w:pStyle w:val="Logo"/>
                  <w:spacing w:before="0" w:after="0"/>
                  <w:rPr>
                    <w:sz w:val="24"/>
                    <w:lang w:val="it-IT"/>
                  </w:rPr>
                </w:pPr>
                <w:r>
                  <w:rPr>
                    <w:sz w:val="24"/>
                    <w:lang w:val="it-IT"/>
                  </w:rPr>
                  <w:t>13/11/2018</w:t>
                </w:r>
              </w:p>
            </w:tc>
            <w:tc>
              <w:tcPr>
                <w:tcW w:w="2265" w:type="dxa"/>
              </w:tcPr>
              <w:p w14:paraId="1D337777" w14:textId="1098BC6E"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w:t>
                </w:r>
              </w:p>
            </w:tc>
            <w:tc>
              <w:tcPr>
                <w:tcW w:w="2265" w:type="dxa"/>
              </w:tcPr>
              <w:p w14:paraId="5A7AD949" w14:textId="79783AE6" w:rsidR="00357EA4" w:rsidRPr="004A29E6" w:rsidRDefault="005E26CE"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 xml:space="preserve">Definizione </w:t>
                </w:r>
                <w:r w:rsidR="00E16B0C">
                  <w:rPr>
                    <w:sz w:val="24"/>
                    <w:lang w:val="it-IT"/>
                  </w:rPr>
                  <w:t xml:space="preserve"> del prodotto proposto</w:t>
                </w:r>
                <w:bookmarkStart w:id="0" w:name="_GoBack"/>
                <w:bookmarkEnd w:id="0"/>
              </w:p>
            </w:tc>
            <w:tc>
              <w:tcPr>
                <w:tcW w:w="2266" w:type="dxa"/>
              </w:tcPr>
              <w:p w14:paraId="35EEBA2F" w14:textId="0610906B"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Mario Sessa</w:t>
                </w:r>
              </w:p>
            </w:tc>
          </w:tr>
          <w:tr w:rsidR="00357EA4" w:rsidRPr="00933DD6" w14:paraId="0B6C0F87"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F2ACF7" w14:textId="24C3DBCA" w:rsidR="00357EA4" w:rsidRPr="004A29E6" w:rsidRDefault="00933DD6" w:rsidP="00584F42">
                <w:pPr>
                  <w:pStyle w:val="Logo"/>
                  <w:spacing w:before="0" w:after="0"/>
                  <w:rPr>
                    <w:sz w:val="24"/>
                    <w:lang w:val="it-IT"/>
                  </w:rPr>
                </w:pPr>
                <w:r>
                  <w:rPr>
                    <w:sz w:val="24"/>
                    <w:lang w:val="it-IT"/>
                  </w:rPr>
                  <w:t>24/11/2018</w:t>
                </w:r>
              </w:p>
            </w:tc>
            <w:tc>
              <w:tcPr>
                <w:tcW w:w="2265" w:type="dxa"/>
              </w:tcPr>
              <w:p w14:paraId="15E260FE" w14:textId="6F962F88" w:rsidR="00357EA4" w:rsidRPr="004A29E6" w:rsidRDefault="00933DD6"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2.0</w:t>
                </w:r>
              </w:p>
            </w:tc>
            <w:tc>
              <w:tcPr>
                <w:tcW w:w="2265" w:type="dxa"/>
              </w:tcPr>
              <w:p w14:paraId="28AF9AE9" w14:textId="1B9E44C6" w:rsidR="00357EA4" w:rsidRPr="004A29E6" w:rsidRDefault="00E16B0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Modifica di alcuni punti base del prodotto proposto</w:t>
                </w:r>
              </w:p>
            </w:tc>
            <w:tc>
              <w:tcPr>
                <w:tcW w:w="2266" w:type="dxa"/>
              </w:tcPr>
              <w:p w14:paraId="73D69DAE" w14:textId="3497B30F" w:rsidR="00357EA4" w:rsidRPr="004A29E6" w:rsidRDefault="00933DD6"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Mario Sessa</w:t>
                </w:r>
              </w:p>
            </w:tc>
          </w:tr>
        </w:tbl>
        <w:p w14:paraId="4C7AD8C7" w14:textId="7EB095F8" w:rsidR="00357EA4" w:rsidRDefault="00357EA4" w:rsidP="00584F42">
          <w:pPr>
            <w:pStyle w:val="Logo"/>
            <w:spacing w:before="0" w:after="0"/>
            <w:rPr>
              <w:lang w:val="it-IT"/>
            </w:rPr>
          </w:pPr>
        </w:p>
        <w:tbl>
          <w:tblPr>
            <w:tblStyle w:val="Tabellafinanziaria"/>
            <w:tblW w:w="0" w:type="auto"/>
            <w:tblLook w:val="00A0" w:firstRow="1" w:lastRow="0" w:firstColumn="1" w:lastColumn="0" w:noHBand="0" w:noVBand="0"/>
          </w:tblPr>
          <w:tblGrid>
            <w:gridCol w:w="2296"/>
            <w:gridCol w:w="2296"/>
            <w:gridCol w:w="2296"/>
            <w:gridCol w:w="2297"/>
          </w:tblGrid>
          <w:tr w:rsidR="005E26CE" w:rsidRPr="00357EA4" w14:paraId="1CCBD83F" w14:textId="77777777" w:rsidTr="005E26C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96" w:type="dxa"/>
                <w:shd w:val="clear" w:color="auto" w:fill="0070C0"/>
              </w:tcPr>
              <w:p w14:paraId="6D42563D" w14:textId="3482CFEA" w:rsidR="005E26CE" w:rsidRPr="00556F1B" w:rsidRDefault="005E26CE" w:rsidP="00B12731">
                <w:pPr>
                  <w:pStyle w:val="Logo"/>
                  <w:spacing w:before="0" w:after="0"/>
                  <w:jc w:val="center"/>
                  <w:rPr>
                    <w:sz w:val="32"/>
                    <w:lang w:val="it-IT"/>
                  </w:rPr>
                </w:pPr>
                <w:r>
                  <w:rPr>
                    <w:sz w:val="32"/>
                    <w:lang w:val="it-IT"/>
                  </w:rPr>
                  <w:t>Nome</w:t>
                </w:r>
              </w:p>
            </w:tc>
            <w:tc>
              <w:tcPr>
                <w:tcW w:w="2296" w:type="dxa"/>
                <w:shd w:val="clear" w:color="auto" w:fill="0070C0"/>
              </w:tcPr>
              <w:p w14:paraId="24F34811" w14:textId="42898014"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Cognome</w:t>
                </w:r>
              </w:p>
            </w:tc>
            <w:tc>
              <w:tcPr>
                <w:tcW w:w="2296" w:type="dxa"/>
                <w:shd w:val="clear" w:color="auto" w:fill="0070C0"/>
              </w:tcPr>
              <w:p w14:paraId="242068DA" w14:textId="754F001F"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Ruolo</w:t>
                </w:r>
              </w:p>
            </w:tc>
            <w:tc>
              <w:tcPr>
                <w:tcW w:w="2297" w:type="dxa"/>
                <w:shd w:val="clear" w:color="auto" w:fill="0070C0"/>
              </w:tcPr>
              <w:p w14:paraId="0A634146" w14:textId="5AB6935C"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Matricola</w:t>
                </w:r>
              </w:p>
            </w:tc>
          </w:tr>
          <w:tr w:rsidR="005E26CE" w:rsidRPr="00357EA4" w14:paraId="14101CE1" w14:textId="77777777" w:rsidTr="005E26CE">
            <w:trPr>
              <w:trHeight w:val="310"/>
            </w:trPr>
            <w:tc>
              <w:tcPr>
                <w:cnfStyle w:val="001000000000" w:firstRow="0" w:lastRow="0" w:firstColumn="1" w:lastColumn="0" w:oddVBand="0" w:evenVBand="0" w:oddHBand="0" w:evenHBand="0" w:firstRowFirstColumn="0" w:firstRowLastColumn="0" w:lastRowFirstColumn="0" w:lastRowLastColumn="0"/>
                <w:tcW w:w="2296" w:type="dxa"/>
              </w:tcPr>
              <w:p w14:paraId="5333BD1B" w14:textId="3CB8E89D" w:rsidR="005E26CE" w:rsidRPr="004A29E6" w:rsidRDefault="005E26CE" w:rsidP="00B12731">
                <w:pPr>
                  <w:pStyle w:val="Logo"/>
                  <w:spacing w:before="0" w:after="0"/>
                  <w:rPr>
                    <w:sz w:val="24"/>
                    <w:lang w:val="it-IT"/>
                  </w:rPr>
                </w:pPr>
                <w:r>
                  <w:rPr>
                    <w:sz w:val="24"/>
                    <w:lang w:val="it-IT"/>
                  </w:rPr>
                  <w:t>Mario</w:t>
                </w:r>
              </w:p>
            </w:tc>
            <w:tc>
              <w:tcPr>
                <w:tcW w:w="2296" w:type="dxa"/>
              </w:tcPr>
              <w:p w14:paraId="02EA94F2" w14:textId="0AB7FD80"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Sessa</w:t>
                </w:r>
              </w:p>
            </w:tc>
            <w:tc>
              <w:tcPr>
                <w:tcW w:w="2296" w:type="dxa"/>
              </w:tcPr>
              <w:p w14:paraId="7C60BD1C" w14:textId="23811BFD"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Project Manager</w:t>
                </w:r>
              </w:p>
            </w:tc>
            <w:tc>
              <w:tcPr>
                <w:tcW w:w="2297" w:type="dxa"/>
              </w:tcPr>
              <w:p w14:paraId="2643DA08" w14:textId="7CF0372F"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051214650</w:t>
                </w:r>
              </w:p>
            </w:tc>
          </w:tr>
          <w:tr w:rsidR="005E26CE" w:rsidRPr="00357EA4" w14:paraId="2EBE2E1E" w14:textId="77777777" w:rsidTr="005E26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930B183" w14:textId="77777777" w:rsidR="005E26CE" w:rsidRPr="004A29E6" w:rsidRDefault="005E26CE" w:rsidP="00B12731">
                <w:pPr>
                  <w:pStyle w:val="Logo"/>
                  <w:spacing w:before="0" w:after="0"/>
                  <w:rPr>
                    <w:sz w:val="24"/>
                    <w:lang w:val="it-IT"/>
                  </w:rPr>
                </w:pPr>
              </w:p>
            </w:tc>
            <w:tc>
              <w:tcPr>
                <w:tcW w:w="2296" w:type="dxa"/>
              </w:tcPr>
              <w:p w14:paraId="6C16DD42"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6" w:type="dxa"/>
              </w:tcPr>
              <w:p w14:paraId="443311AE"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7" w:type="dxa"/>
              </w:tcPr>
              <w:p w14:paraId="763A1ED8"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r w:rsidR="005E26CE" w:rsidRPr="00357EA4" w14:paraId="2212AC1C" w14:textId="77777777" w:rsidTr="005E26CE">
            <w:trPr>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8931DB4" w14:textId="413D55BE" w:rsidR="005E26CE" w:rsidRPr="004A29E6" w:rsidRDefault="005E26CE" w:rsidP="00B12731">
                <w:pPr>
                  <w:pStyle w:val="Logo"/>
                  <w:spacing w:before="0" w:after="0"/>
                  <w:rPr>
                    <w:sz w:val="24"/>
                    <w:lang w:val="it-IT"/>
                  </w:rPr>
                </w:pPr>
                <w:r>
                  <w:rPr>
                    <w:sz w:val="24"/>
                    <w:lang w:val="it-IT"/>
                  </w:rPr>
                  <w:t>Luigi</w:t>
                </w:r>
              </w:p>
            </w:tc>
            <w:tc>
              <w:tcPr>
                <w:tcW w:w="2296" w:type="dxa"/>
              </w:tcPr>
              <w:p w14:paraId="4EE7606D" w14:textId="61EE84C3"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Crisci</w:t>
                </w:r>
              </w:p>
            </w:tc>
            <w:tc>
              <w:tcPr>
                <w:tcW w:w="2296" w:type="dxa"/>
              </w:tcPr>
              <w:p w14:paraId="1D6B0DDE" w14:textId="1287C76A"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Partecipante</w:t>
                </w:r>
              </w:p>
            </w:tc>
            <w:tc>
              <w:tcPr>
                <w:tcW w:w="2297" w:type="dxa"/>
              </w:tcPr>
              <w:p w14:paraId="2EFFB014" w14:textId="660946A1"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it-IT"/>
                  </w:rPr>
                </w:pPr>
                <w:r w:rsidRPr="005E26CE">
                  <w:rPr>
                    <w:rFonts w:asciiTheme="majorHAnsi" w:hAnsiTheme="majorHAnsi" w:cs="Times New Roman"/>
                    <w:sz w:val="24"/>
                    <w:szCs w:val="24"/>
                  </w:rPr>
                  <w:t>0512104740</w:t>
                </w:r>
              </w:p>
            </w:tc>
          </w:tr>
          <w:tr w:rsidR="005E26CE" w:rsidRPr="00357EA4" w14:paraId="3ED572E0" w14:textId="77777777" w:rsidTr="005E26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D32D235" w14:textId="77777777" w:rsidR="005E26CE" w:rsidRPr="004A29E6" w:rsidRDefault="005E26CE" w:rsidP="00B12731">
                <w:pPr>
                  <w:pStyle w:val="Logo"/>
                  <w:spacing w:before="0" w:after="0"/>
                  <w:rPr>
                    <w:sz w:val="24"/>
                    <w:lang w:val="it-IT"/>
                  </w:rPr>
                </w:pPr>
              </w:p>
            </w:tc>
            <w:tc>
              <w:tcPr>
                <w:tcW w:w="2296" w:type="dxa"/>
              </w:tcPr>
              <w:p w14:paraId="31B7201C"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6" w:type="dxa"/>
              </w:tcPr>
              <w:p w14:paraId="59579861"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7" w:type="dxa"/>
              </w:tcPr>
              <w:p w14:paraId="107DA2A6"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r w:rsidR="005E26CE" w:rsidRPr="00357EA4" w14:paraId="3816A011" w14:textId="77777777" w:rsidTr="005E26CE">
            <w:trPr>
              <w:trHeight w:val="300"/>
            </w:trPr>
            <w:tc>
              <w:tcPr>
                <w:cnfStyle w:val="001000000000" w:firstRow="0" w:lastRow="0" w:firstColumn="1" w:lastColumn="0" w:oddVBand="0" w:evenVBand="0" w:oddHBand="0" w:evenHBand="0" w:firstRowFirstColumn="0" w:firstRowLastColumn="0" w:lastRowFirstColumn="0" w:lastRowLastColumn="0"/>
                <w:tcW w:w="2296" w:type="dxa"/>
              </w:tcPr>
              <w:p w14:paraId="66AB3CCC" w14:textId="71BB10A7" w:rsidR="005E26CE" w:rsidRPr="004A29E6" w:rsidRDefault="005E26CE" w:rsidP="005E26CE">
                <w:pPr>
                  <w:pStyle w:val="Logo"/>
                  <w:spacing w:before="0" w:after="0"/>
                  <w:rPr>
                    <w:sz w:val="24"/>
                    <w:lang w:val="it-IT"/>
                  </w:rPr>
                </w:pPr>
                <w:r>
                  <w:rPr>
                    <w:sz w:val="24"/>
                    <w:lang w:val="it-IT"/>
                  </w:rPr>
                  <w:t>Pasquale</w:t>
                </w:r>
              </w:p>
            </w:tc>
            <w:tc>
              <w:tcPr>
                <w:tcW w:w="2296" w:type="dxa"/>
              </w:tcPr>
              <w:p w14:paraId="52484B6E" w14:textId="5693BCF2"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sz w:val="24"/>
                    <w:lang w:val="it-IT"/>
                  </w:rPr>
                  <w:t>Ambrosio</w:t>
                </w:r>
              </w:p>
            </w:tc>
            <w:tc>
              <w:tcPr>
                <w:tcW w:w="2296" w:type="dxa"/>
              </w:tcPr>
              <w:p w14:paraId="3A829553" w14:textId="2F3EB9CD"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sz w:val="24"/>
                    <w:lang w:val="it-IT"/>
                  </w:rPr>
                  <w:t>Partecipante</w:t>
                </w:r>
              </w:p>
            </w:tc>
            <w:tc>
              <w:tcPr>
                <w:tcW w:w="2297" w:type="dxa"/>
              </w:tcPr>
              <w:p w14:paraId="3EA76D3D" w14:textId="027EF597"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sidRPr="005E26CE">
                  <w:rPr>
                    <w:rFonts w:asciiTheme="majorHAnsi" w:hAnsiTheme="majorHAnsi" w:cs="Times New Roman"/>
                    <w:sz w:val="24"/>
                    <w:szCs w:val="24"/>
                  </w:rPr>
                  <w:t>05121047</w:t>
                </w:r>
                <w:r>
                  <w:rPr>
                    <w:rFonts w:asciiTheme="majorHAnsi" w:hAnsiTheme="majorHAnsi" w:cs="Times New Roman"/>
                    <w:sz w:val="24"/>
                    <w:szCs w:val="24"/>
                  </w:rPr>
                  <w:t>04</w:t>
                </w:r>
              </w:p>
            </w:tc>
          </w:tr>
        </w:tbl>
        <w:p w14:paraId="577637AA" w14:textId="77777777" w:rsidR="005E26CE" w:rsidRDefault="005E26CE" w:rsidP="00584F42">
          <w:pPr>
            <w:pStyle w:val="Logo"/>
            <w:spacing w:before="0" w:after="0"/>
            <w:rPr>
              <w:lang w:val="it-IT"/>
            </w:rPr>
          </w:pPr>
        </w:p>
        <w:p w14:paraId="1FDB20B0" w14:textId="77777777" w:rsidR="00357EA4" w:rsidRDefault="00357EA4" w:rsidP="00584F42">
          <w:pPr>
            <w:pStyle w:val="Logo"/>
            <w:spacing w:before="0" w:after="0"/>
            <w:rPr>
              <w:lang w:val="it-IT"/>
            </w:rPr>
          </w:pPr>
        </w:p>
        <w:p w14:paraId="3481C3F9" w14:textId="77777777" w:rsidR="00357EA4" w:rsidRDefault="00357EA4" w:rsidP="00584F42">
          <w:pPr>
            <w:pStyle w:val="Logo"/>
            <w:spacing w:before="0" w:after="0"/>
            <w:rPr>
              <w:lang w:val="it-IT"/>
            </w:rPr>
          </w:pPr>
        </w:p>
        <w:p w14:paraId="7147FE99" w14:textId="77777777" w:rsidR="00357EA4" w:rsidRDefault="00357EA4" w:rsidP="00584F42">
          <w:pPr>
            <w:pStyle w:val="Logo"/>
            <w:spacing w:before="0" w:after="0"/>
            <w:rPr>
              <w:lang w:val="it-IT"/>
            </w:rPr>
          </w:pPr>
        </w:p>
        <w:p w14:paraId="71FF16EF" w14:textId="77777777" w:rsidR="00357EA4" w:rsidRDefault="00357EA4" w:rsidP="00584F42">
          <w:pPr>
            <w:pStyle w:val="Logo"/>
            <w:spacing w:before="0" w:after="0"/>
            <w:rPr>
              <w:lang w:val="it-IT"/>
            </w:rPr>
          </w:pPr>
        </w:p>
        <w:p w14:paraId="621FC9A1" w14:textId="77777777" w:rsidR="00357EA4" w:rsidRDefault="00357EA4" w:rsidP="00584F42">
          <w:pPr>
            <w:pStyle w:val="Logo"/>
            <w:spacing w:before="0" w:after="0"/>
            <w:rPr>
              <w:lang w:val="it-IT"/>
            </w:rPr>
          </w:pPr>
        </w:p>
        <w:p w14:paraId="78871A99" w14:textId="77777777" w:rsidR="00357EA4" w:rsidRDefault="00357EA4" w:rsidP="00584F42">
          <w:pPr>
            <w:pStyle w:val="Logo"/>
            <w:spacing w:before="0" w:after="0"/>
            <w:rPr>
              <w:lang w:val="it-IT"/>
            </w:rPr>
          </w:pPr>
        </w:p>
        <w:p w14:paraId="72145C1C" w14:textId="77777777" w:rsidR="00357EA4" w:rsidRDefault="00357EA4" w:rsidP="00584F42">
          <w:pPr>
            <w:pStyle w:val="Logo"/>
            <w:spacing w:before="0" w:after="0"/>
            <w:rPr>
              <w:lang w:val="it-IT"/>
            </w:rPr>
          </w:pPr>
        </w:p>
        <w:p w14:paraId="121E9A2E" w14:textId="77777777" w:rsidR="00357EA4" w:rsidRDefault="00357EA4" w:rsidP="00584F42">
          <w:pPr>
            <w:pStyle w:val="Logo"/>
            <w:spacing w:before="0" w:after="0"/>
            <w:rPr>
              <w:lang w:val="it-IT"/>
            </w:rPr>
          </w:pPr>
        </w:p>
        <w:p w14:paraId="3B0DA1DD" w14:textId="77777777" w:rsidR="00357EA4" w:rsidRDefault="00357EA4" w:rsidP="00584F42">
          <w:pPr>
            <w:pStyle w:val="Logo"/>
            <w:spacing w:before="0" w:after="0"/>
            <w:rPr>
              <w:lang w:val="it-IT"/>
            </w:rPr>
          </w:pPr>
        </w:p>
        <w:p w14:paraId="15077C3F" w14:textId="77777777" w:rsidR="00357EA4" w:rsidRDefault="00357EA4" w:rsidP="00584F42">
          <w:pPr>
            <w:pStyle w:val="Logo"/>
            <w:spacing w:before="0" w:after="0"/>
            <w:rPr>
              <w:lang w:val="it-IT"/>
            </w:rPr>
          </w:pPr>
        </w:p>
        <w:p w14:paraId="5B363202" w14:textId="77777777" w:rsidR="00357EA4" w:rsidRDefault="00357EA4" w:rsidP="00584F42">
          <w:pPr>
            <w:pStyle w:val="Logo"/>
            <w:spacing w:before="0" w:after="0"/>
            <w:rPr>
              <w:lang w:val="it-IT"/>
            </w:rPr>
          </w:pPr>
        </w:p>
        <w:p w14:paraId="49296E9D" w14:textId="77777777" w:rsidR="00357EA4" w:rsidRDefault="00357EA4" w:rsidP="00584F42">
          <w:pPr>
            <w:pStyle w:val="Logo"/>
            <w:spacing w:before="0" w:after="0"/>
            <w:rPr>
              <w:lang w:val="it-IT"/>
            </w:rPr>
          </w:pPr>
        </w:p>
        <w:p w14:paraId="5585487D" w14:textId="77777777" w:rsidR="00357EA4" w:rsidRDefault="00357EA4" w:rsidP="00584F42">
          <w:pPr>
            <w:pStyle w:val="Logo"/>
            <w:spacing w:before="0" w:after="0"/>
            <w:rPr>
              <w:lang w:val="it-IT"/>
            </w:rPr>
          </w:pPr>
        </w:p>
        <w:p w14:paraId="753AB9E0" w14:textId="77777777" w:rsidR="00357EA4" w:rsidRDefault="00357EA4" w:rsidP="00584F42">
          <w:pPr>
            <w:pStyle w:val="Logo"/>
            <w:spacing w:before="0" w:after="0"/>
            <w:rPr>
              <w:lang w:val="it-IT"/>
            </w:rPr>
          </w:pPr>
        </w:p>
        <w:p w14:paraId="68F9B7BD" w14:textId="77777777" w:rsidR="00357EA4" w:rsidRDefault="00357EA4" w:rsidP="00584F42">
          <w:pPr>
            <w:pStyle w:val="Logo"/>
            <w:spacing w:before="0" w:after="0"/>
            <w:rPr>
              <w:lang w:val="it-IT"/>
            </w:rPr>
          </w:pPr>
        </w:p>
        <w:p w14:paraId="4F0AC71E" w14:textId="77777777" w:rsidR="00357EA4" w:rsidRDefault="00357EA4" w:rsidP="00584F42">
          <w:pPr>
            <w:pStyle w:val="Logo"/>
            <w:spacing w:before="0" w:after="0"/>
            <w:rPr>
              <w:lang w:val="it-IT"/>
            </w:rPr>
          </w:pPr>
        </w:p>
        <w:p w14:paraId="6B85B498" w14:textId="77777777" w:rsidR="00357EA4" w:rsidRDefault="00357EA4" w:rsidP="00584F42">
          <w:pPr>
            <w:pStyle w:val="Logo"/>
            <w:spacing w:before="0" w:after="0"/>
            <w:rPr>
              <w:lang w:val="it-IT"/>
            </w:rPr>
          </w:pPr>
        </w:p>
        <w:p w14:paraId="036E1E3D" w14:textId="77777777" w:rsidR="00357EA4" w:rsidRDefault="00357EA4" w:rsidP="00584F42">
          <w:pPr>
            <w:pStyle w:val="Logo"/>
            <w:spacing w:before="0" w:after="0"/>
            <w:rPr>
              <w:lang w:val="it-IT"/>
            </w:rPr>
          </w:pPr>
        </w:p>
        <w:p w14:paraId="328AB6BE" w14:textId="77777777" w:rsidR="00357EA4" w:rsidRDefault="00357EA4" w:rsidP="00584F42">
          <w:pPr>
            <w:pStyle w:val="Logo"/>
            <w:spacing w:before="0" w:after="0"/>
            <w:rPr>
              <w:lang w:val="it-IT"/>
            </w:rPr>
          </w:pPr>
        </w:p>
        <w:p w14:paraId="0E9173CA" w14:textId="77777777" w:rsidR="00357EA4" w:rsidRDefault="00357EA4" w:rsidP="00584F42">
          <w:pPr>
            <w:pStyle w:val="Logo"/>
            <w:spacing w:before="0" w:after="0"/>
            <w:rPr>
              <w:lang w:val="it-IT"/>
            </w:rPr>
          </w:pPr>
        </w:p>
        <w:p w14:paraId="7D13BAE9" w14:textId="77777777" w:rsidR="00357EA4" w:rsidRDefault="00357EA4" w:rsidP="00584F42">
          <w:pPr>
            <w:pStyle w:val="Logo"/>
            <w:spacing w:before="0" w:after="0"/>
            <w:rPr>
              <w:lang w:val="it-IT"/>
            </w:rPr>
          </w:pPr>
        </w:p>
        <w:p w14:paraId="78F67520" w14:textId="77777777" w:rsidR="00357EA4" w:rsidRDefault="00357EA4" w:rsidP="00584F42">
          <w:pPr>
            <w:pStyle w:val="Logo"/>
            <w:spacing w:before="0" w:after="0"/>
            <w:rPr>
              <w:lang w:val="it-IT"/>
            </w:rPr>
          </w:pPr>
        </w:p>
        <w:p w14:paraId="21F84FD4" w14:textId="77777777" w:rsidR="00357EA4" w:rsidRDefault="00357EA4" w:rsidP="00584F42">
          <w:pPr>
            <w:pStyle w:val="Logo"/>
            <w:spacing w:before="0" w:after="0"/>
            <w:rPr>
              <w:lang w:val="it-IT"/>
            </w:rPr>
          </w:pPr>
        </w:p>
        <w:p w14:paraId="4E1B2D97" w14:textId="77777777" w:rsidR="00357EA4" w:rsidRDefault="00357EA4" w:rsidP="00584F42">
          <w:pPr>
            <w:pStyle w:val="Logo"/>
            <w:spacing w:before="0" w:after="0"/>
            <w:rPr>
              <w:lang w:val="it-IT"/>
            </w:rPr>
          </w:pPr>
        </w:p>
        <w:p w14:paraId="03B0CED4" w14:textId="77777777" w:rsidR="00357EA4" w:rsidRDefault="00357EA4" w:rsidP="00584F42">
          <w:pPr>
            <w:pStyle w:val="Logo"/>
            <w:spacing w:before="0" w:after="0"/>
            <w:rPr>
              <w:lang w:val="it-IT"/>
            </w:rPr>
          </w:pPr>
        </w:p>
        <w:p w14:paraId="30FB4DBE" w14:textId="77777777" w:rsidR="00357EA4" w:rsidRDefault="00357EA4" w:rsidP="00584F42">
          <w:pPr>
            <w:pStyle w:val="Logo"/>
            <w:spacing w:before="0" w:after="0"/>
            <w:rPr>
              <w:lang w:val="it-IT"/>
            </w:rPr>
          </w:pPr>
        </w:p>
        <w:p w14:paraId="33E24ABD" w14:textId="77777777" w:rsidR="00357EA4" w:rsidRDefault="00357EA4" w:rsidP="00584F42">
          <w:pPr>
            <w:pStyle w:val="Logo"/>
            <w:spacing w:before="0" w:after="0"/>
            <w:rPr>
              <w:lang w:val="it-IT"/>
            </w:rPr>
          </w:pPr>
        </w:p>
        <w:p w14:paraId="0B5A10E7" w14:textId="77777777" w:rsidR="00357EA4" w:rsidRDefault="00357EA4" w:rsidP="00584F42">
          <w:pPr>
            <w:pStyle w:val="Logo"/>
            <w:spacing w:before="0" w:after="0"/>
            <w:rPr>
              <w:lang w:val="it-IT"/>
            </w:rPr>
          </w:pPr>
        </w:p>
        <w:p w14:paraId="19471209" w14:textId="77777777" w:rsidR="00357EA4" w:rsidRDefault="00357EA4" w:rsidP="00584F42">
          <w:pPr>
            <w:pStyle w:val="Logo"/>
            <w:spacing w:before="0" w:after="0"/>
            <w:rPr>
              <w:lang w:val="it-IT"/>
            </w:rPr>
          </w:pPr>
        </w:p>
        <w:p w14:paraId="568BABE0" w14:textId="77777777" w:rsidR="00357EA4" w:rsidRDefault="00357EA4" w:rsidP="00584F42">
          <w:pPr>
            <w:pStyle w:val="Logo"/>
            <w:spacing w:before="0" w:after="0"/>
            <w:rPr>
              <w:lang w:val="it-IT"/>
            </w:rPr>
          </w:pPr>
        </w:p>
        <w:p w14:paraId="474D8A97" w14:textId="77777777" w:rsidR="00357EA4" w:rsidRDefault="00357EA4" w:rsidP="00584F42">
          <w:pPr>
            <w:pStyle w:val="Logo"/>
            <w:spacing w:before="0" w:after="0"/>
            <w:rPr>
              <w:lang w:val="it-IT"/>
            </w:rPr>
          </w:pPr>
        </w:p>
        <w:p w14:paraId="04CA9102" w14:textId="77777777" w:rsidR="00357EA4" w:rsidRDefault="00357EA4" w:rsidP="00584F42">
          <w:pPr>
            <w:pStyle w:val="Logo"/>
            <w:spacing w:before="0" w:after="0"/>
            <w:rPr>
              <w:lang w:val="it-IT"/>
            </w:rPr>
          </w:pPr>
        </w:p>
        <w:p w14:paraId="6A29BE82" w14:textId="77777777" w:rsidR="00357EA4" w:rsidRDefault="00357EA4" w:rsidP="00584F42">
          <w:pPr>
            <w:pStyle w:val="Logo"/>
            <w:spacing w:before="0" w:after="0"/>
            <w:rPr>
              <w:lang w:val="it-IT"/>
            </w:rPr>
          </w:pPr>
        </w:p>
        <w:p w14:paraId="5E7E77B0" w14:textId="77777777" w:rsidR="00357EA4" w:rsidRDefault="00357EA4" w:rsidP="00584F42">
          <w:pPr>
            <w:pStyle w:val="Logo"/>
            <w:spacing w:before="0" w:after="0"/>
            <w:rPr>
              <w:lang w:val="it-IT"/>
            </w:rPr>
          </w:pPr>
        </w:p>
        <w:p w14:paraId="34C27B72" w14:textId="77777777" w:rsidR="00357EA4" w:rsidRDefault="00357EA4" w:rsidP="00584F42">
          <w:pPr>
            <w:pStyle w:val="Logo"/>
            <w:spacing w:before="0" w:after="0"/>
            <w:rPr>
              <w:lang w:val="it-IT"/>
            </w:rPr>
          </w:pPr>
        </w:p>
        <w:p w14:paraId="24069C75" w14:textId="77777777" w:rsidR="00357EA4" w:rsidRDefault="00357EA4" w:rsidP="00584F42">
          <w:pPr>
            <w:pStyle w:val="Logo"/>
            <w:spacing w:before="0" w:after="0"/>
            <w:rPr>
              <w:lang w:val="it-IT"/>
            </w:rPr>
          </w:pPr>
        </w:p>
        <w:p w14:paraId="2CACF864" w14:textId="77777777" w:rsidR="00357EA4" w:rsidRDefault="00357EA4" w:rsidP="00584F42">
          <w:pPr>
            <w:pStyle w:val="Logo"/>
            <w:spacing w:before="0" w:after="0"/>
            <w:rPr>
              <w:lang w:val="it-IT"/>
            </w:rPr>
          </w:pPr>
        </w:p>
        <w:p w14:paraId="02C1DD8A" w14:textId="77777777" w:rsidR="00357EA4" w:rsidRDefault="00357EA4" w:rsidP="00584F42">
          <w:pPr>
            <w:pStyle w:val="Logo"/>
            <w:spacing w:before="0" w:after="0"/>
            <w:rPr>
              <w:lang w:val="it-IT"/>
            </w:rPr>
          </w:pPr>
        </w:p>
        <w:p w14:paraId="625C9600" w14:textId="77777777" w:rsidR="00357EA4" w:rsidRDefault="00357EA4" w:rsidP="00584F42">
          <w:pPr>
            <w:pStyle w:val="Logo"/>
            <w:spacing w:before="0" w:after="0"/>
            <w:rPr>
              <w:lang w:val="it-IT"/>
            </w:rPr>
          </w:pPr>
        </w:p>
        <w:p w14:paraId="14F377EA" w14:textId="77777777" w:rsidR="00357EA4" w:rsidRDefault="00357EA4" w:rsidP="00584F42">
          <w:pPr>
            <w:pStyle w:val="Logo"/>
            <w:spacing w:before="0" w:after="0"/>
            <w:rPr>
              <w:lang w:val="it-IT"/>
            </w:rPr>
          </w:pPr>
        </w:p>
        <w:p w14:paraId="5B4C046D" w14:textId="77777777" w:rsidR="00357EA4" w:rsidRDefault="00357EA4" w:rsidP="00584F42">
          <w:pPr>
            <w:pStyle w:val="Logo"/>
            <w:spacing w:before="0" w:after="0"/>
            <w:rPr>
              <w:lang w:val="it-IT"/>
            </w:rPr>
          </w:pPr>
        </w:p>
        <w:p w14:paraId="0E52C130" w14:textId="77777777" w:rsidR="00357EA4" w:rsidRDefault="00357EA4" w:rsidP="00584F42">
          <w:pPr>
            <w:pStyle w:val="Logo"/>
            <w:spacing w:before="0" w:after="0"/>
            <w:rPr>
              <w:lang w:val="it-IT"/>
            </w:rPr>
          </w:pPr>
        </w:p>
        <w:p w14:paraId="17C9FE05" w14:textId="77777777" w:rsidR="00357EA4" w:rsidRDefault="00357EA4" w:rsidP="00584F42">
          <w:pPr>
            <w:pStyle w:val="Logo"/>
            <w:spacing w:before="0" w:after="0"/>
            <w:rPr>
              <w:lang w:val="it-IT"/>
            </w:rPr>
          </w:pPr>
        </w:p>
        <w:p w14:paraId="3B22C668" w14:textId="77777777" w:rsidR="00357EA4" w:rsidRDefault="00357EA4" w:rsidP="00584F42">
          <w:pPr>
            <w:pStyle w:val="Logo"/>
            <w:spacing w:before="0" w:after="0"/>
            <w:rPr>
              <w:lang w:val="it-IT"/>
            </w:rPr>
          </w:pPr>
        </w:p>
        <w:p w14:paraId="40224D49" w14:textId="77777777" w:rsidR="00357EA4" w:rsidRDefault="00357EA4" w:rsidP="00584F42">
          <w:pPr>
            <w:pStyle w:val="Logo"/>
            <w:spacing w:before="0" w:after="0"/>
            <w:rPr>
              <w:lang w:val="it-IT"/>
            </w:rPr>
          </w:pPr>
        </w:p>
        <w:p w14:paraId="7EFBCAA0" w14:textId="77777777" w:rsidR="00F01CCE" w:rsidRPr="00543756" w:rsidRDefault="00D63080" w:rsidP="00584F42">
          <w:pPr>
            <w:pStyle w:val="Logo"/>
            <w:spacing w:before="0" w:after="0"/>
            <w:rPr>
              <w:lang w:val="it-IT"/>
            </w:rPr>
          </w:pPr>
        </w:p>
      </w:sdtContent>
    </w:sdt>
    <w:sdt>
      <w:sdtPr>
        <w:rPr>
          <w:rFonts w:asciiTheme="minorHAnsi" w:eastAsiaTheme="minorEastAsia" w:hAnsiTheme="minorHAnsi" w:cstheme="minorBidi"/>
          <w:noProof/>
          <w:color w:val="4C483D" w:themeColor="text2"/>
          <w:sz w:val="20"/>
          <w:szCs w:val="20"/>
          <w:lang w:val="it-IT"/>
        </w:rPr>
        <w:id w:val="1250242059"/>
        <w:docPartObj>
          <w:docPartGallery w:val="Table of Contents"/>
          <w:docPartUnique/>
        </w:docPartObj>
      </w:sdtPr>
      <w:sdtEndPr>
        <w:rPr>
          <w:sz w:val="22"/>
          <w:szCs w:val="22"/>
        </w:rPr>
      </w:sdtEndPr>
      <w:sdtContent>
        <w:p w14:paraId="1C99458D" w14:textId="77777777" w:rsidR="00F01CCE" w:rsidRPr="00556F1B" w:rsidRDefault="0011272D" w:rsidP="00584F42">
          <w:pPr>
            <w:pStyle w:val="TOCHeading"/>
            <w:spacing w:after="0"/>
            <w:rPr>
              <w:lang w:val="it-IT"/>
            </w:rPr>
          </w:pPr>
          <w:r w:rsidRPr="00556F1B">
            <w:rPr>
              <w:rFonts w:ascii="Century Gothic" w:hAnsi="Century Gothic"/>
              <w:lang w:val="it-IT"/>
            </w:rPr>
            <w:t>Sommario</w:t>
          </w:r>
        </w:p>
        <w:p w14:paraId="3F0DFB94" w14:textId="77777777" w:rsidR="00907AA6" w:rsidRDefault="0011272D">
          <w:pPr>
            <w:pStyle w:val="TOC1"/>
            <w:tabs>
              <w:tab w:val="right" w:leader="dot" w:pos="9061"/>
            </w:tabs>
            <w:rPr>
              <w:b w:val="0"/>
              <w:bCs w:val="0"/>
              <w:noProof/>
              <w:color w:val="auto"/>
              <w:sz w:val="22"/>
              <w:szCs w:val="22"/>
              <w:lang w:val="it-IT" w:eastAsia="it-IT"/>
            </w:rPr>
          </w:pPr>
          <w:r w:rsidRPr="00543756">
            <w:rPr>
              <w:b w:val="0"/>
              <w:bCs w:val="0"/>
              <w:lang w:val="it-IT"/>
            </w:rPr>
            <w:fldChar w:fldCharType="begin"/>
          </w:r>
          <w:r w:rsidRPr="00543756">
            <w:rPr>
              <w:b w:val="0"/>
              <w:bCs w:val="0"/>
              <w:lang w:val="it-IT"/>
            </w:rPr>
            <w:instrText xml:space="preserve"> TOC \o "1-2" \n "2-2" \h \z \u </w:instrText>
          </w:r>
          <w:r w:rsidRPr="00543756">
            <w:rPr>
              <w:b w:val="0"/>
              <w:bCs w:val="0"/>
              <w:lang w:val="it-IT"/>
            </w:rPr>
            <w:fldChar w:fldCharType="separate"/>
          </w:r>
          <w:hyperlink w:anchor="_Toc433975253" w:history="1">
            <w:r w:rsidR="00907AA6" w:rsidRPr="00A31858">
              <w:rPr>
                <w:rStyle w:val="Hyperlink"/>
                <w:noProof/>
                <w:lang w:val="it-IT"/>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16792FF0" w14:textId="601C77A0" w:rsidR="00907AA6" w:rsidRDefault="00D63080" w:rsidP="0076362D">
          <w:pPr>
            <w:pStyle w:val="TOC2"/>
            <w:rPr>
              <w:color w:val="auto"/>
              <w:lang w:eastAsia="it-IT"/>
            </w:rPr>
          </w:pPr>
          <w:hyperlink w:anchor="_Toc433975254" w:history="1">
            <w:r w:rsidR="00907AA6" w:rsidRPr="00A31858">
              <w:rPr>
                <w:rStyle w:val="Hyperlink"/>
              </w:rPr>
              <w:t xml:space="preserve">1.1 </w:t>
            </w:r>
            <w:r w:rsidR="005E26CE" w:rsidRPr="002E6048">
              <w:rPr>
                <w:rFonts w:ascii="Times New Roman" w:hAnsi="Times New Roman" w:cs="Times New Roman"/>
              </w:rPr>
              <w:t xml:space="preserve">Ruoli </w:t>
            </w:r>
          </w:hyperlink>
        </w:p>
        <w:p w14:paraId="4230D57E" w14:textId="247EF26A" w:rsidR="00907AA6" w:rsidRDefault="00D63080" w:rsidP="0076362D">
          <w:pPr>
            <w:pStyle w:val="TOC2"/>
            <w:rPr>
              <w:color w:val="auto"/>
              <w:lang w:eastAsia="it-IT"/>
            </w:rPr>
          </w:pPr>
          <w:hyperlink w:anchor="_Toc433975255" w:history="1">
            <w:r w:rsidR="00907AA6" w:rsidRPr="00A31858">
              <w:rPr>
                <w:rStyle w:val="Hyperlink"/>
              </w:rPr>
              <w:t>1.2 A</w:t>
            </w:r>
            <w:r w:rsidR="005E26CE" w:rsidRPr="005E26CE">
              <w:rPr>
                <w:rFonts w:ascii="Times New Roman" w:hAnsi="Times New Roman" w:cs="Times New Roman"/>
              </w:rPr>
              <w:t xml:space="preserve"> </w:t>
            </w:r>
            <w:r w:rsidR="005E26CE" w:rsidRPr="002E6048">
              <w:rPr>
                <w:rFonts w:ascii="Times New Roman" w:hAnsi="Times New Roman" w:cs="Times New Roman"/>
              </w:rPr>
              <w:t xml:space="preserve">Strutturazione corsi </w:t>
            </w:r>
            <w:r w:rsidR="005E26CE">
              <w:rPr>
                <w:rStyle w:val="Hyperlink"/>
              </w:rPr>
              <w:t xml:space="preserve"> </w:t>
            </w:r>
          </w:hyperlink>
        </w:p>
        <w:p w14:paraId="196D8295" w14:textId="15AD006A" w:rsidR="00907AA6" w:rsidRPr="00263A6F" w:rsidRDefault="00D63080" w:rsidP="0076362D">
          <w:pPr>
            <w:pStyle w:val="TOC2"/>
            <w:rPr>
              <w:color w:val="auto"/>
              <w:lang w:eastAsia="it-IT"/>
            </w:rPr>
          </w:pPr>
          <w:hyperlink w:anchor="_Toc433975257" w:history="1">
            <w:r w:rsidR="00907AA6" w:rsidRPr="00A31858">
              <w:rPr>
                <w:rStyle w:val="Hyperlink"/>
              </w:rPr>
              <w:t>1.</w:t>
            </w:r>
            <w:r w:rsidR="00263A6F">
              <w:rPr>
                <w:rStyle w:val="Hyperlink"/>
              </w:rPr>
              <w:t>3</w:t>
            </w:r>
          </w:hyperlink>
          <w:r w:rsidR="00263A6F">
            <w:rPr>
              <w:rStyle w:val="Hyperlink"/>
              <w:u w:val="none"/>
            </w:rPr>
            <w:t xml:space="preserve"> Guadagno del docente</w:t>
          </w:r>
        </w:p>
        <w:p w14:paraId="20D1750E" w14:textId="397536BA" w:rsidR="00907AA6" w:rsidRDefault="00907AA6" w:rsidP="0076362D">
          <w:pPr>
            <w:pStyle w:val="TOC2"/>
            <w:rPr>
              <w:rStyle w:val="Hyperlink"/>
              <w:u w:val="none"/>
            </w:rPr>
          </w:pPr>
          <w:r w:rsidRPr="0076362D">
            <w:rPr>
              <w:rStyle w:val="Hyperlink"/>
              <w:u w:val="none"/>
            </w:rPr>
            <w:t>1.</w:t>
          </w:r>
          <w:r w:rsidR="00263A6F" w:rsidRPr="0076362D">
            <w:rPr>
              <w:rStyle w:val="Hyperlink"/>
              <w:u w:val="none"/>
            </w:rPr>
            <w:t>4</w:t>
          </w:r>
          <w:r w:rsidR="0076362D">
            <w:rPr>
              <w:rStyle w:val="Hyperlink"/>
              <w:u w:val="none"/>
            </w:rPr>
            <w:t xml:space="preserve"> Memorizzazione di dati sensibili</w:t>
          </w:r>
        </w:p>
        <w:p w14:paraId="60C162CC" w14:textId="7AD2BA56" w:rsidR="0076362D" w:rsidRPr="0076362D" w:rsidRDefault="0076362D" w:rsidP="0076362D">
          <w:pPr>
            <w:rPr>
              <w:lang w:val="it-IT"/>
            </w:rPr>
          </w:pPr>
          <w:r>
            <w:rPr>
              <w:lang w:val="it-IT"/>
            </w:rPr>
            <w:tab/>
            <w:t>1.5 Variabilità dei dati personali</w:t>
          </w:r>
        </w:p>
        <w:p w14:paraId="1E84598D" w14:textId="77777777" w:rsidR="00F01CCE" w:rsidRPr="00543756" w:rsidRDefault="0011272D" w:rsidP="0076362D">
          <w:pPr>
            <w:pStyle w:val="TOC2"/>
            <w:sectPr w:rsidR="00F01CCE" w:rsidRPr="00543756">
              <w:pgSz w:w="11907" w:h="16839" w:code="1"/>
              <w:pgMar w:top="1148" w:right="1418" w:bottom="1148" w:left="1418" w:header="709" w:footer="612" w:gutter="0"/>
              <w:pgNumType w:start="0"/>
              <w:cols w:space="720"/>
              <w:titlePg/>
              <w:docGrid w:linePitch="360"/>
            </w:sectPr>
          </w:pPr>
          <w:r w:rsidRPr="00543756">
            <w:rPr>
              <w:sz w:val="26"/>
              <w:szCs w:val="26"/>
            </w:rPr>
            <w:fldChar w:fldCharType="end"/>
          </w:r>
        </w:p>
      </w:sdtContent>
    </w:sdt>
    <w:p w14:paraId="566C4A4B" w14:textId="141689D2" w:rsidR="0026167D" w:rsidRPr="005E26CE" w:rsidRDefault="0026167D" w:rsidP="00556F1B">
      <w:pPr>
        <w:pStyle w:val="TOCHeading"/>
        <w:rPr>
          <w:lang w:val="it-IT"/>
        </w:rPr>
      </w:pPr>
      <w:bookmarkStart w:id="1" w:name="_Toc433975253"/>
      <w:r w:rsidRPr="005E26CE">
        <w:rPr>
          <w:lang w:val="it-IT"/>
        </w:rPr>
        <w:lastRenderedPageBreak/>
        <w:t xml:space="preserve">1. </w:t>
      </w:r>
      <w:bookmarkEnd w:id="1"/>
      <w:r w:rsidR="005E26CE">
        <w:rPr>
          <w:lang w:val="it-IT"/>
        </w:rPr>
        <w:t>Idee e Linee Generali Progetto</w:t>
      </w:r>
    </w:p>
    <w:p w14:paraId="1851D1EE" w14:textId="582BA9C4" w:rsidR="005E26CE" w:rsidRPr="005E26CE" w:rsidRDefault="005E26CE" w:rsidP="005E26CE">
      <w:pPr>
        <w:pStyle w:val="Heading2"/>
        <w:rPr>
          <w:rFonts w:ascii="Times New Roman" w:hAnsi="Times New Roman" w:cs="Times New Roman"/>
          <w:lang w:val="it-IT"/>
        </w:rPr>
      </w:pPr>
      <w:bookmarkStart w:id="2" w:name="_Toc433975255"/>
      <w:r>
        <w:rPr>
          <w:lang w:val="it-IT"/>
        </w:rPr>
        <w:t>Punti Principali del Documento</w:t>
      </w:r>
    </w:p>
    <w:p w14:paraId="15EF6817"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08BD5FDC" w14:textId="511EF79D" w:rsidR="006B4A8D" w:rsidRDefault="00E27B76" w:rsidP="006B4A8D">
      <w:pPr>
        <w:rPr>
          <w:lang w:val="it-IT"/>
        </w:rPr>
      </w:pPr>
      <w:r>
        <w:rPr>
          <w:rFonts w:ascii="Times New Roman" w:hAnsi="Times New Roman" w:cs="Times New Roman"/>
          <w:lang w:val="it-IT"/>
        </w:rPr>
        <w:t>In</w:t>
      </w:r>
      <w:r w:rsidR="00933DD6">
        <w:rPr>
          <w:rFonts w:ascii="Times New Roman" w:hAnsi="Times New Roman" w:cs="Times New Roman"/>
          <w:lang w:val="it-IT"/>
        </w:rPr>
        <w:t xml:space="preserve"> questo documento sono riportati tutti i componenti principali</w:t>
      </w:r>
      <w:r>
        <w:rPr>
          <w:rFonts w:ascii="Times New Roman" w:hAnsi="Times New Roman" w:cs="Times New Roman"/>
          <w:lang w:val="it-IT"/>
        </w:rPr>
        <w:t xml:space="preserve"> in modo da garantire una panoramica generale di quello che sarà poi il sistema. I campi che si tratteranno in questo documento sono alla base del servizio proposto, si analizzeranno campi come</w:t>
      </w:r>
      <w:r w:rsidR="00933DD6">
        <w:rPr>
          <w:rFonts w:ascii="Times New Roman" w:hAnsi="Times New Roman" w:cs="Times New Roman"/>
          <w:lang w:val="it-IT"/>
        </w:rPr>
        <w:t xml:space="preserve">: Ruoli, funzionalità di base e altre caratteristiche </w:t>
      </w:r>
      <w:r w:rsidR="00C142A1">
        <w:rPr>
          <w:rFonts w:ascii="Times New Roman" w:hAnsi="Times New Roman" w:cs="Times New Roman"/>
          <w:lang w:val="it-IT"/>
        </w:rPr>
        <w:t xml:space="preserve">specifiche </w:t>
      </w:r>
      <w:r w:rsidR="00933DD6">
        <w:rPr>
          <w:rFonts w:ascii="Times New Roman" w:hAnsi="Times New Roman" w:cs="Times New Roman"/>
          <w:lang w:val="it-IT"/>
        </w:rPr>
        <w:t xml:space="preserve">da prendere in considerazione durante </w:t>
      </w:r>
      <w:r w:rsidR="00C142A1">
        <w:rPr>
          <w:rFonts w:ascii="Times New Roman" w:hAnsi="Times New Roman" w:cs="Times New Roman"/>
          <w:lang w:val="it-IT"/>
        </w:rPr>
        <w:t>la fase</w:t>
      </w:r>
      <w:r w:rsidR="00933DD6">
        <w:rPr>
          <w:rFonts w:ascii="Times New Roman" w:hAnsi="Times New Roman" w:cs="Times New Roman"/>
          <w:lang w:val="it-IT"/>
        </w:rPr>
        <w:t xml:space="preserve"> di progettazione.</w:t>
      </w:r>
    </w:p>
    <w:p w14:paraId="64132C4C" w14:textId="32FF6864" w:rsidR="0026167D" w:rsidRDefault="0026167D" w:rsidP="0026167D">
      <w:pPr>
        <w:pStyle w:val="Heading2"/>
        <w:rPr>
          <w:lang w:val="it-IT"/>
        </w:rPr>
      </w:pPr>
      <w:r w:rsidRPr="004A29E6">
        <w:rPr>
          <w:lang w:val="it-IT"/>
        </w:rPr>
        <w:t>1.</w:t>
      </w:r>
      <w:r w:rsidR="00E675F1">
        <w:rPr>
          <w:lang w:val="it-IT"/>
        </w:rPr>
        <w:t>1</w:t>
      </w:r>
      <w:r w:rsidRPr="004A29E6">
        <w:rPr>
          <w:lang w:val="it-IT"/>
        </w:rPr>
        <w:t xml:space="preserve"> </w:t>
      </w:r>
      <w:bookmarkEnd w:id="2"/>
      <w:r w:rsidR="005E26CE">
        <w:rPr>
          <w:lang w:val="it-IT"/>
        </w:rPr>
        <w:t xml:space="preserve">Ruoli </w:t>
      </w:r>
    </w:p>
    <w:p w14:paraId="4E975459" w14:textId="1D7EEF97" w:rsidR="006B4A8D" w:rsidRDefault="00933DD6" w:rsidP="006B4A8D">
      <w:pPr>
        <w:rPr>
          <w:lang w:val="it-IT"/>
        </w:rPr>
      </w:pPr>
      <w:r>
        <w:rPr>
          <w:lang w:val="it-IT"/>
        </w:rPr>
        <w:t>I ruoli sono definiti per determinare i vari modi di interagire con il sistema a secondo delle caratteristiche dell’account utilizzato dalle persone usufruitici della piattaforma.</w:t>
      </w:r>
    </w:p>
    <w:p w14:paraId="79D3401E" w14:textId="72DA4747" w:rsidR="00933DD6" w:rsidRDefault="000D18AB" w:rsidP="000D18AB">
      <w:pPr>
        <w:rPr>
          <w:lang w:val="it-IT"/>
        </w:rPr>
      </w:pPr>
      <w:r>
        <w:rPr>
          <w:lang w:val="it-IT"/>
        </w:rPr>
        <w:t>I ruoli principali sono i seguenti:</w:t>
      </w:r>
    </w:p>
    <w:p w14:paraId="3AED640E" w14:textId="10DEAA8A" w:rsidR="000D18AB" w:rsidRPr="000D18AB" w:rsidRDefault="000D18AB" w:rsidP="000D18AB">
      <w:pPr>
        <w:pStyle w:val="ListParagraph"/>
        <w:numPr>
          <w:ilvl w:val="0"/>
          <w:numId w:val="14"/>
        </w:numPr>
        <w:rPr>
          <w:sz w:val="20"/>
          <w:szCs w:val="20"/>
        </w:rPr>
      </w:pPr>
      <w:r w:rsidRPr="000D18AB">
        <w:rPr>
          <w:rFonts w:asciiTheme="minorHAnsi" w:hAnsiTheme="minorHAnsi"/>
          <w:b/>
          <w:sz w:val="20"/>
          <w:szCs w:val="20"/>
        </w:rPr>
        <w:t>S</w:t>
      </w:r>
      <w:r>
        <w:rPr>
          <w:rFonts w:asciiTheme="minorHAnsi" w:hAnsiTheme="minorHAnsi"/>
          <w:b/>
          <w:sz w:val="20"/>
          <w:szCs w:val="20"/>
        </w:rPr>
        <w:t xml:space="preserve">tudente: </w:t>
      </w:r>
      <w:r>
        <w:rPr>
          <w:rFonts w:asciiTheme="minorHAnsi" w:hAnsiTheme="minorHAnsi"/>
          <w:sz w:val="20"/>
          <w:szCs w:val="20"/>
        </w:rPr>
        <w:t xml:space="preserve">rappresenta un utente che </w:t>
      </w:r>
      <w:r w:rsidR="008C4B6E">
        <w:rPr>
          <w:rFonts w:asciiTheme="minorHAnsi" w:hAnsiTheme="minorHAnsi"/>
          <w:sz w:val="20"/>
          <w:szCs w:val="20"/>
        </w:rPr>
        <w:t>acquista dei corsi,</w:t>
      </w:r>
      <w:r>
        <w:rPr>
          <w:rFonts w:asciiTheme="minorHAnsi" w:hAnsiTheme="minorHAnsi"/>
          <w:sz w:val="20"/>
          <w:szCs w:val="20"/>
        </w:rPr>
        <w:t xml:space="preserve"> guarda le </w:t>
      </w:r>
      <w:r w:rsidR="00C142A1">
        <w:rPr>
          <w:rFonts w:asciiTheme="minorHAnsi" w:hAnsiTheme="minorHAnsi"/>
          <w:sz w:val="20"/>
          <w:szCs w:val="20"/>
        </w:rPr>
        <w:t>sue lezioni</w:t>
      </w:r>
      <w:r w:rsidR="008C4B6E">
        <w:rPr>
          <w:rFonts w:asciiTheme="minorHAnsi" w:hAnsiTheme="minorHAnsi"/>
          <w:sz w:val="20"/>
          <w:szCs w:val="20"/>
        </w:rPr>
        <w:t xml:space="preserve"> </w:t>
      </w:r>
      <w:r>
        <w:rPr>
          <w:rFonts w:asciiTheme="minorHAnsi" w:hAnsiTheme="minorHAnsi"/>
          <w:sz w:val="20"/>
          <w:szCs w:val="20"/>
        </w:rPr>
        <w:t>e crea commenti per generare dei feedback.</w:t>
      </w:r>
    </w:p>
    <w:p w14:paraId="7D91C88C" w14:textId="65334FFE" w:rsidR="000D18AB" w:rsidRPr="000D18AB" w:rsidRDefault="000D18AB" w:rsidP="000D18AB">
      <w:pPr>
        <w:pStyle w:val="ListParagraph"/>
        <w:numPr>
          <w:ilvl w:val="0"/>
          <w:numId w:val="14"/>
        </w:numPr>
        <w:rPr>
          <w:sz w:val="20"/>
          <w:szCs w:val="20"/>
        </w:rPr>
      </w:pPr>
      <w:r>
        <w:rPr>
          <w:rFonts w:asciiTheme="minorHAnsi" w:hAnsiTheme="minorHAnsi"/>
          <w:b/>
          <w:sz w:val="20"/>
          <w:szCs w:val="20"/>
        </w:rPr>
        <w:t>Docente:</w:t>
      </w:r>
      <w:r>
        <w:rPr>
          <w:sz w:val="20"/>
          <w:szCs w:val="20"/>
        </w:rPr>
        <w:t xml:space="preserve"> </w:t>
      </w:r>
      <w:r>
        <w:rPr>
          <w:rFonts w:asciiTheme="minorHAnsi" w:hAnsiTheme="minorHAnsi"/>
          <w:sz w:val="20"/>
          <w:szCs w:val="20"/>
        </w:rPr>
        <w:t>rappresenta un utente che crea</w:t>
      </w:r>
      <w:r w:rsidR="008C4B6E">
        <w:rPr>
          <w:rFonts w:asciiTheme="minorHAnsi" w:hAnsiTheme="minorHAnsi"/>
          <w:sz w:val="20"/>
          <w:szCs w:val="20"/>
        </w:rPr>
        <w:t xml:space="preserve"> </w:t>
      </w:r>
      <w:r>
        <w:rPr>
          <w:rFonts w:asciiTheme="minorHAnsi" w:hAnsiTheme="minorHAnsi"/>
          <w:sz w:val="20"/>
          <w:szCs w:val="20"/>
        </w:rPr>
        <w:t>cors</w:t>
      </w:r>
      <w:r w:rsidR="008C4B6E">
        <w:rPr>
          <w:rFonts w:asciiTheme="minorHAnsi" w:hAnsiTheme="minorHAnsi"/>
          <w:sz w:val="20"/>
          <w:szCs w:val="20"/>
        </w:rPr>
        <w:t>i</w:t>
      </w:r>
      <w:r>
        <w:rPr>
          <w:rFonts w:asciiTheme="minorHAnsi" w:hAnsiTheme="minorHAnsi"/>
          <w:sz w:val="20"/>
          <w:szCs w:val="20"/>
        </w:rPr>
        <w:t xml:space="preserve"> costituit</w:t>
      </w:r>
      <w:r w:rsidR="00C142A1">
        <w:rPr>
          <w:rFonts w:asciiTheme="minorHAnsi" w:hAnsiTheme="minorHAnsi"/>
          <w:sz w:val="20"/>
          <w:szCs w:val="20"/>
        </w:rPr>
        <w:t>i</w:t>
      </w:r>
      <w:r>
        <w:rPr>
          <w:rFonts w:asciiTheme="minorHAnsi" w:hAnsiTheme="minorHAnsi"/>
          <w:sz w:val="20"/>
          <w:szCs w:val="20"/>
        </w:rPr>
        <w:t xml:space="preserve"> da più lezioni e </w:t>
      </w:r>
      <w:r w:rsidR="008C4B6E">
        <w:rPr>
          <w:rFonts w:asciiTheme="minorHAnsi" w:hAnsiTheme="minorHAnsi"/>
          <w:sz w:val="20"/>
          <w:szCs w:val="20"/>
        </w:rPr>
        <w:t>li propone alla piattaforma</w:t>
      </w:r>
      <w:r>
        <w:rPr>
          <w:rFonts w:asciiTheme="minorHAnsi" w:hAnsiTheme="minorHAnsi"/>
          <w:sz w:val="20"/>
          <w:szCs w:val="20"/>
        </w:rPr>
        <w:t>.</w:t>
      </w:r>
      <w:r>
        <w:rPr>
          <w:sz w:val="20"/>
          <w:szCs w:val="20"/>
        </w:rPr>
        <w:t xml:space="preserve"> </w:t>
      </w:r>
      <w:r>
        <w:rPr>
          <w:rFonts w:asciiTheme="minorHAnsi" w:hAnsiTheme="minorHAnsi"/>
          <w:sz w:val="20"/>
          <w:szCs w:val="20"/>
        </w:rPr>
        <w:t>Gestisce ogni sua singola lezione andando a visualizzare i feedback che si presentano sotto forma di commenti. Può gestire i commenti andando ad eliminarne alcuni e ne può creare di propri.</w:t>
      </w:r>
    </w:p>
    <w:p w14:paraId="1C9BAF36" w14:textId="60AC1C27" w:rsidR="000D18AB" w:rsidRPr="000D18AB" w:rsidRDefault="000D18AB" w:rsidP="000D18AB">
      <w:pPr>
        <w:pStyle w:val="ListParagraph"/>
        <w:numPr>
          <w:ilvl w:val="0"/>
          <w:numId w:val="14"/>
        </w:numPr>
        <w:rPr>
          <w:sz w:val="20"/>
          <w:szCs w:val="20"/>
        </w:rPr>
      </w:pPr>
      <w:r>
        <w:rPr>
          <w:rFonts w:asciiTheme="minorHAnsi" w:hAnsiTheme="minorHAnsi"/>
          <w:b/>
          <w:sz w:val="20"/>
          <w:szCs w:val="20"/>
        </w:rPr>
        <w:t>Supervisore:</w:t>
      </w:r>
      <w:r>
        <w:rPr>
          <w:sz w:val="20"/>
          <w:szCs w:val="20"/>
        </w:rPr>
        <w:t xml:space="preserve"> </w:t>
      </w:r>
      <w:r w:rsidR="008C4B6E">
        <w:rPr>
          <w:rFonts w:asciiTheme="minorHAnsi" w:hAnsiTheme="minorHAnsi"/>
          <w:sz w:val="20"/>
          <w:szCs w:val="20"/>
        </w:rPr>
        <w:t>Analizza i contenuti di un corso proposto al sistema, lo approva se le sue lezioni sono idonee al regolamento del sistema, altrimenti li rifiuta. Il supervisore è in grado di vedere ogni corso prima della sua pubblicazione, questo significa che se uno dei supervisori non approva uno specifico corso, quest’ultimo non sarà visibile agli studenti della piattaforma.</w:t>
      </w:r>
    </w:p>
    <w:p w14:paraId="37B4CDEA" w14:textId="77777777" w:rsidR="00933DD6" w:rsidRDefault="00933DD6" w:rsidP="005E26CE">
      <w:pPr>
        <w:pStyle w:val="Heading2"/>
        <w:rPr>
          <w:lang w:val="it-IT"/>
        </w:rPr>
      </w:pPr>
      <w:bookmarkStart w:id="3" w:name="_Toc433975256"/>
    </w:p>
    <w:p w14:paraId="70860DEA" w14:textId="549AC9A2" w:rsidR="006B4A8D" w:rsidRDefault="0026167D" w:rsidP="005E26CE">
      <w:pPr>
        <w:pStyle w:val="Heading2"/>
        <w:rPr>
          <w:rFonts w:ascii="Times New Roman" w:hAnsi="Times New Roman" w:cs="Times New Roman"/>
          <w:lang w:val="it-IT"/>
        </w:rPr>
      </w:pPr>
      <w:r w:rsidRPr="004A29E6">
        <w:rPr>
          <w:lang w:val="it-IT"/>
        </w:rPr>
        <w:t>1.</w:t>
      </w:r>
      <w:r w:rsidR="00E675F1">
        <w:rPr>
          <w:lang w:val="it-IT"/>
        </w:rPr>
        <w:t>2</w:t>
      </w:r>
      <w:r w:rsidRPr="004A29E6">
        <w:rPr>
          <w:lang w:val="it-IT"/>
        </w:rPr>
        <w:t xml:space="preserve"> </w:t>
      </w:r>
      <w:bookmarkEnd w:id="3"/>
      <w:r w:rsidR="005E26CE" w:rsidRPr="005E26CE">
        <w:rPr>
          <w:rFonts w:ascii="Times New Roman" w:hAnsi="Times New Roman" w:cs="Times New Roman"/>
          <w:lang w:val="it-IT"/>
        </w:rPr>
        <w:t xml:space="preserve">Strutturazione corsi </w:t>
      </w:r>
    </w:p>
    <w:p w14:paraId="5371ED2E" w14:textId="755D5E4C" w:rsidR="005E26CE" w:rsidRDefault="00682079" w:rsidP="005E26CE">
      <w:pPr>
        <w:spacing w:after="0" w:line="259" w:lineRule="auto"/>
        <w:ind w:left="-5"/>
        <w:rPr>
          <w:rFonts w:ascii="Times New Roman" w:hAnsi="Times New Roman" w:cs="Times New Roman"/>
          <w:lang w:val="it-IT"/>
        </w:rPr>
      </w:pPr>
      <w:r>
        <w:rPr>
          <w:rFonts w:ascii="Times New Roman" w:hAnsi="Times New Roman" w:cs="Times New Roman"/>
          <w:lang w:val="it-IT"/>
        </w:rPr>
        <w:t xml:space="preserve">I corsi sono gli elementi principali della piattaforma, tutti i servizi sono stati creati per </w:t>
      </w:r>
      <w:r w:rsidR="003D1DFC">
        <w:rPr>
          <w:rFonts w:ascii="Times New Roman" w:hAnsi="Times New Roman" w:cs="Times New Roman"/>
          <w:lang w:val="it-IT"/>
        </w:rPr>
        <w:t>riuscire ad interfacciare il cliente con i componenti dei corsi.</w:t>
      </w:r>
    </w:p>
    <w:p w14:paraId="19F773C9" w14:textId="57CE30E4" w:rsidR="003D1DFC" w:rsidRDefault="003D1DFC" w:rsidP="005E26CE">
      <w:pPr>
        <w:spacing w:after="0" w:line="259" w:lineRule="auto"/>
        <w:ind w:left="-5"/>
        <w:rPr>
          <w:rFonts w:ascii="Times New Roman" w:hAnsi="Times New Roman" w:cs="Times New Roman"/>
          <w:lang w:val="it-IT"/>
        </w:rPr>
      </w:pPr>
    </w:p>
    <w:p w14:paraId="1C369065" w14:textId="624A7D9E" w:rsidR="003D1DFC" w:rsidRDefault="003D1DFC" w:rsidP="005E26CE">
      <w:pPr>
        <w:spacing w:after="0" w:line="259" w:lineRule="auto"/>
        <w:ind w:left="-5"/>
        <w:rPr>
          <w:rFonts w:ascii="Times New Roman" w:hAnsi="Times New Roman" w:cs="Times New Roman"/>
          <w:b/>
          <w:lang w:val="it-IT"/>
        </w:rPr>
      </w:pPr>
      <w:r>
        <w:rPr>
          <w:rFonts w:ascii="Times New Roman" w:hAnsi="Times New Roman" w:cs="Times New Roman"/>
          <w:b/>
          <w:lang w:val="it-IT"/>
        </w:rPr>
        <w:t>Caratteristiche del corso</w:t>
      </w:r>
    </w:p>
    <w:p w14:paraId="5EC1F21C" w14:textId="77777777" w:rsidR="003D1DFC" w:rsidRPr="003D1DFC" w:rsidRDefault="003D1DFC" w:rsidP="005E26CE">
      <w:pPr>
        <w:spacing w:after="0" w:line="259" w:lineRule="auto"/>
        <w:ind w:left="-5"/>
        <w:rPr>
          <w:rFonts w:ascii="Times New Roman" w:hAnsi="Times New Roman" w:cs="Times New Roman"/>
          <w:b/>
          <w:lang w:val="it-IT"/>
        </w:rPr>
      </w:pPr>
    </w:p>
    <w:p w14:paraId="37439534" w14:textId="6A64DBED" w:rsidR="003D1DFC" w:rsidRDefault="003D1DFC" w:rsidP="005E26CE">
      <w:pPr>
        <w:spacing w:after="0" w:line="259" w:lineRule="auto"/>
        <w:ind w:left="-5"/>
        <w:rPr>
          <w:rFonts w:ascii="Times New Roman" w:hAnsi="Times New Roman" w:cs="Times New Roman"/>
          <w:lang w:val="it-IT"/>
        </w:rPr>
      </w:pPr>
      <w:r>
        <w:rPr>
          <w:rFonts w:ascii="Times New Roman" w:hAnsi="Times New Roman" w:cs="Times New Roman"/>
          <w:lang w:val="it-IT"/>
        </w:rPr>
        <w:t>I corsi sono gestiti come singoli pacchetti di video-lezioni. Tale pacchetto non è modificabile dopo la sua creazione. Quindi, quando un corso è stato inserito all’interno del Sistema, tale corso non è più modificabile. Ogni corso ha un tempo di iscrizione limitato. Uno studente avrà la possibilità di iscriversi ad un</w:t>
      </w:r>
      <w:r w:rsidR="00C142A1">
        <w:rPr>
          <w:rFonts w:ascii="Times New Roman" w:hAnsi="Times New Roman" w:cs="Times New Roman"/>
          <w:lang w:val="it-IT"/>
        </w:rPr>
        <w:t xml:space="preserve"> corso specifico</w:t>
      </w:r>
      <w:r>
        <w:rPr>
          <w:rFonts w:ascii="Times New Roman" w:hAnsi="Times New Roman" w:cs="Times New Roman"/>
          <w:lang w:val="it-IT"/>
        </w:rPr>
        <w:t xml:space="preserve"> fino ad una particolare data. L’introduzione di tale funzionalità serve principalmente per garantire più versioni, aggiunt</w:t>
      </w:r>
      <w:r w:rsidR="00C142A1">
        <w:rPr>
          <w:rFonts w:ascii="Times New Roman" w:hAnsi="Times New Roman" w:cs="Times New Roman"/>
          <w:lang w:val="it-IT"/>
        </w:rPr>
        <w:t xml:space="preserve">e </w:t>
      </w:r>
      <w:r>
        <w:rPr>
          <w:rFonts w:ascii="Times New Roman" w:hAnsi="Times New Roman" w:cs="Times New Roman"/>
          <w:lang w:val="it-IT"/>
        </w:rPr>
        <w:t>di approfondimenti e correzioni d</w:t>
      </w:r>
      <w:r w:rsidR="00C142A1">
        <w:rPr>
          <w:rFonts w:ascii="Times New Roman" w:hAnsi="Times New Roman" w:cs="Times New Roman"/>
          <w:lang w:val="it-IT"/>
        </w:rPr>
        <w:t>i errori</w:t>
      </w:r>
      <w:r>
        <w:rPr>
          <w:rFonts w:ascii="Times New Roman" w:hAnsi="Times New Roman" w:cs="Times New Roman"/>
          <w:lang w:val="it-IT"/>
        </w:rPr>
        <w:t xml:space="preserve"> andando a riproporli sotto una nuova</w:t>
      </w:r>
      <w:r w:rsidR="00C142A1">
        <w:rPr>
          <w:rFonts w:ascii="Times New Roman" w:hAnsi="Times New Roman" w:cs="Times New Roman"/>
          <w:lang w:val="it-IT"/>
        </w:rPr>
        <w:t xml:space="preserve"> versione sviluppata </w:t>
      </w:r>
      <w:r>
        <w:rPr>
          <w:rFonts w:ascii="Times New Roman" w:hAnsi="Times New Roman" w:cs="Times New Roman"/>
          <w:lang w:val="it-IT"/>
        </w:rPr>
        <w:t xml:space="preserve">dal docente e influenzata dai feedback degli utenti. I feedback sono rappresentati </w:t>
      </w:r>
      <w:r w:rsidR="00C142A1">
        <w:rPr>
          <w:rFonts w:ascii="Times New Roman" w:hAnsi="Times New Roman" w:cs="Times New Roman"/>
          <w:lang w:val="it-IT"/>
        </w:rPr>
        <w:t>essenzialmente</w:t>
      </w:r>
      <w:r>
        <w:rPr>
          <w:rFonts w:ascii="Times New Roman" w:hAnsi="Times New Roman" w:cs="Times New Roman"/>
          <w:lang w:val="it-IT"/>
        </w:rPr>
        <w:t xml:space="preserve"> dai commenti e dal numero degli iscritti di un corso. Più i commenti sono positivi tanto più il corso è di qualità. Il corso è gestito interamente dal docente. Commenti scurrili, volgari o che si presentano sotto un'altra forma offensiva</w:t>
      </w:r>
      <w:r w:rsidR="00C142A1">
        <w:rPr>
          <w:rFonts w:ascii="Times New Roman" w:hAnsi="Times New Roman" w:cs="Times New Roman"/>
          <w:lang w:val="it-IT"/>
        </w:rPr>
        <w:t xml:space="preserve">, </w:t>
      </w:r>
      <w:r>
        <w:rPr>
          <w:rFonts w:ascii="Times New Roman" w:hAnsi="Times New Roman" w:cs="Times New Roman"/>
          <w:lang w:val="it-IT"/>
        </w:rPr>
        <w:t xml:space="preserve">saranno visibili finché il docente del corso non interverrà. </w:t>
      </w:r>
    </w:p>
    <w:p w14:paraId="68AE6835" w14:textId="05E09C50" w:rsidR="003D1DFC" w:rsidRDefault="003D1DFC" w:rsidP="005E26CE">
      <w:pPr>
        <w:spacing w:after="0" w:line="259" w:lineRule="auto"/>
        <w:ind w:left="-5"/>
        <w:rPr>
          <w:rFonts w:ascii="Times New Roman" w:hAnsi="Times New Roman" w:cs="Times New Roman"/>
          <w:lang w:val="it-IT"/>
        </w:rPr>
      </w:pPr>
    </w:p>
    <w:p w14:paraId="14D9617D" w14:textId="12155799" w:rsidR="003D1DFC" w:rsidRPr="003D1DFC" w:rsidRDefault="003D1DFC" w:rsidP="005E26CE">
      <w:pPr>
        <w:spacing w:after="0" w:line="259" w:lineRule="auto"/>
        <w:ind w:left="-5"/>
        <w:rPr>
          <w:rFonts w:ascii="Times New Roman" w:hAnsi="Times New Roman" w:cs="Times New Roman"/>
          <w:b/>
          <w:lang w:val="it-IT"/>
        </w:rPr>
      </w:pPr>
      <w:r>
        <w:rPr>
          <w:rFonts w:ascii="Times New Roman" w:hAnsi="Times New Roman" w:cs="Times New Roman"/>
          <w:b/>
          <w:lang w:val="it-IT"/>
        </w:rPr>
        <w:t>Fase di creazione</w:t>
      </w:r>
    </w:p>
    <w:p w14:paraId="54A4DD18" w14:textId="51720299" w:rsid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1DDA8D0A" w14:textId="288F4B6C" w:rsidR="003D1DFC" w:rsidRDefault="003D1DFC" w:rsidP="005E26CE">
      <w:pPr>
        <w:spacing w:after="0" w:line="259" w:lineRule="auto"/>
        <w:rPr>
          <w:rFonts w:ascii="Times New Roman" w:hAnsi="Times New Roman" w:cs="Times New Roman"/>
          <w:lang w:val="it-IT"/>
        </w:rPr>
      </w:pPr>
      <w:r>
        <w:rPr>
          <w:rFonts w:ascii="Times New Roman" w:hAnsi="Times New Roman" w:cs="Times New Roman"/>
          <w:lang w:val="it-IT"/>
        </w:rPr>
        <w:t>Quando un docente crea un corso, quest’ultimo non viene immediatamente reso visibile agli studenti del sistema. Questo perché i contenuti delle lezioni devono essere supervisionati da un esperto (sotto il ruolo di supervisore)</w:t>
      </w:r>
      <w:r w:rsidR="00412CE3">
        <w:rPr>
          <w:rFonts w:ascii="Times New Roman" w:hAnsi="Times New Roman" w:cs="Times New Roman"/>
          <w:lang w:val="it-IT"/>
        </w:rPr>
        <w:t>. Il supervisore</w:t>
      </w:r>
      <w:r>
        <w:rPr>
          <w:rFonts w:ascii="Times New Roman" w:hAnsi="Times New Roman" w:cs="Times New Roman"/>
          <w:lang w:val="it-IT"/>
        </w:rPr>
        <w:t xml:space="preserve"> riceverà nel proprio pannello una richiesta di </w:t>
      </w:r>
      <w:r w:rsidR="00412CE3">
        <w:rPr>
          <w:rFonts w:ascii="Times New Roman" w:hAnsi="Times New Roman" w:cs="Times New Roman"/>
          <w:lang w:val="it-IT"/>
        </w:rPr>
        <w:t>verifica dei contenuti in cui dovrà analizzare</w:t>
      </w:r>
      <w:r w:rsidR="00C142A1">
        <w:rPr>
          <w:rFonts w:ascii="Times New Roman" w:hAnsi="Times New Roman" w:cs="Times New Roman"/>
          <w:lang w:val="it-IT"/>
        </w:rPr>
        <w:t xml:space="preserve">, </w:t>
      </w:r>
      <w:r w:rsidR="00412CE3">
        <w:rPr>
          <w:rFonts w:ascii="Times New Roman" w:hAnsi="Times New Roman" w:cs="Times New Roman"/>
          <w:lang w:val="it-IT"/>
        </w:rPr>
        <w:t xml:space="preserve">lezione </w:t>
      </w:r>
      <w:r w:rsidR="00412CE3">
        <w:rPr>
          <w:rFonts w:ascii="Times New Roman" w:hAnsi="Times New Roman" w:cs="Times New Roman"/>
          <w:lang w:val="it-IT"/>
        </w:rPr>
        <w:lastRenderedPageBreak/>
        <w:t>per lezione</w:t>
      </w:r>
      <w:r w:rsidR="00C142A1">
        <w:rPr>
          <w:rFonts w:ascii="Times New Roman" w:hAnsi="Times New Roman" w:cs="Times New Roman"/>
          <w:lang w:val="it-IT"/>
        </w:rPr>
        <w:t>,</w:t>
      </w:r>
      <w:r w:rsidR="00412CE3">
        <w:rPr>
          <w:rFonts w:ascii="Times New Roman" w:hAnsi="Times New Roman" w:cs="Times New Roman"/>
          <w:lang w:val="it-IT"/>
        </w:rPr>
        <w:t xml:space="preserve"> se sono presenti argomenti o elementi generici che violano il regolamento. Se la verifica va a buon fine, il corso verrà reso visibile agli studenti che, infine, potranno iscriversi al corso. L’idea del progetto ha alla base l’idea di garantire una piattaforma in grado di migliorarsi nel tempo grazie al sistema di messaggistica tramite commenti. Tale sistema genera dei feedback utili per i docenti per migliorarsi nel tempo e, di conseguenza, migliorare anche i contenuti che fornisce al sistema. Su tale idea, nasce la funzionalità di dare dei feedback anche dal lato del supervisore. Tale funzione</w:t>
      </w:r>
      <w:r w:rsidR="00C142A1">
        <w:rPr>
          <w:rFonts w:ascii="Times New Roman" w:hAnsi="Times New Roman" w:cs="Times New Roman"/>
          <w:lang w:val="it-IT"/>
        </w:rPr>
        <w:t xml:space="preserve">, </w:t>
      </w:r>
      <w:r w:rsidR="00412CE3">
        <w:rPr>
          <w:rFonts w:ascii="Times New Roman" w:hAnsi="Times New Roman" w:cs="Times New Roman"/>
          <w:lang w:val="it-IT"/>
        </w:rPr>
        <w:t xml:space="preserve">consiste nel mandare la motivazione di rifiuto ad un docente quando un suo corso non passa la fase di verifica. Questa motivazione può essere usata come punto guida per rendere il corso che si vuole proporre accettabile. </w:t>
      </w:r>
    </w:p>
    <w:p w14:paraId="3F16CA2A" w14:textId="68567B7B" w:rsidR="00412CE3" w:rsidRDefault="00412CE3" w:rsidP="005E26CE">
      <w:pPr>
        <w:spacing w:after="0" w:line="259" w:lineRule="auto"/>
        <w:rPr>
          <w:rFonts w:ascii="Times New Roman" w:hAnsi="Times New Roman" w:cs="Times New Roman"/>
          <w:lang w:val="it-IT"/>
        </w:rPr>
      </w:pPr>
    </w:p>
    <w:p w14:paraId="58CC0FCC" w14:textId="20EC903A" w:rsidR="00412CE3" w:rsidRDefault="00412CE3" w:rsidP="005E26CE">
      <w:pPr>
        <w:spacing w:after="0" w:line="259" w:lineRule="auto"/>
        <w:rPr>
          <w:rFonts w:ascii="Times New Roman" w:hAnsi="Times New Roman" w:cs="Times New Roman"/>
          <w:b/>
          <w:lang w:val="it-IT"/>
        </w:rPr>
      </w:pPr>
      <w:r>
        <w:rPr>
          <w:rFonts w:ascii="Times New Roman" w:hAnsi="Times New Roman" w:cs="Times New Roman"/>
          <w:b/>
          <w:lang w:val="it-IT"/>
        </w:rPr>
        <w:t>Apertura nella creazione dei corsi</w:t>
      </w:r>
    </w:p>
    <w:p w14:paraId="2E65D345" w14:textId="1366BB83" w:rsidR="00412CE3" w:rsidRDefault="00412CE3" w:rsidP="005E26CE">
      <w:pPr>
        <w:spacing w:after="0" w:line="259" w:lineRule="auto"/>
        <w:rPr>
          <w:rFonts w:ascii="Times New Roman" w:hAnsi="Times New Roman" w:cs="Times New Roman"/>
          <w:b/>
          <w:lang w:val="it-IT"/>
        </w:rPr>
      </w:pPr>
    </w:p>
    <w:p w14:paraId="673441F7" w14:textId="399DDF78" w:rsidR="00412CE3" w:rsidRPr="00412CE3" w:rsidRDefault="00412CE3" w:rsidP="005E26CE">
      <w:pPr>
        <w:spacing w:after="0" w:line="259" w:lineRule="auto"/>
        <w:rPr>
          <w:rFonts w:ascii="Times New Roman" w:hAnsi="Times New Roman" w:cs="Times New Roman"/>
          <w:lang w:val="it-IT"/>
        </w:rPr>
      </w:pPr>
      <w:r>
        <w:rPr>
          <w:rFonts w:ascii="Times New Roman" w:hAnsi="Times New Roman" w:cs="Times New Roman"/>
          <w:lang w:val="it-IT"/>
        </w:rPr>
        <w:t xml:space="preserve">Rispetto a piattaforme concorrenti, la piattaforma proposta verterà a </w:t>
      </w:r>
      <w:r w:rsidR="00263A6F">
        <w:rPr>
          <w:rFonts w:ascii="Times New Roman" w:hAnsi="Times New Roman" w:cs="Times New Roman"/>
          <w:lang w:val="it-IT"/>
        </w:rPr>
        <w:t xml:space="preserve">creare un servizio in grado di dare la possibilità a tutti di crearsi un corso. Ogni studente può diventare un docente tramite la registrazione di un altro account e, viceversa, ogni docente può imparare da altri corsi nuove conoscenze da tenere per </w:t>
      </w:r>
      <w:r w:rsidR="0076362D">
        <w:rPr>
          <w:rFonts w:ascii="Times New Roman" w:hAnsi="Times New Roman" w:cs="Times New Roman"/>
          <w:lang w:val="it-IT"/>
        </w:rPr>
        <w:t>sé</w:t>
      </w:r>
      <w:r w:rsidR="00263A6F">
        <w:rPr>
          <w:rFonts w:ascii="Times New Roman" w:hAnsi="Times New Roman" w:cs="Times New Roman"/>
          <w:lang w:val="it-IT"/>
        </w:rPr>
        <w:t xml:space="preserve"> o condividerle mediante la creazione di un suo nuovo corso. Questo sistema verte al miglioramento delle capacità sia del docente che dello studente senza alcuna limitazione. </w:t>
      </w:r>
    </w:p>
    <w:p w14:paraId="74214BC0" w14:textId="589929ED" w:rsidR="006B4A8D" w:rsidRDefault="0026167D" w:rsidP="005E26CE">
      <w:pPr>
        <w:pStyle w:val="Heading2"/>
        <w:rPr>
          <w:lang w:val="it-IT"/>
        </w:rPr>
      </w:pPr>
      <w:bookmarkStart w:id="4" w:name="_Toc433975258"/>
      <w:r w:rsidRPr="004A29E6">
        <w:rPr>
          <w:lang w:val="it-IT"/>
        </w:rPr>
        <w:t>1.</w:t>
      </w:r>
      <w:r w:rsidR="00E675F1">
        <w:rPr>
          <w:lang w:val="it-IT"/>
        </w:rPr>
        <w:t>3</w:t>
      </w:r>
      <w:r w:rsidRPr="004A29E6">
        <w:rPr>
          <w:lang w:val="it-IT"/>
        </w:rPr>
        <w:t xml:space="preserve"> </w:t>
      </w:r>
      <w:bookmarkEnd w:id="4"/>
      <w:r w:rsidR="00263A6F">
        <w:rPr>
          <w:lang w:val="it-IT"/>
        </w:rPr>
        <w:t>Guadagno del docente</w:t>
      </w:r>
    </w:p>
    <w:p w14:paraId="47567A97" w14:textId="1730CD44" w:rsidR="005E26CE" w:rsidRPr="005E26CE" w:rsidRDefault="00263A6F" w:rsidP="005E26CE">
      <w:pPr>
        <w:spacing w:after="0" w:line="259" w:lineRule="auto"/>
        <w:rPr>
          <w:rFonts w:ascii="Times New Roman" w:hAnsi="Times New Roman" w:cs="Times New Roman"/>
          <w:lang w:val="it-IT"/>
        </w:rPr>
      </w:pPr>
      <w:r>
        <w:rPr>
          <w:rFonts w:ascii="Times New Roman" w:hAnsi="Times New Roman" w:cs="Times New Roman"/>
          <w:lang w:val="it-IT"/>
        </w:rPr>
        <w:t>È difficile pensare che un docente abbia la volontà di impegnarsi nella creazione di corsi senza una retribuzione. Per questo motivo, la piattaforma offre solamente un sistema di corsi a pagamento. Il guadagno</w:t>
      </w:r>
      <w:r w:rsidR="0076362D">
        <w:rPr>
          <w:rFonts w:ascii="Times New Roman" w:hAnsi="Times New Roman" w:cs="Times New Roman"/>
          <w:lang w:val="it-IT"/>
        </w:rPr>
        <w:t>, per</w:t>
      </w:r>
      <w:r>
        <w:rPr>
          <w:rFonts w:ascii="Times New Roman" w:hAnsi="Times New Roman" w:cs="Times New Roman"/>
          <w:lang w:val="it-IT"/>
        </w:rPr>
        <w:t xml:space="preserve"> ogni acquisto</w:t>
      </w:r>
      <w:r w:rsidR="0076362D">
        <w:rPr>
          <w:rFonts w:ascii="Times New Roman" w:hAnsi="Times New Roman" w:cs="Times New Roman"/>
          <w:lang w:val="it-IT"/>
        </w:rPr>
        <w:t>,</w:t>
      </w:r>
      <w:r>
        <w:rPr>
          <w:rFonts w:ascii="Times New Roman" w:hAnsi="Times New Roman" w:cs="Times New Roman"/>
          <w:lang w:val="it-IT"/>
        </w:rPr>
        <w:t xml:space="preserve"> si divide tra </w:t>
      </w:r>
      <w:r w:rsidR="007E7028">
        <w:rPr>
          <w:rFonts w:ascii="Times New Roman" w:hAnsi="Times New Roman" w:cs="Times New Roman"/>
          <w:lang w:val="it-IT"/>
        </w:rPr>
        <w:t>i gestori della piattaforma e il docente del corso</w:t>
      </w:r>
      <w:r w:rsidR="0076362D">
        <w:rPr>
          <w:rFonts w:ascii="Times New Roman" w:hAnsi="Times New Roman" w:cs="Times New Roman"/>
          <w:lang w:val="it-IT"/>
        </w:rPr>
        <w:t>;</w:t>
      </w:r>
      <w:r w:rsidR="007E7028">
        <w:rPr>
          <w:rFonts w:ascii="Times New Roman" w:hAnsi="Times New Roman" w:cs="Times New Roman"/>
          <w:lang w:val="it-IT"/>
        </w:rPr>
        <w:t xml:space="preserve"> cosi da garantire un guadagno in entrambe le parti. I guadagni del docente e dei gestori sono proporzionati percentualmente, ciò sta a significare che il docente guadagnerà una percentuale fissa dei guadagni del corso in base agli acquisti dei suoi contenuti. Più corsi </w:t>
      </w:r>
      <w:r w:rsidR="0076362D">
        <w:rPr>
          <w:rFonts w:ascii="Times New Roman" w:hAnsi="Times New Roman" w:cs="Times New Roman"/>
          <w:lang w:val="it-IT"/>
        </w:rPr>
        <w:t xml:space="preserve">di qualità </w:t>
      </w:r>
      <w:r w:rsidR="007E7028">
        <w:rPr>
          <w:rFonts w:ascii="Times New Roman" w:hAnsi="Times New Roman" w:cs="Times New Roman"/>
          <w:lang w:val="it-IT"/>
        </w:rPr>
        <w:t xml:space="preserve">crea un docente, più sarà il suo guadagno. Questa caratteristica porta ai docenti di concentrarsi principalmente sulla </w:t>
      </w:r>
      <w:r w:rsidR="0076362D">
        <w:rPr>
          <w:rFonts w:ascii="Times New Roman" w:hAnsi="Times New Roman" w:cs="Times New Roman"/>
          <w:lang w:val="it-IT"/>
        </w:rPr>
        <w:t>bontà</w:t>
      </w:r>
      <w:r w:rsidR="007E7028">
        <w:rPr>
          <w:rFonts w:ascii="Times New Roman" w:hAnsi="Times New Roman" w:cs="Times New Roman"/>
          <w:lang w:val="it-IT"/>
        </w:rPr>
        <w:t xml:space="preserve"> dei corsi piuttosto che </w:t>
      </w:r>
      <w:r w:rsidR="0076362D">
        <w:rPr>
          <w:rFonts w:ascii="Times New Roman" w:hAnsi="Times New Roman" w:cs="Times New Roman"/>
          <w:lang w:val="it-IT"/>
        </w:rPr>
        <w:t xml:space="preserve">sulla </w:t>
      </w:r>
      <w:r w:rsidR="007E7028">
        <w:rPr>
          <w:rFonts w:ascii="Times New Roman" w:hAnsi="Times New Roman" w:cs="Times New Roman"/>
          <w:lang w:val="it-IT"/>
        </w:rPr>
        <w:t>quantità.</w:t>
      </w:r>
    </w:p>
    <w:p w14:paraId="364F9401" w14:textId="44FA6A02" w:rsidR="005E26CE" w:rsidRPr="005E26CE" w:rsidRDefault="005E26CE" w:rsidP="005E26CE">
      <w:pPr>
        <w:rPr>
          <w:lang w:val="it-IT"/>
        </w:rPr>
      </w:pPr>
    </w:p>
    <w:p w14:paraId="61DA3082" w14:textId="578B4E7C" w:rsidR="006B4A8D" w:rsidRDefault="0026167D" w:rsidP="005E26CE">
      <w:pPr>
        <w:pStyle w:val="Heading2"/>
        <w:rPr>
          <w:lang w:val="it-IT"/>
        </w:rPr>
      </w:pPr>
      <w:bookmarkStart w:id="5" w:name="_Toc433975259"/>
      <w:r w:rsidRPr="004A29E6">
        <w:rPr>
          <w:lang w:val="it-IT"/>
        </w:rPr>
        <w:t>1.</w:t>
      </w:r>
      <w:r w:rsidR="00E675F1">
        <w:rPr>
          <w:lang w:val="it-IT"/>
        </w:rPr>
        <w:t>4</w:t>
      </w:r>
      <w:r w:rsidRPr="004A29E6">
        <w:rPr>
          <w:lang w:val="it-IT"/>
        </w:rPr>
        <w:t xml:space="preserve"> </w:t>
      </w:r>
      <w:bookmarkEnd w:id="5"/>
      <w:r w:rsidR="00E27B76">
        <w:rPr>
          <w:rFonts w:ascii="Times New Roman" w:hAnsi="Times New Roman" w:cs="Times New Roman"/>
          <w:lang w:val="it-IT"/>
        </w:rPr>
        <w:t>Memorizzazione di dati sensibili</w:t>
      </w:r>
      <w:r w:rsidR="004A29E6" w:rsidRPr="004A29E6">
        <w:rPr>
          <w:lang w:val="it-IT"/>
        </w:rPr>
        <w:t xml:space="preserve"> </w:t>
      </w:r>
    </w:p>
    <w:p w14:paraId="6555C968" w14:textId="0143778C" w:rsidR="002F69D2" w:rsidRDefault="00E27B76" w:rsidP="002F69D2">
      <w:pPr>
        <w:rPr>
          <w:rFonts w:ascii="Times New Roman" w:hAnsi="Times New Roman" w:cs="Times New Roman"/>
          <w:lang w:val="it-IT"/>
        </w:rPr>
      </w:pPr>
      <w:r>
        <w:rPr>
          <w:rFonts w:ascii="Times New Roman" w:hAnsi="Times New Roman" w:cs="Times New Roman"/>
          <w:lang w:val="it-IT"/>
        </w:rPr>
        <w:t>La piattaforma si prende la responsabilità di mantenere dati sensibili come e-mail, password, numero di carta</w:t>
      </w:r>
      <w:r w:rsidR="0076362D">
        <w:rPr>
          <w:rFonts w:ascii="Times New Roman" w:hAnsi="Times New Roman" w:cs="Times New Roman"/>
          <w:lang w:val="it-IT"/>
        </w:rPr>
        <w:t xml:space="preserve"> di credito</w:t>
      </w:r>
      <w:r>
        <w:rPr>
          <w:rFonts w:ascii="Times New Roman" w:hAnsi="Times New Roman" w:cs="Times New Roman"/>
          <w:lang w:val="it-IT"/>
        </w:rPr>
        <w:t>, tipo di carta</w:t>
      </w:r>
      <w:r w:rsidR="0076362D">
        <w:rPr>
          <w:rFonts w:ascii="Times New Roman" w:hAnsi="Times New Roman" w:cs="Times New Roman"/>
          <w:lang w:val="it-IT"/>
        </w:rPr>
        <w:t xml:space="preserve"> di credito</w:t>
      </w:r>
      <w:r>
        <w:rPr>
          <w:rFonts w:ascii="Times New Roman" w:hAnsi="Times New Roman" w:cs="Times New Roman"/>
          <w:lang w:val="it-IT"/>
        </w:rPr>
        <w:t>, nome del destinatario e data di scadenza in modo da velocizzare alcune operazioni (come quelle di pagamento) e rendere</w:t>
      </w:r>
      <w:r w:rsidR="0076362D">
        <w:rPr>
          <w:rFonts w:ascii="Times New Roman" w:hAnsi="Times New Roman" w:cs="Times New Roman"/>
          <w:lang w:val="it-IT"/>
        </w:rPr>
        <w:t xml:space="preserve"> il sistema al meglio dell’usabilità</w:t>
      </w:r>
      <w:r>
        <w:rPr>
          <w:rFonts w:ascii="Times New Roman" w:hAnsi="Times New Roman" w:cs="Times New Roman"/>
          <w:lang w:val="it-IT"/>
        </w:rPr>
        <w:t xml:space="preserve"> I dati sensibili nel sistema verranno cifrati in modo tale da renderli inutilizzabili in caso di furto dati da parte di terzi non autorizzati.</w:t>
      </w:r>
    </w:p>
    <w:p w14:paraId="6552F048" w14:textId="4F550348" w:rsidR="0076362D" w:rsidRDefault="0076362D" w:rsidP="0076362D">
      <w:pPr>
        <w:pStyle w:val="Heading2"/>
        <w:rPr>
          <w:lang w:val="it-IT"/>
        </w:rPr>
      </w:pPr>
      <w:r w:rsidRPr="004A29E6">
        <w:rPr>
          <w:lang w:val="it-IT"/>
        </w:rPr>
        <w:t>1.</w:t>
      </w:r>
      <w:r>
        <w:rPr>
          <w:lang w:val="it-IT"/>
        </w:rPr>
        <w:t>5</w:t>
      </w:r>
      <w:r w:rsidRPr="004A29E6">
        <w:rPr>
          <w:lang w:val="it-IT"/>
        </w:rPr>
        <w:t xml:space="preserve"> </w:t>
      </w:r>
      <w:r>
        <w:rPr>
          <w:rFonts w:ascii="Times New Roman" w:hAnsi="Times New Roman" w:cs="Times New Roman"/>
          <w:lang w:val="it-IT"/>
        </w:rPr>
        <w:t>Memorizzazione di dati sensibili</w:t>
      </w:r>
      <w:r w:rsidRPr="004A29E6">
        <w:rPr>
          <w:lang w:val="it-IT"/>
        </w:rPr>
        <w:t xml:space="preserve"> </w:t>
      </w:r>
    </w:p>
    <w:p w14:paraId="7FD4D1E5" w14:textId="355D01BF" w:rsidR="0076362D" w:rsidRPr="002F69D2" w:rsidRDefault="0076362D" w:rsidP="002F69D2">
      <w:pPr>
        <w:rPr>
          <w:lang w:val="it-IT"/>
        </w:rPr>
      </w:pPr>
      <w:r>
        <w:rPr>
          <w:lang w:val="it-IT"/>
        </w:rPr>
        <w:t xml:space="preserve">Il sistema prevede la separazione dei ruoli di docente e studente in 2 account separati. Questa scelta è ottima sotto un punto di vista modulare ma </w:t>
      </w:r>
      <w:r w:rsidR="00497A35">
        <w:rPr>
          <w:lang w:val="it-IT"/>
        </w:rPr>
        <w:t>crea problemi</w:t>
      </w:r>
      <w:r>
        <w:rPr>
          <w:lang w:val="it-IT"/>
        </w:rPr>
        <w:t xml:space="preserve"> sulla limitazione dell’uso di una propria e-mail. Per risolvere questo problema, il sistema offre un servizio di modifica dei propri dati personali (e-mail, password, carte di credito registrate)</w:t>
      </w:r>
      <w:r w:rsidR="00497A35">
        <w:rPr>
          <w:lang w:val="it-IT"/>
        </w:rPr>
        <w:t xml:space="preserve">, </w:t>
      </w:r>
      <w:r>
        <w:rPr>
          <w:lang w:val="it-IT"/>
        </w:rPr>
        <w:t xml:space="preserve">cosi da </w:t>
      </w:r>
      <w:r w:rsidR="00497A35">
        <w:rPr>
          <w:lang w:val="it-IT"/>
        </w:rPr>
        <w:t>fornire</w:t>
      </w:r>
      <w:r>
        <w:rPr>
          <w:lang w:val="it-IT"/>
        </w:rPr>
        <w:t xml:space="preserve"> la possibilità di riciclare le proprie informazioni</w:t>
      </w:r>
      <w:r w:rsidR="00497A35">
        <w:rPr>
          <w:lang w:val="it-IT"/>
        </w:rPr>
        <w:t xml:space="preserve"> ed utilizzarle per passare da un account docente ad uno studente o viceversa.</w:t>
      </w:r>
    </w:p>
    <w:sectPr w:rsidR="0076362D" w:rsidRPr="002F69D2">
      <w:footerReference w:type="default" r:id="rId1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0BDF" w14:textId="77777777" w:rsidR="00D63080" w:rsidRDefault="00D63080">
      <w:pPr>
        <w:spacing w:after="0" w:line="240" w:lineRule="auto"/>
      </w:pPr>
      <w:r>
        <w:separator/>
      </w:r>
    </w:p>
  </w:endnote>
  <w:endnote w:type="continuationSeparator" w:id="0">
    <w:p w14:paraId="220E98C9" w14:textId="77777777" w:rsidR="00D63080" w:rsidRDefault="00D6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74B8" w14:textId="4FE041C0" w:rsidR="0011272D" w:rsidRPr="00556F1B" w:rsidRDefault="005E26CE">
    <w:pPr>
      <w:pStyle w:val="Footer"/>
      <w:rPr>
        <w:color w:val="0070C0"/>
        <w:lang w:val="it-IT"/>
      </w:rPr>
    </w:pPr>
    <w:r>
      <w:rPr>
        <w:color w:val="0070C0"/>
        <w:lang w:val="it-IT"/>
      </w:rPr>
      <w:t>PROPOSAL DEL PROGETTO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8953B" w14:textId="77777777" w:rsidR="00D63080" w:rsidRDefault="00D63080">
      <w:pPr>
        <w:spacing w:after="0" w:line="240" w:lineRule="auto"/>
      </w:pPr>
      <w:r>
        <w:separator/>
      </w:r>
    </w:p>
  </w:footnote>
  <w:footnote w:type="continuationSeparator" w:id="0">
    <w:p w14:paraId="6447C190" w14:textId="77777777" w:rsidR="00D63080" w:rsidRDefault="00D63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2650"/>
    <w:multiLevelType w:val="hybridMultilevel"/>
    <w:tmpl w:val="23E44874"/>
    <w:lvl w:ilvl="0" w:tplc="205A7C84">
      <w:start w:val="1"/>
      <w:numFmt w:val="bullet"/>
      <w:lvlText w:val="-"/>
      <w:lvlJc w:val="left"/>
      <w:pPr>
        <w:ind w:left="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00C35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6CDC6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F6940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D2121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64531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0435B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0E8C7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56414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645EC7"/>
    <w:multiLevelType w:val="hybridMultilevel"/>
    <w:tmpl w:val="5778F86A"/>
    <w:lvl w:ilvl="0" w:tplc="5ABC6D2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BED7B0">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82874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10000D">
      <w:start w:val="1"/>
      <w:numFmt w:val="bullet"/>
      <w:lvlText w:val=""/>
      <w:lvlJc w:val="left"/>
      <w:pPr>
        <w:ind w:left="1409"/>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tplc="A1585FE2">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C29744">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46000C">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E6DA3C">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82F91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C5E33"/>
    <w:multiLevelType w:val="hybridMultilevel"/>
    <w:tmpl w:val="EA22DE22"/>
    <w:lvl w:ilvl="0" w:tplc="A4666B6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712A8"/>
    <w:multiLevelType w:val="hybridMultilevel"/>
    <w:tmpl w:val="F1328ABE"/>
    <w:lvl w:ilvl="0" w:tplc="1F7643F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04BD1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DCFC0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1A0254">
      <w:start w:val="1"/>
      <w:numFmt w:val="lowerLetter"/>
      <w:lvlRestart w:val="0"/>
      <w:lvlText w:val="%4."/>
      <w:lvlJc w:val="left"/>
      <w:pPr>
        <w:ind w:left="1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6EB3C0">
      <w:start w:val="1"/>
      <w:numFmt w:val="lowerLetter"/>
      <w:lvlText w:val="%5"/>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4CCFD0">
      <w:start w:val="1"/>
      <w:numFmt w:val="lowerRoman"/>
      <w:lvlText w:val="%6"/>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E84E8E">
      <w:start w:val="1"/>
      <w:numFmt w:val="decimal"/>
      <w:lvlText w:val="%7"/>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8E69AC">
      <w:start w:val="1"/>
      <w:numFmt w:val="lowerLetter"/>
      <w:lvlText w:val="%8"/>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B00DC2">
      <w:start w:val="1"/>
      <w:numFmt w:val="lowerRoman"/>
      <w:lvlText w:val="%9"/>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987A0C"/>
    <w:multiLevelType w:val="hybridMultilevel"/>
    <w:tmpl w:val="E52A0692"/>
    <w:lvl w:ilvl="0" w:tplc="0410000D">
      <w:start w:val="1"/>
      <w:numFmt w:val="bullet"/>
      <w:lvlText w:val=""/>
      <w:lvlJc w:val="left"/>
      <w:pPr>
        <w:ind w:left="1492" w:hanging="360"/>
      </w:pPr>
      <w:rPr>
        <w:rFonts w:ascii="Wingdings" w:hAnsi="Wingdings" w:hint="default"/>
      </w:rPr>
    </w:lvl>
    <w:lvl w:ilvl="1" w:tplc="04100003" w:tentative="1">
      <w:start w:val="1"/>
      <w:numFmt w:val="bullet"/>
      <w:lvlText w:val="o"/>
      <w:lvlJc w:val="left"/>
      <w:pPr>
        <w:ind w:left="2212" w:hanging="360"/>
      </w:pPr>
      <w:rPr>
        <w:rFonts w:ascii="Courier New" w:hAnsi="Courier New" w:cs="Courier New" w:hint="default"/>
      </w:rPr>
    </w:lvl>
    <w:lvl w:ilvl="2" w:tplc="04100005" w:tentative="1">
      <w:start w:val="1"/>
      <w:numFmt w:val="bullet"/>
      <w:lvlText w:val=""/>
      <w:lvlJc w:val="left"/>
      <w:pPr>
        <w:ind w:left="2932" w:hanging="360"/>
      </w:pPr>
      <w:rPr>
        <w:rFonts w:ascii="Wingdings" w:hAnsi="Wingdings" w:hint="default"/>
      </w:rPr>
    </w:lvl>
    <w:lvl w:ilvl="3" w:tplc="04100001" w:tentative="1">
      <w:start w:val="1"/>
      <w:numFmt w:val="bullet"/>
      <w:lvlText w:val=""/>
      <w:lvlJc w:val="left"/>
      <w:pPr>
        <w:ind w:left="3652" w:hanging="360"/>
      </w:pPr>
      <w:rPr>
        <w:rFonts w:ascii="Symbol" w:hAnsi="Symbol" w:hint="default"/>
      </w:rPr>
    </w:lvl>
    <w:lvl w:ilvl="4" w:tplc="04100003" w:tentative="1">
      <w:start w:val="1"/>
      <w:numFmt w:val="bullet"/>
      <w:lvlText w:val="o"/>
      <w:lvlJc w:val="left"/>
      <w:pPr>
        <w:ind w:left="4372" w:hanging="360"/>
      </w:pPr>
      <w:rPr>
        <w:rFonts w:ascii="Courier New" w:hAnsi="Courier New" w:cs="Courier New" w:hint="default"/>
      </w:rPr>
    </w:lvl>
    <w:lvl w:ilvl="5" w:tplc="04100005" w:tentative="1">
      <w:start w:val="1"/>
      <w:numFmt w:val="bullet"/>
      <w:lvlText w:val=""/>
      <w:lvlJc w:val="left"/>
      <w:pPr>
        <w:ind w:left="5092" w:hanging="360"/>
      </w:pPr>
      <w:rPr>
        <w:rFonts w:ascii="Wingdings" w:hAnsi="Wingdings" w:hint="default"/>
      </w:rPr>
    </w:lvl>
    <w:lvl w:ilvl="6" w:tplc="04100001" w:tentative="1">
      <w:start w:val="1"/>
      <w:numFmt w:val="bullet"/>
      <w:lvlText w:val=""/>
      <w:lvlJc w:val="left"/>
      <w:pPr>
        <w:ind w:left="5812" w:hanging="360"/>
      </w:pPr>
      <w:rPr>
        <w:rFonts w:ascii="Symbol" w:hAnsi="Symbol" w:hint="default"/>
      </w:rPr>
    </w:lvl>
    <w:lvl w:ilvl="7" w:tplc="04100003" w:tentative="1">
      <w:start w:val="1"/>
      <w:numFmt w:val="bullet"/>
      <w:lvlText w:val="o"/>
      <w:lvlJc w:val="left"/>
      <w:pPr>
        <w:ind w:left="6532" w:hanging="360"/>
      </w:pPr>
      <w:rPr>
        <w:rFonts w:ascii="Courier New" w:hAnsi="Courier New" w:cs="Courier New" w:hint="default"/>
      </w:rPr>
    </w:lvl>
    <w:lvl w:ilvl="8" w:tplc="04100005" w:tentative="1">
      <w:start w:val="1"/>
      <w:numFmt w:val="bullet"/>
      <w:lvlText w:val=""/>
      <w:lvlJc w:val="left"/>
      <w:pPr>
        <w:ind w:left="7252" w:hanging="360"/>
      </w:pPr>
      <w:rPr>
        <w:rFonts w:ascii="Wingdings" w:hAnsi="Wingdings" w:hint="default"/>
      </w:rPr>
    </w:lvl>
  </w:abstractNum>
  <w:abstractNum w:abstractNumId="7" w15:restartNumberingAfterBreak="0">
    <w:nsid w:val="354F4C42"/>
    <w:multiLevelType w:val="hybridMultilevel"/>
    <w:tmpl w:val="D6DA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F0E3C"/>
    <w:multiLevelType w:val="multilevel"/>
    <w:tmpl w:val="4976AB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E4788C"/>
    <w:multiLevelType w:val="multilevel"/>
    <w:tmpl w:val="4976AB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EC61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AF631E"/>
    <w:multiLevelType w:val="hybridMultilevel"/>
    <w:tmpl w:val="9DE4BF3A"/>
    <w:lvl w:ilvl="0" w:tplc="90EE6880">
      <w:start w:val="1"/>
      <w:numFmt w:val="bullet"/>
      <w:lvlText w:val="o"/>
      <w:lvlJc w:val="left"/>
      <w:pPr>
        <w:ind w:left="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DA2105E">
      <w:start w:val="1"/>
      <w:numFmt w:val="bullet"/>
      <w:lvlText w:val="o"/>
      <w:lvlJc w:val="left"/>
      <w:pPr>
        <w:ind w:left="14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3429222">
      <w:start w:val="1"/>
      <w:numFmt w:val="bullet"/>
      <w:lvlText w:val="▪"/>
      <w:lvlJc w:val="left"/>
      <w:pPr>
        <w:ind w:left="21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6501C2C">
      <w:start w:val="1"/>
      <w:numFmt w:val="bullet"/>
      <w:lvlText w:val="•"/>
      <w:lvlJc w:val="left"/>
      <w:pPr>
        <w:ind w:left="2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F2A0BD2">
      <w:start w:val="1"/>
      <w:numFmt w:val="bullet"/>
      <w:lvlText w:val="o"/>
      <w:lvlJc w:val="left"/>
      <w:pPr>
        <w:ind w:left="36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642452">
      <w:start w:val="1"/>
      <w:numFmt w:val="bullet"/>
      <w:lvlText w:val="▪"/>
      <w:lvlJc w:val="left"/>
      <w:pPr>
        <w:ind w:left="43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BB8EE42">
      <w:start w:val="1"/>
      <w:numFmt w:val="bullet"/>
      <w:lvlText w:val="•"/>
      <w:lvlJc w:val="left"/>
      <w:pPr>
        <w:ind w:left="50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DE67CAE">
      <w:start w:val="1"/>
      <w:numFmt w:val="bullet"/>
      <w:lvlText w:val="o"/>
      <w:lvlJc w:val="left"/>
      <w:pPr>
        <w:ind w:left="57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8A63D96">
      <w:start w:val="1"/>
      <w:numFmt w:val="bullet"/>
      <w:lvlText w:val="▪"/>
      <w:lvlJc w:val="left"/>
      <w:pPr>
        <w:ind w:left="64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C00AD"/>
    <w:multiLevelType w:val="hybridMultilevel"/>
    <w:tmpl w:val="30B89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0"/>
  </w:num>
  <w:num w:numId="5">
    <w:abstractNumId w:val="11"/>
  </w:num>
  <w:num w:numId="6">
    <w:abstractNumId w:val="5"/>
  </w:num>
  <w:num w:numId="7">
    <w:abstractNumId w:val="1"/>
  </w:num>
  <w:num w:numId="8">
    <w:abstractNumId w:val="6"/>
  </w:num>
  <w:num w:numId="9">
    <w:abstractNumId w:val="10"/>
  </w:num>
  <w:num w:numId="10">
    <w:abstractNumId w:val="8"/>
  </w:num>
  <w:num w:numId="11">
    <w:abstractNumId w:val="9"/>
  </w:num>
  <w:num w:numId="12">
    <w:abstractNumId w:val="13"/>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46F14"/>
    <w:rsid w:val="00072E55"/>
    <w:rsid w:val="00074C8B"/>
    <w:rsid w:val="000A223A"/>
    <w:rsid w:val="000A573B"/>
    <w:rsid w:val="000C1120"/>
    <w:rsid w:val="000D18AB"/>
    <w:rsid w:val="000D6C2D"/>
    <w:rsid w:val="0011272D"/>
    <w:rsid w:val="001131D0"/>
    <w:rsid w:val="00136C8D"/>
    <w:rsid w:val="00143B49"/>
    <w:rsid w:val="00153A27"/>
    <w:rsid w:val="001A1EC4"/>
    <w:rsid w:val="001E373A"/>
    <w:rsid w:val="001E37C2"/>
    <w:rsid w:val="001F36A5"/>
    <w:rsid w:val="002124F1"/>
    <w:rsid w:val="00240C03"/>
    <w:rsid w:val="0026167D"/>
    <w:rsid w:val="00263A6F"/>
    <w:rsid w:val="0028014E"/>
    <w:rsid w:val="002C5716"/>
    <w:rsid w:val="002F69D2"/>
    <w:rsid w:val="002F7F31"/>
    <w:rsid w:val="00343AB4"/>
    <w:rsid w:val="003440C3"/>
    <w:rsid w:val="003541E2"/>
    <w:rsid w:val="00357EA4"/>
    <w:rsid w:val="0036154E"/>
    <w:rsid w:val="00365A06"/>
    <w:rsid w:val="003A414E"/>
    <w:rsid w:val="003B4B87"/>
    <w:rsid w:val="003D1DFC"/>
    <w:rsid w:val="00412CE3"/>
    <w:rsid w:val="004310EF"/>
    <w:rsid w:val="00447C65"/>
    <w:rsid w:val="00462CA1"/>
    <w:rsid w:val="00491E10"/>
    <w:rsid w:val="00497A35"/>
    <w:rsid w:val="004A29E6"/>
    <w:rsid w:val="004D0BA2"/>
    <w:rsid w:val="004D3AFE"/>
    <w:rsid w:val="00523C3A"/>
    <w:rsid w:val="0053435D"/>
    <w:rsid w:val="00543756"/>
    <w:rsid w:val="00545EE8"/>
    <w:rsid w:val="00556F1B"/>
    <w:rsid w:val="00565C86"/>
    <w:rsid w:val="00584F42"/>
    <w:rsid w:val="005B4A06"/>
    <w:rsid w:val="005D67B3"/>
    <w:rsid w:val="005E26CE"/>
    <w:rsid w:val="00682079"/>
    <w:rsid w:val="00682D30"/>
    <w:rsid w:val="0069499F"/>
    <w:rsid w:val="006A166A"/>
    <w:rsid w:val="006B4A8D"/>
    <w:rsid w:val="00724AD5"/>
    <w:rsid w:val="00734922"/>
    <w:rsid w:val="00752606"/>
    <w:rsid w:val="0076362D"/>
    <w:rsid w:val="007A52BA"/>
    <w:rsid w:val="007D5C6E"/>
    <w:rsid w:val="007E7028"/>
    <w:rsid w:val="007F54B3"/>
    <w:rsid w:val="00817C84"/>
    <w:rsid w:val="0087310B"/>
    <w:rsid w:val="008B5A1C"/>
    <w:rsid w:val="008C4B6E"/>
    <w:rsid w:val="00907AA6"/>
    <w:rsid w:val="00910CB4"/>
    <w:rsid w:val="00914709"/>
    <w:rsid w:val="009148B8"/>
    <w:rsid w:val="00933DD6"/>
    <w:rsid w:val="00954F56"/>
    <w:rsid w:val="00970098"/>
    <w:rsid w:val="009B0B10"/>
    <w:rsid w:val="00A22731"/>
    <w:rsid w:val="00AE5233"/>
    <w:rsid w:val="00B0274A"/>
    <w:rsid w:val="00B24F06"/>
    <w:rsid w:val="00BF24A5"/>
    <w:rsid w:val="00C136C3"/>
    <w:rsid w:val="00C142A1"/>
    <w:rsid w:val="00C71201"/>
    <w:rsid w:val="00CE3E01"/>
    <w:rsid w:val="00CF5069"/>
    <w:rsid w:val="00D07F2F"/>
    <w:rsid w:val="00D56FCD"/>
    <w:rsid w:val="00D63080"/>
    <w:rsid w:val="00D76012"/>
    <w:rsid w:val="00D92E89"/>
    <w:rsid w:val="00DF3166"/>
    <w:rsid w:val="00DF69A6"/>
    <w:rsid w:val="00E16B0C"/>
    <w:rsid w:val="00E27B76"/>
    <w:rsid w:val="00E4397A"/>
    <w:rsid w:val="00E5253F"/>
    <w:rsid w:val="00E675F1"/>
    <w:rsid w:val="00E743CA"/>
    <w:rsid w:val="00EB5F8F"/>
    <w:rsid w:val="00F01CCE"/>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rsid w:val="0076362D"/>
    <w:pPr>
      <w:tabs>
        <w:tab w:val="right" w:leader="dot" w:pos="9350"/>
      </w:tabs>
      <w:spacing w:after="100" w:line="240" w:lineRule="auto"/>
      <w:ind w:left="720" w:right="3240"/>
    </w:pPr>
    <w:rPr>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5E26CE"/>
    <w:pPr>
      <w:spacing w:after="5" w:line="249" w:lineRule="auto"/>
      <w:ind w:left="720" w:hanging="10"/>
      <w:contextualSpacing/>
    </w:pPr>
    <w:rPr>
      <w:rFonts w:ascii="Calibri" w:eastAsia="Calibri" w:hAnsi="Calibri" w:cs="Calibri"/>
      <w:color w:val="000000"/>
      <w:sz w:val="24"/>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91365AA-E3BA-374E-B460-3033BCA9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378</TotalTime>
  <Pages>5</Pages>
  <Words>1035</Words>
  <Characters>5903</Characters>
  <Application>Microsoft Office Word</Application>
  <DocSecurity>0</DocSecurity>
  <Lines>49</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10</cp:revision>
  <dcterms:created xsi:type="dcterms:W3CDTF">2015-10-30T11:24:00Z</dcterms:created>
  <dcterms:modified xsi:type="dcterms:W3CDTF">2018-11-24T22:16:00Z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