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0606"/>
      </w:tblGrid>
      <w:tr w:rsidR="00522E01" w:rsidRPr="00323050" w:rsidTr="002451C3">
        <w:tc>
          <w:tcPr>
            <w:tcW w:w="10606" w:type="dxa"/>
          </w:tcPr>
          <w:p w:rsidR="00522E01" w:rsidRPr="00323050" w:rsidRDefault="00522E01" w:rsidP="00522E01">
            <w:pPr>
              <w:rPr>
                <w:b/>
                <w:i/>
              </w:rPr>
            </w:pPr>
            <w:r w:rsidRPr="00323050">
              <w:rPr>
                <w:b/>
                <w:i/>
              </w:rPr>
              <w:t>1. Descrivere i concetti di molteplicità in attributi e associazioni tra classi in UML:</w:t>
            </w:r>
          </w:p>
        </w:tc>
      </w:tr>
      <w:tr w:rsidR="00522E01" w:rsidTr="002451C3">
        <w:tc>
          <w:tcPr>
            <w:tcW w:w="10606" w:type="dxa"/>
          </w:tcPr>
          <w:p w:rsidR="00522E01" w:rsidRDefault="00522E01" w:rsidP="00522E01">
            <w:r>
              <w:t xml:space="preserve">La </w:t>
            </w:r>
            <w:r w:rsidRPr="002451C3">
              <w:rPr>
                <w:i/>
              </w:rPr>
              <w:t>molteplicità di associazione</w:t>
            </w:r>
            <w:r>
              <w:t xml:space="preserve"> indica il numero min e </w:t>
            </w:r>
            <w:proofErr w:type="spellStart"/>
            <w:r>
              <w:t>max</w:t>
            </w:r>
            <w:proofErr w:type="spellEnd"/>
            <w:r>
              <w:t xml:space="preserve"> di istanze che sono coinvolte nell’associazione.</w:t>
            </w:r>
          </w:p>
          <w:p w:rsidR="00522E01" w:rsidRDefault="00522E01" w:rsidP="00522E01">
            <w:r>
              <w:t xml:space="preserve">La </w:t>
            </w:r>
            <w:r w:rsidRPr="002451C3">
              <w:rPr>
                <w:i/>
              </w:rPr>
              <w:t>molteplicità degli attributi</w:t>
            </w:r>
            <w:r>
              <w:t xml:space="preserve"> descrive il </w:t>
            </w:r>
            <w:proofErr w:type="spellStart"/>
            <w:r>
              <w:t>num</w:t>
            </w:r>
            <w:proofErr w:type="spellEnd"/>
            <w:r>
              <w:t xml:space="preserve"> min e </w:t>
            </w:r>
            <w:proofErr w:type="spellStart"/>
            <w:r>
              <w:t>max</w:t>
            </w:r>
            <w:proofErr w:type="spellEnd"/>
            <w:r>
              <w:t xml:space="preserve"> dei valori dell’attributo associati ad ogni istanza dell’entità.</w:t>
            </w:r>
          </w:p>
          <w:p w:rsidR="002451C3" w:rsidRDefault="002451C3" w:rsidP="00522E01"/>
        </w:tc>
      </w:tr>
      <w:tr w:rsidR="00522E01" w:rsidRPr="00323050" w:rsidTr="002451C3">
        <w:tc>
          <w:tcPr>
            <w:tcW w:w="10606" w:type="dxa"/>
          </w:tcPr>
          <w:p w:rsidR="00522E01" w:rsidRPr="00323050" w:rsidRDefault="00522E01">
            <w:pPr>
              <w:rPr>
                <w:b/>
                <w:i/>
              </w:rPr>
            </w:pPr>
            <w:r w:rsidRPr="00323050">
              <w:rPr>
                <w:b/>
                <w:i/>
              </w:rPr>
              <w:t xml:space="preserve">2. </w:t>
            </w:r>
            <w:r w:rsidR="002E5E1D" w:rsidRPr="005048A9">
              <w:rPr>
                <w:b/>
                <w:i/>
              </w:rPr>
              <w:t>Descrivere le categorie di requisiti non funzionali (requisiti di qualità</w:t>
            </w:r>
            <w:r w:rsidR="002E5E1D">
              <w:rPr>
                <w:b/>
                <w:i/>
              </w:rPr>
              <w:t xml:space="preserve"> </w:t>
            </w:r>
            <w:proofErr w:type="spellStart"/>
            <w:r w:rsidR="002E5E1D">
              <w:rPr>
                <w:b/>
                <w:i/>
              </w:rPr>
              <w:t>FURPS+</w:t>
            </w:r>
            <w:proofErr w:type="spellEnd"/>
            <w:r w:rsidR="002E5E1D" w:rsidRPr="005048A9">
              <w:rPr>
                <w:b/>
                <w:i/>
              </w:rPr>
              <w:t xml:space="preserve"> e </w:t>
            </w:r>
            <w:proofErr w:type="spellStart"/>
            <w:r w:rsidR="002E5E1D" w:rsidRPr="005048A9">
              <w:rPr>
                <w:b/>
                <w:i/>
              </w:rPr>
              <w:t>pseudo-requisiti</w:t>
            </w:r>
            <w:proofErr w:type="spellEnd"/>
            <w:r w:rsidR="002E5E1D" w:rsidRPr="005048A9">
              <w:rPr>
                <w:b/>
                <w:i/>
              </w:rPr>
              <w:t>)</w:t>
            </w:r>
          </w:p>
        </w:tc>
      </w:tr>
      <w:tr w:rsidR="00522E01" w:rsidTr="002451C3">
        <w:tc>
          <w:tcPr>
            <w:tcW w:w="10606" w:type="dxa"/>
          </w:tcPr>
          <w:p w:rsidR="002E5E1D" w:rsidRDefault="002E5E1D" w:rsidP="002E5E1D">
            <w:pPr>
              <w:tabs>
                <w:tab w:val="left" w:pos="1050"/>
              </w:tabs>
              <w:rPr>
                <w:i/>
              </w:rPr>
            </w:pPr>
            <w:r>
              <w:t>Requisiti di qualità:</w:t>
            </w:r>
          </w:p>
          <w:p w:rsidR="00522E01" w:rsidRDefault="00522E01" w:rsidP="002E5E1D">
            <w:pPr>
              <w:pStyle w:val="Paragrafoelenco"/>
              <w:numPr>
                <w:ilvl w:val="0"/>
                <w:numId w:val="2"/>
              </w:numPr>
            </w:pPr>
            <w:r w:rsidRPr="002E5E1D">
              <w:rPr>
                <w:i/>
              </w:rPr>
              <w:t>Usabilità</w:t>
            </w:r>
            <w:r>
              <w:t>: estetica</w:t>
            </w:r>
            <w:r w:rsidR="00323050">
              <w:t xml:space="preserve"> </w:t>
            </w:r>
            <w:r>
              <w:t>e consistenza dell’interfaccia</w:t>
            </w:r>
            <w:r w:rsidR="00323050">
              <w:t xml:space="preserve"> utente</w:t>
            </w:r>
            <w:r>
              <w:t xml:space="preserve">, quanto il sistema è </w:t>
            </w:r>
            <w:proofErr w:type="spellStart"/>
            <w:r>
              <w:t>user-friendly</w:t>
            </w:r>
            <w:proofErr w:type="spellEnd"/>
            <w:r>
              <w:t>.</w:t>
            </w:r>
          </w:p>
          <w:p w:rsidR="00522E01" w:rsidRDefault="00522E01" w:rsidP="002E5E1D">
            <w:pPr>
              <w:pStyle w:val="Paragrafoelenco"/>
              <w:numPr>
                <w:ilvl w:val="0"/>
                <w:numId w:val="2"/>
              </w:numPr>
            </w:pPr>
            <w:r w:rsidRPr="002E5E1D">
              <w:rPr>
                <w:i/>
              </w:rPr>
              <w:t>Affidabilità</w:t>
            </w:r>
            <w:r>
              <w:t>:</w:t>
            </w:r>
            <w:r w:rsidR="00323050">
              <w:t xml:space="preserve"> capacità del sistema di fornire la funzione richiesta sotto certe condizioni per un periodo di tempo</w:t>
            </w:r>
            <w:r>
              <w:t>.</w:t>
            </w:r>
          </w:p>
          <w:p w:rsidR="002451C3" w:rsidRDefault="00522E01" w:rsidP="002E5E1D">
            <w:pPr>
              <w:pStyle w:val="Paragrafoelenco"/>
              <w:numPr>
                <w:ilvl w:val="0"/>
                <w:numId w:val="2"/>
              </w:numPr>
            </w:pPr>
            <w:r w:rsidRPr="002E5E1D">
              <w:rPr>
                <w:i/>
              </w:rPr>
              <w:t>Performance</w:t>
            </w:r>
            <w:r>
              <w:t xml:space="preserve">: </w:t>
            </w:r>
            <w:r w:rsidR="002451C3">
              <w:t>riguardano attributi come tempo di risposta(quanto velocemente il sistema reagisce ad un input),</w:t>
            </w:r>
          </w:p>
          <w:p w:rsidR="002451C3" w:rsidRDefault="002451C3" w:rsidP="002451C3">
            <w:r>
              <w:t xml:space="preserve">                         </w:t>
            </w:r>
            <w:r w:rsidR="002E5E1D">
              <w:t xml:space="preserve">        </w:t>
            </w:r>
            <w:proofErr w:type="spellStart"/>
            <w:r>
              <w:t>throughput</w:t>
            </w:r>
            <w:proofErr w:type="spellEnd"/>
            <w:r>
              <w:t xml:space="preserve"> (quanto lavoro il sistema riesce a realizzare entro un tempo specificato),</w:t>
            </w:r>
          </w:p>
          <w:p w:rsidR="002451C3" w:rsidRDefault="002451C3" w:rsidP="002451C3">
            <w:r>
              <w:t xml:space="preserve">                         </w:t>
            </w:r>
            <w:r w:rsidR="002E5E1D">
              <w:t xml:space="preserve">        </w:t>
            </w:r>
            <w:r>
              <w:t xml:space="preserve">tempo di recupero, tempo di start-up e tempo di </w:t>
            </w:r>
            <w:proofErr w:type="spellStart"/>
            <w:r>
              <w:t>shutdown</w:t>
            </w:r>
            <w:proofErr w:type="spellEnd"/>
            <w:r>
              <w:t>.</w:t>
            </w:r>
          </w:p>
          <w:p w:rsidR="00522E01" w:rsidRDefault="00522E01" w:rsidP="002E5E1D">
            <w:pPr>
              <w:pStyle w:val="Paragrafoelenco"/>
              <w:numPr>
                <w:ilvl w:val="0"/>
                <w:numId w:val="2"/>
              </w:numPr>
            </w:pPr>
            <w:proofErr w:type="spellStart"/>
            <w:r w:rsidRPr="002E5E1D">
              <w:rPr>
                <w:i/>
              </w:rPr>
              <w:t>Supportabilità</w:t>
            </w:r>
            <w:proofErr w:type="spellEnd"/>
            <w:r>
              <w:t>: capacità del sistema di supportare i cambiamenti dopo essere stato sviluppato</w:t>
            </w:r>
            <w:r w:rsidR="002451C3">
              <w:t>.</w:t>
            </w:r>
          </w:p>
          <w:p w:rsidR="002E5E1D" w:rsidRDefault="002E5E1D" w:rsidP="002E5E1D">
            <w:pPr>
              <w:tabs>
                <w:tab w:val="left" w:pos="1010"/>
              </w:tabs>
            </w:pPr>
            <w:proofErr w:type="spellStart"/>
            <w:r>
              <w:t>Pseudo-requisiti</w:t>
            </w:r>
            <w:proofErr w:type="spellEnd"/>
            <w:r>
              <w:t>:</w:t>
            </w:r>
          </w:p>
          <w:p w:rsidR="002E5E1D" w:rsidRDefault="002E5E1D" w:rsidP="00B34293">
            <w:pPr>
              <w:pStyle w:val="Paragrafoelenco"/>
              <w:numPr>
                <w:ilvl w:val="0"/>
                <w:numId w:val="3"/>
              </w:numPr>
              <w:tabs>
                <w:tab w:val="left" w:pos="1010"/>
              </w:tabs>
            </w:pPr>
            <w:r w:rsidRPr="00B34293">
              <w:rPr>
                <w:i/>
              </w:rPr>
              <w:t>implementazione</w:t>
            </w:r>
            <w:r>
              <w:t>: vincoli per la realizzazione del sistema, compreso l’uso di attrezzi specifici, linguaggi di programmazione o piattaforme hardware.</w:t>
            </w:r>
          </w:p>
          <w:p w:rsidR="002E5E1D" w:rsidRDefault="002E5E1D" w:rsidP="00B34293">
            <w:pPr>
              <w:pStyle w:val="Paragrafoelenco"/>
              <w:numPr>
                <w:ilvl w:val="0"/>
                <w:numId w:val="3"/>
              </w:numPr>
            </w:pPr>
            <w:r w:rsidRPr="00B34293">
              <w:rPr>
                <w:i/>
              </w:rPr>
              <w:t>interfaccia</w:t>
            </w:r>
            <w:r>
              <w:t xml:space="preserve">: </w:t>
            </w:r>
            <w:r w:rsidRPr="00B34293">
              <w:rPr>
                <w:rFonts w:ascii="Calibri" w:hAnsi="Calibri" w:cs="Calibri"/>
              </w:rPr>
              <w:t xml:space="preserve">vincoli imposti da sistemi esterni, incluso sistemi </w:t>
            </w:r>
            <w:proofErr w:type="spellStart"/>
            <w:r w:rsidRPr="00B34293">
              <w:rPr>
                <w:rFonts w:ascii="Calibri" w:hAnsi="Calibri" w:cs="Calibri"/>
              </w:rPr>
              <w:t>legacy</w:t>
            </w:r>
            <w:proofErr w:type="spellEnd"/>
            <w:r w:rsidRPr="00B34293">
              <w:rPr>
                <w:rFonts w:ascii="Calibri" w:hAnsi="Calibri" w:cs="Calibri"/>
              </w:rPr>
              <w:t xml:space="preserve"> e formati di </w:t>
            </w:r>
            <w:r>
              <w:t>scambio.</w:t>
            </w:r>
          </w:p>
          <w:p w:rsidR="002E5E1D" w:rsidRDefault="002E5E1D" w:rsidP="00B34293">
            <w:pPr>
              <w:pStyle w:val="Paragrafoelenco"/>
              <w:numPr>
                <w:ilvl w:val="0"/>
                <w:numId w:val="3"/>
              </w:numPr>
              <w:tabs>
                <w:tab w:val="left" w:pos="1010"/>
              </w:tabs>
            </w:pPr>
            <w:r w:rsidRPr="00B34293">
              <w:rPr>
                <w:i/>
              </w:rPr>
              <w:t>operazione</w:t>
            </w:r>
            <w:r>
              <w:t>: sono vincoli sulla amministrazione e gestione del sistema.</w:t>
            </w:r>
          </w:p>
          <w:p w:rsidR="002E5E1D" w:rsidRDefault="002E5E1D" w:rsidP="00B34293">
            <w:pPr>
              <w:pStyle w:val="Paragrafoelenco"/>
              <w:numPr>
                <w:ilvl w:val="0"/>
                <w:numId w:val="3"/>
              </w:numPr>
              <w:tabs>
                <w:tab w:val="left" w:pos="1010"/>
              </w:tabs>
            </w:pPr>
            <w:r>
              <w:t>l’imballaggio(</w:t>
            </w:r>
            <w:r w:rsidRPr="00B34293">
              <w:rPr>
                <w:i/>
              </w:rPr>
              <w:t>Packaging</w:t>
            </w:r>
            <w:r>
              <w:t xml:space="preserve">): vincoli sulla consegna effettiva del sistema </w:t>
            </w:r>
            <w:r w:rsidRPr="00B34293">
              <w:rPr>
                <w:rFonts w:ascii="Calibri" w:hAnsi="Calibri" w:cs="Calibri"/>
              </w:rPr>
              <w:t>(vincoli sui mezzi di installazione)</w:t>
            </w:r>
            <w:r>
              <w:t>.</w:t>
            </w:r>
          </w:p>
          <w:p w:rsidR="002E5E1D" w:rsidRDefault="002E5E1D" w:rsidP="00B34293">
            <w:pPr>
              <w:pStyle w:val="Paragrafoelenco"/>
              <w:numPr>
                <w:ilvl w:val="0"/>
                <w:numId w:val="3"/>
              </w:numPr>
              <w:tabs>
                <w:tab w:val="left" w:pos="1010"/>
              </w:tabs>
            </w:pPr>
            <w:r w:rsidRPr="00B34293">
              <w:rPr>
                <w:i/>
              </w:rPr>
              <w:t>legge</w:t>
            </w:r>
            <w:r>
              <w:t>: riguardano le leggi sulle licenze, regolamentazione e certificazione.</w:t>
            </w:r>
          </w:p>
          <w:p w:rsidR="002E5E1D" w:rsidRDefault="002E5E1D" w:rsidP="002E5E1D"/>
        </w:tc>
      </w:tr>
      <w:tr w:rsidR="00522E01" w:rsidRPr="002451C3" w:rsidTr="002451C3">
        <w:tc>
          <w:tcPr>
            <w:tcW w:w="10606" w:type="dxa"/>
          </w:tcPr>
          <w:p w:rsidR="00522E01" w:rsidRPr="002451C3" w:rsidRDefault="002451C3">
            <w:pPr>
              <w:rPr>
                <w:b/>
                <w:i/>
              </w:rPr>
            </w:pPr>
            <w:r w:rsidRPr="002451C3">
              <w:rPr>
                <w:b/>
                <w:i/>
              </w:rPr>
              <w:t xml:space="preserve">3. Descrivere la differenza tra oggetti </w:t>
            </w:r>
            <w:proofErr w:type="spellStart"/>
            <w:r w:rsidRPr="002451C3">
              <w:rPr>
                <w:b/>
                <w:i/>
              </w:rPr>
              <w:t>Entity</w:t>
            </w:r>
            <w:proofErr w:type="spellEnd"/>
            <w:r w:rsidRPr="002451C3">
              <w:rPr>
                <w:b/>
                <w:i/>
              </w:rPr>
              <w:t xml:space="preserve">, </w:t>
            </w:r>
            <w:proofErr w:type="spellStart"/>
            <w:r w:rsidRPr="002451C3">
              <w:rPr>
                <w:b/>
                <w:i/>
              </w:rPr>
              <w:t>Boundary</w:t>
            </w:r>
            <w:proofErr w:type="spellEnd"/>
            <w:r w:rsidRPr="002451C3">
              <w:rPr>
                <w:b/>
                <w:i/>
              </w:rPr>
              <w:t xml:space="preserve">, </w:t>
            </w:r>
            <w:proofErr w:type="spellStart"/>
            <w:r w:rsidRPr="002451C3">
              <w:rPr>
                <w:b/>
                <w:i/>
              </w:rPr>
              <w:t>Control</w:t>
            </w:r>
            <w:proofErr w:type="spellEnd"/>
          </w:p>
        </w:tc>
      </w:tr>
      <w:tr w:rsidR="00522E01" w:rsidTr="002451C3">
        <w:tc>
          <w:tcPr>
            <w:tcW w:w="10606" w:type="dxa"/>
          </w:tcPr>
          <w:p w:rsidR="002451C3" w:rsidRDefault="002451C3" w:rsidP="00B34293">
            <w:pPr>
              <w:pStyle w:val="Paragrafoelenco"/>
              <w:numPr>
                <w:ilvl w:val="0"/>
                <w:numId w:val="4"/>
              </w:numPr>
            </w:pPr>
            <w:proofErr w:type="spellStart"/>
            <w:r w:rsidRPr="00B34293">
              <w:rPr>
                <w:i/>
              </w:rPr>
              <w:t>Entity</w:t>
            </w:r>
            <w:proofErr w:type="spellEnd"/>
            <w:r w:rsidRPr="00B34293">
              <w:rPr>
                <w:i/>
              </w:rPr>
              <w:t xml:space="preserve"> </w:t>
            </w:r>
            <w:proofErr w:type="spellStart"/>
            <w:r w:rsidRPr="00B34293">
              <w:rPr>
                <w:i/>
              </w:rPr>
              <w:t>Object</w:t>
            </w:r>
            <w:proofErr w:type="spellEnd"/>
            <w:r>
              <w:t>: dati persistenti tracciati dal sistema</w:t>
            </w:r>
          </w:p>
          <w:p w:rsidR="002451C3" w:rsidRDefault="002451C3" w:rsidP="00B34293">
            <w:pPr>
              <w:pStyle w:val="Paragrafoelenco"/>
              <w:numPr>
                <w:ilvl w:val="0"/>
                <w:numId w:val="4"/>
              </w:numPr>
            </w:pPr>
            <w:proofErr w:type="spellStart"/>
            <w:r w:rsidRPr="00B34293">
              <w:rPr>
                <w:i/>
              </w:rPr>
              <w:t>Boundary</w:t>
            </w:r>
            <w:proofErr w:type="spellEnd"/>
            <w:r w:rsidRPr="00B34293">
              <w:rPr>
                <w:i/>
              </w:rPr>
              <w:t xml:space="preserve"> </w:t>
            </w:r>
            <w:proofErr w:type="spellStart"/>
            <w:r w:rsidRPr="00B34293">
              <w:rPr>
                <w:i/>
              </w:rPr>
              <w:t>Object</w:t>
            </w:r>
            <w:proofErr w:type="spellEnd"/>
            <w:r>
              <w:t>: oggetti che permettono l’interazione tra utente e sistema</w:t>
            </w:r>
          </w:p>
          <w:p w:rsidR="00522E01" w:rsidRDefault="002451C3" w:rsidP="00B34293">
            <w:pPr>
              <w:pStyle w:val="Paragrafoelenco"/>
              <w:numPr>
                <w:ilvl w:val="0"/>
                <w:numId w:val="4"/>
              </w:numPr>
            </w:pPr>
            <w:proofErr w:type="spellStart"/>
            <w:r w:rsidRPr="00B34293">
              <w:rPr>
                <w:i/>
              </w:rPr>
              <w:t>Control</w:t>
            </w:r>
            <w:proofErr w:type="spellEnd"/>
            <w:r w:rsidRPr="00B34293">
              <w:rPr>
                <w:i/>
              </w:rPr>
              <w:t xml:space="preserve"> </w:t>
            </w:r>
            <w:proofErr w:type="spellStart"/>
            <w:r w:rsidRPr="00B34293">
              <w:rPr>
                <w:i/>
              </w:rPr>
              <w:t>Object</w:t>
            </w:r>
            <w:proofErr w:type="spellEnd"/>
            <w:r>
              <w:t>: oggetti che si occupano di gestire la logica del sistema</w:t>
            </w:r>
          </w:p>
          <w:p w:rsidR="002451C3" w:rsidRDefault="002451C3" w:rsidP="002451C3"/>
        </w:tc>
      </w:tr>
      <w:tr w:rsidR="00522E01" w:rsidRPr="002451C3" w:rsidTr="002451C3">
        <w:tc>
          <w:tcPr>
            <w:tcW w:w="10606" w:type="dxa"/>
          </w:tcPr>
          <w:p w:rsidR="00522E01" w:rsidRPr="002451C3" w:rsidRDefault="002451C3">
            <w:pPr>
              <w:rPr>
                <w:b/>
                <w:i/>
              </w:rPr>
            </w:pPr>
            <w:r w:rsidRPr="002451C3">
              <w:rPr>
                <w:b/>
                <w:i/>
              </w:rPr>
              <w:t>4. Descrivere i criteri per la convalida dei requisiti</w:t>
            </w:r>
          </w:p>
        </w:tc>
      </w:tr>
      <w:tr w:rsidR="00522E01" w:rsidTr="002451C3">
        <w:tc>
          <w:tcPr>
            <w:tcW w:w="10606" w:type="dxa"/>
          </w:tcPr>
          <w:p w:rsidR="002451C3" w:rsidRDefault="002451C3" w:rsidP="00B34293">
            <w:pPr>
              <w:pStyle w:val="Paragrafoelenco"/>
              <w:numPr>
                <w:ilvl w:val="0"/>
                <w:numId w:val="5"/>
              </w:numPr>
              <w:tabs>
                <w:tab w:val="left" w:pos="1010"/>
              </w:tabs>
            </w:pPr>
            <w:r w:rsidRPr="00B34293">
              <w:rPr>
                <w:i/>
              </w:rPr>
              <w:t>Correttezza</w:t>
            </w:r>
            <w:r>
              <w:t xml:space="preserve">: </w:t>
            </w:r>
            <w:r w:rsidR="0091323B">
              <w:t>il sistema è corretto se rappresenta il punto di vista del cliente.</w:t>
            </w:r>
          </w:p>
          <w:p w:rsidR="002451C3" w:rsidRDefault="002451C3" w:rsidP="00B34293">
            <w:pPr>
              <w:pStyle w:val="Paragrafoelenco"/>
              <w:numPr>
                <w:ilvl w:val="0"/>
                <w:numId w:val="5"/>
              </w:numPr>
              <w:tabs>
                <w:tab w:val="left" w:pos="1010"/>
              </w:tabs>
            </w:pPr>
            <w:r w:rsidRPr="00B34293">
              <w:rPr>
                <w:i/>
              </w:rPr>
              <w:t>Consistenza</w:t>
            </w:r>
            <w:r>
              <w:t>: non ci sono contraddizioni tra i requisiti funzionali e non</w:t>
            </w:r>
            <w:r w:rsidR="0091323B">
              <w:t>.</w:t>
            </w:r>
          </w:p>
          <w:p w:rsidR="002451C3" w:rsidRDefault="002451C3" w:rsidP="00B34293">
            <w:pPr>
              <w:pStyle w:val="Paragrafoelenco"/>
              <w:numPr>
                <w:ilvl w:val="0"/>
                <w:numId w:val="5"/>
              </w:numPr>
              <w:tabs>
                <w:tab w:val="left" w:pos="1010"/>
              </w:tabs>
            </w:pPr>
            <w:r w:rsidRPr="00B34293">
              <w:rPr>
                <w:i/>
              </w:rPr>
              <w:t>Non</w:t>
            </w:r>
            <w:r>
              <w:t xml:space="preserve"> </w:t>
            </w:r>
            <w:r w:rsidRPr="00B34293">
              <w:rPr>
                <w:i/>
              </w:rPr>
              <w:t>ambiguità</w:t>
            </w:r>
            <w:r>
              <w:t>: è descritto esattamente un</w:t>
            </w:r>
            <w:r w:rsidR="0091323B">
              <w:t xml:space="preserve"> solo</w:t>
            </w:r>
            <w:r>
              <w:t xml:space="preserve"> sistema</w:t>
            </w:r>
            <w:r w:rsidR="0091323B">
              <w:t>, non interpretabile in modo diverso.</w:t>
            </w:r>
          </w:p>
          <w:p w:rsidR="00522E01" w:rsidRDefault="002451C3" w:rsidP="00B34293">
            <w:pPr>
              <w:pStyle w:val="Paragrafoelenco"/>
              <w:numPr>
                <w:ilvl w:val="0"/>
                <w:numId w:val="5"/>
              </w:numPr>
              <w:tabs>
                <w:tab w:val="left" w:pos="1010"/>
              </w:tabs>
            </w:pPr>
            <w:r w:rsidRPr="00B34293">
              <w:rPr>
                <w:i/>
              </w:rPr>
              <w:t>Completezza</w:t>
            </w:r>
            <w:r w:rsidR="0091323B">
              <w:t>: i possibili scenari del sistema sono descritti.</w:t>
            </w:r>
          </w:p>
          <w:p w:rsidR="0091323B" w:rsidRDefault="0091323B" w:rsidP="00B34293">
            <w:pPr>
              <w:pStyle w:val="Paragrafoelenco"/>
              <w:numPr>
                <w:ilvl w:val="0"/>
                <w:numId w:val="5"/>
              </w:numPr>
              <w:tabs>
                <w:tab w:val="left" w:pos="1010"/>
              </w:tabs>
            </w:pPr>
            <w:r w:rsidRPr="00B34293">
              <w:rPr>
                <w:i/>
              </w:rPr>
              <w:t>Realistica</w:t>
            </w:r>
            <w:r>
              <w:t>: se il sistema può essere implementato in tempi ragionevoli.</w:t>
            </w:r>
          </w:p>
          <w:p w:rsidR="0091323B" w:rsidRDefault="0091323B" w:rsidP="0091323B">
            <w:pPr>
              <w:tabs>
                <w:tab w:val="left" w:pos="1010"/>
              </w:tabs>
            </w:pPr>
            <w:r>
              <w:t>Altre due caratteristiche:</w:t>
            </w:r>
          </w:p>
          <w:p w:rsidR="0091323B" w:rsidRDefault="0091323B" w:rsidP="00B34293">
            <w:pPr>
              <w:pStyle w:val="Paragrafoelenco"/>
              <w:numPr>
                <w:ilvl w:val="0"/>
                <w:numId w:val="6"/>
              </w:numPr>
              <w:tabs>
                <w:tab w:val="left" w:pos="1010"/>
              </w:tabs>
            </w:pPr>
            <w:r w:rsidRPr="00B34293">
              <w:rPr>
                <w:i/>
              </w:rPr>
              <w:t>Verificabilità</w:t>
            </w:r>
            <w:r>
              <w:t>: la specifica dei requisiti è verificabile se dopo la sua costruzione, test ripetuti possono dimostrare che il sistema soddisfi i requisiti.</w:t>
            </w:r>
          </w:p>
          <w:p w:rsidR="0091323B" w:rsidRDefault="0091323B" w:rsidP="00B34293">
            <w:pPr>
              <w:pStyle w:val="Paragrafoelenco"/>
              <w:numPr>
                <w:ilvl w:val="0"/>
                <w:numId w:val="6"/>
              </w:numPr>
              <w:tabs>
                <w:tab w:val="left" w:pos="1010"/>
              </w:tabs>
            </w:pPr>
            <w:r w:rsidRPr="00B34293">
              <w:rPr>
                <w:i/>
              </w:rPr>
              <w:t>Tracciabilità</w:t>
            </w:r>
            <w:r>
              <w:t>: ogni funzione del sistema può essere individuata e ricondotta al corrispondente insieme di requisiti.</w:t>
            </w:r>
          </w:p>
          <w:p w:rsidR="0091323B" w:rsidRDefault="0091323B" w:rsidP="0091323B">
            <w:pPr>
              <w:tabs>
                <w:tab w:val="left" w:pos="1010"/>
              </w:tabs>
            </w:pPr>
          </w:p>
        </w:tc>
      </w:tr>
      <w:tr w:rsidR="0091323B" w:rsidTr="002451C3">
        <w:tc>
          <w:tcPr>
            <w:tcW w:w="10606" w:type="dxa"/>
          </w:tcPr>
          <w:p w:rsidR="0091323B" w:rsidRPr="0091323B" w:rsidRDefault="0091323B" w:rsidP="002451C3">
            <w:pPr>
              <w:tabs>
                <w:tab w:val="left" w:pos="1010"/>
              </w:tabs>
              <w:rPr>
                <w:b/>
                <w:i/>
              </w:rPr>
            </w:pPr>
            <w:r w:rsidRPr="0091323B">
              <w:rPr>
                <w:b/>
                <w:i/>
              </w:rPr>
              <w:t>5.</w:t>
            </w:r>
            <w:r w:rsidRPr="0091323B">
              <w:rPr>
                <w:b/>
              </w:rPr>
              <w:t xml:space="preserve"> </w:t>
            </w:r>
            <w:r w:rsidRPr="0091323B">
              <w:rPr>
                <w:b/>
                <w:i/>
              </w:rPr>
              <w:t>Descrivere la differenza tra le relazioni “include” e “</w:t>
            </w:r>
            <w:proofErr w:type="spellStart"/>
            <w:r w:rsidRPr="0091323B">
              <w:rPr>
                <w:b/>
                <w:i/>
              </w:rPr>
              <w:t>extend</w:t>
            </w:r>
            <w:proofErr w:type="spellEnd"/>
            <w:r w:rsidRPr="0091323B">
              <w:rPr>
                <w:b/>
                <w:i/>
              </w:rPr>
              <w:t>” in un diagramma dei casi d’uso</w:t>
            </w:r>
          </w:p>
        </w:tc>
      </w:tr>
      <w:tr w:rsidR="0091323B" w:rsidTr="002451C3">
        <w:tc>
          <w:tcPr>
            <w:tcW w:w="10606" w:type="dxa"/>
          </w:tcPr>
          <w:p w:rsidR="0091323B" w:rsidRDefault="0091323B" w:rsidP="00B34293">
            <w:pPr>
              <w:pStyle w:val="Paragrafoelenco"/>
              <w:numPr>
                <w:ilvl w:val="0"/>
                <w:numId w:val="7"/>
              </w:numPr>
              <w:tabs>
                <w:tab w:val="left" w:pos="1010"/>
              </w:tabs>
            </w:pPr>
            <w:r w:rsidRPr="00B34293">
              <w:rPr>
                <w:i/>
              </w:rPr>
              <w:t>“include”</w:t>
            </w:r>
            <w:r>
              <w:t xml:space="preserve"> è una decomposizione funzionale di un caso d’uso in due o più casi d’uso semplificati, si utilizza per includere un flusso di eventi all’interno di un caso d’uso oppure per semplificare un caso d’uso complesso.</w:t>
            </w:r>
          </w:p>
          <w:p w:rsidR="0091323B" w:rsidRDefault="0091323B" w:rsidP="00B34293">
            <w:pPr>
              <w:pStyle w:val="Paragrafoelenco"/>
              <w:numPr>
                <w:ilvl w:val="0"/>
                <w:numId w:val="7"/>
              </w:numPr>
              <w:tabs>
                <w:tab w:val="left" w:pos="1010"/>
              </w:tabs>
            </w:pPr>
            <w:r w:rsidRPr="00B34293">
              <w:rPr>
                <w:i/>
              </w:rPr>
              <w:t>“</w:t>
            </w:r>
            <w:proofErr w:type="spellStart"/>
            <w:r w:rsidRPr="00B34293">
              <w:rPr>
                <w:i/>
              </w:rPr>
              <w:t>extend</w:t>
            </w:r>
            <w:proofErr w:type="spellEnd"/>
            <w:r w:rsidRPr="00B34293">
              <w:rPr>
                <w:i/>
              </w:rPr>
              <w:t>”</w:t>
            </w:r>
            <w:r>
              <w:t xml:space="preserve"> è una variante del normale flusso di eventi</w:t>
            </w:r>
            <w:r w:rsidR="00D274B9">
              <w:t xml:space="preserve">, </w:t>
            </w:r>
            <w:r>
              <w:t>portato fuori dal flusso</w:t>
            </w:r>
            <w:r w:rsidR="00D274B9">
              <w:t xml:space="preserve"> </w:t>
            </w:r>
            <w:r>
              <w:t xml:space="preserve">degli eventi principali per rendere più chiaro il caso d’uso. </w:t>
            </w:r>
          </w:p>
          <w:p w:rsidR="00D274B9" w:rsidRPr="0091323B" w:rsidRDefault="00D274B9" w:rsidP="00D274B9">
            <w:pPr>
              <w:tabs>
                <w:tab w:val="left" w:pos="1010"/>
              </w:tabs>
            </w:pPr>
          </w:p>
        </w:tc>
      </w:tr>
      <w:tr w:rsidR="0091323B" w:rsidRPr="00D274B9" w:rsidTr="002451C3">
        <w:tc>
          <w:tcPr>
            <w:tcW w:w="10606" w:type="dxa"/>
          </w:tcPr>
          <w:p w:rsidR="0091323B" w:rsidRPr="00D274B9" w:rsidRDefault="00D274B9" w:rsidP="00D274B9">
            <w:pPr>
              <w:tabs>
                <w:tab w:val="left" w:pos="1010"/>
              </w:tabs>
              <w:rPr>
                <w:b/>
                <w:i/>
              </w:rPr>
            </w:pPr>
            <w:r w:rsidRPr="00D274B9">
              <w:rPr>
                <w:b/>
                <w:i/>
              </w:rPr>
              <w:t>6. Descrivere la differenza tra il modello di processo incrementale ed il modello di processo evolutivo.</w:t>
            </w:r>
          </w:p>
        </w:tc>
      </w:tr>
      <w:tr w:rsidR="0091323B" w:rsidTr="002451C3">
        <w:tc>
          <w:tcPr>
            <w:tcW w:w="10606" w:type="dxa"/>
          </w:tcPr>
          <w:p w:rsidR="00D274B9" w:rsidRDefault="00D274B9" w:rsidP="00B34293">
            <w:pPr>
              <w:pStyle w:val="Paragrafoelenco"/>
              <w:numPr>
                <w:ilvl w:val="0"/>
                <w:numId w:val="8"/>
              </w:numPr>
              <w:tabs>
                <w:tab w:val="left" w:pos="1010"/>
              </w:tabs>
            </w:pPr>
            <w:r w:rsidRPr="00B34293">
              <w:rPr>
                <w:i/>
              </w:rPr>
              <w:t>Sviluppo incrementale</w:t>
            </w:r>
            <w:r>
              <w:t xml:space="preserve">: utilizzato per la progettazione di grandi software che richiedono tempi ristretti, vengono                rilasciate delle </w:t>
            </w:r>
            <w:proofErr w:type="spellStart"/>
            <w:r>
              <w:t>release</w:t>
            </w:r>
            <w:proofErr w:type="spellEnd"/>
            <w:r>
              <w:t xml:space="preserve"> funzionanti (</w:t>
            </w:r>
            <w:proofErr w:type="spellStart"/>
            <w:r>
              <w:t>deliverables</w:t>
            </w:r>
            <w:proofErr w:type="spellEnd"/>
            <w:r>
              <w:t>) e ad ogni versione aggiunge nuove funzionalità/sottosistemi.</w:t>
            </w:r>
          </w:p>
          <w:p w:rsidR="00D274B9" w:rsidRDefault="00D274B9" w:rsidP="00B34293">
            <w:pPr>
              <w:pStyle w:val="Paragrafoelenco"/>
              <w:numPr>
                <w:ilvl w:val="0"/>
                <w:numId w:val="8"/>
              </w:numPr>
              <w:tabs>
                <w:tab w:val="left" w:pos="1010"/>
              </w:tabs>
            </w:pPr>
            <w:r w:rsidRPr="00B34293">
              <w:rPr>
                <w:i/>
              </w:rPr>
              <w:t>Sviluppo evolutivo</w:t>
            </w:r>
            <w:r w:rsidRPr="00D274B9">
              <w:t>:</w:t>
            </w:r>
            <w:r>
              <w:t xml:space="preserve"> Si iniziano a sviluppare le parti del sistema che sono già ben specificate aggiungendo nuove caratteristiche secondo le necessità fornite dal cliente man mano.</w:t>
            </w:r>
          </w:p>
          <w:p w:rsidR="00D274B9" w:rsidRPr="0091323B" w:rsidRDefault="00D274B9" w:rsidP="00D274B9">
            <w:pPr>
              <w:tabs>
                <w:tab w:val="left" w:pos="1010"/>
              </w:tabs>
            </w:pPr>
            <w:r w:rsidRPr="0091323B">
              <w:t xml:space="preserve"> </w:t>
            </w:r>
          </w:p>
        </w:tc>
      </w:tr>
      <w:tr w:rsidR="0091323B" w:rsidRPr="005048A9" w:rsidTr="002451C3">
        <w:tc>
          <w:tcPr>
            <w:tcW w:w="10606" w:type="dxa"/>
          </w:tcPr>
          <w:p w:rsidR="0091323B" w:rsidRPr="005048A9" w:rsidRDefault="005048A9" w:rsidP="002E5E1D">
            <w:pPr>
              <w:tabs>
                <w:tab w:val="left" w:pos="1010"/>
              </w:tabs>
              <w:rPr>
                <w:b/>
                <w:i/>
              </w:rPr>
            </w:pPr>
            <w:r w:rsidRPr="005048A9">
              <w:rPr>
                <w:b/>
                <w:i/>
              </w:rPr>
              <w:t xml:space="preserve">7. </w:t>
            </w:r>
            <w:r w:rsidR="00B34293" w:rsidRPr="00B34293">
              <w:rPr>
                <w:b/>
                <w:i/>
              </w:rPr>
              <w:t>Descrivere le caratteristiche dei modelli di processo iterativi e incrementali</w:t>
            </w:r>
          </w:p>
        </w:tc>
      </w:tr>
      <w:tr w:rsidR="0091323B" w:rsidTr="002451C3">
        <w:tc>
          <w:tcPr>
            <w:tcW w:w="10606" w:type="dxa"/>
          </w:tcPr>
          <w:p w:rsidR="00B34293" w:rsidRDefault="00B34293" w:rsidP="00B34293">
            <w:pPr>
              <w:tabs>
                <w:tab w:val="left" w:pos="1010"/>
              </w:tabs>
            </w:pPr>
            <w:r>
              <w:t>Entrambi i modelli prevedono più versioni successive del sistema. Dopo il primo rilascio, esiste una versione del sistema e una nuova in sviluppo.</w:t>
            </w:r>
          </w:p>
          <w:p w:rsidR="00B34293" w:rsidRDefault="00B34293" w:rsidP="00B34293">
            <w:pPr>
              <w:pStyle w:val="Paragrafoelenco"/>
              <w:numPr>
                <w:ilvl w:val="0"/>
                <w:numId w:val="9"/>
              </w:numPr>
              <w:tabs>
                <w:tab w:val="left" w:pos="1010"/>
              </w:tabs>
            </w:pPr>
            <w:r w:rsidRPr="00B34293">
              <w:rPr>
                <w:i/>
              </w:rPr>
              <w:t>Modello incrementale</w:t>
            </w:r>
            <w:r>
              <w:t>:</w:t>
            </w:r>
          </w:p>
          <w:p w:rsidR="00B34293" w:rsidRDefault="00B34293" w:rsidP="00B34293">
            <w:pPr>
              <w:tabs>
                <w:tab w:val="left" w:pos="1010"/>
              </w:tabs>
            </w:pPr>
            <w:r>
              <w:t>Le fasi alte del processo sono completamente realizzate. Il sistema viene decomposto in sottosistemi(incrementi) che vengono implementati, testati, rilasciati, installati e messi in manutenzione secondo un piano di priorità in tempi diversi. Diventa fondamentale la fase di integrazione di nuovi sottosistemi con quelli già in esercizio.</w:t>
            </w:r>
          </w:p>
          <w:p w:rsidR="00B34293" w:rsidRDefault="00B34293" w:rsidP="00B34293">
            <w:pPr>
              <w:pStyle w:val="Paragrafoelenco"/>
              <w:numPr>
                <w:ilvl w:val="0"/>
                <w:numId w:val="9"/>
              </w:numPr>
              <w:tabs>
                <w:tab w:val="left" w:pos="1010"/>
              </w:tabs>
            </w:pPr>
            <w:r w:rsidRPr="00B34293">
              <w:rPr>
                <w:i/>
              </w:rPr>
              <w:lastRenderedPageBreak/>
              <w:t>Modello iterativo</w:t>
            </w:r>
            <w:r>
              <w:t>:</w:t>
            </w:r>
          </w:p>
          <w:p w:rsidR="005048A9" w:rsidRDefault="00B34293" w:rsidP="00B34293">
            <w:pPr>
              <w:tabs>
                <w:tab w:val="left" w:pos="1010"/>
              </w:tabs>
            </w:pPr>
            <w:r>
              <w:t>da subito sono presenti tutte le funzionalità/sottosistemi che vengono successivamente raffinate e migliorate.</w:t>
            </w:r>
          </w:p>
          <w:p w:rsidR="00B34293" w:rsidRPr="0091323B" w:rsidRDefault="00B34293" w:rsidP="00B34293">
            <w:pPr>
              <w:tabs>
                <w:tab w:val="left" w:pos="1010"/>
              </w:tabs>
            </w:pPr>
          </w:p>
        </w:tc>
      </w:tr>
      <w:tr w:rsidR="0091323B" w:rsidRPr="00B34293" w:rsidTr="002451C3">
        <w:tc>
          <w:tcPr>
            <w:tcW w:w="10606" w:type="dxa"/>
          </w:tcPr>
          <w:p w:rsidR="0091323B" w:rsidRPr="00B34293" w:rsidRDefault="00B34293" w:rsidP="002451C3">
            <w:pPr>
              <w:tabs>
                <w:tab w:val="left" w:pos="1010"/>
              </w:tabs>
              <w:rPr>
                <w:b/>
                <w:i/>
              </w:rPr>
            </w:pPr>
            <w:r w:rsidRPr="00B34293">
              <w:rPr>
                <w:b/>
                <w:i/>
              </w:rPr>
              <w:lastRenderedPageBreak/>
              <w:t xml:space="preserve">8. Descrivere i messaggi, attivazione e </w:t>
            </w:r>
            <w:proofErr w:type="spellStart"/>
            <w:r w:rsidRPr="00B34293">
              <w:rPr>
                <w:b/>
                <w:i/>
              </w:rPr>
              <w:t>lifelines</w:t>
            </w:r>
            <w:proofErr w:type="spellEnd"/>
            <w:r w:rsidRPr="00B34293">
              <w:rPr>
                <w:b/>
                <w:i/>
              </w:rPr>
              <w:t xml:space="preserve"> in un diagramma di sequenza</w:t>
            </w:r>
          </w:p>
        </w:tc>
      </w:tr>
      <w:tr w:rsidR="0091323B" w:rsidTr="002451C3">
        <w:tc>
          <w:tcPr>
            <w:tcW w:w="10606" w:type="dxa"/>
          </w:tcPr>
          <w:p w:rsidR="00B34293" w:rsidRDefault="00B34293" w:rsidP="00B34293">
            <w:pPr>
              <w:pStyle w:val="Paragrafoelenco"/>
              <w:numPr>
                <w:ilvl w:val="0"/>
                <w:numId w:val="9"/>
              </w:numPr>
              <w:tabs>
                <w:tab w:val="left" w:pos="1010"/>
              </w:tabs>
            </w:pPr>
            <w:r w:rsidRPr="00B34293">
              <w:rPr>
                <w:i/>
              </w:rPr>
              <w:t>Messaggio</w:t>
            </w:r>
            <w:r>
              <w:t xml:space="preserve">: vengono inviati da un oggetto all'altro, </w:t>
            </w:r>
            <w:r w:rsidR="00007ACC">
              <w:t>determina l’attivazione di un operazione.</w:t>
            </w:r>
          </w:p>
          <w:p w:rsidR="00B34293" w:rsidRDefault="00B34293" w:rsidP="00B34293">
            <w:pPr>
              <w:pStyle w:val="Paragrafoelenco"/>
              <w:numPr>
                <w:ilvl w:val="0"/>
                <w:numId w:val="9"/>
              </w:numPr>
              <w:tabs>
                <w:tab w:val="left" w:pos="1010"/>
              </w:tabs>
            </w:pPr>
            <w:r w:rsidRPr="00B34293">
              <w:rPr>
                <w:i/>
              </w:rPr>
              <w:t>Attivazione</w:t>
            </w:r>
            <w:r>
              <w:t>: tempo in cui un oggetto è impegnato in una determinata operazione</w:t>
            </w:r>
          </w:p>
          <w:p w:rsidR="00B34293" w:rsidRDefault="00B34293" w:rsidP="00B34293">
            <w:pPr>
              <w:pStyle w:val="Paragrafoelenco"/>
              <w:numPr>
                <w:ilvl w:val="0"/>
                <w:numId w:val="9"/>
              </w:numPr>
              <w:tabs>
                <w:tab w:val="left" w:pos="1010"/>
              </w:tabs>
            </w:pPr>
            <w:proofErr w:type="spellStart"/>
            <w:r w:rsidRPr="00007ACC">
              <w:rPr>
                <w:i/>
              </w:rPr>
              <w:t>Lifelines</w:t>
            </w:r>
            <w:proofErr w:type="spellEnd"/>
            <w:r>
              <w:t>:</w:t>
            </w:r>
            <w:r w:rsidR="00007ACC">
              <w:t xml:space="preserve"> r</w:t>
            </w:r>
            <w:r>
              <w:t xml:space="preserve">appresentano ruoli oppure </w:t>
            </w:r>
            <w:proofErr w:type="spellStart"/>
            <w:r>
              <w:t>instanze</w:t>
            </w:r>
            <w:proofErr w:type="spellEnd"/>
            <w:r>
              <w:t xml:space="preserve"> di oggetti che partecipano alla sequenza che viene</w:t>
            </w:r>
            <w:r w:rsidR="00007ACC">
              <w:t xml:space="preserve"> </w:t>
            </w:r>
            <w:r>
              <w:t>modellata.</w:t>
            </w:r>
          </w:p>
          <w:p w:rsidR="00B34293" w:rsidRPr="0091323B" w:rsidRDefault="00B34293" w:rsidP="00B34293">
            <w:pPr>
              <w:tabs>
                <w:tab w:val="left" w:pos="1010"/>
              </w:tabs>
            </w:pPr>
          </w:p>
        </w:tc>
      </w:tr>
      <w:tr w:rsidR="0091323B" w:rsidRPr="00007ACC" w:rsidTr="002451C3">
        <w:tc>
          <w:tcPr>
            <w:tcW w:w="10606" w:type="dxa"/>
          </w:tcPr>
          <w:p w:rsidR="0091323B" w:rsidRPr="00007ACC" w:rsidRDefault="00007ACC" w:rsidP="002451C3">
            <w:pPr>
              <w:tabs>
                <w:tab w:val="left" w:pos="1010"/>
              </w:tabs>
              <w:rPr>
                <w:b/>
                <w:i/>
              </w:rPr>
            </w:pPr>
            <w:r w:rsidRPr="00007ACC">
              <w:rPr>
                <w:b/>
                <w:i/>
              </w:rPr>
              <w:t>9. Descrivere i concetti di ruolo e qualificatori nelle associazioni tra classi in UML</w:t>
            </w:r>
          </w:p>
        </w:tc>
      </w:tr>
      <w:tr w:rsidR="0091323B" w:rsidTr="002451C3">
        <w:tc>
          <w:tcPr>
            <w:tcW w:w="10606" w:type="dxa"/>
          </w:tcPr>
          <w:p w:rsidR="00007ACC" w:rsidRDefault="00007ACC" w:rsidP="00007ACC">
            <w:pPr>
              <w:tabs>
                <w:tab w:val="left" w:pos="1010"/>
              </w:tabs>
            </w:pPr>
            <w:r>
              <w:t xml:space="preserve">Un </w:t>
            </w:r>
            <w:r w:rsidRPr="00007ACC">
              <w:rPr>
                <w:i/>
              </w:rPr>
              <w:t>ruolo</w:t>
            </w:r>
            <w:r>
              <w:t xml:space="preserve"> fornisce una modalità per attraversare relazioni da una classe ad un’altra. Possono essere usati in alternativa ai nomi delle associazioni. Sono spesso usati per relazioni tra oggetti della stessa classe (associazioni riflessive).</w:t>
            </w:r>
          </w:p>
          <w:p w:rsidR="0091323B" w:rsidRDefault="00007ACC" w:rsidP="00007ACC">
            <w:pPr>
              <w:tabs>
                <w:tab w:val="left" w:pos="1010"/>
              </w:tabs>
            </w:pPr>
            <w:r>
              <w:t xml:space="preserve">Un </w:t>
            </w:r>
            <w:r w:rsidRPr="00007ACC">
              <w:rPr>
                <w:i/>
              </w:rPr>
              <w:t>qualificatore</w:t>
            </w:r>
            <w:r>
              <w:t xml:space="preserve"> è un attributo (o insieme di attributi) il cui valore partiziona un insieme di oggetti (detti </w:t>
            </w:r>
            <w:proofErr w:type="spellStart"/>
            <w:r>
              <w:t>targets</w:t>
            </w:r>
            <w:proofErr w:type="spellEnd"/>
            <w:r>
              <w:t>) associati ad un altro oggetto (detto source).</w:t>
            </w:r>
          </w:p>
          <w:p w:rsidR="00007ACC" w:rsidRPr="0091323B" w:rsidRDefault="00007ACC" w:rsidP="00007ACC">
            <w:pPr>
              <w:tabs>
                <w:tab w:val="left" w:pos="1010"/>
              </w:tabs>
            </w:pPr>
          </w:p>
        </w:tc>
      </w:tr>
      <w:tr w:rsidR="0091323B" w:rsidRPr="00007ACC" w:rsidTr="002451C3">
        <w:tc>
          <w:tcPr>
            <w:tcW w:w="10606" w:type="dxa"/>
          </w:tcPr>
          <w:p w:rsidR="0091323B" w:rsidRPr="00007ACC" w:rsidRDefault="00007ACC" w:rsidP="00007ACC">
            <w:pPr>
              <w:tabs>
                <w:tab w:val="left" w:pos="1010"/>
              </w:tabs>
              <w:rPr>
                <w:b/>
                <w:i/>
              </w:rPr>
            </w:pPr>
            <w:r w:rsidRPr="00007ACC">
              <w:rPr>
                <w:b/>
                <w:i/>
              </w:rPr>
              <w:t xml:space="preserve">10. Spiegare in che modo la </w:t>
            </w:r>
            <w:proofErr w:type="spellStart"/>
            <w:r w:rsidRPr="00007ACC">
              <w:rPr>
                <w:b/>
                <w:i/>
              </w:rPr>
              <w:t>prototipazione</w:t>
            </w:r>
            <w:proofErr w:type="spellEnd"/>
            <w:r w:rsidRPr="00007ACC">
              <w:rPr>
                <w:b/>
                <w:i/>
              </w:rPr>
              <w:t xml:space="preserve"> può supportare la raccolta e la convalida dei requisiti</w:t>
            </w:r>
          </w:p>
        </w:tc>
      </w:tr>
      <w:tr w:rsidR="0091323B" w:rsidTr="002451C3">
        <w:tc>
          <w:tcPr>
            <w:tcW w:w="10606" w:type="dxa"/>
          </w:tcPr>
          <w:p w:rsidR="00E90747" w:rsidRDefault="00007ACC" w:rsidP="00E90747">
            <w:pPr>
              <w:tabs>
                <w:tab w:val="left" w:pos="1010"/>
              </w:tabs>
            </w:pPr>
            <w:r>
              <w:t xml:space="preserve">La realizzazione di un prototipo del sistema o di un sottosistema è un mezzo attraverso il quale si interagisce con il committente per valutare e identificare meglio le specifiche richieste e per verificare la fattibilità del prodotto. </w:t>
            </w:r>
          </w:p>
          <w:p w:rsidR="00007ACC" w:rsidRDefault="00007ACC" w:rsidP="00E90747">
            <w:pPr>
              <w:tabs>
                <w:tab w:val="left" w:pos="1010"/>
              </w:tabs>
            </w:pPr>
            <w:r>
              <w:t>Il prototipo nella maggior parte dei casi va buttato via dopo essere stato valutato da parte del cliente.</w:t>
            </w:r>
          </w:p>
          <w:p w:rsidR="00FF218C" w:rsidRPr="0091323B" w:rsidRDefault="00FF218C" w:rsidP="00E90747">
            <w:pPr>
              <w:tabs>
                <w:tab w:val="left" w:pos="1010"/>
              </w:tabs>
            </w:pPr>
          </w:p>
        </w:tc>
      </w:tr>
      <w:tr w:rsidR="0091323B" w:rsidRPr="00FF218C" w:rsidTr="002451C3">
        <w:tc>
          <w:tcPr>
            <w:tcW w:w="10606" w:type="dxa"/>
          </w:tcPr>
          <w:p w:rsidR="0091323B" w:rsidRPr="00FF218C" w:rsidRDefault="00FF218C" w:rsidP="00FF218C">
            <w:pPr>
              <w:tabs>
                <w:tab w:val="left" w:pos="1010"/>
              </w:tabs>
              <w:rPr>
                <w:b/>
                <w:i/>
              </w:rPr>
            </w:pPr>
            <w:r w:rsidRPr="00FF218C">
              <w:rPr>
                <w:b/>
                <w:i/>
              </w:rPr>
              <w:t>11. Quali sono le principali difficoltà che si incontrano durante la raccolta dei requisiti</w:t>
            </w:r>
            <w:r>
              <w:rPr>
                <w:b/>
                <w:i/>
              </w:rPr>
              <w:t>?</w:t>
            </w:r>
          </w:p>
        </w:tc>
      </w:tr>
      <w:tr w:rsidR="0091323B" w:rsidTr="002451C3">
        <w:tc>
          <w:tcPr>
            <w:tcW w:w="10606" w:type="dxa"/>
          </w:tcPr>
          <w:p w:rsidR="001062E1" w:rsidRDefault="001062E1" w:rsidP="001062E1">
            <w:pPr>
              <w:tabs>
                <w:tab w:val="left" w:pos="1010"/>
              </w:tabs>
            </w:pPr>
            <w:r>
              <w:t>Le difficoltà principali sono legate alla comunicazione. Fraintendimenti e omissioni possono portare al fallimento dello sviluppo. Oppure una funzionalità che il sistema dovrebbe supportare non è specificata, funzionalità incerte o obsolete, interfaccia utente poco intuitiva e difficile da usare.</w:t>
            </w:r>
          </w:p>
          <w:p w:rsidR="005B5BC8" w:rsidRPr="0091323B" w:rsidRDefault="005B5BC8" w:rsidP="001062E1">
            <w:pPr>
              <w:tabs>
                <w:tab w:val="left" w:pos="1010"/>
              </w:tabs>
            </w:pPr>
          </w:p>
        </w:tc>
      </w:tr>
      <w:tr w:rsidR="0091323B" w:rsidRPr="005B5BC8" w:rsidTr="002451C3">
        <w:tc>
          <w:tcPr>
            <w:tcW w:w="10606" w:type="dxa"/>
          </w:tcPr>
          <w:p w:rsidR="0091323B" w:rsidRPr="005B5BC8" w:rsidRDefault="005B5BC8" w:rsidP="002451C3">
            <w:pPr>
              <w:tabs>
                <w:tab w:val="left" w:pos="1010"/>
              </w:tabs>
              <w:rPr>
                <w:b/>
                <w:i/>
              </w:rPr>
            </w:pPr>
            <w:r w:rsidRPr="005B5BC8">
              <w:rPr>
                <w:b/>
                <w:i/>
              </w:rPr>
              <w:t>12. Descrivere il concetto di transizione in un diagramma di stato UML</w:t>
            </w:r>
          </w:p>
        </w:tc>
      </w:tr>
      <w:tr w:rsidR="0091323B" w:rsidTr="002451C3">
        <w:tc>
          <w:tcPr>
            <w:tcW w:w="10606" w:type="dxa"/>
          </w:tcPr>
          <w:p w:rsidR="005B5BC8" w:rsidRDefault="005B5BC8" w:rsidP="005B5BC8">
            <w:pPr>
              <w:tabs>
                <w:tab w:val="left" w:pos="1010"/>
              </w:tabs>
            </w:pPr>
            <w:r>
              <w:t>Le transizioni sono il passaggio da uno stato all’altro il quale avviene solo se si soddisfa un evento o una condizione a cui segue un’azione.</w:t>
            </w:r>
          </w:p>
          <w:p w:rsidR="005B5BC8" w:rsidRPr="0091323B" w:rsidRDefault="005B5BC8" w:rsidP="005B5BC8">
            <w:pPr>
              <w:tabs>
                <w:tab w:val="left" w:pos="1010"/>
              </w:tabs>
            </w:pPr>
          </w:p>
        </w:tc>
      </w:tr>
      <w:tr w:rsidR="001062E1" w:rsidRPr="005B5BC8" w:rsidTr="002451C3">
        <w:tc>
          <w:tcPr>
            <w:tcW w:w="10606" w:type="dxa"/>
          </w:tcPr>
          <w:p w:rsidR="001062E1" w:rsidRPr="005B5BC8" w:rsidRDefault="005B5BC8" w:rsidP="005B5BC8">
            <w:pPr>
              <w:tabs>
                <w:tab w:val="left" w:pos="1010"/>
              </w:tabs>
              <w:rPr>
                <w:b/>
                <w:i/>
              </w:rPr>
            </w:pPr>
            <w:r w:rsidRPr="005B5BC8">
              <w:rPr>
                <w:b/>
                <w:i/>
              </w:rPr>
              <w:t>13. Spiegare da quali parti è composto un documento di analisi e specifica dei requisiti</w:t>
            </w:r>
          </w:p>
        </w:tc>
      </w:tr>
      <w:tr w:rsidR="001062E1" w:rsidTr="002451C3">
        <w:tc>
          <w:tcPr>
            <w:tcW w:w="10606" w:type="dxa"/>
          </w:tcPr>
          <w:p w:rsidR="005B5BC8" w:rsidRDefault="005B5BC8" w:rsidP="005B5BC8">
            <w:pPr>
              <w:tabs>
                <w:tab w:val="left" w:pos="1010"/>
              </w:tabs>
            </w:pPr>
            <w:r>
              <w:t xml:space="preserve">Il RAD descrive completamente il sistema in termini di requisiti funzionali e non funzionali e serve come base del contratto tra cliente e sviluppatori. </w:t>
            </w:r>
          </w:p>
          <w:p w:rsidR="005B5BC8" w:rsidRDefault="005B5BC8" w:rsidP="005B5BC8">
            <w:pPr>
              <w:tabs>
                <w:tab w:val="left" w:pos="1010"/>
              </w:tabs>
            </w:pPr>
            <w:r>
              <w:t>Il RAD è composto da:</w:t>
            </w:r>
          </w:p>
          <w:p w:rsidR="005B5BC8" w:rsidRDefault="005B5BC8" w:rsidP="00BC65EB">
            <w:pPr>
              <w:pStyle w:val="Paragrafoelenco"/>
              <w:numPr>
                <w:ilvl w:val="0"/>
                <w:numId w:val="10"/>
              </w:numPr>
              <w:tabs>
                <w:tab w:val="left" w:pos="1010"/>
              </w:tabs>
            </w:pPr>
            <w:r w:rsidRPr="00BC65EB">
              <w:rPr>
                <w:rFonts w:ascii="Calibri" w:hAnsi="Calibri" w:cs="Calibri"/>
                <w:i/>
              </w:rPr>
              <w:t>Introduzione</w:t>
            </w:r>
          </w:p>
          <w:p w:rsidR="005B5BC8" w:rsidRDefault="005B5BC8" w:rsidP="00BC65EB">
            <w:pPr>
              <w:pStyle w:val="Paragrafoelenco"/>
              <w:numPr>
                <w:ilvl w:val="0"/>
                <w:numId w:val="10"/>
              </w:numPr>
              <w:tabs>
                <w:tab w:val="left" w:pos="1010"/>
              </w:tabs>
            </w:pPr>
            <w:r w:rsidRPr="00BC65EB">
              <w:rPr>
                <w:rFonts w:ascii="Calibri" w:hAnsi="Calibri" w:cs="Calibri"/>
                <w:i/>
              </w:rPr>
              <w:t>Sistema</w:t>
            </w:r>
            <w:r w:rsidRPr="00BC65EB">
              <w:rPr>
                <w:rFonts w:ascii="Calibri" w:hAnsi="Calibri" w:cs="Calibri"/>
              </w:rPr>
              <w:t xml:space="preserve"> Corrente</w:t>
            </w:r>
          </w:p>
          <w:p w:rsidR="005B5BC8" w:rsidRDefault="005B5BC8" w:rsidP="00BC65EB">
            <w:pPr>
              <w:pStyle w:val="Paragrafoelenco"/>
              <w:numPr>
                <w:ilvl w:val="0"/>
                <w:numId w:val="10"/>
              </w:numPr>
              <w:tabs>
                <w:tab w:val="left" w:pos="1010"/>
              </w:tabs>
            </w:pPr>
            <w:r w:rsidRPr="00BC65EB">
              <w:rPr>
                <w:rFonts w:ascii="Calibri" w:hAnsi="Calibri" w:cs="Calibri"/>
                <w:i/>
              </w:rPr>
              <w:t>Sistema</w:t>
            </w:r>
            <w:r w:rsidRPr="00BC65EB">
              <w:rPr>
                <w:rFonts w:ascii="Calibri" w:hAnsi="Calibri" w:cs="Calibri"/>
              </w:rPr>
              <w:t xml:space="preserve"> proposto</w:t>
            </w:r>
          </w:p>
          <w:p w:rsidR="005B5BC8" w:rsidRPr="00BC65EB" w:rsidRDefault="005B5BC8" w:rsidP="00BC65EB">
            <w:pPr>
              <w:pStyle w:val="Paragrafoelenco"/>
              <w:numPr>
                <w:ilvl w:val="0"/>
                <w:numId w:val="10"/>
              </w:numPr>
              <w:tabs>
                <w:tab w:val="left" w:pos="1010"/>
              </w:tabs>
              <w:rPr>
                <w:i/>
              </w:rPr>
            </w:pPr>
            <w:r w:rsidRPr="00BC65EB">
              <w:rPr>
                <w:rFonts w:ascii="Calibri" w:hAnsi="Calibri" w:cs="Calibri"/>
                <w:i/>
              </w:rPr>
              <w:t>Glossario</w:t>
            </w:r>
          </w:p>
          <w:p w:rsidR="001062E1" w:rsidRPr="0091323B" w:rsidRDefault="001062E1" w:rsidP="005B5BC8">
            <w:pPr>
              <w:tabs>
                <w:tab w:val="left" w:pos="1010"/>
              </w:tabs>
            </w:pPr>
          </w:p>
        </w:tc>
      </w:tr>
      <w:tr w:rsidR="001062E1" w:rsidRPr="0030613C" w:rsidTr="002451C3">
        <w:tc>
          <w:tcPr>
            <w:tcW w:w="10606" w:type="dxa"/>
          </w:tcPr>
          <w:p w:rsidR="001062E1" w:rsidRPr="0030613C" w:rsidRDefault="0030613C" w:rsidP="002451C3">
            <w:pPr>
              <w:tabs>
                <w:tab w:val="left" w:pos="1010"/>
              </w:tabs>
              <w:rPr>
                <w:b/>
                <w:i/>
              </w:rPr>
            </w:pPr>
            <w:r w:rsidRPr="0030613C">
              <w:rPr>
                <w:b/>
                <w:i/>
              </w:rPr>
              <w:t>14. Cos’è un percorso critico in un diagramma di PERT e qual è la sua importanza?</w:t>
            </w:r>
          </w:p>
        </w:tc>
      </w:tr>
      <w:tr w:rsidR="001062E1" w:rsidTr="002451C3">
        <w:tc>
          <w:tcPr>
            <w:tcW w:w="10606" w:type="dxa"/>
          </w:tcPr>
          <w:p w:rsidR="0030613C" w:rsidRDefault="0030613C" w:rsidP="0030613C">
            <w:pPr>
              <w:tabs>
                <w:tab w:val="left" w:pos="1010"/>
              </w:tabs>
            </w:pPr>
            <w:r>
              <w:t>Il percorso critico è l’insieme di archi che collega il task che non dipende da altri task (non ci sono archi entranti) con un task da cui nessuno dipende (non ci sono archi uscenti). Il percorso è scelto in base alla durata dei task, si scelgono i task con durata maggiore.</w:t>
            </w:r>
          </w:p>
          <w:p w:rsidR="001062E1" w:rsidRDefault="0030613C" w:rsidP="0030613C">
            <w:pPr>
              <w:tabs>
                <w:tab w:val="left" w:pos="1010"/>
              </w:tabs>
            </w:pPr>
            <w:r>
              <w:t>È importante perché il ritardo su uno dei task nel percorso, può ritardare di molto tutti gli altri task e quindi tutto il sistema.</w:t>
            </w:r>
          </w:p>
          <w:p w:rsidR="0030613C" w:rsidRPr="0091323B" w:rsidRDefault="0030613C" w:rsidP="002451C3">
            <w:pPr>
              <w:tabs>
                <w:tab w:val="left" w:pos="1010"/>
              </w:tabs>
            </w:pPr>
          </w:p>
        </w:tc>
      </w:tr>
      <w:tr w:rsidR="001062E1" w:rsidTr="002451C3">
        <w:tc>
          <w:tcPr>
            <w:tcW w:w="10606" w:type="dxa"/>
          </w:tcPr>
          <w:p w:rsidR="001062E1" w:rsidRPr="0091323B" w:rsidRDefault="001062E1" w:rsidP="002451C3">
            <w:pPr>
              <w:tabs>
                <w:tab w:val="left" w:pos="1010"/>
              </w:tabs>
            </w:pPr>
          </w:p>
        </w:tc>
      </w:tr>
      <w:tr w:rsidR="001062E1" w:rsidTr="002451C3">
        <w:tc>
          <w:tcPr>
            <w:tcW w:w="10606" w:type="dxa"/>
          </w:tcPr>
          <w:p w:rsidR="001062E1" w:rsidRPr="0091323B" w:rsidRDefault="001062E1" w:rsidP="002451C3">
            <w:pPr>
              <w:tabs>
                <w:tab w:val="left" w:pos="1010"/>
              </w:tabs>
            </w:pPr>
          </w:p>
        </w:tc>
      </w:tr>
      <w:tr w:rsidR="001062E1" w:rsidTr="002451C3">
        <w:tc>
          <w:tcPr>
            <w:tcW w:w="10606" w:type="dxa"/>
          </w:tcPr>
          <w:p w:rsidR="001062E1" w:rsidRPr="0091323B" w:rsidRDefault="001062E1" w:rsidP="002451C3">
            <w:pPr>
              <w:tabs>
                <w:tab w:val="left" w:pos="1010"/>
              </w:tabs>
            </w:pPr>
          </w:p>
        </w:tc>
      </w:tr>
      <w:tr w:rsidR="001062E1" w:rsidTr="002451C3">
        <w:tc>
          <w:tcPr>
            <w:tcW w:w="10606" w:type="dxa"/>
          </w:tcPr>
          <w:p w:rsidR="001062E1" w:rsidRPr="0091323B" w:rsidRDefault="001062E1" w:rsidP="002451C3">
            <w:pPr>
              <w:tabs>
                <w:tab w:val="left" w:pos="1010"/>
              </w:tabs>
            </w:pPr>
          </w:p>
        </w:tc>
      </w:tr>
      <w:tr w:rsidR="001062E1" w:rsidTr="002451C3">
        <w:tc>
          <w:tcPr>
            <w:tcW w:w="10606" w:type="dxa"/>
          </w:tcPr>
          <w:p w:rsidR="001062E1" w:rsidRPr="0091323B" w:rsidRDefault="001062E1" w:rsidP="002451C3">
            <w:pPr>
              <w:tabs>
                <w:tab w:val="left" w:pos="1010"/>
              </w:tabs>
            </w:pPr>
          </w:p>
        </w:tc>
      </w:tr>
      <w:tr w:rsidR="001062E1" w:rsidTr="002451C3">
        <w:tc>
          <w:tcPr>
            <w:tcW w:w="10606" w:type="dxa"/>
          </w:tcPr>
          <w:p w:rsidR="001062E1" w:rsidRPr="0091323B" w:rsidRDefault="001062E1" w:rsidP="002451C3">
            <w:pPr>
              <w:tabs>
                <w:tab w:val="left" w:pos="1010"/>
              </w:tabs>
            </w:pPr>
          </w:p>
        </w:tc>
      </w:tr>
      <w:tr w:rsidR="001062E1" w:rsidTr="002451C3">
        <w:tc>
          <w:tcPr>
            <w:tcW w:w="10606" w:type="dxa"/>
          </w:tcPr>
          <w:p w:rsidR="001062E1" w:rsidRPr="0091323B" w:rsidRDefault="001062E1" w:rsidP="002451C3">
            <w:pPr>
              <w:tabs>
                <w:tab w:val="left" w:pos="1010"/>
              </w:tabs>
            </w:pPr>
          </w:p>
        </w:tc>
      </w:tr>
      <w:tr w:rsidR="001062E1" w:rsidTr="002451C3">
        <w:tc>
          <w:tcPr>
            <w:tcW w:w="10606" w:type="dxa"/>
          </w:tcPr>
          <w:p w:rsidR="001062E1" w:rsidRPr="0091323B" w:rsidRDefault="001062E1" w:rsidP="002451C3">
            <w:pPr>
              <w:tabs>
                <w:tab w:val="left" w:pos="1010"/>
              </w:tabs>
            </w:pPr>
          </w:p>
        </w:tc>
      </w:tr>
    </w:tbl>
    <w:p w:rsidR="00F20031" w:rsidRDefault="00F20031"/>
    <w:sectPr w:rsidR="00F20031" w:rsidSect="00BB35E9">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0000000000000000000"/>
    <w:charset w:val="02"/>
    <w:family w:val="auto"/>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auto"/>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65E82"/>
    <w:multiLevelType w:val="hybridMultilevel"/>
    <w:tmpl w:val="EF60C51A"/>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w:hAnsi="Courier"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w:hAnsi="Courier"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w:hAnsi="Courier" w:hint="default"/>
      </w:rPr>
    </w:lvl>
    <w:lvl w:ilvl="8" w:tplc="04100005" w:tentative="1">
      <w:start w:val="1"/>
      <w:numFmt w:val="bullet"/>
      <w:lvlText w:val=""/>
      <w:lvlJc w:val="left"/>
      <w:pPr>
        <w:ind w:left="6120" w:hanging="360"/>
      </w:pPr>
      <w:rPr>
        <w:rFonts w:ascii="Wingdings" w:hAnsi="Wingdings" w:hint="default"/>
      </w:rPr>
    </w:lvl>
  </w:abstractNum>
  <w:abstractNum w:abstractNumId="1">
    <w:nsid w:val="1D993FBB"/>
    <w:multiLevelType w:val="hybridMultilevel"/>
    <w:tmpl w:val="50F2D6C2"/>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w:hAnsi="Courier"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w:hAnsi="Courier"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w:hAnsi="Courier" w:hint="default"/>
      </w:rPr>
    </w:lvl>
    <w:lvl w:ilvl="8" w:tplc="04100005" w:tentative="1">
      <w:start w:val="1"/>
      <w:numFmt w:val="bullet"/>
      <w:lvlText w:val=""/>
      <w:lvlJc w:val="left"/>
      <w:pPr>
        <w:ind w:left="6120" w:hanging="360"/>
      </w:pPr>
      <w:rPr>
        <w:rFonts w:ascii="Wingdings" w:hAnsi="Wingdings" w:hint="default"/>
      </w:rPr>
    </w:lvl>
  </w:abstractNum>
  <w:abstractNum w:abstractNumId="2">
    <w:nsid w:val="214458B3"/>
    <w:multiLevelType w:val="hybridMultilevel"/>
    <w:tmpl w:val="B10833F2"/>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w:hAnsi="Courier"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w:hAnsi="Courier"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w:hAnsi="Courier" w:hint="default"/>
      </w:rPr>
    </w:lvl>
    <w:lvl w:ilvl="8" w:tplc="04100005" w:tentative="1">
      <w:start w:val="1"/>
      <w:numFmt w:val="bullet"/>
      <w:lvlText w:val=""/>
      <w:lvlJc w:val="left"/>
      <w:pPr>
        <w:ind w:left="6120" w:hanging="360"/>
      </w:pPr>
      <w:rPr>
        <w:rFonts w:ascii="Wingdings" w:hAnsi="Wingdings" w:hint="default"/>
      </w:rPr>
    </w:lvl>
  </w:abstractNum>
  <w:abstractNum w:abstractNumId="3">
    <w:nsid w:val="292B1DFE"/>
    <w:multiLevelType w:val="hybridMultilevel"/>
    <w:tmpl w:val="E012C6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9C2436B"/>
    <w:multiLevelType w:val="hybridMultilevel"/>
    <w:tmpl w:val="64F8052E"/>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w:hAnsi="Courier"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w:hAnsi="Courier"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w:hAnsi="Courier" w:hint="default"/>
      </w:rPr>
    </w:lvl>
    <w:lvl w:ilvl="8" w:tplc="04100005" w:tentative="1">
      <w:start w:val="1"/>
      <w:numFmt w:val="bullet"/>
      <w:lvlText w:val=""/>
      <w:lvlJc w:val="left"/>
      <w:pPr>
        <w:ind w:left="6120" w:hanging="360"/>
      </w:pPr>
      <w:rPr>
        <w:rFonts w:ascii="Wingdings" w:hAnsi="Wingdings" w:hint="default"/>
      </w:rPr>
    </w:lvl>
  </w:abstractNum>
  <w:abstractNum w:abstractNumId="5">
    <w:nsid w:val="2D857DD3"/>
    <w:multiLevelType w:val="hybridMultilevel"/>
    <w:tmpl w:val="9B3495EE"/>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w:hAnsi="Courier"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w:hAnsi="Courier"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w:hAnsi="Courier" w:hint="default"/>
      </w:rPr>
    </w:lvl>
    <w:lvl w:ilvl="8" w:tplc="04100005" w:tentative="1">
      <w:start w:val="1"/>
      <w:numFmt w:val="bullet"/>
      <w:lvlText w:val=""/>
      <w:lvlJc w:val="left"/>
      <w:pPr>
        <w:ind w:left="6120" w:hanging="360"/>
      </w:pPr>
      <w:rPr>
        <w:rFonts w:ascii="Wingdings" w:hAnsi="Wingdings" w:hint="default"/>
      </w:rPr>
    </w:lvl>
  </w:abstractNum>
  <w:abstractNum w:abstractNumId="6">
    <w:nsid w:val="46BF3DB6"/>
    <w:multiLevelType w:val="hybridMultilevel"/>
    <w:tmpl w:val="6A0CF0F2"/>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w:hAnsi="Courier"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w:hAnsi="Courier"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w:hAnsi="Courier" w:hint="default"/>
      </w:rPr>
    </w:lvl>
    <w:lvl w:ilvl="8" w:tplc="04100005" w:tentative="1">
      <w:start w:val="1"/>
      <w:numFmt w:val="bullet"/>
      <w:lvlText w:val=""/>
      <w:lvlJc w:val="left"/>
      <w:pPr>
        <w:ind w:left="6120" w:hanging="360"/>
      </w:pPr>
      <w:rPr>
        <w:rFonts w:ascii="Wingdings" w:hAnsi="Wingdings" w:hint="default"/>
      </w:rPr>
    </w:lvl>
  </w:abstractNum>
  <w:abstractNum w:abstractNumId="7">
    <w:nsid w:val="58A448E9"/>
    <w:multiLevelType w:val="hybridMultilevel"/>
    <w:tmpl w:val="982C68B6"/>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w:hAnsi="Courier"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w:hAnsi="Courier"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w:hAnsi="Courier"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5B8E2FDB"/>
    <w:multiLevelType w:val="hybridMultilevel"/>
    <w:tmpl w:val="470AAE48"/>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w:hAnsi="Courier"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w:hAnsi="Courier"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w:hAnsi="Courier"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6133278B"/>
    <w:multiLevelType w:val="hybridMultilevel"/>
    <w:tmpl w:val="8578D5B6"/>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w:hAnsi="Courier"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w:hAnsi="Courier"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w:hAnsi="Courier" w:hint="default"/>
      </w:rPr>
    </w:lvl>
    <w:lvl w:ilvl="8" w:tplc="0410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6"/>
  </w:num>
  <w:num w:numId="4">
    <w:abstractNumId w:val="7"/>
  </w:num>
  <w:num w:numId="5">
    <w:abstractNumId w:val="0"/>
  </w:num>
  <w:num w:numId="6">
    <w:abstractNumId w:val="1"/>
  </w:num>
  <w:num w:numId="7">
    <w:abstractNumId w:val="8"/>
  </w:num>
  <w:num w:numId="8">
    <w:abstractNumId w:val="5"/>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283"/>
  <w:drawingGridHorizontalSpacing w:val="110"/>
  <w:displayHorizontalDrawingGridEvery w:val="2"/>
  <w:displayVerticalDrawingGridEvery w:val="2"/>
  <w:characterSpacingControl w:val="doNotCompress"/>
  <w:compat/>
  <w:rsids>
    <w:rsidRoot w:val="00127980"/>
    <w:rsid w:val="00007ACC"/>
    <w:rsid w:val="001062E1"/>
    <w:rsid w:val="00127980"/>
    <w:rsid w:val="002451C3"/>
    <w:rsid w:val="002E5E1D"/>
    <w:rsid w:val="0030613C"/>
    <w:rsid w:val="00323050"/>
    <w:rsid w:val="005048A9"/>
    <w:rsid w:val="00522E01"/>
    <w:rsid w:val="005B5BC8"/>
    <w:rsid w:val="006B6336"/>
    <w:rsid w:val="0091323B"/>
    <w:rsid w:val="00B34293"/>
    <w:rsid w:val="00BB35E9"/>
    <w:rsid w:val="00BC65EB"/>
    <w:rsid w:val="00C867C8"/>
    <w:rsid w:val="00CC7B40"/>
    <w:rsid w:val="00D274B9"/>
    <w:rsid w:val="00E90747"/>
    <w:rsid w:val="00F20031"/>
    <w:rsid w:val="00FF218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20031"/>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522E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foelenco">
    <w:name w:val="List Paragraph"/>
    <w:basedOn w:val="Normale"/>
    <w:uiPriority w:val="34"/>
    <w:qFormat/>
    <w:rsid w:val="00522E01"/>
    <w:pPr>
      <w:ind w:left="720"/>
      <w:contextualSpacing/>
    </w:pPr>
  </w:style>
  <w:style w:type="table" w:styleId="Sfondochiaro">
    <w:name w:val="Light Shading"/>
    <w:basedOn w:val="Tabellanormale"/>
    <w:uiPriority w:val="60"/>
    <w:rsid w:val="002451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A2625-14B3-4E38-8701-3C5DA2BE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1054</Words>
  <Characters>6014</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dc:creator>
  <cp:keywords/>
  <dc:description/>
  <cp:lastModifiedBy>luigi</cp:lastModifiedBy>
  <cp:revision>17</cp:revision>
  <dcterms:created xsi:type="dcterms:W3CDTF">2019-11-22T15:07:00Z</dcterms:created>
  <dcterms:modified xsi:type="dcterms:W3CDTF">2019-11-22T16:32:00Z</dcterms:modified>
</cp:coreProperties>
</file>