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37F" w:rsidRDefault="00D0137F" w:rsidP="004F5B5A">
      <w:pPr>
        <w:spacing w:after="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NETWORKING:</w:t>
      </w:r>
    </w:p>
    <w:p w:rsidR="006A1A3B" w:rsidRDefault="004F5B5A" w:rsidP="00D0137F">
      <w:pPr>
        <w:spacing w:after="40"/>
      </w:pPr>
      <w:r>
        <w:t xml:space="preserve">Nel protocollo </w:t>
      </w:r>
      <w:r w:rsidRPr="004F5B5A">
        <w:rPr>
          <w:b/>
          <w:bCs/>
          <w:i/>
          <w:iCs/>
        </w:rPr>
        <w:t>XML-RPC</w:t>
      </w:r>
      <w:r>
        <w:t xml:space="preserve">, un client effettua una </w:t>
      </w:r>
      <w:r w:rsidRPr="004F5B5A">
        <w:rPr>
          <w:b/>
          <w:bCs/>
          <w:i/>
          <w:iCs/>
        </w:rPr>
        <w:t>RPC</w:t>
      </w:r>
      <w:r>
        <w:t xml:space="preserve"> (</w:t>
      </w:r>
      <w:r w:rsidRPr="004F5B5A">
        <w:rPr>
          <w:b/>
          <w:bCs/>
          <w:i/>
          <w:iCs/>
        </w:rPr>
        <w:t>remote</w:t>
      </w:r>
      <w:r w:rsidRPr="004F5B5A">
        <w:rPr>
          <w:b/>
          <w:bCs/>
          <w:i/>
          <w:iCs/>
        </w:rPr>
        <w:t xml:space="preserve"> </w:t>
      </w:r>
      <w:r w:rsidRPr="004F5B5A">
        <w:rPr>
          <w:b/>
          <w:bCs/>
          <w:i/>
          <w:iCs/>
        </w:rPr>
        <w:t>procedure call</w:t>
      </w:r>
      <w:r>
        <w:t xml:space="preserve">) inviando una </w:t>
      </w:r>
      <w:r w:rsidRPr="004F5B5A">
        <w:rPr>
          <w:b/>
          <w:bCs/>
          <w:i/>
          <w:iCs/>
        </w:rPr>
        <w:t>richiesta HTTP</w:t>
      </w:r>
      <w:r>
        <w:t xml:space="preserve"> ad un server</w:t>
      </w:r>
      <w:r w:rsidR="009A0466">
        <w:t xml:space="preserve"> </w:t>
      </w:r>
      <w:r>
        <w:t>che</w:t>
      </w:r>
      <w:r>
        <w:t xml:space="preserve"> </w:t>
      </w:r>
      <w:r>
        <w:t xml:space="preserve">implementa </w:t>
      </w:r>
      <w:r w:rsidRPr="004F5B5A">
        <w:rPr>
          <w:b/>
          <w:bCs/>
          <w:i/>
          <w:iCs/>
        </w:rPr>
        <w:t>XML-RPC</w:t>
      </w:r>
      <w:r>
        <w:t>.</w:t>
      </w:r>
      <w:r w:rsidR="009A0466">
        <w:t xml:space="preserve"> </w:t>
      </w:r>
      <w:r>
        <w:t>Un’invocazione può avere più parametri ed un risultato</w:t>
      </w:r>
      <w:r w:rsidR="009A0466">
        <w:t xml:space="preserve">, con specifici </w:t>
      </w:r>
      <w:r>
        <w:t>tipi di dati</w:t>
      </w:r>
      <w:r w:rsidR="009A0466">
        <w:t xml:space="preserve">. </w:t>
      </w:r>
    </w:p>
    <w:p w:rsidR="006A1A3B" w:rsidRDefault="006A1A3B" w:rsidP="00D0137F">
      <w:pPr>
        <w:spacing w:after="40"/>
      </w:pPr>
    </w:p>
    <w:p w:rsidR="006A1A3B" w:rsidRDefault="006A1A3B" w:rsidP="00D0137F">
      <w:pPr>
        <w:spacing w:after="40"/>
      </w:pPr>
    </w:p>
    <w:p w:rsidR="006A1A3B" w:rsidRDefault="006A1A3B" w:rsidP="00D0137F">
      <w:pPr>
        <w:spacing w:after="40"/>
      </w:pPr>
      <w:r>
        <w:rPr>
          <w:b/>
          <w:bCs/>
          <w:sz w:val="24"/>
          <w:szCs w:val="24"/>
        </w:rPr>
        <w:t>APPLICAZIONI XML-RPC:</w:t>
      </w:r>
    </w:p>
    <w:p w:rsidR="00D0137F" w:rsidRDefault="002A2CAA" w:rsidP="002A2CAA">
      <w:pPr>
        <w:spacing w:after="40"/>
      </w:pPr>
      <w:r>
        <w:t>Comunicare su rete utilizzando protocolli a basso livello significa dover</w:t>
      </w:r>
      <w:r>
        <w:t xml:space="preserve"> </w:t>
      </w:r>
      <w:r>
        <w:t>impacchettare i dati al momento dell’invio e spacchettarli alla destinazione</w:t>
      </w:r>
      <w:r>
        <w:t xml:space="preserve"> </w:t>
      </w:r>
      <w:r>
        <w:t>e infine svolgere determinate operazioni in risposta ai dati inviati</w:t>
      </w:r>
      <w:r>
        <w:t>, operazioni noiose e soggette ad errori.</w:t>
      </w:r>
    </w:p>
    <w:p w:rsidR="00D0137F" w:rsidRPr="007B5DCC" w:rsidRDefault="002A2CAA" w:rsidP="002A2CAA">
      <w:pPr>
        <w:spacing w:after="40"/>
      </w:pPr>
      <w:r>
        <w:t xml:space="preserve">Una soluzione consiste nell’usare una </w:t>
      </w:r>
      <w:r w:rsidRPr="002A2CAA">
        <w:rPr>
          <w:b/>
          <w:bCs/>
          <w:i/>
          <w:iCs/>
        </w:rPr>
        <w:t>libreria</w:t>
      </w:r>
      <w:r>
        <w:t xml:space="preserve"> </w:t>
      </w:r>
      <w:r w:rsidRPr="002A2CAA">
        <w:rPr>
          <w:b/>
          <w:bCs/>
          <w:i/>
          <w:iCs/>
        </w:rPr>
        <w:t>RPC</w:t>
      </w:r>
      <w:r>
        <w:t>, che</w:t>
      </w:r>
      <w:r>
        <w:t xml:space="preserve"> consente di inviare</w:t>
      </w:r>
      <w:r w:rsidR="00797C1A">
        <w:t xml:space="preserve"> </w:t>
      </w:r>
      <w:r>
        <w:t>semplicemente il nome di una funzione e gli argomenti</w:t>
      </w:r>
      <w:r w:rsidR="00797C1A">
        <w:t>,</w:t>
      </w:r>
      <w:r>
        <w:t xml:space="preserve"> demanda</w:t>
      </w:r>
      <w:r w:rsidR="00797C1A">
        <w:t>ndo</w:t>
      </w:r>
      <w:r>
        <w:t xml:space="preserve"> alla</w:t>
      </w:r>
      <w:r w:rsidR="00797C1A">
        <w:t xml:space="preserve"> </w:t>
      </w:r>
      <w:r>
        <w:t>libreria il compito di impacchettare, spacchettare, e svolgere</w:t>
      </w:r>
      <w:r w:rsidR="00797C1A">
        <w:t xml:space="preserve"> </w:t>
      </w:r>
      <w:r>
        <w:t>l’operazione.</w:t>
      </w:r>
      <w:r w:rsidR="00797C1A">
        <w:t xml:space="preserve"> Queste librerie codificano i dati (ovvero funzioni e i loro parametri) in formato </w:t>
      </w:r>
      <w:r w:rsidR="007B5DCC">
        <w:rPr>
          <w:b/>
          <w:bCs/>
          <w:i/>
          <w:iCs/>
        </w:rPr>
        <w:t>XML</w:t>
      </w:r>
      <w:r w:rsidR="007B5DCC">
        <w:t xml:space="preserve"> e usando </w:t>
      </w:r>
      <w:r w:rsidR="007B5DCC">
        <w:rPr>
          <w:b/>
          <w:bCs/>
          <w:i/>
          <w:iCs/>
        </w:rPr>
        <w:t>http</w:t>
      </w:r>
      <w:r w:rsidR="007B5DCC">
        <w:t xml:space="preserve"> come meccanismo di trasporto.</w:t>
      </w:r>
    </w:p>
    <w:p w:rsidR="00D0137F" w:rsidRDefault="007B5DCC" w:rsidP="007B5DCC">
      <w:pPr>
        <w:spacing w:after="40"/>
      </w:pPr>
      <w:r>
        <w:t xml:space="preserve">La libreria standard di Python include i moduli </w:t>
      </w:r>
      <w:proofErr w:type="spellStart"/>
      <w:r w:rsidRPr="007B5DCC">
        <w:rPr>
          <w:b/>
          <w:bCs/>
          <w:i/>
          <w:iCs/>
        </w:rPr>
        <w:t>xmlrpc.server</w:t>
      </w:r>
      <w:proofErr w:type="spellEnd"/>
      <w:r>
        <w:t xml:space="preserve"> e </w:t>
      </w:r>
      <w:proofErr w:type="spellStart"/>
      <w:r w:rsidRPr="007B5DCC">
        <w:rPr>
          <w:b/>
          <w:bCs/>
          <w:i/>
          <w:iCs/>
        </w:rPr>
        <w:t>xmlrpc.client</w:t>
      </w:r>
      <w:proofErr w:type="spellEnd"/>
      <w:r>
        <w:t xml:space="preserve"> che</w:t>
      </w:r>
      <w:r>
        <w:t xml:space="preserve"> </w:t>
      </w:r>
      <w:r>
        <w:t>forniscono supporto per il protocollo.</w:t>
      </w:r>
    </w:p>
    <w:p w:rsidR="00D0137F" w:rsidRPr="006E45F1" w:rsidRDefault="0045140C" w:rsidP="00D0137F">
      <w:pPr>
        <w:spacing w:after="40"/>
      </w:pPr>
      <w:r>
        <w:t xml:space="preserve">Il protocollo è molto flessibile, ovvero un </w:t>
      </w:r>
      <w:r w:rsidRPr="0045140C">
        <w:rPr>
          <w:b/>
          <w:bCs/>
          <w:i/>
          <w:iCs/>
        </w:rPr>
        <w:t>server</w:t>
      </w:r>
      <w:r>
        <w:t xml:space="preserve"> </w:t>
      </w:r>
      <w:r w:rsidRPr="0045140C">
        <w:rPr>
          <w:b/>
          <w:bCs/>
          <w:i/>
          <w:iCs/>
        </w:rPr>
        <w:t>XML-RPC</w:t>
      </w:r>
      <w:r w:rsidRPr="0045140C">
        <w:t xml:space="preserve"> scritto in Python</w:t>
      </w:r>
      <w:r w:rsidR="006E45F1">
        <w:t xml:space="preserve"> è accessibile a </w:t>
      </w:r>
      <w:r w:rsidR="006E45F1">
        <w:rPr>
          <w:b/>
          <w:bCs/>
          <w:i/>
          <w:iCs/>
        </w:rPr>
        <w:t>client XML-RPC</w:t>
      </w:r>
      <w:r w:rsidR="006E45F1">
        <w:t xml:space="preserve"> scritti in altri linguaggi di programmazione e viceversa.</w:t>
      </w:r>
    </w:p>
    <w:p w:rsidR="00D0137F" w:rsidRDefault="006A1A3B" w:rsidP="006A1A3B">
      <w:pPr>
        <w:spacing w:after="40"/>
      </w:pPr>
      <w:r>
        <w:t xml:space="preserve">Il </w:t>
      </w:r>
      <w:r w:rsidRPr="00F85DA9">
        <w:rPr>
          <w:b/>
          <w:bCs/>
          <w:i/>
          <w:iCs/>
        </w:rPr>
        <w:t>modulo</w:t>
      </w:r>
      <w:r>
        <w:t xml:space="preserve"> </w:t>
      </w:r>
      <w:proofErr w:type="spellStart"/>
      <w:r w:rsidRPr="00F85DA9">
        <w:rPr>
          <w:b/>
          <w:bCs/>
          <w:i/>
          <w:iCs/>
        </w:rPr>
        <w:t>xmlrpc</w:t>
      </w:r>
      <w:proofErr w:type="spellEnd"/>
      <w:r>
        <w:t xml:space="preserve"> permette di usare estensioni specifiche per Python, come ad</w:t>
      </w:r>
      <w:r>
        <w:t xml:space="preserve"> </w:t>
      </w:r>
      <w:r>
        <w:t xml:space="preserve">esempio, passare </w:t>
      </w:r>
      <w:r w:rsidRPr="00F85DA9">
        <w:rPr>
          <w:i/>
          <w:iCs/>
          <w:u w:val="single"/>
        </w:rPr>
        <w:t>oggetti</w:t>
      </w:r>
      <w:r w:rsidRPr="00F85DA9">
        <w:rPr>
          <w:u w:val="single"/>
        </w:rPr>
        <w:t xml:space="preserve"> </w:t>
      </w:r>
      <w:r w:rsidRPr="00F85DA9">
        <w:rPr>
          <w:i/>
          <w:iCs/>
          <w:u w:val="single"/>
        </w:rPr>
        <w:t>Python</w:t>
      </w:r>
      <w:r>
        <w:t>. L’uso di queste estensioni impone però di usare</w:t>
      </w:r>
      <w:r>
        <w:t xml:space="preserve"> </w:t>
      </w:r>
      <w:r w:rsidRPr="00F85DA9">
        <w:rPr>
          <w:b/>
          <w:bCs/>
          <w:i/>
          <w:iCs/>
        </w:rPr>
        <w:t>client</w:t>
      </w:r>
      <w:r>
        <w:t xml:space="preserve"> e </w:t>
      </w:r>
      <w:r w:rsidRPr="00F85DA9">
        <w:rPr>
          <w:b/>
          <w:bCs/>
          <w:i/>
          <w:iCs/>
        </w:rPr>
        <w:t>server</w:t>
      </w:r>
      <w:r>
        <w:t xml:space="preserve"> scritti in </w:t>
      </w:r>
      <w:proofErr w:type="spellStart"/>
      <w:r>
        <w:t>Pyhton</w:t>
      </w:r>
      <w:proofErr w:type="spellEnd"/>
      <w:r>
        <w:t>.</w:t>
      </w: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Pr="00B22FC6" w:rsidRDefault="00B22FC6" w:rsidP="00D0137F">
      <w:pPr>
        <w:spacing w:after="40"/>
        <w:rPr>
          <w:b/>
          <w:bCs/>
          <w:sz w:val="24"/>
          <w:szCs w:val="24"/>
        </w:rPr>
      </w:pPr>
      <w:r w:rsidRPr="00B22FC6">
        <w:rPr>
          <w:b/>
          <w:bCs/>
          <w:sz w:val="24"/>
          <w:szCs w:val="24"/>
        </w:rPr>
        <w:t>WRAPPER:</w:t>
      </w:r>
    </w:p>
    <w:p w:rsidR="00D0137F" w:rsidRDefault="002F581B" w:rsidP="002F581B">
      <w:pPr>
        <w:spacing w:after="40"/>
      </w:pPr>
      <w:r>
        <w:t>I dati che i client e i server devono gestire sono incapsulati dal modulo</w:t>
      </w:r>
      <w:r>
        <w:t xml:space="preserve"> </w:t>
      </w:r>
      <w:r w:rsidRPr="00B22FC6">
        <w:rPr>
          <w:b/>
          <w:bCs/>
          <w:i/>
          <w:iCs/>
        </w:rPr>
        <w:t>Meter.py</w:t>
      </w:r>
      <w:r>
        <w:t>.</w:t>
      </w:r>
      <w:r>
        <w:t xml:space="preserve"> Questo modulo fornisce una classe </w:t>
      </w:r>
      <w:r w:rsidRPr="00B22FC6">
        <w:rPr>
          <w:b/>
          <w:bCs/>
          <w:i/>
          <w:iCs/>
        </w:rPr>
        <w:t>Manager</w:t>
      </w:r>
      <w:r>
        <w:t xml:space="preserve"> che immagazzina letture</w:t>
      </w:r>
      <w:r>
        <w:t xml:space="preserve"> </w:t>
      </w:r>
      <w:r>
        <w:t>di contatore e fornisce metodi per permettere ai lettori di fare il login,</w:t>
      </w:r>
      <w:r>
        <w:t xml:space="preserve"> </w:t>
      </w:r>
      <w:r>
        <w:t>acquisire compiti e sottomettere risultati.</w:t>
      </w:r>
      <w:bookmarkStart w:id="0" w:name="_GoBack"/>
      <w:bookmarkEnd w:id="0"/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Default="00D0137F" w:rsidP="00D0137F">
      <w:pPr>
        <w:spacing w:after="40"/>
      </w:pPr>
    </w:p>
    <w:p w:rsidR="00D0137F" w:rsidRPr="00D0137F" w:rsidRDefault="00D0137F" w:rsidP="00D0137F">
      <w:pPr>
        <w:spacing w:after="40"/>
      </w:pPr>
    </w:p>
    <w:sectPr w:rsidR="00D0137F" w:rsidRPr="00D0137F" w:rsidSect="00D0137F">
      <w:pgSz w:w="11906" w:h="16838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7F"/>
    <w:rsid w:val="002A2CAA"/>
    <w:rsid w:val="002F581B"/>
    <w:rsid w:val="0045140C"/>
    <w:rsid w:val="004F5B5A"/>
    <w:rsid w:val="006A1A3B"/>
    <w:rsid w:val="006E45F1"/>
    <w:rsid w:val="00797C1A"/>
    <w:rsid w:val="007B5DCC"/>
    <w:rsid w:val="009A0466"/>
    <w:rsid w:val="00B22FC6"/>
    <w:rsid w:val="00D0137F"/>
    <w:rsid w:val="00F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B65F"/>
  <w15:chartTrackingRefBased/>
  <w15:docId w15:val="{1D980F0B-99B7-4821-8772-90ADB977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1</cp:revision>
  <dcterms:created xsi:type="dcterms:W3CDTF">2020-01-28T08:23:00Z</dcterms:created>
  <dcterms:modified xsi:type="dcterms:W3CDTF">2020-01-28T08:36:00Z</dcterms:modified>
</cp:coreProperties>
</file>