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F8CDA" w14:textId="2DE4D201" w:rsidR="008E0F3F" w:rsidRPr="00880F04" w:rsidRDefault="0024597F">
      <w:pPr>
        <w:pBdr>
          <w:bottom w:val="single" w:sz="6" w:space="1" w:color="auto"/>
        </w:pBdr>
        <w:rPr>
          <w:b/>
          <w:bCs/>
        </w:rPr>
      </w:pPr>
      <w:r w:rsidRPr="00880F04">
        <w:rPr>
          <w:b/>
          <w:bCs/>
        </w:rPr>
        <w:t>6. PIPE</w:t>
      </w:r>
    </w:p>
    <w:p w14:paraId="2C27F148" w14:textId="48236E8A" w:rsidR="0024597F" w:rsidRDefault="009B0379">
      <w:pPr>
        <w:rPr>
          <w:sz w:val="18"/>
          <w:szCs w:val="18"/>
        </w:rPr>
      </w:pPr>
      <w:r w:rsidRPr="009B0379">
        <w:rPr>
          <w:sz w:val="18"/>
          <w:szCs w:val="18"/>
        </w:rPr>
        <w:t>La comunicazione tra processi può avvenire:</w:t>
      </w:r>
    </w:p>
    <w:p w14:paraId="4EE047C0" w14:textId="0F2772A1" w:rsidR="009B0379" w:rsidRPr="009B0379" w:rsidRDefault="009B0379" w:rsidP="009B0379">
      <w:pPr>
        <w:pStyle w:val="Paragrafoelenco"/>
        <w:numPr>
          <w:ilvl w:val="0"/>
          <w:numId w:val="2"/>
        </w:numPr>
        <w:ind w:left="284" w:hanging="207"/>
        <w:rPr>
          <w:sz w:val="18"/>
          <w:szCs w:val="18"/>
        </w:rPr>
      </w:pPr>
      <w:r w:rsidRPr="009B0379">
        <w:rPr>
          <w:sz w:val="18"/>
          <w:szCs w:val="18"/>
        </w:rPr>
        <w:t xml:space="preserve">Passando dei files aperti tramite </w:t>
      </w:r>
      <w:proofErr w:type="spellStart"/>
      <w:r w:rsidRPr="009B0379">
        <w:rPr>
          <w:sz w:val="18"/>
          <w:szCs w:val="18"/>
        </w:rPr>
        <w:t>fork</w:t>
      </w:r>
      <w:proofErr w:type="spellEnd"/>
    </w:p>
    <w:p w14:paraId="0D2D651F" w14:textId="776555B7" w:rsidR="009B0379" w:rsidRPr="009B0379" w:rsidRDefault="009B0379" w:rsidP="009B0379">
      <w:pPr>
        <w:pStyle w:val="Paragrafoelenco"/>
        <w:numPr>
          <w:ilvl w:val="0"/>
          <w:numId w:val="2"/>
        </w:numPr>
        <w:ind w:left="284" w:hanging="207"/>
        <w:rPr>
          <w:sz w:val="18"/>
          <w:szCs w:val="18"/>
        </w:rPr>
      </w:pPr>
      <w:r w:rsidRPr="009B0379">
        <w:rPr>
          <w:sz w:val="18"/>
          <w:szCs w:val="18"/>
        </w:rPr>
        <w:t>Attraverso il filesystem</w:t>
      </w:r>
    </w:p>
    <w:p w14:paraId="218D1DF8" w14:textId="05963569" w:rsidR="009B0379" w:rsidRPr="009B0379" w:rsidRDefault="009B0379" w:rsidP="009B0379">
      <w:pPr>
        <w:pStyle w:val="Paragrafoelenco"/>
        <w:numPr>
          <w:ilvl w:val="0"/>
          <w:numId w:val="2"/>
        </w:numPr>
        <w:ind w:left="284" w:hanging="207"/>
        <w:rPr>
          <w:sz w:val="18"/>
          <w:szCs w:val="18"/>
        </w:rPr>
      </w:pPr>
      <w:r w:rsidRPr="009B0379">
        <w:rPr>
          <w:sz w:val="18"/>
          <w:szCs w:val="18"/>
        </w:rPr>
        <w:t xml:space="preserve">Utilizzando le </w:t>
      </w:r>
      <w:r w:rsidRPr="002C2C7B">
        <w:rPr>
          <w:b/>
          <w:bCs/>
          <w:color w:val="C00000"/>
          <w:sz w:val="18"/>
          <w:szCs w:val="18"/>
        </w:rPr>
        <w:t>pipe</w:t>
      </w:r>
    </w:p>
    <w:p w14:paraId="3DC3866A" w14:textId="6E8BAE38" w:rsidR="009B0379" w:rsidRPr="009B0379" w:rsidRDefault="009B0379" w:rsidP="009B0379">
      <w:pPr>
        <w:pStyle w:val="Paragrafoelenco"/>
        <w:numPr>
          <w:ilvl w:val="0"/>
          <w:numId w:val="2"/>
        </w:numPr>
        <w:ind w:left="284" w:hanging="207"/>
        <w:rPr>
          <w:sz w:val="18"/>
          <w:szCs w:val="18"/>
        </w:rPr>
      </w:pPr>
      <w:r w:rsidRPr="009B0379">
        <w:rPr>
          <w:sz w:val="18"/>
          <w:szCs w:val="18"/>
        </w:rPr>
        <w:t xml:space="preserve">Utilizzando le </w:t>
      </w:r>
      <w:r w:rsidRPr="002C2C7B">
        <w:rPr>
          <w:b/>
          <w:bCs/>
          <w:sz w:val="18"/>
          <w:szCs w:val="18"/>
        </w:rPr>
        <w:t>FIFO</w:t>
      </w:r>
    </w:p>
    <w:p w14:paraId="110869C0" w14:textId="7FA79992" w:rsidR="009B0379" w:rsidRPr="009B0379" w:rsidRDefault="009B0379" w:rsidP="009B0379">
      <w:pPr>
        <w:pStyle w:val="Paragrafoelenco"/>
        <w:numPr>
          <w:ilvl w:val="0"/>
          <w:numId w:val="2"/>
        </w:numPr>
        <w:ind w:left="284" w:hanging="207"/>
        <w:rPr>
          <w:sz w:val="18"/>
          <w:szCs w:val="18"/>
        </w:rPr>
      </w:pPr>
      <w:r w:rsidRPr="009B0379">
        <w:rPr>
          <w:sz w:val="18"/>
          <w:szCs w:val="18"/>
        </w:rPr>
        <w:t xml:space="preserve">Utilizzando </w:t>
      </w:r>
      <w:r w:rsidRPr="002C2C7B">
        <w:rPr>
          <w:b/>
          <w:bCs/>
          <w:sz w:val="18"/>
          <w:szCs w:val="18"/>
        </w:rPr>
        <w:t>IPC di System V</w:t>
      </w:r>
    </w:p>
    <w:p w14:paraId="6B58C2E9" w14:textId="5BBB605C" w:rsidR="0024597F" w:rsidRPr="009B0379" w:rsidRDefault="009B0379" w:rsidP="009B0379">
      <w:pPr>
        <w:pStyle w:val="Paragrafoelenco"/>
        <w:numPr>
          <w:ilvl w:val="0"/>
          <w:numId w:val="2"/>
        </w:numPr>
        <w:ind w:left="284" w:hanging="207"/>
        <w:rPr>
          <w:sz w:val="18"/>
          <w:szCs w:val="18"/>
        </w:rPr>
      </w:pPr>
      <w:r w:rsidRPr="009B0379">
        <w:rPr>
          <w:sz w:val="18"/>
          <w:szCs w:val="18"/>
        </w:rPr>
        <w:t xml:space="preserve">Utilizzando </w:t>
      </w:r>
      <w:r w:rsidRPr="002C2C7B">
        <w:rPr>
          <w:b/>
          <w:bCs/>
          <w:sz w:val="18"/>
          <w:szCs w:val="18"/>
        </w:rPr>
        <w:t>stream</w:t>
      </w:r>
      <w:r w:rsidRPr="009B0379">
        <w:rPr>
          <w:sz w:val="18"/>
          <w:szCs w:val="18"/>
        </w:rPr>
        <w:t xml:space="preserve"> e </w:t>
      </w:r>
      <w:r w:rsidRPr="002C2C7B">
        <w:rPr>
          <w:b/>
          <w:bCs/>
          <w:sz w:val="18"/>
          <w:szCs w:val="18"/>
        </w:rPr>
        <w:t>socket</w:t>
      </w:r>
    </w:p>
    <w:p w14:paraId="2510B808" w14:textId="4D0E86EE" w:rsidR="0024597F" w:rsidRDefault="007813CC" w:rsidP="007C3779">
      <w:pPr>
        <w:rPr>
          <w:sz w:val="18"/>
          <w:szCs w:val="18"/>
        </w:rPr>
      </w:pPr>
      <w:r>
        <w:rPr>
          <w:sz w:val="18"/>
          <w:szCs w:val="18"/>
        </w:rPr>
        <w:t>L</w:t>
      </w:r>
      <w:r w:rsidR="007C3779">
        <w:rPr>
          <w:sz w:val="18"/>
          <w:szCs w:val="18"/>
        </w:rPr>
        <w:t xml:space="preserve">e </w:t>
      </w:r>
      <w:r w:rsidR="007C3779" w:rsidRPr="002C2C7B">
        <w:rPr>
          <w:b/>
          <w:bCs/>
          <w:color w:val="C00000"/>
          <w:sz w:val="18"/>
          <w:szCs w:val="18"/>
        </w:rPr>
        <w:t>PIPE</w:t>
      </w:r>
      <w:r w:rsidR="007C3779" w:rsidRPr="002C2C7B">
        <w:rPr>
          <w:color w:val="C00000"/>
          <w:sz w:val="18"/>
          <w:szCs w:val="18"/>
        </w:rPr>
        <w:t xml:space="preserve"> </w:t>
      </w:r>
      <w:r w:rsidR="007C3779" w:rsidRPr="007C3779">
        <w:rPr>
          <w:sz w:val="18"/>
          <w:szCs w:val="18"/>
        </w:rPr>
        <w:t xml:space="preserve">sono </w:t>
      </w:r>
      <w:proofErr w:type="spellStart"/>
      <w:r w:rsidR="007C3779" w:rsidRPr="002C2C7B">
        <w:rPr>
          <w:b/>
          <w:bCs/>
          <w:color w:val="C00000"/>
          <w:sz w:val="18"/>
          <w:szCs w:val="18"/>
        </w:rPr>
        <w:t>half</w:t>
      </w:r>
      <w:proofErr w:type="spellEnd"/>
      <w:r w:rsidR="007C3779" w:rsidRPr="002C2C7B">
        <w:rPr>
          <w:b/>
          <w:bCs/>
          <w:color w:val="C00000"/>
          <w:sz w:val="18"/>
          <w:szCs w:val="18"/>
        </w:rPr>
        <w:t>-duplex</w:t>
      </w:r>
      <w:r w:rsidR="007C3779">
        <w:rPr>
          <w:sz w:val="18"/>
          <w:szCs w:val="18"/>
        </w:rPr>
        <w:t>, ovvero i</w:t>
      </w:r>
      <w:r w:rsidR="007C3779" w:rsidRPr="007C3779">
        <w:rPr>
          <w:sz w:val="18"/>
          <w:szCs w:val="18"/>
        </w:rPr>
        <w:t>l flusso di dati è in una sola direzione</w:t>
      </w:r>
      <w:r w:rsidR="007C3779">
        <w:rPr>
          <w:sz w:val="18"/>
          <w:szCs w:val="18"/>
        </w:rPr>
        <w:t>.</w:t>
      </w:r>
      <w:r w:rsidR="007C3779" w:rsidRPr="007C3779">
        <w:rPr>
          <w:sz w:val="18"/>
          <w:szCs w:val="18"/>
        </w:rPr>
        <w:t xml:space="preserve"> Possono essere utilizzate solo tra processi che hanno un antenato in</w:t>
      </w:r>
      <w:r w:rsidR="007C3779">
        <w:rPr>
          <w:sz w:val="18"/>
          <w:szCs w:val="18"/>
        </w:rPr>
        <w:t xml:space="preserve"> </w:t>
      </w:r>
      <w:r w:rsidR="007C3779" w:rsidRPr="007C3779">
        <w:rPr>
          <w:sz w:val="18"/>
          <w:szCs w:val="18"/>
        </w:rPr>
        <w:t>comune</w:t>
      </w:r>
      <w:r w:rsidR="007C3779">
        <w:rPr>
          <w:sz w:val="18"/>
          <w:szCs w:val="18"/>
        </w:rPr>
        <w:t>.</w:t>
      </w:r>
    </w:p>
    <w:tbl>
      <w:tblPr>
        <w:tblStyle w:val="Grigliatabella"/>
        <w:tblW w:w="0" w:type="auto"/>
        <w:tblInd w:w="-147" w:type="dxa"/>
        <w:tblLook w:val="04A0" w:firstRow="1" w:lastRow="0" w:firstColumn="1" w:lastColumn="0" w:noHBand="0" w:noVBand="1"/>
      </w:tblPr>
      <w:tblGrid>
        <w:gridCol w:w="147"/>
        <w:gridCol w:w="6658"/>
        <w:gridCol w:w="1592"/>
        <w:gridCol w:w="2796"/>
      </w:tblGrid>
      <w:tr w:rsidR="00AF30C3" w:rsidRPr="00AF30C3" w14:paraId="699B7F5D" w14:textId="77777777" w:rsidTr="00153975">
        <w:trPr>
          <w:gridBefore w:val="1"/>
          <w:wBefore w:w="147" w:type="dxa"/>
        </w:trPr>
        <w:tc>
          <w:tcPr>
            <w:tcW w:w="11046" w:type="dxa"/>
            <w:gridSpan w:val="3"/>
          </w:tcPr>
          <w:p w14:paraId="3BED4A38" w14:textId="77777777" w:rsidR="00AF30C3" w:rsidRPr="00AF30C3" w:rsidRDefault="00AF30C3" w:rsidP="00AF30C3">
            <w:pPr>
              <w:rPr>
                <w:rFonts w:ascii="Consolas" w:hAnsi="Consolas"/>
                <w:color w:val="0070C0"/>
                <w:sz w:val="16"/>
                <w:szCs w:val="16"/>
              </w:rPr>
            </w:pPr>
            <w:r w:rsidRPr="00AF30C3">
              <w:rPr>
                <w:rFonts w:ascii="Consolas" w:hAnsi="Consolas"/>
                <w:color w:val="0070C0"/>
                <w:sz w:val="16"/>
                <w:szCs w:val="16"/>
              </w:rPr>
              <w:t>#include &lt;</w:t>
            </w:r>
            <w:proofErr w:type="spellStart"/>
            <w:r w:rsidRPr="00AF30C3">
              <w:rPr>
                <w:rFonts w:ascii="Consolas" w:hAnsi="Consolas"/>
                <w:color w:val="0070C0"/>
                <w:sz w:val="16"/>
                <w:szCs w:val="16"/>
              </w:rPr>
              <w:t>unistd.h</w:t>
            </w:r>
            <w:proofErr w:type="spellEnd"/>
            <w:r w:rsidRPr="00AF30C3">
              <w:rPr>
                <w:rFonts w:ascii="Consolas" w:hAnsi="Consolas"/>
                <w:color w:val="0070C0"/>
                <w:sz w:val="16"/>
                <w:szCs w:val="16"/>
              </w:rPr>
              <w:t>&gt;</w:t>
            </w:r>
          </w:p>
          <w:p w14:paraId="27C5C822" w14:textId="49367681" w:rsidR="00AF30C3" w:rsidRPr="00AF30C3" w:rsidRDefault="00AF30C3" w:rsidP="00AF30C3">
            <w:pPr>
              <w:rPr>
                <w:rFonts w:ascii="Consolas" w:hAnsi="Consolas"/>
                <w:color w:val="0070C0"/>
                <w:sz w:val="16"/>
                <w:szCs w:val="16"/>
              </w:rPr>
            </w:pPr>
            <w:r w:rsidRPr="00AF30C3">
              <w:rPr>
                <w:rFonts w:ascii="Consolas" w:hAnsi="Consolas"/>
                <w:color w:val="0070C0"/>
                <w:sz w:val="16"/>
                <w:szCs w:val="16"/>
              </w:rPr>
              <w:t xml:space="preserve">int </w:t>
            </w:r>
            <w:r w:rsidRPr="00AF30C3">
              <w:rPr>
                <w:rFonts w:ascii="Consolas" w:hAnsi="Consolas"/>
                <w:b/>
                <w:bCs/>
                <w:color w:val="0070C0"/>
                <w:sz w:val="16"/>
                <w:szCs w:val="16"/>
              </w:rPr>
              <w:t>pipe</w:t>
            </w:r>
            <w:r w:rsidRPr="00AF30C3">
              <w:rPr>
                <w:rFonts w:ascii="Consolas" w:hAnsi="Consolas"/>
                <w:color w:val="0070C0"/>
                <w:sz w:val="16"/>
                <w:szCs w:val="16"/>
              </w:rPr>
              <w:t>(</w:t>
            </w:r>
            <w:r w:rsidRPr="00AF30C3">
              <w:rPr>
                <w:rFonts w:ascii="Consolas" w:hAnsi="Consolas"/>
                <w:i/>
                <w:iCs/>
                <w:color w:val="0070C0"/>
                <w:sz w:val="16"/>
                <w:szCs w:val="16"/>
              </w:rPr>
              <w:t xml:space="preserve">int </w:t>
            </w:r>
            <w:proofErr w:type="spellStart"/>
            <w:r w:rsidRPr="00AF30C3">
              <w:rPr>
                <w:rFonts w:ascii="Consolas" w:hAnsi="Consolas"/>
                <w:i/>
                <w:iCs/>
                <w:color w:val="0070C0"/>
                <w:sz w:val="16"/>
                <w:szCs w:val="16"/>
              </w:rPr>
              <w:t>filedes</w:t>
            </w:r>
            <w:proofErr w:type="spellEnd"/>
            <w:r w:rsidRPr="00AF30C3">
              <w:rPr>
                <w:rFonts w:ascii="Consolas" w:hAnsi="Consolas"/>
                <w:i/>
                <w:iCs/>
                <w:color w:val="0070C0"/>
                <w:sz w:val="16"/>
                <w:szCs w:val="16"/>
              </w:rPr>
              <w:t>[2]</w:t>
            </w:r>
            <w:r w:rsidRPr="00AF30C3">
              <w:rPr>
                <w:rFonts w:ascii="Consolas" w:hAnsi="Consolas"/>
                <w:color w:val="0070C0"/>
                <w:sz w:val="16"/>
                <w:szCs w:val="16"/>
              </w:rPr>
              <w:t>);</w:t>
            </w:r>
          </w:p>
        </w:tc>
      </w:tr>
      <w:tr w:rsidR="00170846" w14:paraId="54EC61EC" w14:textId="77777777" w:rsidTr="00651896">
        <w:tc>
          <w:tcPr>
            <w:tcW w:w="6805" w:type="dxa"/>
            <w:gridSpan w:val="2"/>
            <w:vMerge w:val="restart"/>
            <w:tcBorders>
              <w:top w:val="nil"/>
              <w:left w:val="nil"/>
            </w:tcBorders>
          </w:tcPr>
          <w:p w14:paraId="220C196E" w14:textId="77777777" w:rsidR="00170846" w:rsidRDefault="00170846" w:rsidP="00153975">
            <w:pPr>
              <w:ind w:left="34"/>
              <w:rPr>
                <w:sz w:val="18"/>
                <w:szCs w:val="18"/>
              </w:rPr>
            </w:pPr>
            <w:r w:rsidRPr="007013E6">
              <w:rPr>
                <w:sz w:val="18"/>
                <w:szCs w:val="18"/>
              </w:rPr>
              <w:t>Restituisce 0 se OK, -1 in caso di errore</w:t>
            </w:r>
            <w:r>
              <w:rPr>
                <w:sz w:val="18"/>
                <w:szCs w:val="18"/>
              </w:rPr>
              <w:t>.</w:t>
            </w:r>
          </w:p>
          <w:p w14:paraId="41F20821" w14:textId="77777777" w:rsidR="00170846" w:rsidRPr="00FB7A22" w:rsidRDefault="00170846" w:rsidP="006932FF">
            <w:pPr>
              <w:pStyle w:val="Paragrafoelenco"/>
              <w:numPr>
                <w:ilvl w:val="0"/>
                <w:numId w:val="3"/>
              </w:numPr>
              <w:ind w:left="318" w:hanging="207"/>
              <w:rPr>
                <w:sz w:val="18"/>
                <w:szCs w:val="18"/>
              </w:rPr>
            </w:pPr>
            <w:proofErr w:type="spellStart"/>
            <w:r w:rsidRPr="00E40505">
              <w:rPr>
                <w:b/>
                <w:bCs/>
                <w:color w:val="C00000"/>
                <w:sz w:val="18"/>
                <w:szCs w:val="18"/>
              </w:rPr>
              <w:t>filedes</w:t>
            </w:r>
            <w:proofErr w:type="spellEnd"/>
            <w:r w:rsidRPr="00E40505">
              <w:rPr>
                <w:b/>
                <w:bCs/>
                <w:color w:val="C00000"/>
                <w:sz w:val="18"/>
                <w:szCs w:val="18"/>
              </w:rPr>
              <w:t>[0]</w:t>
            </w:r>
            <w:r w:rsidRPr="00E40505">
              <w:rPr>
                <w:color w:val="C00000"/>
                <w:sz w:val="18"/>
                <w:szCs w:val="18"/>
              </w:rPr>
              <w:t xml:space="preserve"> </w:t>
            </w:r>
            <w:r w:rsidRPr="00FB7A22">
              <w:rPr>
                <w:sz w:val="18"/>
                <w:szCs w:val="18"/>
              </w:rPr>
              <w:t xml:space="preserve">è il file descriptor di un "file" aperto in </w:t>
            </w:r>
            <w:r w:rsidRPr="00E40505">
              <w:rPr>
                <w:b/>
                <w:bCs/>
                <w:color w:val="C00000"/>
                <w:sz w:val="18"/>
                <w:szCs w:val="18"/>
              </w:rPr>
              <w:t>lettura</w:t>
            </w:r>
          </w:p>
          <w:p w14:paraId="7D2EB506" w14:textId="77777777" w:rsidR="00170846" w:rsidRPr="00FB7A22" w:rsidRDefault="00170846" w:rsidP="006932FF">
            <w:pPr>
              <w:pStyle w:val="Paragrafoelenco"/>
              <w:numPr>
                <w:ilvl w:val="0"/>
                <w:numId w:val="3"/>
              </w:numPr>
              <w:ind w:left="318" w:hanging="207"/>
              <w:rPr>
                <w:sz w:val="18"/>
                <w:szCs w:val="18"/>
              </w:rPr>
            </w:pPr>
            <w:proofErr w:type="spellStart"/>
            <w:r w:rsidRPr="00E40505">
              <w:rPr>
                <w:b/>
                <w:bCs/>
                <w:color w:val="C00000"/>
                <w:sz w:val="18"/>
                <w:szCs w:val="18"/>
              </w:rPr>
              <w:t>filedes</w:t>
            </w:r>
            <w:proofErr w:type="spellEnd"/>
            <w:r w:rsidRPr="00E40505">
              <w:rPr>
                <w:b/>
                <w:bCs/>
                <w:color w:val="C00000"/>
                <w:sz w:val="18"/>
                <w:szCs w:val="18"/>
              </w:rPr>
              <w:t>[1]</w:t>
            </w:r>
            <w:r w:rsidRPr="00E40505">
              <w:rPr>
                <w:color w:val="C00000"/>
                <w:sz w:val="18"/>
                <w:szCs w:val="18"/>
              </w:rPr>
              <w:t xml:space="preserve"> </w:t>
            </w:r>
            <w:r w:rsidRPr="00FB7A22">
              <w:rPr>
                <w:sz w:val="18"/>
                <w:szCs w:val="18"/>
              </w:rPr>
              <w:t xml:space="preserve">è il file descriptor di un "file" aperto in </w:t>
            </w:r>
            <w:r w:rsidRPr="00E40505">
              <w:rPr>
                <w:b/>
                <w:bCs/>
                <w:color w:val="C00000"/>
                <w:sz w:val="18"/>
                <w:szCs w:val="18"/>
              </w:rPr>
              <w:t>scrittura</w:t>
            </w:r>
          </w:p>
          <w:p w14:paraId="03E39B9F" w14:textId="0091C9F9" w:rsidR="00170846" w:rsidRDefault="00170846" w:rsidP="006932FF">
            <w:pPr>
              <w:pStyle w:val="Paragrafoelenco"/>
              <w:numPr>
                <w:ilvl w:val="0"/>
                <w:numId w:val="3"/>
              </w:numPr>
              <w:ind w:left="318" w:hanging="207"/>
              <w:rPr>
                <w:sz w:val="18"/>
                <w:szCs w:val="18"/>
              </w:rPr>
            </w:pPr>
            <w:r w:rsidRPr="00FB7A22">
              <w:rPr>
                <w:sz w:val="18"/>
                <w:szCs w:val="18"/>
              </w:rPr>
              <w:t xml:space="preserve">inoltre, l'output di </w:t>
            </w:r>
            <w:proofErr w:type="spellStart"/>
            <w:r w:rsidRPr="00FB7A22">
              <w:rPr>
                <w:sz w:val="18"/>
                <w:szCs w:val="18"/>
              </w:rPr>
              <w:t>filedes</w:t>
            </w:r>
            <w:proofErr w:type="spellEnd"/>
            <w:r w:rsidRPr="00FB7A22">
              <w:rPr>
                <w:sz w:val="18"/>
                <w:szCs w:val="18"/>
              </w:rPr>
              <w:t xml:space="preserve">[1] corrisponde all'input di </w:t>
            </w:r>
            <w:proofErr w:type="spellStart"/>
            <w:r w:rsidRPr="00FB7A22">
              <w:rPr>
                <w:sz w:val="18"/>
                <w:szCs w:val="18"/>
              </w:rPr>
              <w:t>filedes</w:t>
            </w:r>
            <w:proofErr w:type="spellEnd"/>
            <w:r w:rsidRPr="00FB7A22">
              <w:rPr>
                <w:sz w:val="18"/>
                <w:szCs w:val="18"/>
              </w:rPr>
              <w:t>[0]</w:t>
            </w:r>
          </w:p>
          <w:p w14:paraId="73FDFBD1" w14:textId="628E72F3" w:rsidR="00170846" w:rsidRDefault="00170846" w:rsidP="00170846">
            <w:pPr>
              <w:rPr>
                <w:sz w:val="18"/>
                <w:szCs w:val="18"/>
              </w:rPr>
            </w:pPr>
          </w:p>
          <w:p w14:paraId="0DDCCE7D" w14:textId="6AEA4EB3" w:rsidR="00170846" w:rsidRDefault="00170846" w:rsidP="00170846">
            <w:pPr>
              <w:rPr>
                <w:sz w:val="18"/>
                <w:szCs w:val="18"/>
              </w:rPr>
            </w:pPr>
          </w:p>
          <w:p w14:paraId="39DA1932" w14:textId="77C8A1D9" w:rsidR="00170846" w:rsidRDefault="00170846" w:rsidP="00170846">
            <w:pPr>
              <w:rPr>
                <w:sz w:val="18"/>
                <w:szCs w:val="18"/>
              </w:rPr>
            </w:pPr>
          </w:p>
          <w:p w14:paraId="66F5FAEA" w14:textId="07EE5307" w:rsidR="006D0B4F" w:rsidRDefault="006D0B4F" w:rsidP="00170846">
            <w:pPr>
              <w:rPr>
                <w:sz w:val="18"/>
                <w:szCs w:val="18"/>
              </w:rPr>
            </w:pPr>
          </w:p>
          <w:p w14:paraId="5CF3F088" w14:textId="77777777" w:rsidR="005E035F" w:rsidRDefault="005E035F" w:rsidP="00170846">
            <w:pPr>
              <w:rPr>
                <w:sz w:val="18"/>
                <w:szCs w:val="18"/>
              </w:rPr>
            </w:pPr>
          </w:p>
          <w:p w14:paraId="0DBAD678" w14:textId="77777777" w:rsidR="00170846" w:rsidRPr="00170846" w:rsidRDefault="00170846" w:rsidP="00170846">
            <w:pPr>
              <w:rPr>
                <w:sz w:val="18"/>
                <w:szCs w:val="18"/>
              </w:rPr>
            </w:pPr>
          </w:p>
          <w:p w14:paraId="76C5BF68" w14:textId="77777777" w:rsidR="00170846" w:rsidRDefault="00170846" w:rsidP="00040BAC">
            <w:pPr>
              <w:ind w:left="34"/>
              <w:rPr>
                <w:sz w:val="18"/>
                <w:szCs w:val="18"/>
              </w:rPr>
            </w:pPr>
            <w:r w:rsidRPr="00515A71">
              <w:rPr>
                <w:sz w:val="18"/>
                <w:szCs w:val="18"/>
              </w:rPr>
              <w:t>L’utilizzo tipico delle pipe è il seguente</w:t>
            </w:r>
            <w:r>
              <w:rPr>
                <w:sz w:val="18"/>
                <w:szCs w:val="18"/>
              </w:rPr>
              <w:t>:</w:t>
            </w:r>
          </w:p>
          <w:p w14:paraId="1B4CF17E" w14:textId="77777777" w:rsidR="00170846" w:rsidRPr="004960B4" w:rsidRDefault="00170846" w:rsidP="00040BAC">
            <w:pPr>
              <w:ind w:left="318"/>
              <w:rPr>
                <w:rFonts w:ascii="Consolas" w:hAnsi="Consolas"/>
                <w:color w:val="0070C0"/>
                <w:sz w:val="18"/>
                <w:szCs w:val="18"/>
              </w:rPr>
            </w:pPr>
            <w:r w:rsidRPr="004960B4">
              <w:rPr>
                <w:rFonts w:ascii="Consolas" w:hAnsi="Consolas"/>
                <w:color w:val="0070C0"/>
                <w:sz w:val="18"/>
                <w:szCs w:val="18"/>
              </w:rPr>
              <w:t>int fd[2];</w:t>
            </w:r>
          </w:p>
          <w:p w14:paraId="71D93A39" w14:textId="77777777" w:rsidR="00170846" w:rsidRPr="004960B4" w:rsidRDefault="00170846" w:rsidP="00040BAC">
            <w:pPr>
              <w:ind w:left="318"/>
              <w:rPr>
                <w:rFonts w:ascii="Consolas" w:hAnsi="Consolas"/>
                <w:color w:val="0070C0"/>
                <w:sz w:val="18"/>
                <w:szCs w:val="18"/>
              </w:rPr>
            </w:pPr>
            <w:r w:rsidRPr="004960B4">
              <w:rPr>
                <w:rFonts w:ascii="Consolas" w:hAnsi="Consolas"/>
                <w:color w:val="0070C0"/>
                <w:sz w:val="18"/>
                <w:szCs w:val="18"/>
              </w:rPr>
              <w:t>…</w:t>
            </w:r>
          </w:p>
          <w:p w14:paraId="359B998A" w14:textId="77777777" w:rsidR="00170846" w:rsidRPr="004960B4" w:rsidRDefault="00170846" w:rsidP="00040BAC">
            <w:pPr>
              <w:ind w:left="318"/>
              <w:rPr>
                <w:rFonts w:ascii="Consolas" w:hAnsi="Consolas"/>
                <w:color w:val="0070C0"/>
                <w:sz w:val="18"/>
                <w:szCs w:val="18"/>
              </w:rPr>
            </w:pPr>
            <w:r w:rsidRPr="004960B4">
              <w:rPr>
                <w:rFonts w:ascii="Consolas" w:hAnsi="Consolas"/>
                <w:color w:val="0070C0"/>
                <w:sz w:val="18"/>
                <w:szCs w:val="18"/>
              </w:rPr>
              <w:t>pipe(fd);</w:t>
            </w:r>
          </w:p>
          <w:p w14:paraId="2D5E0E4A" w14:textId="77777777" w:rsidR="00170846" w:rsidRPr="004960B4" w:rsidRDefault="00170846" w:rsidP="00040BAC">
            <w:pPr>
              <w:ind w:left="318"/>
              <w:rPr>
                <w:rFonts w:ascii="Consolas" w:hAnsi="Consolas"/>
                <w:color w:val="0070C0"/>
                <w:sz w:val="18"/>
                <w:szCs w:val="18"/>
              </w:rPr>
            </w:pPr>
            <w:proofErr w:type="spellStart"/>
            <w:r w:rsidRPr="004960B4">
              <w:rPr>
                <w:rFonts w:ascii="Consolas" w:hAnsi="Consolas"/>
                <w:color w:val="0070C0"/>
                <w:sz w:val="18"/>
                <w:szCs w:val="18"/>
              </w:rPr>
              <w:t>pid</w:t>
            </w:r>
            <w:proofErr w:type="spellEnd"/>
            <w:r w:rsidRPr="004960B4">
              <w:rPr>
                <w:rFonts w:ascii="Consolas" w:hAnsi="Consolas"/>
                <w:color w:val="0070C0"/>
                <w:sz w:val="18"/>
                <w:szCs w:val="18"/>
              </w:rPr>
              <w:t>=</w:t>
            </w:r>
            <w:proofErr w:type="spellStart"/>
            <w:r w:rsidRPr="004960B4">
              <w:rPr>
                <w:rFonts w:ascii="Consolas" w:hAnsi="Consolas"/>
                <w:color w:val="0070C0"/>
                <w:sz w:val="18"/>
                <w:szCs w:val="18"/>
              </w:rPr>
              <w:t>fork</w:t>
            </w:r>
            <w:proofErr w:type="spellEnd"/>
            <w:r w:rsidRPr="004960B4">
              <w:rPr>
                <w:rFonts w:ascii="Consolas" w:hAnsi="Consolas"/>
                <w:color w:val="0070C0"/>
                <w:sz w:val="18"/>
                <w:szCs w:val="18"/>
              </w:rPr>
              <w:t>();</w:t>
            </w:r>
          </w:p>
          <w:p w14:paraId="0C56E77B" w14:textId="77777777" w:rsidR="00170846" w:rsidRPr="004960B4" w:rsidRDefault="00170846" w:rsidP="00040BAC">
            <w:pPr>
              <w:ind w:left="318"/>
              <w:rPr>
                <w:rFonts w:ascii="Consolas" w:hAnsi="Consolas"/>
                <w:color w:val="0070C0"/>
                <w:sz w:val="18"/>
                <w:szCs w:val="18"/>
              </w:rPr>
            </w:pPr>
            <w:r w:rsidRPr="004960B4">
              <w:rPr>
                <w:rFonts w:ascii="Consolas" w:hAnsi="Consolas"/>
                <w:color w:val="0070C0"/>
                <w:sz w:val="18"/>
                <w:szCs w:val="18"/>
              </w:rPr>
              <w:t>…</w:t>
            </w:r>
          </w:p>
          <w:p w14:paraId="7CFB0ECE" w14:textId="77777777" w:rsidR="00170846" w:rsidRPr="007013E6" w:rsidRDefault="00170846" w:rsidP="00982184">
            <w:pPr>
              <w:ind w:left="34"/>
              <w:rPr>
                <w:sz w:val="18"/>
                <w:szCs w:val="18"/>
              </w:rPr>
            </w:pPr>
            <w:r w:rsidRPr="00670E57">
              <w:rPr>
                <w:b/>
                <w:bCs/>
                <w:color w:val="806000" w:themeColor="accent4" w:themeShade="80"/>
                <w:sz w:val="18"/>
                <w:szCs w:val="18"/>
                <w:u w:val="single"/>
              </w:rPr>
              <w:t>NOTA</w:t>
            </w:r>
            <w:r w:rsidRPr="00982184">
              <w:rPr>
                <w:sz w:val="18"/>
                <w:szCs w:val="18"/>
              </w:rPr>
              <w:t>:</w:t>
            </w:r>
            <w:r>
              <w:rPr>
                <w:sz w:val="18"/>
                <w:szCs w:val="18"/>
              </w:rPr>
              <w:t xml:space="preserve"> il figlio in tal caso eredita dal padre tutto il codice, ma in particolare eredita anche la tabella dei file aperti, quindi sia padre che figlio avranno nella tabella dei file aperti, oltre a STDIN/OUT/ERR, anche 2 file </w:t>
            </w:r>
            <w:proofErr w:type="spellStart"/>
            <w:r>
              <w:rPr>
                <w:sz w:val="18"/>
                <w:szCs w:val="18"/>
              </w:rPr>
              <w:t>decriptor</w:t>
            </w:r>
            <w:proofErr w:type="spellEnd"/>
            <w:r>
              <w:rPr>
                <w:sz w:val="18"/>
                <w:szCs w:val="18"/>
              </w:rPr>
              <w:t>, uno in cui possono scrivere e uno leggere.</w:t>
            </w:r>
          </w:p>
          <w:p w14:paraId="54E659F8" w14:textId="77777777" w:rsidR="00BB5F86" w:rsidRDefault="00BB5F86" w:rsidP="00C11C0B">
            <w:pPr>
              <w:ind w:left="34"/>
              <w:rPr>
                <w:sz w:val="18"/>
                <w:szCs w:val="18"/>
              </w:rPr>
            </w:pPr>
          </w:p>
          <w:p w14:paraId="4673ECB9" w14:textId="53C28040" w:rsidR="00170846" w:rsidRPr="00C11C0B" w:rsidRDefault="00170846" w:rsidP="00C11C0B">
            <w:pPr>
              <w:ind w:left="34"/>
              <w:rPr>
                <w:sz w:val="18"/>
                <w:szCs w:val="18"/>
              </w:rPr>
            </w:pPr>
            <w:r w:rsidRPr="00C11C0B">
              <w:rPr>
                <w:sz w:val="18"/>
                <w:szCs w:val="18"/>
              </w:rPr>
              <w:t xml:space="preserve">Una delle possibilità dopo la </w:t>
            </w:r>
            <w:proofErr w:type="spellStart"/>
            <w:r w:rsidRPr="00C11C0B">
              <w:rPr>
                <w:sz w:val="18"/>
                <w:szCs w:val="18"/>
              </w:rPr>
              <w:t>fork</w:t>
            </w:r>
            <w:proofErr w:type="spellEnd"/>
            <w:r w:rsidRPr="00C11C0B">
              <w:rPr>
                <w:sz w:val="18"/>
                <w:szCs w:val="18"/>
              </w:rPr>
              <w:t xml:space="preserve"> è la seguente</w:t>
            </w:r>
            <w:r>
              <w:rPr>
                <w:sz w:val="18"/>
                <w:szCs w:val="18"/>
              </w:rPr>
              <w:t>:</w:t>
            </w:r>
          </w:p>
          <w:p w14:paraId="684D40A8" w14:textId="176E2FB3" w:rsidR="00170846" w:rsidRPr="004960B4" w:rsidRDefault="00170846" w:rsidP="00C11C0B">
            <w:pPr>
              <w:ind w:left="318"/>
              <w:rPr>
                <w:rFonts w:ascii="Consolas" w:hAnsi="Consolas"/>
                <w:color w:val="0070C0"/>
                <w:sz w:val="18"/>
                <w:szCs w:val="18"/>
              </w:rPr>
            </w:pPr>
            <w:r w:rsidRPr="004960B4">
              <w:rPr>
                <w:rFonts w:ascii="Consolas" w:hAnsi="Consolas"/>
                <w:color w:val="0070C0"/>
                <w:sz w:val="18"/>
                <w:szCs w:val="18"/>
              </w:rPr>
              <w:t>if(</w:t>
            </w:r>
            <w:proofErr w:type="spellStart"/>
            <w:r w:rsidRPr="004960B4">
              <w:rPr>
                <w:rFonts w:ascii="Consolas" w:hAnsi="Consolas"/>
                <w:color w:val="0070C0"/>
                <w:sz w:val="18"/>
                <w:szCs w:val="18"/>
              </w:rPr>
              <w:t>pid</w:t>
            </w:r>
            <w:proofErr w:type="spellEnd"/>
            <w:r w:rsidRPr="004960B4">
              <w:rPr>
                <w:rFonts w:ascii="Consolas" w:hAnsi="Consolas"/>
                <w:color w:val="0070C0"/>
                <w:sz w:val="18"/>
                <w:szCs w:val="18"/>
              </w:rPr>
              <w:t xml:space="preserve">&gt;0) { </w:t>
            </w:r>
            <w:r w:rsidR="0093687C" w:rsidRPr="004960B4">
              <w:rPr>
                <w:rFonts w:ascii="Consolas" w:hAnsi="Consolas"/>
                <w:color w:val="0070C0"/>
                <w:sz w:val="18"/>
                <w:szCs w:val="18"/>
              </w:rPr>
              <w:t xml:space="preserve">      </w:t>
            </w:r>
            <w:r w:rsidRPr="004960B4">
              <w:rPr>
                <w:rFonts w:ascii="Consolas" w:hAnsi="Consolas"/>
                <w:color w:val="0070C0"/>
                <w:sz w:val="18"/>
                <w:szCs w:val="18"/>
              </w:rPr>
              <w:t>// padre</w:t>
            </w:r>
          </w:p>
          <w:p w14:paraId="41F0E5E4" w14:textId="17B6A80E" w:rsidR="00084AF2" w:rsidRPr="004960B4" w:rsidRDefault="00084AF2" w:rsidP="00C11C0B">
            <w:pPr>
              <w:ind w:left="318"/>
              <w:rPr>
                <w:rFonts w:ascii="Consolas" w:hAnsi="Consolas"/>
                <w:color w:val="0070C0"/>
                <w:sz w:val="18"/>
                <w:szCs w:val="18"/>
              </w:rPr>
            </w:pPr>
            <w:r w:rsidRPr="004960B4">
              <w:rPr>
                <w:rFonts w:ascii="Consolas" w:hAnsi="Consolas"/>
                <w:color w:val="0070C0"/>
                <w:sz w:val="18"/>
                <w:szCs w:val="18"/>
              </w:rPr>
              <w:t xml:space="preserve">    </w:t>
            </w:r>
            <w:proofErr w:type="spellStart"/>
            <w:r w:rsidR="00170846" w:rsidRPr="004960B4">
              <w:rPr>
                <w:rFonts w:ascii="Consolas" w:hAnsi="Consolas"/>
                <w:color w:val="0070C0"/>
                <w:sz w:val="18"/>
                <w:szCs w:val="18"/>
              </w:rPr>
              <w:t>close</w:t>
            </w:r>
            <w:proofErr w:type="spellEnd"/>
            <w:r w:rsidR="00170846" w:rsidRPr="004960B4">
              <w:rPr>
                <w:rFonts w:ascii="Consolas" w:hAnsi="Consolas"/>
                <w:color w:val="0070C0"/>
                <w:sz w:val="18"/>
                <w:szCs w:val="18"/>
              </w:rPr>
              <w:t>(fd[0]);</w:t>
            </w:r>
          </w:p>
          <w:p w14:paraId="4D6E2326" w14:textId="77777777" w:rsidR="00084AF2" w:rsidRPr="004960B4" w:rsidRDefault="00170846" w:rsidP="00C11C0B">
            <w:pPr>
              <w:ind w:left="318"/>
              <w:rPr>
                <w:rFonts w:ascii="Consolas" w:hAnsi="Consolas"/>
                <w:color w:val="0070C0"/>
                <w:sz w:val="18"/>
                <w:szCs w:val="18"/>
              </w:rPr>
            </w:pPr>
            <w:r w:rsidRPr="004960B4">
              <w:rPr>
                <w:rFonts w:ascii="Consolas" w:hAnsi="Consolas"/>
                <w:color w:val="0070C0"/>
                <w:sz w:val="18"/>
                <w:szCs w:val="18"/>
              </w:rPr>
              <w:t xml:space="preserve">}else </w:t>
            </w:r>
          </w:p>
          <w:p w14:paraId="4F080E4A" w14:textId="25CD7FF8" w:rsidR="00170846" w:rsidRPr="004960B4" w:rsidRDefault="00084AF2" w:rsidP="00C11C0B">
            <w:pPr>
              <w:ind w:left="318"/>
              <w:rPr>
                <w:rFonts w:ascii="Consolas" w:hAnsi="Consolas"/>
                <w:color w:val="0070C0"/>
                <w:sz w:val="18"/>
                <w:szCs w:val="18"/>
              </w:rPr>
            </w:pPr>
            <w:r w:rsidRPr="004960B4">
              <w:rPr>
                <w:rFonts w:ascii="Consolas" w:hAnsi="Consolas"/>
                <w:color w:val="0070C0"/>
                <w:sz w:val="18"/>
                <w:szCs w:val="18"/>
              </w:rPr>
              <w:t xml:space="preserve">  </w:t>
            </w:r>
            <w:r w:rsidR="00170846" w:rsidRPr="004960B4">
              <w:rPr>
                <w:rFonts w:ascii="Consolas" w:hAnsi="Consolas"/>
                <w:color w:val="0070C0"/>
                <w:sz w:val="18"/>
                <w:szCs w:val="18"/>
              </w:rPr>
              <w:t>if(</w:t>
            </w:r>
            <w:proofErr w:type="spellStart"/>
            <w:r w:rsidR="00170846" w:rsidRPr="004960B4">
              <w:rPr>
                <w:rFonts w:ascii="Consolas" w:hAnsi="Consolas"/>
                <w:color w:val="0070C0"/>
                <w:sz w:val="18"/>
                <w:szCs w:val="18"/>
              </w:rPr>
              <w:t>pid</w:t>
            </w:r>
            <w:proofErr w:type="spellEnd"/>
            <w:r w:rsidR="00170846" w:rsidRPr="004960B4">
              <w:rPr>
                <w:rFonts w:ascii="Consolas" w:hAnsi="Consolas"/>
                <w:color w:val="0070C0"/>
                <w:sz w:val="18"/>
                <w:szCs w:val="18"/>
              </w:rPr>
              <w:t xml:space="preserve">==0) { </w:t>
            </w:r>
            <w:r w:rsidR="0093687C" w:rsidRPr="004960B4">
              <w:rPr>
                <w:rFonts w:ascii="Consolas" w:hAnsi="Consolas"/>
                <w:color w:val="0070C0"/>
                <w:sz w:val="18"/>
                <w:szCs w:val="18"/>
              </w:rPr>
              <w:t xml:space="preserve">   </w:t>
            </w:r>
            <w:r w:rsidR="00170846" w:rsidRPr="004960B4">
              <w:rPr>
                <w:rFonts w:ascii="Consolas" w:hAnsi="Consolas"/>
                <w:color w:val="0070C0"/>
                <w:sz w:val="18"/>
                <w:szCs w:val="18"/>
              </w:rPr>
              <w:t>// figlio</w:t>
            </w:r>
          </w:p>
          <w:p w14:paraId="3B6E65DA" w14:textId="71595433" w:rsidR="00084AF2" w:rsidRPr="004960B4" w:rsidRDefault="00084AF2" w:rsidP="00C11C0B">
            <w:pPr>
              <w:ind w:left="318"/>
              <w:rPr>
                <w:rFonts w:ascii="Consolas" w:hAnsi="Consolas"/>
                <w:color w:val="0070C0"/>
                <w:sz w:val="18"/>
                <w:szCs w:val="18"/>
              </w:rPr>
            </w:pPr>
            <w:r w:rsidRPr="004960B4">
              <w:rPr>
                <w:rFonts w:ascii="Consolas" w:hAnsi="Consolas"/>
                <w:color w:val="0070C0"/>
                <w:sz w:val="18"/>
                <w:szCs w:val="18"/>
              </w:rPr>
              <w:t xml:space="preserve">    </w:t>
            </w:r>
            <w:proofErr w:type="spellStart"/>
            <w:r w:rsidR="00170846" w:rsidRPr="004960B4">
              <w:rPr>
                <w:rFonts w:ascii="Consolas" w:hAnsi="Consolas"/>
                <w:color w:val="0070C0"/>
                <w:sz w:val="18"/>
                <w:szCs w:val="18"/>
              </w:rPr>
              <w:t>close</w:t>
            </w:r>
            <w:proofErr w:type="spellEnd"/>
            <w:r w:rsidR="00170846" w:rsidRPr="004960B4">
              <w:rPr>
                <w:rFonts w:ascii="Consolas" w:hAnsi="Consolas"/>
                <w:color w:val="0070C0"/>
                <w:sz w:val="18"/>
                <w:szCs w:val="18"/>
              </w:rPr>
              <w:t>(fd[1]);</w:t>
            </w:r>
          </w:p>
          <w:p w14:paraId="0318FFFB" w14:textId="6EEDFF77" w:rsidR="00170846" w:rsidRPr="004960B4" w:rsidRDefault="00170846" w:rsidP="00C11C0B">
            <w:pPr>
              <w:ind w:left="318"/>
              <w:rPr>
                <w:rFonts w:ascii="Consolas" w:hAnsi="Consolas"/>
                <w:color w:val="0070C0"/>
                <w:sz w:val="18"/>
                <w:szCs w:val="18"/>
              </w:rPr>
            </w:pPr>
            <w:r w:rsidRPr="004960B4">
              <w:rPr>
                <w:rFonts w:ascii="Consolas" w:hAnsi="Consolas"/>
                <w:color w:val="0070C0"/>
                <w:sz w:val="18"/>
                <w:szCs w:val="18"/>
              </w:rPr>
              <w:t>}</w:t>
            </w:r>
          </w:p>
          <w:p w14:paraId="5FE2C02B" w14:textId="77777777" w:rsidR="00170846" w:rsidRDefault="00170846" w:rsidP="00C11C0B">
            <w:pPr>
              <w:ind w:left="34"/>
              <w:rPr>
                <w:sz w:val="18"/>
                <w:szCs w:val="18"/>
              </w:rPr>
            </w:pPr>
            <w:r w:rsidRPr="00C11C0B">
              <w:rPr>
                <w:sz w:val="18"/>
                <w:szCs w:val="18"/>
              </w:rPr>
              <w:t>Questo crea un canale dal padre verso il figlio</w:t>
            </w:r>
            <w:r>
              <w:rPr>
                <w:sz w:val="18"/>
                <w:szCs w:val="18"/>
              </w:rPr>
              <w:t>.</w:t>
            </w:r>
          </w:p>
          <w:p w14:paraId="3C04EF09" w14:textId="176C3484" w:rsidR="005C55CC" w:rsidRDefault="00084AF2" w:rsidP="00803B1A">
            <w:pPr>
              <w:ind w:left="34"/>
              <w:rPr>
                <w:sz w:val="18"/>
                <w:szCs w:val="18"/>
              </w:rPr>
            </w:pPr>
            <w:r w:rsidRPr="00670E57">
              <w:rPr>
                <w:b/>
                <w:bCs/>
                <w:color w:val="806000" w:themeColor="accent4" w:themeShade="80"/>
                <w:sz w:val="18"/>
                <w:szCs w:val="18"/>
                <w:u w:val="single"/>
              </w:rPr>
              <w:t>NOTA</w:t>
            </w:r>
            <w:r>
              <w:rPr>
                <w:b/>
                <w:bCs/>
                <w:color w:val="806000" w:themeColor="accent4" w:themeShade="80"/>
                <w:sz w:val="18"/>
                <w:szCs w:val="18"/>
              </w:rPr>
              <w:t xml:space="preserve">: </w:t>
            </w:r>
            <w:r w:rsidRPr="00084AF2">
              <w:rPr>
                <w:sz w:val="18"/>
                <w:szCs w:val="18"/>
              </w:rPr>
              <w:t>in questo modo</w:t>
            </w:r>
            <w:r w:rsidR="0093687C">
              <w:rPr>
                <w:sz w:val="18"/>
                <w:szCs w:val="18"/>
              </w:rPr>
              <w:t xml:space="preserve"> abbiamo creato un canale dal padre verso il figlio.</w:t>
            </w:r>
          </w:p>
        </w:tc>
        <w:tc>
          <w:tcPr>
            <w:tcW w:w="1592" w:type="dxa"/>
            <w:tcBorders>
              <w:bottom w:val="single" w:sz="4" w:space="0" w:color="auto"/>
              <w:right w:val="nil"/>
            </w:tcBorders>
          </w:tcPr>
          <w:p w14:paraId="24530D9A" w14:textId="5B6F16D1" w:rsidR="00170846" w:rsidRDefault="00170846">
            <w:pPr>
              <w:rPr>
                <w:sz w:val="18"/>
                <w:szCs w:val="18"/>
              </w:rPr>
            </w:pPr>
            <w:r w:rsidRPr="00FB7A22">
              <w:rPr>
                <w:noProof/>
                <w:sz w:val="18"/>
                <w:szCs w:val="18"/>
              </w:rPr>
              <w:drawing>
                <wp:inline distT="0" distB="0" distL="0" distR="0" wp14:anchorId="4FCB482F" wp14:editId="14FF2CA1">
                  <wp:extent cx="862396" cy="714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608" cy="734842"/>
                          </a:xfrm>
                          <a:prstGeom prst="rect">
                            <a:avLst/>
                          </a:prstGeom>
                        </pic:spPr>
                      </pic:pic>
                    </a:graphicData>
                  </a:graphic>
                </wp:inline>
              </w:drawing>
            </w:r>
          </w:p>
        </w:tc>
        <w:tc>
          <w:tcPr>
            <w:tcW w:w="2796" w:type="dxa"/>
            <w:tcBorders>
              <w:left w:val="nil"/>
              <w:bottom w:val="single" w:sz="4" w:space="0" w:color="auto"/>
              <w:right w:val="nil"/>
            </w:tcBorders>
          </w:tcPr>
          <w:p w14:paraId="213DA4EA" w14:textId="56A0CA9E" w:rsidR="00170846" w:rsidRDefault="00170846">
            <w:pPr>
              <w:rPr>
                <w:sz w:val="18"/>
                <w:szCs w:val="18"/>
              </w:rPr>
            </w:pPr>
            <w:r w:rsidRPr="00FB7A22">
              <w:rPr>
                <w:noProof/>
                <w:sz w:val="18"/>
                <w:szCs w:val="18"/>
              </w:rPr>
              <w:drawing>
                <wp:inline distT="0" distB="0" distL="0" distR="0" wp14:anchorId="7189F706" wp14:editId="71F0FD42">
                  <wp:extent cx="1638119" cy="134302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7307" cy="1383352"/>
                          </a:xfrm>
                          <a:prstGeom prst="rect">
                            <a:avLst/>
                          </a:prstGeom>
                        </pic:spPr>
                      </pic:pic>
                    </a:graphicData>
                  </a:graphic>
                </wp:inline>
              </w:drawing>
            </w:r>
          </w:p>
        </w:tc>
      </w:tr>
      <w:tr w:rsidR="00170846" w14:paraId="4413A5E6" w14:textId="77777777" w:rsidTr="00651896">
        <w:tc>
          <w:tcPr>
            <w:tcW w:w="6805" w:type="dxa"/>
            <w:gridSpan w:val="2"/>
            <w:vMerge/>
            <w:tcBorders>
              <w:left w:val="nil"/>
            </w:tcBorders>
          </w:tcPr>
          <w:p w14:paraId="000C7AB7" w14:textId="779A5542" w:rsidR="00170846" w:rsidRPr="007013E6" w:rsidRDefault="00170846" w:rsidP="00C11C0B">
            <w:pPr>
              <w:ind w:left="34"/>
              <w:rPr>
                <w:sz w:val="18"/>
                <w:szCs w:val="18"/>
              </w:rPr>
            </w:pPr>
          </w:p>
        </w:tc>
        <w:tc>
          <w:tcPr>
            <w:tcW w:w="4388" w:type="dxa"/>
            <w:gridSpan w:val="2"/>
            <w:tcBorders>
              <w:top w:val="single" w:sz="4" w:space="0" w:color="auto"/>
              <w:bottom w:val="single" w:sz="4" w:space="0" w:color="auto"/>
              <w:right w:val="nil"/>
            </w:tcBorders>
          </w:tcPr>
          <w:p w14:paraId="4645A0E1" w14:textId="77777777" w:rsidR="005735A6" w:rsidRDefault="005735A6" w:rsidP="00C11C0B">
            <w:pPr>
              <w:jc w:val="center"/>
              <w:rPr>
                <w:noProof/>
                <w:sz w:val="18"/>
                <w:szCs w:val="18"/>
              </w:rPr>
            </w:pPr>
          </w:p>
          <w:p w14:paraId="332596B6" w14:textId="64770D49" w:rsidR="00170846" w:rsidRPr="00FB7A22" w:rsidRDefault="00170846" w:rsidP="00C11C0B">
            <w:pPr>
              <w:jc w:val="center"/>
              <w:rPr>
                <w:sz w:val="18"/>
                <w:szCs w:val="18"/>
              </w:rPr>
            </w:pPr>
            <w:r w:rsidRPr="00040BAC">
              <w:rPr>
                <w:noProof/>
                <w:sz w:val="18"/>
                <w:szCs w:val="18"/>
              </w:rPr>
              <w:drawing>
                <wp:inline distT="0" distB="0" distL="0" distR="0" wp14:anchorId="04C4445F" wp14:editId="173A9A12">
                  <wp:extent cx="2622502" cy="1252424"/>
                  <wp:effectExtent l="0" t="0" r="698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9918" cy="1270293"/>
                          </a:xfrm>
                          <a:prstGeom prst="rect">
                            <a:avLst/>
                          </a:prstGeom>
                        </pic:spPr>
                      </pic:pic>
                    </a:graphicData>
                  </a:graphic>
                </wp:inline>
              </w:drawing>
            </w:r>
          </w:p>
        </w:tc>
      </w:tr>
      <w:tr w:rsidR="00170846" w14:paraId="21371D30" w14:textId="77777777" w:rsidTr="00651896">
        <w:tc>
          <w:tcPr>
            <w:tcW w:w="6805" w:type="dxa"/>
            <w:gridSpan w:val="2"/>
            <w:vMerge/>
            <w:tcBorders>
              <w:left w:val="nil"/>
              <w:bottom w:val="nil"/>
            </w:tcBorders>
          </w:tcPr>
          <w:p w14:paraId="3115B413" w14:textId="1E8D549A" w:rsidR="00170846" w:rsidRPr="00515A71" w:rsidRDefault="00170846" w:rsidP="00C11C0B">
            <w:pPr>
              <w:ind w:left="34"/>
              <w:rPr>
                <w:sz w:val="18"/>
                <w:szCs w:val="18"/>
              </w:rPr>
            </w:pPr>
          </w:p>
        </w:tc>
        <w:tc>
          <w:tcPr>
            <w:tcW w:w="4388" w:type="dxa"/>
            <w:gridSpan w:val="2"/>
            <w:tcBorders>
              <w:top w:val="single" w:sz="4" w:space="0" w:color="auto"/>
              <w:bottom w:val="nil"/>
              <w:right w:val="nil"/>
            </w:tcBorders>
          </w:tcPr>
          <w:p w14:paraId="5A669507" w14:textId="77777777" w:rsidR="005735A6" w:rsidRDefault="005735A6" w:rsidP="00C11C0B">
            <w:pPr>
              <w:jc w:val="center"/>
              <w:rPr>
                <w:noProof/>
                <w:sz w:val="18"/>
                <w:szCs w:val="18"/>
              </w:rPr>
            </w:pPr>
          </w:p>
          <w:p w14:paraId="28AA1D69" w14:textId="7839BF23" w:rsidR="00170846" w:rsidRPr="00040BAC" w:rsidRDefault="00170846" w:rsidP="00C11C0B">
            <w:pPr>
              <w:jc w:val="center"/>
              <w:rPr>
                <w:sz w:val="18"/>
                <w:szCs w:val="18"/>
              </w:rPr>
            </w:pPr>
            <w:r>
              <w:rPr>
                <w:noProof/>
                <w:sz w:val="18"/>
                <w:szCs w:val="18"/>
              </w:rPr>
              <w:drawing>
                <wp:inline distT="0" distB="0" distL="0" distR="0" wp14:anchorId="1DD806C5" wp14:editId="3F644CD6">
                  <wp:extent cx="2638372" cy="126542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1935" cy="1324690"/>
                          </a:xfrm>
                          <a:prstGeom prst="rect">
                            <a:avLst/>
                          </a:prstGeom>
                          <a:noFill/>
                        </pic:spPr>
                      </pic:pic>
                    </a:graphicData>
                  </a:graphic>
                </wp:inline>
              </w:drawing>
            </w:r>
          </w:p>
        </w:tc>
      </w:tr>
    </w:tbl>
    <w:p w14:paraId="3B5A6F4A" w14:textId="77777777" w:rsidR="00803B1A" w:rsidRDefault="00803B1A">
      <w:pPr>
        <w:pBdr>
          <w:bottom w:val="single" w:sz="6" w:space="1" w:color="auto"/>
        </w:pBdr>
        <w:rPr>
          <w:b/>
          <w:bCs/>
          <w:sz w:val="18"/>
          <w:szCs w:val="18"/>
        </w:rPr>
      </w:pPr>
    </w:p>
    <w:p w14:paraId="6339F914" w14:textId="1DF0D650" w:rsidR="0024597F" w:rsidRPr="00F52F8B" w:rsidRDefault="00F52F8B">
      <w:pPr>
        <w:pBdr>
          <w:bottom w:val="single" w:sz="6" w:space="1" w:color="auto"/>
        </w:pBdr>
        <w:rPr>
          <w:b/>
          <w:bCs/>
          <w:sz w:val="18"/>
          <w:szCs w:val="18"/>
        </w:rPr>
      </w:pPr>
      <w:r w:rsidRPr="00F52F8B">
        <w:rPr>
          <w:b/>
          <w:bCs/>
          <w:sz w:val="18"/>
          <w:szCs w:val="18"/>
        </w:rPr>
        <w:t>6.1 I/O SU PIPE</w:t>
      </w:r>
    </w:p>
    <w:p w14:paraId="3928B081" w14:textId="25C59F3A" w:rsidR="00A136A1" w:rsidRDefault="00A136A1" w:rsidP="00A136A1">
      <w:pPr>
        <w:rPr>
          <w:sz w:val="18"/>
          <w:szCs w:val="18"/>
        </w:rPr>
      </w:pPr>
      <w:r w:rsidRPr="00F52F8B">
        <w:rPr>
          <w:sz w:val="18"/>
          <w:szCs w:val="18"/>
        </w:rPr>
        <w:t>Una volta che è stata creata la pipe e che è stato scelto il verso di</w:t>
      </w:r>
      <w:r>
        <w:rPr>
          <w:sz w:val="18"/>
          <w:szCs w:val="18"/>
        </w:rPr>
        <w:t xml:space="preserve"> </w:t>
      </w:r>
      <w:r w:rsidRPr="00F52F8B">
        <w:rPr>
          <w:sz w:val="18"/>
          <w:szCs w:val="18"/>
        </w:rPr>
        <w:t>comunicazione è possibile utilizzare le funzioni di</w:t>
      </w:r>
      <w:r>
        <w:rPr>
          <w:sz w:val="18"/>
          <w:szCs w:val="18"/>
        </w:rPr>
        <w:t xml:space="preserve"> </w:t>
      </w:r>
      <w:r w:rsidRPr="00F52F8B">
        <w:rPr>
          <w:sz w:val="18"/>
          <w:szCs w:val="18"/>
        </w:rPr>
        <w:t>I/O che lavorano con i file descriptor (</w:t>
      </w:r>
      <w:r w:rsidRPr="00F52F8B">
        <w:rPr>
          <w:i/>
          <w:iCs/>
          <w:sz w:val="18"/>
          <w:szCs w:val="18"/>
        </w:rPr>
        <w:t xml:space="preserve">tranne open, </w:t>
      </w:r>
      <w:proofErr w:type="spellStart"/>
      <w:r w:rsidRPr="00F52F8B">
        <w:rPr>
          <w:i/>
          <w:iCs/>
          <w:sz w:val="18"/>
          <w:szCs w:val="18"/>
        </w:rPr>
        <w:t>creat</w:t>
      </w:r>
      <w:proofErr w:type="spellEnd"/>
      <w:r w:rsidRPr="00F52F8B">
        <w:rPr>
          <w:i/>
          <w:iCs/>
          <w:sz w:val="18"/>
          <w:szCs w:val="18"/>
        </w:rPr>
        <w:t xml:space="preserve"> e </w:t>
      </w:r>
      <w:proofErr w:type="spellStart"/>
      <w:r w:rsidRPr="00F52F8B">
        <w:rPr>
          <w:i/>
          <w:iCs/>
          <w:sz w:val="18"/>
          <w:szCs w:val="18"/>
        </w:rPr>
        <w:t>lseek</w:t>
      </w:r>
      <w:proofErr w:type="spellEnd"/>
      <w:r w:rsidRPr="00F52F8B">
        <w:rPr>
          <w:sz w:val="18"/>
          <w:szCs w:val="18"/>
        </w:rPr>
        <w:t>)</w:t>
      </w:r>
      <w:r>
        <w:rPr>
          <w:sz w:val="18"/>
          <w:szCs w:val="18"/>
        </w:rPr>
        <w:t>.</w:t>
      </w:r>
      <w:r w:rsidRPr="00F52F8B">
        <w:rPr>
          <w:sz w:val="18"/>
          <w:szCs w:val="18"/>
        </w:rPr>
        <w:t xml:space="preserve"> Una pipe è un canale di comunicazione in cui i dati vengono letti nello</w:t>
      </w:r>
      <w:r>
        <w:rPr>
          <w:sz w:val="18"/>
          <w:szCs w:val="18"/>
        </w:rPr>
        <w:t xml:space="preserve"> </w:t>
      </w:r>
      <w:r w:rsidRPr="00F52F8B">
        <w:rPr>
          <w:sz w:val="18"/>
          <w:szCs w:val="18"/>
        </w:rPr>
        <w:t>stesso ordine in cui vengono scritti</w:t>
      </w:r>
      <w:r w:rsidR="00045F95">
        <w:rPr>
          <w:sz w:val="18"/>
          <w:szCs w:val="18"/>
        </w:rPr>
        <w:t>, ovvero in ordine FIFO (non si parla più di offset)</w:t>
      </w:r>
      <w:r>
        <w:rPr>
          <w:sz w:val="18"/>
          <w:szCs w:val="18"/>
        </w:rPr>
        <w:t>.</w:t>
      </w:r>
      <w:r w:rsidRPr="00F52F8B">
        <w:rPr>
          <w:sz w:val="18"/>
          <w:szCs w:val="18"/>
        </w:rPr>
        <w:t xml:space="preserve"> La semantica di </w:t>
      </w:r>
      <w:proofErr w:type="spellStart"/>
      <w:r w:rsidRPr="00F52F8B">
        <w:rPr>
          <w:sz w:val="18"/>
          <w:szCs w:val="18"/>
        </w:rPr>
        <w:t>read</w:t>
      </w:r>
      <w:proofErr w:type="spellEnd"/>
      <w:r w:rsidRPr="00F52F8B">
        <w:rPr>
          <w:sz w:val="18"/>
          <w:szCs w:val="18"/>
        </w:rPr>
        <w:t xml:space="preserve"> e </w:t>
      </w:r>
      <w:proofErr w:type="spellStart"/>
      <w:r w:rsidRPr="00F52F8B">
        <w:rPr>
          <w:sz w:val="18"/>
          <w:szCs w:val="18"/>
        </w:rPr>
        <w:t>write</w:t>
      </w:r>
      <w:proofErr w:type="spellEnd"/>
      <w:r w:rsidRPr="00F52F8B">
        <w:rPr>
          <w:sz w:val="18"/>
          <w:szCs w:val="18"/>
        </w:rPr>
        <w:t xml:space="preserve"> è leggermente modificata</w:t>
      </w:r>
      <w:r>
        <w:rPr>
          <w:sz w:val="18"/>
          <w:szCs w:val="18"/>
        </w:rPr>
        <w:t>.</w:t>
      </w:r>
    </w:p>
    <w:p w14:paraId="034CFD86" w14:textId="77777777" w:rsidR="00AA51ED" w:rsidRPr="00A136A1" w:rsidRDefault="00AA51ED" w:rsidP="00AA51ED">
      <w:pPr>
        <w:ind w:left="34"/>
        <w:rPr>
          <w:b/>
          <w:bCs/>
          <w:sz w:val="18"/>
          <w:szCs w:val="18"/>
        </w:rPr>
      </w:pPr>
      <w:r w:rsidRPr="00A136A1">
        <w:rPr>
          <w:b/>
          <w:bCs/>
          <w:sz w:val="18"/>
          <w:szCs w:val="18"/>
        </w:rPr>
        <w:t>FUNZIONE WRITE:</w:t>
      </w:r>
    </w:p>
    <w:p w14:paraId="3BA6C23D" w14:textId="2760B515" w:rsidR="00AA51ED" w:rsidRDefault="00AA51ED" w:rsidP="00AA51ED">
      <w:pPr>
        <w:ind w:left="34"/>
        <w:rPr>
          <w:sz w:val="18"/>
          <w:szCs w:val="18"/>
        </w:rPr>
      </w:pPr>
      <w:r w:rsidRPr="00A136A1">
        <w:rPr>
          <w:sz w:val="18"/>
          <w:szCs w:val="18"/>
        </w:rPr>
        <w:t xml:space="preserve">Quando la pipe si riempie (la costante </w:t>
      </w:r>
      <w:r w:rsidRPr="000B7A43">
        <w:rPr>
          <w:b/>
          <w:bCs/>
          <w:i/>
          <w:iCs/>
          <w:sz w:val="18"/>
          <w:szCs w:val="18"/>
        </w:rPr>
        <w:t>PIPE_BUF</w:t>
      </w:r>
      <w:r w:rsidRPr="00A136A1">
        <w:rPr>
          <w:sz w:val="18"/>
          <w:szCs w:val="18"/>
        </w:rPr>
        <w:t xml:space="preserve"> specifica la dimensione</w:t>
      </w:r>
      <w:r w:rsidR="00CD4B0A">
        <w:rPr>
          <w:sz w:val="18"/>
          <w:szCs w:val="18"/>
        </w:rPr>
        <w:t>, questa non è modificabile</w:t>
      </w:r>
      <w:r w:rsidRPr="00A136A1">
        <w:rPr>
          <w:sz w:val="18"/>
          <w:szCs w:val="18"/>
        </w:rPr>
        <w:t>), la</w:t>
      </w:r>
      <w:r>
        <w:rPr>
          <w:sz w:val="18"/>
          <w:szCs w:val="18"/>
        </w:rPr>
        <w:t xml:space="preserve"> </w:t>
      </w:r>
      <w:proofErr w:type="spellStart"/>
      <w:r w:rsidRPr="00A136A1">
        <w:rPr>
          <w:sz w:val="18"/>
          <w:szCs w:val="18"/>
        </w:rPr>
        <w:t>write</w:t>
      </w:r>
      <w:proofErr w:type="spellEnd"/>
      <w:r w:rsidRPr="00A136A1">
        <w:rPr>
          <w:sz w:val="18"/>
          <w:szCs w:val="18"/>
        </w:rPr>
        <w:t xml:space="preserve"> si blocca fino a che la </w:t>
      </w:r>
      <w:proofErr w:type="spellStart"/>
      <w:r w:rsidRPr="00A136A1">
        <w:rPr>
          <w:sz w:val="18"/>
          <w:szCs w:val="18"/>
        </w:rPr>
        <w:t>read</w:t>
      </w:r>
      <w:proofErr w:type="spellEnd"/>
      <w:r w:rsidRPr="00A136A1">
        <w:rPr>
          <w:sz w:val="18"/>
          <w:szCs w:val="18"/>
        </w:rPr>
        <w:t xml:space="preserve"> non ha rimosso un numero sufficiente di dati.</w:t>
      </w:r>
      <w:r>
        <w:rPr>
          <w:sz w:val="18"/>
          <w:szCs w:val="18"/>
        </w:rPr>
        <w:t xml:space="preserve"> </w:t>
      </w:r>
      <w:r w:rsidRPr="00A136A1">
        <w:rPr>
          <w:sz w:val="18"/>
          <w:szCs w:val="18"/>
        </w:rPr>
        <w:t>La scrittura è atomica se i dati sono &lt;= PIPE_BUF</w:t>
      </w:r>
      <w:r>
        <w:rPr>
          <w:sz w:val="18"/>
          <w:szCs w:val="18"/>
        </w:rPr>
        <w:t xml:space="preserve">. </w:t>
      </w:r>
    </w:p>
    <w:p w14:paraId="07767FB9" w14:textId="77777777" w:rsidR="00AA51ED" w:rsidRDefault="00AA51ED" w:rsidP="00AA51ED">
      <w:pPr>
        <w:ind w:left="34"/>
        <w:rPr>
          <w:sz w:val="18"/>
          <w:szCs w:val="18"/>
        </w:rPr>
      </w:pPr>
      <w:r w:rsidRPr="00A136A1">
        <w:rPr>
          <w:sz w:val="18"/>
          <w:szCs w:val="18"/>
        </w:rPr>
        <w:t xml:space="preserve">Se il descrittore del file che legge dalla pipe è chiuso, una </w:t>
      </w:r>
      <w:proofErr w:type="spellStart"/>
      <w:r w:rsidRPr="00A136A1">
        <w:rPr>
          <w:sz w:val="18"/>
          <w:szCs w:val="18"/>
        </w:rPr>
        <w:t>write</w:t>
      </w:r>
      <w:proofErr w:type="spellEnd"/>
      <w:r w:rsidRPr="00A136A1">
        <w:rPr>
          <w:sz w:val="18"/>
          <w:szCs w:val="18"/>
        </w:rPr>
        <w:t xml:space="preserve"> genererà un</w:t>
      </w:r>
      <w:r>
        <w:rPr>
          <w:sz w:val="18"/>
          <w:szCs w:val="18"/>
        </w:rPr>
        <w:t xml:space="preserve"> </w:t>
      </w:r>
      <w:r w:rsidRPr="00A136A1">
        <w:rPr>
          <w:sz w:val="18"/>
          <w:szCs w:val="18"/>
        </w:rPr>
        <w:t xml:space="preserve">errore (segnale </w:t>
      </w:r>
      <w:r w:rsidRPr="000B7A43">
        <w:rPr>
          <w:b/>
          <w:bCs/>
          <w:i/>
          <w:iCs/>
          <w:sz w:val="18"/>
          <w:szCs w:val="18"/>
        </w:rPr>
        <w:t>SIGPIPE</w:t>
      </w:r>
      <w:r w:rsidRPr="00A136A1">
        <w:rPr>
          <w:sz w:val="18"/>
          <w:szCs w:val="18"/>
        </w:rPr>
        <w:t>)</w:t>
      </w:r>
      <w:r>
        <w:rPr>
          <w:sz w:val="18"/>
          <w:szCs w:val="18"/>
        </w:rPr>
        <w:t>.</w:t>
      </w:r>
    </w:p>
    <w:p w14:paraId="680E935A" w14:textId="77777777" w:rsidR="00AA51ED" w:rsidRPr="00A136A1" w:rsidRDefault="00AA51ED" w:rsidP="00AA51ED">
      <w:pPr>
        <w:ind w:left="34"/>
        <w:rPr>
          <w:b/>
          <w:bCs/>
          <w:sz w:val="18"/>
          <w:szCs w:val="18"/>
        </w:rPr>
      </w:pPr>
      <w:r w:rsidRPr="00A136A1">
        <w:rPr>
          <w:b/>
          <w:bCs/>
          <w:sz w:val="18"/>
          <w:szCs w:val="18"/>
        </w:rPr>
        <w:t>FUNZIONE READ:</w:t>
      </w:r>
    </w:p>
    <w:p w14:paraId="1237D7EA" w14:textId="77777777" w:rsidR="00AA51ED" w:rsidRDefault="00AA51ED" w:rsidP="00AA51ED">
      <w:pPr>
        <w:ind w:left="34"/>
        <w:rPr>
          <w:sz w:val="18"/>
          <w:szCs w:val="18"/>
        </w:rPr>
      </w:pPr>
      <w:r w:rsidRPr="000D15B4">
        <w:rPr>
          <w:sz w:val="18"/>
          <w:szCs w:val="18"/>
        </w:rPr>
        <w:t>Legge i dati dalla pipe nell’ordine in cui sono scritti. Non è possibile rileggere o</w:t>
      </w:r>
      <w:r>
        <w:rPr>
          <w:sz w:val="18"/>
          <w:szCs w:val="18"/>
        </w:rPr>
        <w:t xml:space="preserve"> </w:t>
      </w:r>
      <w:r w:rsidRPr="000D15B4">
        <w:rPr>
          <w:sz w:val="18"/>
          <w:szCs w:val="18"/>
        </w:rPr>
        <w:t>rimandare indietro i dato letti.</w:t>
      </w:r>
      <w:r>
        <w:rPr>
          <w:sz w:val="18"/>
          <w:szCs w:val="18"/>
        </w:rPr>
        <w:t xml:space="preserve"> </w:t>
      </w:r>
      <w:r w:rsidRPr="000D15B4">
        <w:rPr>
          <w:sz w:val="18"/>
          <w:szCs w:val="18"/>
        </w:rPr>
        <w:t xml:space="preserve">Se la pipe è vuota la </w:t>
      </w:r>
      <w:proofErr w:type="spellStart"/>
      <w:r w:rsidRPr="000D15B4">
        <w:rPr>
          <w:sz w:val="18"/>
          <w:szCs w:val="18"/>
        </w:rPr>
        <w:t>read</w:t>
      </w:r>
      <w:proofErr w:type="spellEnd"/>
      <w:r w:rsidRPr="000D15B4">
        <w:rPr>
          <w:sz w:val="18"/>
          <w:szCs w:val="18"/>
        </w:rPr>
        <w:t xml:space="preserve"> si blocca fino a che non vi siano dei dati disponibili.</w:t>
      </w:r>
      <w:r>
        <w:rPr>
          <w:sz w:val="18"/>
          <w:szCs w:val="18"/>
        </w:rPr>
        <w:t xml:space="preserve"> </w:t>
      </w:r>
      <w:r w:rsidRPr="000D15B4">
        <w:rPr>
          <w:sz w:val="18"/>
          <w:szCs w:val="18"/>
        </w:rPr>
        <w:t xml:space="preserve">Se il descrittore del file in scrittura è chiuso, la </w:t>
      </w:r>
      <w:proofErr w:type="spellStart"/>
      <w:r w:rsidRPr="000D15B4">
        <w:rPr>
          <w:sz w:val="18"/>
          <w:szCs w:val="18"/>
        </w:rPr>
        <w:t>read</w:t>
      </w:r>
      <w:proofErr w:type="spellEnd"/>
      <w:r w:rsidRPr="000D15B4">
        <w:rPr>
          <w:sz w:val="18"/>
          <w:szCs w:val="18"/>
        </w:rPr>
        <w:t xml:space="preserve"> restituirà un errore dopo</w:t>
      </w:r>
      <w:r>
        <w:rPr>
          <w:sz w:val="18"/>
          <w:szCs w:val="18"/>
        </w:rPr>
        <w:t xml:space="preserve"> </w:t>
      </w:r>
      <w:r w:rsidRPr="000D15B4">
        <w:rPr>
          <w:sz w:val="18"/>
          <w:szCs w:val="18"/>
        </w:rPr>
        <w:t>aver completato la lettura dei dati.</w:t>
      </w:r>
    </w:p>
    <w:p w14:paraId="0362D4EC" w14:textId="77777777" w:rsidR="00AA51ED" w:rsidRPr="00960CDA" w:rsidRDefault="00AA51ED" w:rsidP="00AA51ED">
      <w:pPr>
        <w:ind w:left="34"/>
        <w:rPr>
          <w:b/>
          <w:bCs/>
          <w:sz w:val="18"/>
          <w:szCs w:val="18"/>
        </w:rPr>
      </w:pPr>
      <w:r w:rsidRPr="00960CDA">
        <w:rPr>
          <w:b/>
          <w:bCs/>
          <w:sz w:val="18"/>
          <w:szCs w:val="18"/>
        </w:rPr>
        <w:t>FUNZIONE CLOSE:</w:t>
      </w:r>
    </w:p>
    <w:p w14:paraId="018F1BF5" w14:textId="77777777" w:rsidR="00AA51ED" w:rsidRDefault="00AA51ED" w:rsidP="00AA51ED">
      <w:pPr>
        <w:ind w:left="34"/>
        <w:rPr>
          <w:sz w:val="18"/>
          <w:szCs w:val="18"/>
        </w:rPr>
      </w:pPr>
      <w:r w:rsidRPr="00960CDA">
        <w:rPr>
          <w:sz w:val="18"/>
          <w:szCs w:val="18"/>
        </w:rPr>
        <w:t xml:space="preserve">La funzione </w:t>
      </w:r>
      <w:proofErr w:type="spellStart"/>
      <w:r w:rsidRPr="00960CDA">
        <w:rPr>
          <w:sz w:val="18"/>
          <w:szCs w:val="18"/>
        </w:rPr>
        <w:t>close</w:t>
      </w:r>
      <w:proofErr w:type="spellEnd"/>
      <w:r w:rsidRPr="00960CDA">
        <w:rPr>
          <w:sz w:val="18"/>
          <w:szCs w:val="18"/>
        </w:rPr>
        <w:t xml:space="preserve"> sul descrittore del file in scrittura agisce come end-of-file per</w:t>
      </w:r>
      <w:r>
        <w:rPr>
          <w:sz w:val="18"/>
          <w:szCs w:val="18"/>
        </w:rPr>
        <w:t xml:space="preserve"> </w:t>
      </w:r>
      <w:r w:rsidRPr="00960CDA">
        <w:rPr>
          <w:sz w:val="18"/>
          <w:szCs w:val="18"/>
        </w:rPr>
        <w:t xml:space="preserve">la </w:t>
      </w:r>
      <w:proofErr w:type="spellStart"/>
      <w:r w:rsidRPr="00960CDA">
        <w:rPr>
          <w:sz w:val="18"/>
          <w:szCs w:val="18"/>
        </w:rPr>
        <w:t>read</w:t>
      </w:r>
      <w:proofErr w:type="spellEnd"/>
      <w:r w:rsidRPr="00960CDA">
        <w:rPr>
          <w:sz w:val="18"/>
          <w:szCs w:val="18"/>
        </w:rPr>
        <w:t>.</w:t>
      </w:r>
      <w:r>
        <w:rPr>
          <w:sz w:val="18"/>
          <w:szCs w:val="18"/>
        </w:rPr>
        <w:t xml:space="preserve"> </w:t>
      </w:r>
    </w:p>
    <w:p w14:paraId="297A3C74" w14:textId="6A303EA6" w:rsidR="00AA51ED" w:rsidRDefault="00AA51ED" w:rsidP="00AA51ED">
      <w:pPr>
        <w:rPr>
          <w:sz w:val="18"/>
          <w:szCs w:val="18"/>
        </w:rPr>
      </w:pPr>
      <w:r w:rsidRPr="00960CDA">
        <w:rPr>
          <w:sz w:val="18"/>
          <w:szCs w:val="18"/>
        </w:rPr>
        <w:t xml:space="preserve">La chiusura del descrittore del file in lettura causa un errore nella </w:t>
      </w:r>
      <w:proofErr w:type="spellStart"/>
      <w:r w:rsidRPr="00960CDA">
        <w:rPr>
          <w:sz w:val="18"/>
          <w:szCs w:val="18"/>
        </w:rPr>
        <w:t>write</w:t>
      </w:r>
      <w:proofErr w:type="spellEnd"/>
      <w:r w:rsidRPr="00960CDA">
        <w:rPr>
          <w:sz w:val="18"/>
          <w:szCs w:val="18"/>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86"/>
        <w:gridCol w:w="7360"/>
      </w:tblGrid>
      <w:tr w:rsidR="003D6671" w14:paraId="4D2FE539" w14:textId="77777777" w:rsidTr="000C3EA5">
        <w:tc>
          <w:tcPr>
            <w:tcW w:w="3686" w:type="dxa"/>
          </w:tcPr>
          <w:p w14:paraId="461B94D2"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w:t>
            </w:r>
          </w:p>
          <w:p w14:paraId="2B290FB0"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int fd[2];</w:t>
            </w:r>
          </w:p>
          <w:p w14:paraId="614B8CC8"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pipe(fd);</w:t>
            </w:r>
          </w:p>
          <w:p w14:paraId="2A64B730" w14:textId="77777777" w:rsidR="00AA51ED" w:rsidRPr="000C3EA5" w:rsidRDefault="00AA51ED" w:rsidP="00AA51ED">
            <w:pPr>
              <w:rPr>
                <w:rFonts w:ascii="Consolas" w:hAnsi="Consolas"/>
                <w:color w:val="0070C0"/>
                <w:sz w:val="18"/>
                <w:szCs w:val="18"/>
              </w:rPr>
            </w:pPr>
            <w:proofErr w:type="spellStart"/>
            <w:r w:rsidRPr="000C3EA5">
              <w:rPr>
                <w:rFonts w:ascii="Consolas" w:hAnsi="Consolas"/>
                <w:color w:val="0070C0"/>
                <w:sz w:val="18"/>
                <w:szCs w:val="18"/>
              </w:rPr>
              <w:t>pid</w:t>
            </w:r>
            <w:proofErr w:type="spellEnd"/>
            <w:r w:rsidRPr="000C3EA5">
              <w:rPr>
                <w:rFonts w:ascii="Consolas" w:hAnsi="Consolas"/>
                <w:color w:val="0070C0"/>
                <w:sz w:val="18"/>
                <w:szCs w:val="18"/>
              </w:rPr>
              <w:t>=</w:t>
            </w:r>
            <w:proofErr w:type="spellStart"/>
            <w:r w:rsidRPr="000C3EA5">
              <w:rPr>
                <w:rFonts w:ascii="Consolas" w:hAnsi="Consolas"/>
                <w:color w:val="0070C0"/>
                <w:sz w:val="18"/>
                <w:szCs w:val="18"/>
              </w:rPr>
              <w:t>fork</w:t>
            </w:r>
            <w:proofErr w:type="spellEnd"/>
            <w:r w:rsidRPr="000C3EA5">
              <w:rPr>
                <w:rFonts w:ascii="Consolas" w:hAnsi="Consolas"/>
                <w:color w:val="0070C0"/>
                <w:sz w:val="18"/>
                <w:szCs w:val="18"/>
              </w:rPr>
              <w:t>();</w:t>
            </w:r>
          </w:p>
          <w:p w14:paraId="74D480CE"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if(</w:t>
            </w:r>
            <w:proofErr w:type="spellStart"/>
            <w:r w:rsidRPr="000C3EA5">
              <w:rPr>
                <w:rFonts w:ascii="Consolas" w:hAnsi="Consolas"/>
                <w:color w:val="0070C0"/>
                <w:sz w:val="18"/>
                <w:szCs w:val="18"/>
              </w:rPr>
              <w:t>pid</w:t>
            </w:r>
            <w:proofErr w:type="spellEnd"/>
            <w:r w:rsidRPr="000C3EA5">
              <w:rPr>
                <w:rFonts w:ascii="Consolas" w:hAnsi="Consolas"/>
                <w:color w:val="0070C0"/>
                <w:sz w:val="18"/>
                <w:szCs w:val="18"/>
              </w:rPr>
              <w:t>&gt;0) {        /* padre */</w:t>
            </w:r>
          </w:p>
          <w:p w14:paraId="175E4CE9"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 xml:space="preserve">  </w:t>
            </w:r>
            <w:proofErr w:type="spellStart"/>
            <w:r w:rsidRPr="000C3EA5">
              <w:rPr>
                <w:rFonts w:ascii="Consolas" w:hAnsi="Consolas"/>
                <w:color w:val="0070C0"/>
                <w:sz w:val="18"/>
                <w:szCs w:val="18"/>
              </w:rPr>
              <w:t>close</w:t>
            </w:r>
            <w:proofErr w:type="spellEnd"/>
            <w:r w:rsidRPr="000C3EA5">
              <w:rPr>
                <w:rFonts w:ascii="Consolas" w:hAnsi="Consolas"/>
                <w:color w:val="0070C0"/>
                <w:sz w:val="18"/>
                <w:szCs w:val="18"/>
              </w:rPr>
              <w:t>(fd[0]);</w:t>
            </w:r>
          </w:p>
          <w:p w14:paraId="17B933AE"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 xml:space="preserve">  </w:t>
            </w:r>
            <w:proofErr w:type="spellStart"/>
            <w:r w:rsidRPr="000C3EA5">
              <w:rPr>
                <w:rFonts w:ascii="Consolas" w:hAnsi="Consolas"/>
                <w:color w:val="0070C0"/>
                <w:sz w:val="18"/>
                <w:szCs w:val="18"/>
              </w:rPr>
              <w:t>write</w:t>
            </w:r>
            <w:proofErr w:type="spellEnd"/>
            <w:r w:rsidRPr="000C3EA5">
              <w:rPr>
                <w:rFonts w:ascii="Consolas" w:hAnsi="Consolas"/>
                <w:color w:val="0070C0"/>
                <w:sz w:val="18"/>
                <w:szCs w:val="18"/>
              </w:rPr>
              <w:t>(fd[1],"ciao figlio\n",12);</w:t>
            </w:r>
          </w:p>
          <w:p w14:paraId="3700540E"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}else{             /* figlio */</w:t>
            </w:r>
          </w:p>
          <w:p w14:paraId="22A57F9E"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 xml:space="preserve">  </w:t>
            </w:r>
            <w:proofErr w:type="spellStart"/>
            <w:r w:rsidRPr="000C3EA5">
              <w:rPr>
                <w:rFonts w:ascii="Consolas" w:hAnsi="Consolas"/>
                <w:color w:val="0070C0"/>
                <w:sz w:val="18"/>
                <w:szCs w:val="18"/>
              </w:rPr>
              <w:t>close</w:t>
            </w:r>
            <w:proofErr w:type="spellEnd"/>
            <w:r w:rsidRPr="000C3EA5">
              <w:rPr>
                <w:rFonts w:ascii="Consolas" w:hAnsi="Consolas"/>
                <w:color w:val="0070C0"/>
                <w:sz w:val="18"/>
                <w:szCs w:val="18"/>
              </w:rPr>
              <w:t>(fd[1]);</w:t>
            </w:r>
          </w:p>
          <w:p w14:paraId="421DA4C5"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 xml:space="preserve">  n=</w:t>
            </w:r>
            <w:proofErr w:type="spellStart"/>
            <w:r w:rsidRPr="000C3EA5">
              <w:rPr>
                <w:rFonts w:ascii="Consolas" w:hAnsi="Consolas"/>
                <w:color w:val="0070C0"/>
                <w:sz w:val="18"/>
                <w:szCs w:val="18"/>
              </w:rPr>
              <w:t>read</w:t>
            </w:r>
            <w:proofErr w:type="spellEnd"/>
            <w:r w:rsidRPr="000C3EA5">
              <w:rPr>
                <w:rFonts w:ascii="Consolas" w:hAnsi="Consolas"/>
                <w:color w:val="0070C0"/>
                <w:sz w:val="18"/>
                <w:szCs w:val="18"/>
              </w:rPr>
              <w:t>(fd[0], line, 12);</w:t>
            </w:r>
          </w:p>
          <w:p w14:paraId="0646E147"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 xml:space="preserve">  </w:t>
            </w:r>
            <w:proofErr w:type="spellStart"/>
            <w:r w:rsidRPr="000C3EA5">
              <w:rPr>
                <w:rFonts w:ascii="Consolas" w:hAnsi="Consolas"/>
                <w:color w:val="0070C0"/>
                <w:sz w:val="18"/>
                <w:szCs w:val="18"/>
              </w:rPr>
              <w:t>write</w:t>
            </w:r>
            <w:proofErr w:type="spellEnd"/>
            <w:r w:rsidRPr="000C3EA5">
              <w:rPr>
                <w:rFonts w:ascii="Consolas" w:hAnsi="Consolas"/>
                <w:color w:val="0070C0"/>
                <w:sz w:val="18"/>
                <w:szCs w:val="18"/>
              </w:rPr>
              <w:t>(STDOUT_FILENO, line, n);</w:t>
            </w:r>
          </w:p>
          <w:p w14:paraId="683D0DBF" w14:textId="77777777" w:rsidR="00AA51ED" w:rsidRPr="000C3EA5" w:rsidRDefault="00AA51ED" w:rsidP="00AA51ED">
            <w:pPr>
              <w:rPr>
                <w:rFonts w:ascii="Consolas" w:hAnsi="Consolas"/>
                <w:color w:val="0070C0"/>
                <w:sz w:val="18"/>
                <w:szCs w:val="18"/>
              </w:rPr>
            </w:pPr>
            <w:r w:rsidRPr="000C3EA5">
              <w:rPr>
                <w:rFonts w:ascii="Consolas" w:hAnsi="Consolas"/>
                <w:color w:val="0070C0"/>
                <w:sz w:val="18"/>
                <w:szCs w:val="18"/>
              </w:rPr>
              <w:t>}</w:t>
            </w:r>
          </w:p>
          <w:p w14:paraId="35FDE817" w14:textId="094557FE" w:rsidR="003D6671" w:rsidRDefault="00AA51ED" w:rsidP="00AA51ED">
            <w:pPr>
              <w:ind w:left="34"/>
              <w:rPr>
                <w:sz w:val="18"/>
                <w:szCs w:val="18"/>
              </w:rPr>
            </w:pPr>
            <w:r w:rsidRPr="000C3EA5">
              <w:rPr>
                <w:rFonts w:ascii="Consolas" w:hAnsi="Consolas"/>
                <w:color w:val="0070C0"/>
                <w:sz w:val="18"/>
                <w:szCs w:val="18"/>
              </w:rPr>
              <w:t>…</w:t>
            </w:r>
          </w:p>
        </w:tc>
        <w:tc>
          <w:tcPr>
            <w:tcW w:w="7360" w:type="dxa"/>
          </w:tcPr>
          <w:p w14:paraId="17409D5A" w14:textId="77777777" w:rsidR="00AA51ED" w:rsidRDefault="00AA51ED" w:rsidP="00AA51ED">
            <w:pPr>
              <w:rPr>
                <w:b/>
                <w:bCs/>
                <w:color w:val="806000" w:themeColor="accent4" w:themeShade="80"/>
                <w:sz w:val="18"/>
                <w:szCs w:val="18"/>
                <w:u w:val="single"/>
              </w:rPr>
            </w:pPr>
          </w:p>
          <w:p w14:paraId="07FA71BC" w14:textId="13B16371" w:rsidR="00AA51ED" w:rsidRDefault="00AA51ED" w:rsidP="00AA51ED">
            <w:pPr>
              <w:rPr>
                <w:sz w:val="18"/>
                <w:szCs w:val="18"/>
              </w:rPr>
            </w:pPr>
            <w:r w:rsidRPr="00670E57">
              <w:rPr>
                <w:b/>
                <w:bCs/>
                <w:color w:val="806000" w:themeColor="accent4" w:themeShade="80"/>
                <w:sz w:val="18"/>
                <w:szCs w:val="18"/>
                <w:u w:val="single"/>
              </w:rPr>
              <w:t>NOTA</w:t>
            </w:r>
            <w:r>
              <w:rPr>
                <w:b/>
                <w:bCs/>
                <w:color w:val="806000" w:themeColor="accent4" w:themeShade="80"/>
                <w:sz w:val="18"/>
                <w:szCs w:val="18"/>
                <w:u w:val="single"/>
              </w:rPr>
              <w:t>.</w:t>
            </w:r>
            <w:r w:rsidRPr="00240F73">
              <w:rPr>
                <w:color w:val="806000" w:themeColor="accent4" w:themeShade="80"/>
                <w:sz w:val="18"/>
                <w:szCs w:val="18"/>
                <w:u w:val="single"/>
              </w:rPr>
              <w:t>1</w:t>
            </w:r>
            <w:r>
              <w:rPr>
                <w:sz w:val="18"/>
                <w:szCs w:val="18"/>
              </w:rPr>
              <w:t>: bisogna decidere a priori il tipo di dato, o struttura dati, usato tra i due processi durante la comunicazione.</w:t>
            </w:r>
          </w:p>
          <w:p w14:paraId="2DE9FF35" w14:textId="77777777" w:rsidR="00AA51ED" w:rsidRDefault="00AA51ED" w:rsidP="00AA51ED">
            <w:pPr>
              <w:rPr>
                <w:sz w:val="18"/>
                <w:szCs w:val="18"/>
              </w:rPr>
            </w:pPr>
            <w:r w:rsidRPr="00240F73">
              <w:rPr>
                <w:b/>
                <w:bCs/>
                <w:color w:val="806000" w:themeColor="accent4" w:themeShade="80"/>
                <w:sz w:val="18"/>
                <w:szCs w:val="18"/>
                <w:u w:val="single"/>
              </w:rPr>
              <w:t>NOTA</w:t>
            </w:r>
            <w:r>
              <w:rPr>
                <w:b/>
                <w:bCs/>
                <w:color w:val="806000" w:themeColor="accent4" w:themeShade="80"/>
                <w:sz w:val="18"/>
                <w:szCs w:val="18"/>
                <w:u w:val="single"/>
              </w:rPr>
              <w:t>.</w:t>
            </w:r>
            <w:r w:rsidRPr="00240F73">
              <w:rPr>
                <w:color w:val="806000" w:themeColor="accent4" w:themeShade="80"/>
                <w:sz w:val="18"/>
                <w:szCs w:val="18"/>
                <w:u w:val="single"/>
              </w:rPr>
              <w:t>2</w:t>
            </w:r>
            <w:r w:rsidRPr="002C2455">
              <w:rPr>
                <w:sz w:val="18"/>
                <w:szCs w:val="18"/>
              </w:rPr>
              <w:t>:</w:t>
            </w:r>
            <w:r>
              <w:rPr>
                <w:sz w:val="18"/>
                <w:szCs w:val="18"/>
              </w:rPr>
              <w:t xml:space="preserve"> supponiamo parta prima il figlio, una volta che viene fatta la </w:t>
            </w:r>
            <w:proofErr w:type="spellStart"/>
            <w:r>
              <w:rPr>
                <w:sz w:val="18"/>
                <w:szCs w:val="18"/>
              </w:rPr>
              <w:t>read</w:t>
            </w:r>
            <w:proofErr w:type="spellEnd"/>
            <w:r>
              <w:rPr>
                <w:sz w:val="18"/>
                <w:szCs w:val="18"/>
              </w:rPr>
              <w:t xml:space="preserve"> ma non ha nulla da leggere e in questo caso si blocca, dando vita ad una sorta di </w:t>
            </w:r>
            <w:r w:rsidRPr="00741AA7">
              <w:rPr>
                <w:i/>
                <w:iCs/>
                <w:sz w:val="18"/>
                <w:szCs w:val="18"/>
                <w:u w:val="single"/>
              </w:rPr>
              <w:t>sincronizzazione</w:t>
            </w:r>
            <w:r>
              <w:rPr>
                <w:sz w:val="18"/>
                <w:szCs w:val="18"/>
              </w:rPr>
              <w:t>.</w:t>
            </w:r>
          </w:p>
          <w:p w14:paraId="04F059CB" w14:textId="77777777" w:rsidR="00AA51ED" w:rsidRDefault="00AA51ED" w:rsidP="00AA51ED">
            <w:pPr>
              <w:rPr>
                <w:sz w:val="18"/>
                <w:szCs w:val="18"/>
              </w:rPr>
            </w:pPr>
            <w:r w:rsidRPr="00240F73">
              <w:rPr>
                <w:b/>
                <w:bCs/>
                <w:color w:val="806000" w:themeColor="accent4" w:themeShade="80"/>
                <w:sz w:val="18"/>
                <w:szCs w:val="18"/>
                <w:u w:val="single"/>
              </w:rPr>
              <w:t>NOTA</w:t>
            </w:r>
            <w:r>
              <w:rPr>
                <w:b/>
                <w:bCs/>
                <w:color w:val="806000" w:themeColor="accent4" w:themeShade="80"/>
                <w:sz w:val="18"/>
                <w:szCs w:val="18"/>
                <w:u w:val="single"/>
              </w:rPr>
              <w:t>.</w:t>
            </w:r>
            <w:r w:rsidRPr="005C6FD6">
              <w:rPr>
                <w:color w:val="806000" w:themeColor="accent4" w:themeShade="80"/>
                <w:sz w:val="18"/>
                <w:szCs w:val="18"/>
                <w:u w:val="single"/>
              </w:rPr>
              <w:t>3</w:t>
            </w:r>
            <w:r w:rsidRPr="005C6FD6">
              <w:rPr>
                <w:sz w:val="18"/>
                <w:szCs w:val="18"/>
              </w:rPr>
              <w:t>:</w:t>
            </w:r>
            <w:r>
              <w:rPr>
                <w:sz w:val="18"/>
                <w:szCs w:val="18"/>
              </w:rPr>
              <w:t xml:space="preserve"> se si vuole una comunicazione bidirezionale, bisogna creare 2 pipe, tale operazione va fatta prima di richiamare le </w:t>
            </w:r>
            <w:proofErr w:type="spellStart"/>
            <w:r>
              <w:rPr>
                <w:sz w:val="18"/>
                <w:szCs w:val="18"/>
              </w:rPr>
              <w:t>fork</w:t>
            </w:r>
            <w:proofErr w:type="spellEnd"/>
            <w:r>
              <w:rPr>
                <w:sz w:val="18"/>
                <w:szCs w:val="18"/>
              </w:rPr>
              <w:t>().</w:t>
            </w:r>
          </w:p>
          <w:p w14:paraId="1F317424" w14:textId="7F3B0A88" w:rsidR="00C3519C" w:rsidRDefault="008E7CB3" w:rsidP="00774D46">
            <w:pPr>
              <w:rPr>
                <w:sz w:val="18"/>
                <w:szCs w:val="18"/>
              </w:rPr>
            </w:pPr>
            <w:r w:rsidRPr="00240F73">
              <w:rPr>
                <w:b/>
                <w:bCs/>
                <w:color w:val="806000" w:themeColor="accent4" w:themeShade="80"/>
                <w:sz w:val="18"/>
                <w:szCs w:val="18"/>
                <w:u w:val="single"/>
              </w:rPr>
              <w:t>NOTA</w:t>
            </w:r>
            <w:r>
              <w:rPr>
                <w:b/>
                <w:bCs/>
                <w:color w:val="806000" w:themeColor="accent4" w:themeShade="80"/>
                <w:sz w:val="18"/>
                <w:szCs w:val="18"/>
                <w:u w:val="single"/>
              </w:rPr>
              <w:t>.</w:t>
            </w:r>
            <w:r w:rsidRPr="008E7CB3">
              <w:rPr>
                <w:color w:val="806000" w:themeColor="accent4" w:themeShade="80"/>
                <w:sz w:val="18"/>
                <w:szCs w:val="18"/>
                <w:u w:val="single"/>
              </w:rPr>
              <w:t>4</w:t>
            </w:r>
            <w:r w:rsidRPr="008E7CB3">
              <w:rPr>
                <w:sz w:val="18"/>
                <w:szCs w:val="18"/>
              </w:rPr>
              <w:t>:</w:t>
            </w:r>
            <w:r>
              <w:rPr>
                <w:sz w:val="18"/>
                <w:szCs w:val="18"/>
              </w:rPr>
              <w:t xml:space="preserve"> </w:t>
            </w:r>
            <w:r w:rsidR="00524ED2">
              <w:rPr>
                <w:sz w:val="18"/>
                <w:szCs w:val="18"/>
              </w:rPr>
              <w:t xml:space="preserve">se </w:t>
            </w:r>
            <w:r w:rsidR="00E571E1">
              <w:rPr>
                <w:sz w:val="18"/>
                <w:szCs w:val="18"/>
              </w:rPr>
              <w:t>si omettono</w:t>
            </w:r>
            <w:r w:rsidR="00524ED2">
              <w:rPr>
                <w:sz w:val="18"/>
                <w:szCs w:val="18"/>
              </w:rPr>
              <w:t xml:space="preserve"> le </w:t>
            </w:r>
            <w:proofErr w:type="spellStart"/>
            <w:r w:rsidR="00524ED2">
              <w:rPr>
                <w:sz w:val="18"/>
                <w:szCs w:val="18"/>
              </w:rPr>
              <w:t>close</w:t>
            </w:r>
            <w:proofErr w:type="spellEnd"/>
            <w:r w:rsidR="00524ED2">
              <w:rPr>
                <w:sz w:val="18"/>
                <w:szCs w:val="18"/>
              </w:rPr>
              <w:t>()</w:t>
            </w:r>
            <w:r w:rsidR="00F467D6">
              <w:rPr>
                <w:sz w:val="18"/>
                <w:szCs w:val="18"/>
              </w:rPr>
              <w:t xml:space="preserve">, un processo non saprà mai che l’altro processo ha terminato la scrittura/lettura perché si avrà sempre </w:t>
            </w:r>
            <w:r w:rsidR="00E571E1">
              <w:rPr>
                <w:sz w:val="18"/>
                <w:szCs w:val="18"/>
              </w:rPr>
              <w:t>il fd riferito in entrambi</w:t>
            </w:r>
            <w:r w:rsidR="00D36507">
              <w:rPr>
                <w:sz w:val="18"/>
                <w:szCs w:val="18"/>
              </w:rPr>
              <w:t>, per questo è meglio chiudere ciò che non servirà.</w:t>
            </w:r>
          </w:p>
          <w:p w14:paraId="68BD9CA9" w14:textId="54760657" w:rsidR="00774D46" w:rsidRPr="00774D46" w:rsidRDefault="00774D46" w:rsidP="00774D46">
            <w:pPr>
              <w:rPr>
                <w:rFonts w:ascii="Consolas" w:hAnsi="Consolas"/>
                <w:color w:val="0070C0"/>
                <w:sz w:val="18"/>
                <w:szCs w:val="18"/>
              </w:rPr>
            </w:pPr>
          </w:p>
        </w:tc>
      </w:tr>
    </w:tbl>
    <w:p w14:paraId="18666299" w14:textId="77777777" w:rsidR="00E86430" w:rsidRDefault="00E86430">
      <w:pPr>
        <w:rPr>
          <w:sz w:val="18"/>
          <w:szCs w:val="18"/>
        </w:rPr>
      </w:pPr>
    </w:p>
    <w:sectPr w:rsidR="00E86430"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B1B89"/>
    <w:multiLevelType w:val="hybridMultilevel"/>
    <w:tmpl w:val="05BC5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6C118E"/>
    <w:multiLevelType w:val="hybridMultilevel"/>
    <w:tmpl w:val="651E9E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28B0999"/>
    <w:multiLevelType w:val="hybridMultilevel"/>
    <w:tmpl w:val="BADAB1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40"/>
    <w:rsid w:val="0001048E"/>
    <w:rsid w:val="00040BAC"/>
    <w:rsid w:val="00045F95"/>
    <w:rsid w:val="00064F41"/>
    <w:rsid w:val="00084AF2"/>
    <w:rsid w:val="000B29B7"/>
    <w:rsid w:val="000B7A43"/>
    <w:rsid w:val="000C3EA5"/>
    <w:rsid w:val="000D15B4"/>
    <w:rsid w:val="00133391"/>
    <w:rsid w:val="00153975"/>
    <w:rsid w:val="00170846"/>
    <w:rsid w:val="001977E6"/>
    <w:rsid w:val="001C5CE7"/>
    <w:rsid w:val="001E2AAF"/>
    <w:rsid w:val="002175A9"/>
    <w:rsid w:val="00240F73"/>
    <w:rsid w:val="0024597F"/>
    <w:rsid w:val="0027336B"/>
    <w:rsid w:val="0029390B"/>
    <w:rsid w:val="002C2455"/>
    <w:rsid w:val="002C2C7B"/>
    <w:rsid w:val="003913E1"/>
    <w:rsid w:val="003D6671"/>
    <w:rsid w:val="004020E5"/>
    <w:rsid w:val="0041796E"/>
    <w:rsid w:val="00450A0D"/>
    <w:rsid w:val="004960B4"/>
    <w:rsid w:val="00515A71"/>
    <w:rsid w:val="00524ED2"/>
    <w:rsid w:val="005735A6"/>
    <w:rsid w:val="005C55CC"/>
    <w:rsid w:val="005C6FD6"/>
    <w:rsid w:val="005E035F"/>
    <w:rsid w:val="00635963"/>
    <w:rsid w:val="00670E57"/>
    <w:rsid w:val="006932FF"/>
    <w:rsid w:val="006D0B4F"/>
    <w:rsid w:val="007013E6"/>
    <w:rsid w:val="0073607B"/>
    <w:rsid w:val="00741AA7"/>
    <w:rsid w:val="00774D46"/>
    <w:rsid w:val="007813CC"/>
    <w:rsid w:val="007C3779"/>
    <w:rsid w:val="00803B1A"/>
    <w:rsid w:val="0083486A"/>
    <w:rsid w:val="00880F04"/>
    <w:rsid w:val="008E0F3F"/>
    <w:rsid w:val="008E7CB3"/>
    <w:rsid w:val="00932E94"/>
    <w:rsid w:val="0093687C"/>
    <w:rsid w:val="00960CDA"/>
    <w:rsid w:val="00982184"/>
    <w:rsid w:val="009B0379"/>
    <w:rsid w:val="00A136A1"/>
    <w:rsid w:val="00A717F7"/>
    <w:rsid w:val="00A92B7E"/>
    <w:rsid w:val="00AA51ED"/>
    <w:rsid w:val="00AE269B"/>
    <w:rsid w:val="00AF30C3"/>
    <w:rsid w:val="00BB2640"/>
    <w:rsid w:val="00BB5F86"/>
    <w:rsid w:val="00BE2011"/>
    <w:rsid w:val="00C11C0B"/>
    <w:rsid w:val="00C3519C"/>
    <w:rsid w:val="00C52583"/>
    <w:rsid w:val="00CD4B0A"/>
    <w:rsid w:val="00CD7BA3"/>
    <w:rsid w:val="00D179BA"/>
    <w:rsid w:val="00D25D7E"/>
    <w:rsid w:val="00D36507"/>
    <w:rsid w:val="00D36EBC"/>
    <w:rsid w:val="00D54568"/>
    <w:rsid w:val="00D63CC1"/>
    <w:rsid w:val="00D97DA6"/>
    <w:rsid w:val="00DA0841"/>
    <w:rsid w:val="00DF04CC"/>
    <w:rsid w:val="00E35779"/>
    <w:rsid w:val="00E40505"/>
    <w:rsid w:val="00E571E1"/>
    <w:rsid w:val="00E80AA7"/>
    <w:rsid w:val="00E86430"/>
    <w:rsid w:val="00EF34E1"/>
    <w:rsid w:val="00F34B21"/>
    <w:rsid w:val="00F467D6"/>
    <w:rsid w:val="00F52F8B"/>
    <w:rsid w:val="00F565D7"/>
    <w:rsid w:val="00F93ECB"/>
    <w:rsid w:val="00FB7A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8A74"/>
  <w15:chartTrackingRefBased/>
  <w15:docId w15:val="{05BAB665-DF4E-4D76-99ED-81390E7E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B0379"/>
    <w:pPr>
      <w:ind w:left="720"/>
      <w:contextualSpacing/>
    </w:pPr>
  </w:style>
  <w:style w:type="table" w:styleId="Grigliatabella">
    <w:name w:val="Table Grid"/>
    <w:basedOn w:val="Tabellanormale"/>
    <w:uiPriority w:val="39"/>
    <w:rsid w:val="00AF3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521</Words>
  <Characters>2970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100</cp:revision>
  <dcterms:created xsi:type="dcterms:W3CDTF">2020-12-01T12:49:00Z</dcterms:created>
  <dcterms:modified xsi:type="dcterms:W3CDTF">2020-12-01T16:59:00Z</dcterms:modified>
</cp:coreProperties>
</file>