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HARDWARE ELECTRONICO: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FABRICACIÓN DIGITAL:</w:t>
        <w:br w:type="textWrapping"/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https://cad.onshape.com/documents/a4aaa1956ad778d428ae58e8/w/b177c2648ca10b1948a6b37d/e/5d072f58f0204f1332551fa1?renderMode=0&amp;uiState=6901a337ad2acac884a761b5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662363" cy="21328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2132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212535" cy="24333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2535" cy="2433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DE USABILIDAD BASADO EN EVIDENCIAS: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Sección del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¿Qué 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¿Qué hacer?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¿Qué evidencia deben incluir?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Contexto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-El dispositivo se va usar dentro del centro de rehabilitación del hospital por el paciente(amputación transtibial) en 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-Tipo de usuario es el paciente,el entorno que se usa es principalmente en el hospital,su frecuencia de uso depende de las visitas de rehabilitación que llegue hacer(15-45 visitas durante 4 a 6 mese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Perfil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Dilan es un  niño en etapa preescolar, presenta una amputación transtibial en una pierna,después de su accidente esta irritable y temeroso,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Posee  limitación motora debido a su amputación,no parece tener problemas visuales ni de aprendizaje, pero su estado emocional influye negativamente en su cooperación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-Nombre:Dilan Mendoza de la Cruz</w:t>
              <w:br w:type="textWrapping"/>
              <w:t xml:space="preserve">-Edad:5 años</w:t>
              <w:br w:type="textWrapping"/>
              <w:t xml:space="preserve">-Tratamiento:Uso de protesis transtibial y rehabilitación</w:t>
              <w:br w:type="textWrapping"/>
              <w:t xml:space="preserve">-Ubicación:Zona rural</w:t>
              <w:br w:type="textWrapping"/>
              <w:t xml:space="preserve">-Problemas actuales:baja tolerancia a la prótesis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Análisis de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Es el plan de uso para el correcto funcionamiento del “Walktrack”.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Poner la plantilla con sensores en la prótesis y ajustar la caja donde esta el imu y el esp32</w:t>
              <w:br w:type="textWrapping"/>
              <w:t xml:space="preserve">del “Walktrack”.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-Tareas:Poner  los sensores y la caja</w:t>
              <w:br w:type="textWrapping"/>
              <w:t xml:space="preserve">-Riesgos:Ponerlos erróneamente</w:t>
              <w:br w:type="textWrapping"/>
              <w:t xml:space="preserve">-Importancia:Si los sensores están mal posicionados no darán datos correctos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Criterios de éxito (requisitos de usabilidad)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lograr un éxito en el uso del “Walktrack”, debe cumplir una serie de requisitos que evaluaran su usabilidad.</w:t>
              <w:br w:type="textWrapping"/>
              <w:t xml:space="preserve">-Correcto posicionamiento de los sensores</w:t>
              <w:br w:type="textWrapping"/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Eficacia:</w:t>
            </w:r>
            <w:r w:rsidDel="00000000" w:rsidR="00000000" w:rsidRPr="00000000">
              <w:rPr>
                <w:rtl w:val="0"/>
              </w:rPr>
              <w:t xml:space="preserve"> se detectan correctamente las tres fases principales de la marcha (impacto, apoyo, despegue).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Eficiencia:</w:t>
            </w:r>
            <w:r w:rsidDel="00000000" w:rsidR="00000000" w:rsidRPr="00000000">
              <w:rPr>
                <w:rtl w:val="0"/>
              </w:rPr>
              <w:t xml:space="preserve"> se espera que se pueda ajustar y calibrar  en unos minutos.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Satisfacción:</w:t>
            </w:r>
            <w:r w:rsidDel="00000000" w:rsidR="00000000" w:rsidRPr="00000000">
              <w:rPr>
                <w:rtl w:val="0"/>
              </w:rPr>
              <w:t xml:space="preserve"> usuario o terapeuta reporta facilidad de uso . </w:t>
            </w:r>
            <w:r w:rsidDel="00000000" w:rsidR="00000000" w:rsidRPr="00000000">
              <w:rPr>
                <w:b w:val="1"/>
                <w:rtl w:val="0"/>
              </w:rPr>
              <w:t xml:space="preserve">Seguridad:</w:t>
            </w:r>
            <w:r w:rsidDel="00000000" w:rsidR="00000000" w:rsidRPr="00000000">
              <w:rPr>
                <w:rtl w:val="0"/>
              </w:rPr>
              <w:t xml:space="preserve"> sin fallos eléctricos ni saturación de sensores (&gt;10 kg).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-Colocación&lt;2 mins</w:t>
              <w:br w:type="textWrapping"/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cad.onshape.com/documents/a4aaa1956ad778d428ae58e8/w/b177c2648ca10b1948a6b37d/e/5d072f58f0204f1332551fa1?renderMode=0&amp;uiState=6901a337ad2acac884a761b5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