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body>
    <w:p xmlns:wp14="http://schemas.microsoft.com/office/word/2010/wordml" w:rsidP="6BD75C1F" wp14:paraId="52EF82DD" wp14:textId="72A9D265">
      <w:pPr>
        <w:jc w:val="center"/>
      </w:pPr>
      <w:r w:rsidR="4A9ACC67">
        <w:rPr/>
        <w:t xml:space="preserve">01URPOV - </w:t>
      </w:r>
      <w:r w:rsidR="45CBA93E">
        <w:rPr/>
        <w:t>Mac</w:t>
      </w:r>
      <w:r w:rsidR="332C57B1">
        <w:rPr/>
        <w:t>hine Learning for Vision and Multimedia</w:t>
      </w:r>
    </w:p>
    <w:p xmlns:wp14="http://schemas.microsoft.com/office/word/2010/wordml" w:rsidP="6BD75C1F" wp14:paraId="2DC08235" wp14:textId="5D45E771">
      <w:pPr>
        <w:jc w:val="center"/>
      </w:pPr>
      <w:r w:rsidR="191BB392">
        <w:rPr/>
        <w:t xml:space="preserve">Project </w:t>
      </w:r>
      <w:r w:rsidR="1A9CEBE2">
        <w:rPr/>
        <w:t>Final</w:t>
      </w:r>
      <w:r w:rsidR="1A9CEBE2">
        <w:rPr/>
        <w:t xml:space="preserve"> Delivery - </w:t>
      </w:r>
      <w:r w:rsidR="191BB392">
        <w:rPr/>
        <w:t>Self-</w:t>
      </w:r>
      <w:r w:rsidR="191BB392">
        <w:rPr/>
        <w:t>assessment</w:t>
      </w:r>
      <w:r w:rsidR="7B2FF991">
        <w:rPr/>
        <w:t xml:space="preserve"> Sheet</w:t>
      </w:r>
    </w:p>
    <w:p w:rsidR="6BD75C1F" w:rsidP="6BD75C1F" w:rsidRDefault="6BD75C1F" w14:paraId="258C5A15" w14:textId="33BB406A">
      <w:pPr>
        <w:jc w:val="center"/>
      </w:pP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5430"/>
        <w:gridCol w:w="690"/>
        <w:gridCol w:w="641"/>
        <w:gridCol w:w="2254"/>
      </w:tblGrid>
      <w:tr w:rsidR="6BD75C1F" w:rsidTr="4DA7FDC3" w14:paraId="47978464">
        <w:trPr>
          <w:trHeight w:val="300"/>
        </w:trPr>
        <w:tc>
          <w:tcPr>
            <w:tcW w:w="5430" w:type="dxa"/>
            <w:tcMar/>
          </w:tcPr>
          <w:p w:rsidR="6BD75C1F" w:rsidP="6BD75C1F" w:rsidRDefault="6BD75C1F" w14:paraId="5D9C6A45" w14:textId="21505B52">
            <w:pPr>
              <w:pStyle w:val="Normal"/>
            </w:pPr>
          </w:p>
        </w:tc>
        <w:tc>
          <w:tcPr>
            <w:tcW w:w="690" w:type="dxa"/>
            <w:tcMar/>
          </w:tcPr>
          <w:p w:rsidR="127B4D59" w:rsidP="6BD75C1F" w:rsidRDefault="127B4D59" w14:paraId="26954365" w14:textId="275F1BF1">
            <w:pPr>
              <w:pStyle w:val="Normal"/>
            </w:pPr>
            <w:r w:rsidR="127B4D59">
              <w:rPr/>
              <w:t>Yes</w:t>
            </w:r>
          </w:p>
        </w:tc>
        <w:tc>
          <w:tcPr>
            <w:tcW w:w="641" w:type="dxa"/>
            <w:tcMar/>
          </w:tcPr>
          <w:p w:rsidR="127B4D59" w:rsidP="6BD75C1F" w:rsidRDefault="127B4D59" w14:paraId="35F3133A" w14:textId="119DA9B3">
            <w:pPr>
              <w:pStyle w:val="Normal"/>
            </w:pPr>
            <w:r w:rsidR="127B4D59">
              <w:rPr/>
              <w:t>No</w:t>
            </w:r>
          </w:p>
        </w:tc>
        <w:tc>
          <w:tcPr>
            <w:tcW w:w="2254" w:type="dxa"/>
            <w:tcMar/>
          </w:tcPr>
          <w:p w:rsidR="4C556D1C" w:rsidP="6BD75C1F" w:rsidRDefault="4C556D1C" w14:paraId="0EF64497" w14:textId="0CF463DA">
            <w:pPr>
              <w:pStyle w:val="Normal"/>
            </w:pPr>
            <w:r w:rsidR="4C556D1C">
              <w:rPr/>
              <w:t>If no, justify</w:t>
            </w:r>
          </w:p>
        </w:tc>
      </w:tr>
      <w:tr w:rsidR="6BD75C1F" w:rsidTr="4DA7FDC3" w14:paraId="5338924B">
        <w:trPr>
          <w:trHeight w:val="300"/>
        </w:trPr>
        <w:tc>
          <w:tcPr>
            <w:tcW w:w="5430" w:type="dxa"/>
            <w:tcMar/>
          </w:tcPr>
          <w:p w:rsidR="127B4D59" w:rsidP="4DA7FDC3" w:rsidRDefault="127B4D59" w14:paraId="0E7E266B" w14:textId="4E5932F6">
            <w:pPr>
              <w:pStyle w:val="Normal"/>
              <w:suppressLineNumbers w:val="0"/>
              <w:bidi w:val="0"/>
              <w:spacing w:before="0" w:beforeAutospacing="off" w:after="160" w:afterAutospacing="off" w:line="279" w:lineRule="auto"/>
              <w:ind w:left="0" w:right="0"/>
              <w:jc w:val="left"/>
              <w:rPr>
                <w:rFonts w:ascii="Aptos" w:hAnsi="Aptos" w:eastAsia="Aptos" w:cs="Aptos" w:asciiTheme="minorAscii" w:hAnsiTheme="minorAscii" w:eastAsiaTheme="minorAscii" w:cstheme="minorAscii"/>
              </w:rPr>
            </w:pP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The short paper 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>is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>formatted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>according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to the template</w:t>
            </w:r>
          </w:p>
        </w:tc>
        <w:tc>
          <w:tcPr>
            <w:tcW w:w="690" w:type="dxa"/>
            <w:tcMar/>
          </w:tcPr>
          <w:p w:rsidR="6BD75C1F" w:rsidP="6BD75C1F" w:rsidRDefault="6BD75C1F" w14:paraId="504F80A1" w14:textId="588D7D97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6C928665" w14:textId="588D7D97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724A899D" w14:textId="588D7D97">
            <w:pPr>
              <w:pStyle w:val="Normal"/>
            </w:pPr>
          </w:p>
        </w:tc>
      </w:tr>
      <w:tr w:rsidR="6BD75C1F" w:rsidTr="4DA7FDC3" w14:paraId="5B49DDA0">
        <w:trPr>
          <w:trHeight w:val="300"/>
        </w:trPr>
        <w:tc>
          <w:tcPr>
            <w:tcW w:w="5430" w:type="dxa"/>
            <w:tcMar/>
          </w:tcPr>
          <w:p w:rsidR="127B4D59" w:rsidP="4DA7FDC3" w:rsidRDefault="127B4D59" w14:paraId="1B5F6D0B" w14:textId="22B89AA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 w:asciiTheme="minorAscii" w:hAnsiTheme="minorAscii" w:eastAsiaTheme="minorAscii" w:cstheme="minorAscii"/>
              </w:rPr>
            </w:pP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The 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>length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4ECD8884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of the paper 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>is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>between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6 and 8 pages</w:t>
            </w:r>
          </w:p>
        </w:tc>
        <w:tc>
          <w:tcPr>
            <w:tcW w:w="690" w:type="dxa"/>
            <w:tcMar/>
          </w:tcPr>
          <w:p w:rsidR="6BD75C1F" w:rsidP="6BD75C1F" w:rsidRDefault="6BD75C1F" w14:paraId="20B24794" w14:textId="588D7D97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2A2A7C24" w14:textId="588D7D97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1F15F02B" w14:textId="588D7D97">
            <w:pPr>
              <w:pStyle w:val="Normal"/>
            </w:pPr>
          </w:p>
        </w:tc>
      </w:tr>
      <w:tr w:rsidR="6BD75C1F" w:rsidTr="4DA7FDC3" w14:paraId="5E7FAC57">
        <w:trPr>
          <w:trHeight w:val="300"/>
        </w:trPr>
        <w:tc>
          <w:tcPr>
            <w:tcW w:w="5430" w:type="dxa"/>
            <w:tcMar/>
          </w:tcPr>
          <w:p w:rsidR="4FAA7B67" w:rsidP="4DA7FDC3" w:rsidRDefault="4FAA7B67" w14:paraId="259913F4" w14:textId="02F6DC2E">
            <w:pPr>
              <w:pStyle w:val="Normal"/>
              <w:bidi w:val="0"/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it-IT"/>
              </w:rPr>
            </w:pPr>
            <w:r w:rsidRPr="4DA7FDC3" w:rsidR="4FAA7B6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it-IT"/>
              </w:rPr>
              <w:t xml:space="preserve">A </w:t>
            </w:r>
            <w:r w:rsidRPr="4DA7FDC3" w:rsidR="4FAA7B6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it-IT"/>
              </w:rPr>
              <w:t>motivation</w:t>
            </w:r>
            <w:r w:rsidRPr="4DA7FDC3" w:rsidR="4FAA7B6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it-IT"/>
              </w:rPr>
              <w:t xml:space="preserve"> </w:t>
            </w:r>
            <w:r w:rsidRPr="4DA7FDC3" w:rsidR="4FAA7B6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it-IT"/>
              </w:rPr>
              <w:t>is</w:t>
            </w:r>
            <w:r w:rsidRPr="4DA7FDC3" w:rsidR="4FAA7B6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it-IT"/>
              </w:rPr>
              <w:t xml:space="preserve"> </w:t>
            </w:r>
            <w:r w:rsidRPr="4DA7FDC3" w:rsidR="4FAA7B6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it-IT"/>
              </w:rPr>
              <w:t>given</w:t>
            </w:r>
            <w:r w:rsidRPr="4DA7FDC3" w:rsidR="4FAA7B6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it-IT"/>
              </w:rPr>
              <w:t xml:space="preserve"> for </w:t>
            </w:r>
            <w:r w:rsidRPr="4DA7FDC3" w:rsidR="4FAA7B6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it-IT"/>
              </w:rPr>
              <w:t>why</w:t>
            </w:r>
            <w:r w:rsidRPr="4DA7FDC3" w:rsidR="4FAA7B6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it-IT"/>
              </w:rPr>
              <w:t xml:space="preserve"> </w:t>
            </w:r>
            <w:r w:rsidRPr="4DA7FDC3" w:rsidR="737EAF2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it-IT"/>
              </w:rPr>
              <w:t>the</w:t>
            </w:r>
            <w:r w:rsidRPr="4DA7FDC3" w:rsidR="4FAA7B6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it-IT"/>
              </w:rPr>
              <w:t xml:space="preserve"> </w:t>
            </w:r>
            <w:r w:rsidRPr="4DA7FDC3" w:rsidR="4FAA7B6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it-IT"/>
              </w:rPr>
              <w:t>datasets</w:t>
            </w:r>
            <w:r w:rsidRPr="4DA7FDC3" w:rsidR="5E35F485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it-IT"/>
              </w:rPr>
              <w:t xml:space="preserve"> used were selected</w:t>
            </w:r>
          </w:p>
        </w:tc>
        <w:tc>
          <w:tcPr>
            <w:tcW w:w="690" w:type="dxa"/>
            <w:tcMar/>
          </w:tcPr>
          <w:p w:rsidR="6BD75C1F" w:rsidP="6BD75C1F" w:rsidRDefault="6BD75C1F" w14:paraId="4937B76F" w14:textId="723853DE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672E7F2F" w14:textId="51C38669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721207B9" w14:textId="4158D698">
            <w:pPr>
              <w:pStyle w:val="Normal"/>
            </w:pPr>
          </w:p>
        </w:tc>
      </w:tr>
      <w:tr w:rsidR="6BD75C1F" w:rsidTr="4DA7FDC3" w14:paraId="3E46466C">
        <w:trPr>
          <w:trHeight w:val="300"/>
        </w:trPr>
        <w:tc>
          <w:tcPr>
            <w:tcW w:w="5430" w:type="dxa"/>
            <w:tcMar/>
          </w:tcPr>
          <w:p w:rsidR="127B4D59" w:rsidP="4DA7FDC3" w:rsidRDefault="127B4D59" w14:paraId="20BF892B" w14:textId="5333D8F6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</w:rPr>
            </w:pP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>A link to the dataset</w:t>
            </w:r>
            <w:r w:rsidRPr="4DA7FDC3" w:rsidR="0C18FADB">
              <w:rPr>
                <w:rFonts w:ascii="Aptos" w:hAnsi="Aptos" w:eastAsia="Aptos" w:cs="Aptos" w:asciiTheme="minorAscii" w:hAnsiTheme="minorAscii" w:eastAsiaTheme="minorAscii" w:cstheme="minorAscii"/>
              </w:rPr>
              <w:t>(s)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>is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>included</w:t>
            </w:r>
            <w:r w:rsidRPr="4DA7FDC3" w:rsidR="127B4D5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in the paper</w:t>
            </w:r>
          </w:p>
        </w:tc>
        <w:tc>
          <w:tcPr>
            <w:tcW w:w="690" w:type="dxa"/>
            <w:tcMar/>
          </w:tcPr>
          <w:p w:rsidR="6BD75C1F" w:rsidP="6BD75C1F" w:rsidRDefault="6BD75C1F" w14:paraId="501651DF" w14:textId="588D7D97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7A596F15" w14:textId="588D7D97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000FC255" w14:textId="588D7D97">
            <w:pPr>
              <w:pStyle w:val="Normal"/>
            </w:pPr>
          </w:p>
        </w:tc>
      </w:tr>
      <w:tr w:rsidR="6BD75C1F" w:rsidTr="4DA7FDC3" w14:paraId="0C438D72">
        <w:trPr>
          <w:trHeight w:val="300"/>
        </w:trPr>
        <w:tc>
          <w:tcPr>
            <w:tcW w:w="5430" w:type="dxa"/>
            <w:tcMar/>
          </w:tcPr>
          <w:p w:rsidR="07F90B26" w:rsidP="4DA7FDC3" w:rsidRDefault="07F90B26" w14:paraId="335BCDBE" w14:textId="12D34EEB">
            <w:pPr>
              <w:pStyle w:val="Normal"/>
              <w:bidi w:val="0"/>
              <w:spacing w:line="240" w:lineRule="auto"/>
              <w:jc w:val="left"/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en-US"/>
              </w:rPr>
            </w:pPr>
            <w:r w:rsidRPr="4DA7FDC3" w:rsidR="07F90B26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en-US"/>
              </w:rPr>
              <w:t xml:space="preserve">Any code </w:t>
            </w:r>
            <w:r w:rsidRPr="4DA7FDC3" w:rsidR="07F90B26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en-US"/>
              </w:rPr>
              <w:t>required</w:t>
            </w:r>
            <w:r w:rsidRPr="4DA7FDC3" w:rsidR="07F90B26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en-US"/>
              </w:rPr>
              <w:t xml:space="preserve"> for pre-processing </w:t>
            </w:r>
            <w:r w:rsidRPr="4DA7FDC3" w:rsidR="2A542889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en-US"/>
              </w:rPr>
              <w:t xml:space="preserve">the </w:t>
            </w:r>
            <w:r w:rsidRPr="4DA7FDC3" w:rsidR="07F90B26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en-US"/>
              </w:rPr>
              <w:t>data is included</w:t>
            </w:r>
            <w:r w:rsidRPr="4DA7FDC3" w:rsidR="72FBC920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en-US"/>
              </w:rPr>
              <w:t xml:space="preserve"> in the code</w:t>
            </w:r>
            <w:r w:rsidRPr="4DA7FDC3" w:rsidR="07F90B26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690" w:type="dxa"/>
            <w:tcMar/>
          </w:tcPr>
          <w:p w:rsidR="6BD75C1F" w:rsidP="6BD75C1F" w:rsidRDefault="6BD75C1F" w14:paraId="10EEC422" w14:textId="3151349C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58528B79" w14:textId="199C792A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29D8A465" w14:textId="5734C0F9">
            <w:pPr>
              <w:pStyle w:val="Normal"/>
            </w:pPr>
          </w:p>
        </w:tc>
      </w:tr>
      <w:tr w:rsidR="6BD75C1F" w:rsidTr="4DA7FDC3" w14:paraId="7044332A">
        <w:trPr>
          <w:trHeight w:val="300"/>
        </w:trPr>
        <w:tc>
          <w:tcPr>
            <w:tcW w:w="5430" w:type="dxa"/>
            <w:tcMar/>
          </w:tcPr>
          <w:p w:rsidR="0C06D8F9" w:rsidP="4DA7FDC3" w:rsidRDefault="0C06D8F9" w14:paraId="2C51F4AC" w14:textId="25C4980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</w:pP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>The paper specifies how the dataset was split into a training</w:t>
            </w:r>
            <w:r w:rsidRPr="4DA7FDC3" w:rsidR="29A85F3C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 xml:space="preserve">,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>validation and test set</w:t>
            </w:r>
          </w:p>
        </w:tc>
        <w:tc>
          <w:tcPr>
            <w:tcW w:w="690" w:type="dxa"/>
            <w:tcMar/>
          </w:tcPr>
          <w:p w:rsidR="6BD75C1F" w:rsidP="6BD75C1F" w:rsidRDefault="6BD75C1F" w14:paraId="2925040B" w14:textId="588D7D97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1F8AF736" w14:textId="588D7D97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6B43ACBC" w14:textId="588D7D97">
            <w:pPr>
              <w:pStyle w:val="Normal"/>
            </w:pPr>
          </w:p>
        </w:tc>
      </w:tr>
      <w:tr w:rsidR="6BD75C1F" w:rsidTr="4DA7FDC3" w14:paraId="02E39AE5">
        <w:trPr>
          <w:trHeight w:val="300"/>
        </w:trPr>
        <w:tc>
          <w:tcPr>
            <w:tcW w:w="5430" w:type="dxa"/>
            <w:tcMar/>
          </w:tcPr>
          <w:p w:rsidR="7F93B58E" w:rsidP="4DA7FDC3" w:rsidRDefault="7F93B58E" w14:paraId="0AE35239" w14:textId="63F00A7D">
            <w:pPr>
              <w:pStyle w:val="Normal"/>
              <w:bidi w:val="0"/>
              <w:spacing w:line="240" w:lineRule="auto"/>
              <w:jc w:val="left"/>
              <w:rPr>
                <w:rFonts w:ascii="Aptos" w:hAnsi="Aptos" w:eastAsia="Aptos" w:cs="Aptos" w:asciiTheme="minorAscii" w:hAnsiTheme="minorAscii" w:eastAsiaTheme="minorAscii" w:cstheme="minorAscii"/>
              </w:rPr>
            </w:pPr>
            <w:r w:rsidRPr="4DA7FDC3" w:rsidR="7F93B58E">
              <w:rPr>
                <w:rFonts w:ascii="Aptos" w:hAnsi="Aptos" w:eastAsia="Aptos" w:cs="Aptos" w:asciiTheme="minorAscii" w:hAnsiTheme="minorAscii" w:eastAsiaTheme="minorAscii" w:cstheme="minorAscii"/>
              </w:rPr>
              <w:t>Online</w:t>
            </w:r>
            <w:r w:rsidRPr="4DA7FDC3" w:rsidR="70DC2BAF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(or, if unfeasible, offline)</w:t>
            </w:r>
            <w:r w:rsidRPr="4DA7FDC3" w:rsidR="7F93B58E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data augmentation was used</w:t>
            </w:r>
            <w:r w:rsidRPr="4DA7FDC3" w:rsidR="01AA63D0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7F93B58E">
              <w:rPr>
                <w:rFonts w:ascii="Aptos" w:hAnsi="Aptos" w:eastAsia="Aptos" w:cs="Aptos" w:asciiTheme="minorAscii" w:hAnsiTheme="minorAscii" w:eastAsiaTheme="minorAscii" w:cstheme="minorAscii"/>
              </w:rPr>
              <w:t>in the experiments</w:t>
            </w:r>
          </w:p>
        </w:tc>
        <w:tc>
          <w:tcPr>
            <w:tcW w:w="690" w:type="dxa"/>
            <w:tcMar/>
          </w:tcPr>
          <w:p w:rsidR="6BD75C1F" w:rsidP="6BD75C1F" w:rsidRDefault="6BD75C1F" w14:paraId="5A1DE890" w14:textId="3C911CE9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48AB9175" w14:textId="1B6BCC3B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2F92FB6C" w14:textId="404B92DE">
            <w:pPr>
              <w:pStyle w:val="Normal"/>
            </w:pPr>
          </w:p>
        </w:tc>
      </w:tr>
      <w:tr w:rsidR="6BD75C1F" w:rsidTr="4DA7FDC3" w14:paraId="14456B3F">
        <w:trPr>
          <w:trHeight w:val="300"/>
        </w:trPr>
        <w:tc>
          <w:tcPr>
            <w:tcW w:w="5430" w:type="dxa"/>
            <w:tcMar/>
          </w:tcPr>
          <w:p w:rsidR="7CF5C87F" w:rsidP="4DA7FDC3" w:rsidRDefault="7CF5C87F" w14:paraId="3839D811" w14:textId="4C8663E7">
            <w:pPr>
              <w:pStyle w:val="Normal"/>
              <w:bidi w:val="0"/>
              <w:spacing w:line="240" w:lineRule="auto"/>
              <w:jc w:val="left"/>
              <w:rPr>
                <w:rFonts w:ascii="Aptos" w:hAnsi="Aptos" w:eastAsia="Aptos" w:cs="Aptos" w:asciiTheme="minorAscii" w:hAnsiTheme="minorAscii" w:eastAsiaTheme="minorAscii" w:cstheme="minorAscii"/>
              </w:rPr>
            </w:pPr>
            <w:r w:rsidRPr="4DA7FDC3" w:rsidR="7CF5C87F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All </w:t>
            </w:r>
            <w:r w:rsidRPr="4DA7FDC3" w:rsidR="70E1D44F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sources </w:t>
            </w:r>
            <w:r w:rsidRPr="4DA7FDC3" w:rsidR="7CF5C87F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used to design/implement the proposed solution are </w:t>
            </w:r>
            <w:r w:rsidRPr="4DA7FDC3" w:rsidR="61F0E3A3">
              <w:rPr>
                <w:rFonts w:ascii="Aptos" w:hAnsi="Aptos" w:eastAsia="Aptos" w:cs="Aptos" w:asciiTheme="minorAscii" w:hAnsiTheme="minorAscii" w:eastAsiaTheme="minorAscii" w:cstheme="minorAscii"/>
              </w:rPr>
              <w:t>referenced in the paper</w:t>
            </w:r>
          </w:p>
        </w:tc>
        <w:tc>
          <w:tcPr>
            <w:tcW w:w="690" w:type="dxa"/>
            <w:tcMar/>
          </w:tcPr>
          <w:p w:rsidR="6BD75C1F" w:rsidP="6BD75C1F" w:rsidRDefault="6BD75C1F" w14:paraId="4DC5F1EE" w14:textId="126E6D57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1A926A89" w14:textId="3E2933D0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02111605" w14:textId="699CB6AB">
            <w:pPr>
              <w:pStyle w:val="Normal"/>
            </w:pPr>
          </w:p>
        </w:tc>
      </w:tr>
      <w:tr w:rsidR="6BD75C1F" w:rsidTr="4DA7FDC3" w14:paraId="4A48B509">
        <w:trPr>
          <w:trHeight w:val="300"/>
        </w:trPr>
        <w:tc>
          <w:tcPr>
            <w:tcW w:w="5430" w:type="dxa"/>
            <w:tcMar/>
          </w:tcPr>
          <w:p w:rsidR="0C06D8F9" w:rsidP="4DA7FDC3" w:rsidRDefault="0C06D8F9" w14:paraId="343CE982" w14:textId="5BBB43F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 w:asciiTheme="minorAscii" w:hAnsiTheme="minorAscii" w:eastAsiaTheme="minorAscii" w:cstheme="minorAscii"/>
              </w:rPr>
            </w:pP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>Results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are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>evaluated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on an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>independent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test set</w:t>
            </w:r>
            <w:r w:rsidRPr="4DA7FDC3" w:rsidR="3060C571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, </w:t>
            </w:r>
            <w:r w:rsidRPr="4DA7FDC3" w:rsidR="3060C571">
              <w:rPr>
                <w:rFonts w:ascii="Aptos" w:hAnsi="Aptos" w:eastAsia="Aptos" w:cs="Aptos" w:asciiTheme="minorAscii" w:hAnsiTheme="minorAscii" w:eastAsiaTheme="minorAscii" w:cstheme="minorAscii"/>
              </w:rPr>
              <w:t>not</w:t>
            </w:r>
            <w:r w:rsidRPr="4DA7FDC3" w:rsidR="3060C571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3060C571">
              <w:rPr>
                <w:rFonts w:ascii="Aptos" w:hAnsi="Aptos" w:eastAsia="Aptos" w:cs="Aptos" w:asciiTheme="minorAscii" w:hAnsiTheme="minorAscii" w:eastAsiaTheme="minorAscii" w:cstheme="minorAscii"/>
              </w:rPr>
              <w:t>used</w:t>
            </w:r>
            <w:r w:rsidRPr="4DA7FDC3" w:rsidR="3060C571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3060C571">
              <w:rPr>
                <w:rFonts w:ascii="Aptos" w:hAnsi="Aptos" w:eastAsia="Aptos" w:cs="Aptos" w:asciiTheme="minorAscii" w:hAnsiTheme="minorAscii" w:eastAsiaTheme="minorAscii" w:cstheme="minorAscii"/>
              </w:rPr>
              <w:t>during</w:t>
            </w:r>
            <w:r w:rsidRPr="4DA7FDC3" w:rsidR="3060C571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training</w:t>
            </w:r>
          </w:p>
        </w:tc>
        <w:tc>
          <w:tcPr>
            <w:tcW w:w="690" w:type="dxa"/>
            <w:tcMar/>
          </w:tcPr>
          <w:p w:rsidR="6BD75C1F" w:rsidP="6BD75C1F" w:rsidRDefault="6BD75C1F" w14:paraId="40AC3940" w14:textId="588D7D97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355A4F84" w14:textId="588D7D97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09D121F9" w14:textId="588D7D97">
            <w:pPr>
              <w:pStyle w:val="Normal"/>
            </w:pPr>
          </w:p>
        </w:tc>
      </w:tr>
      <w:tr w:rsidR="6BD75C1F" w:rsidTr="4DA7FDC3" w14:paraId="2B505D23">
        <w:trPr>
          <w:trHeight w:val="300"/>
        </w:trPr>
        <w:tc>
          <w:tcPr>
            <w:tcW w:w="5430" w:type="dxa"/>
            <w:tcMar/>
          </w:tcPr>
          <w:p w:rsidR="0C06D8F9" w:rsidP="4DA7FDC3" w:rsidRDefault="0C06D8F9" w14:paraId="543913D1" w14:textId="24CB181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 w:asciiTheme="minorAscii" w:hAnsiTheme="minorAscii" w:eastAsiaTheme="minorAscii" w:cstheme="minorAscii"/>
              </w:rPr>
            </w:pP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>Hyper-parameters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are </w:t>
            </w:r>
            <w:r w:rsidRPr="4DA7FDC3" w:rsidR="28486C1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reported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for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>all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>experiments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>discussed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in the paper</w:t>
            </w:r>
          </w:p>
        </w:tc>
        <w:tc>
          <w:tcPr>
            <w:tcW w:w="690" w:type="dxa"/>
            <w:tcMar/>
          </w:tcPr>
          <w:p w:rsidR="6BD75C1F" w:rsidP="6BD75C1F" w:rsidRDefault="6BD75C1F" w14:paraId="2E1382E8" w14:textId="588D7D97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2903ABA7" w14:textId="588D7D97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727D56EA" w14:textId="588D7D97">
            <w:pPr>
              <w:pStyle w:val="Normal"/>
            </w:pPr>
          </w:p>
        </w:tc>
      </w:tr>
      <w:tr w:rsidR="6BD75C1F" w:rsidTr="4DA7FDC3" w14:paraId="15C69237">
        <w:trPr>
          <w:trHeight w:val="300"/>
        </w:trPr>
        <w:tc>
          <w:tcPr>
            <w:tcW w:w="5430" w:type="dxa"/>
            <w:tcMar/>
          </w:tcPr>
          <w:p w:rsidR="0307C8C7" w:rsidP="4DA7FDC3" w:rsidRDefault="0307C8C7" w14:paraId="1B015DF6" w14:textId="4DE04F07">
            <w:pPr>
              <w:pStyle w:val="Normal"/>
              <w:bidi w:val="0"/>
              <w:rPr>
                <w:rFonts w:ascii="Aptos" w:hAnsi="Aptos" w:eastAsia="Aptos" w:cs="Aptos" w:asciiTheme="minorAscii" w:hAnsiTheme="minorAscii" w:eastAsiaTheme="minorAscii" w:cstheme="minorAscii"/>
                <w:noProof w:val="0"/>
                <w:sz w:val="24"/>
                <w:szCs w:val="24"/>
                <w:lang w:val="en-US"/>
              </w:rPr>
            </w:pPr>
            <w:r w:rsidRPr="4DA7FDC3" w:rsidR="0307C8C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en-US"/>
              </w:rPr>
              <w:t>Th</w:t>
            </w:r>
            <w:r w:rsidRPr="4DA7FDC3" w:rsidR="02B6DFF4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en-US"/>
              </w:rPr>
              <w:t>e</w:t>
            </w:r>
            <w:r w:rsidRPr="4DA7FDC3" w:rsidR="0307C8C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en-US"/>
              </w:rPr>
              <w:t xml:space="preserve"> paper </w:t>
            </w:r>
            <w:r w:rsidRPr="4DA7FDC3" w:rsidR="0307C8C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en-US"/>
              </w:rPr>
              <w:t>states</w:t>
            </w:r>
            <w:r w:rsidRPr="4DA7FDC3" w:rsidR="0307C8C7">
              <w:rPr>
                <w:rFonts w:ascii="Aptos" w:hAnsi="Aptos" w:eastAsia="Aptos" w:cs="Aptos" w:asciiTheme="minorAscii" w:hAnsiTheme="minorAscii" w:eastAsiaTheme="minorAscii" w:cstheme="minorAsci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212529"/>
                <w:sz w:val="24"/>
                <w:szCs w:val="24"/>
                <w:lang w:val="en-US"/>
              </w:rPr>
              <w:t xml:space="preserve"> the number and range of values tried per (hyper-) parameter during development of the paper, along with the criterion used for selecting the final parameter setting</w:t>
            </w:r>
          </w:p>
        </w:tc>
        <w:tc>
          <w:tcPr>
            <w:tcW w:w="690" w:type="dxa"/>
            <w:tcMar/>
          </w:tcPr>
          <w:p w:rsidR="6BD75C1F" w:rsidP="6BD75C1F" w:rsidRDefault="6BD75C1F" w14:paraId="26E99E02" w14:textId="6CBE2726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3BFAE301" w14:textId="27F81F97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0E240B8D" w14:textId="2E9D549E">
            <w:pPr>
              <w:pStyle w:val="Normal"/>
            </w:pPr>
          </w:p>
        </w:tc>
      </w:tr>
      <w:tr w:rsidR="6BD75C1F" w:rsidTr="4DA7FDC3" w14:paraId="5461396B">
        <w:trPr>
          <w:trHeight w:val="300"/>
        </w:trPr>
        <w:tc>
          <w:tcPr>
            <w:tcW w:w="5430" w:type="dxa"/>
            <w:tcMar/>
          </w:tcPr>
          <w:p w:rsidR="61E15228" w:rsidP="4DA7FDC3" w:rsidRDefault="61E15228" w14:paraId="7E0A9A4A" w14:textId="62AEC94B">
            <w:pPr>
              <w:pStyle w:val="Normal"/>
              <w:bidi w:val="0"/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</w:pPr>
            <w:r w:rsidRPr="4DA7FDC3" w:rsidR="61E15228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>Appropriate q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 xml:space="preserve">uantitative </w:t>
            </w:r>
            <w:r w:rsidRPr="4DA7FDC3" w:rsidR="1D7DE16A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 xml:space="preserve">performance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>metrics are defined and used</w:t>
            </w:r>
            <w:r w:rsidRPr="4DA7FDC3" w:rsidR="13900273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 xml:space="preserve"> to report the res</w:t>
            </w:r>
            <w:r w:rsidRPr="4DA7FDC3" w:rsidR="5A63212C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>ults</w:t>
            </w:r>
          </w:p>
        </w:tc>
        <w:tc>
          <w:tcPr>
            <w:tcW w:w="690" w:type="dxa"/>
            <w:tcMar/>
          </w:tcPr>
          <w:p w:rsidR="6BD75C1F" w:rsidP="6BD75C1F" w:rsidRDefault="6BD75C1F" w14:paraId="261C2E55" w14:textId="588D7D97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1720749F" w14:textId="588D7D97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531A50C4" w14:textId="588D7D97">
            <w:pPr>
              <w:pStyle w:val="Normal"/>
            </w:pPr>
          </w:p>
        </w:tc>
      </w:tr>
      <w:tr w:rsidR="6BD75C1F" w:rsidTr="4DA7FDC3" w14:paraId="2C72B66D">
        <w:trPr>
          <w:trHeight w:val="300"/>
        </w:trPr>
        <w:tc>
          <w:tcPr>
            <w:tcW w:w="5430" w:type="dxa"/>
            <w:tcMar/>
          </w:tcPr>
          <w:p w:rsidR="0C06D8F9" w:rsidP="4DA7FDC3" w:rsidRDefault="0C06D8F9" w14:paraId="4BCF9312" w14:textId="737EF25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</w:pP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 xml:space="preserve">A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>few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 xml:space="preserve"> qualitative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>examples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 xml:space="preserve"> are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>included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 xml:space="preserve"> in the report (if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>feasible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  <w:lang w:val="en-US"/>
              </w:rPr>
              <w:t>)</w:t>
            </w:r>
          </w:p>
        </w:tc>
        <w:tc>
          <w:tcPr>
            <w:tcW w:w="690" w:type="dxa"/>
            <w:tcMar/>
          </w:tcPr>
          <w:p w:rsidR="6BD75C1F" w:rsidP="6BD75C1F" w:rsidRDefault="6BD75C1F" w14:paraId="0434516D" w14:textId="43F23DBF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12F0F38D" w14:textId="5046A4AC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70F8B5BD" w14:textId="7863D5ED">
            <w:pPr>
              <w:pStyle w:val="Normal"/>
            </w:pPr>
          </w:p>
        </w:tc>
      </w:tr>
      <w:tr w:rsidR="6BD75C1F" w:rsidTr="4DA7FDC3" w14:paraId="0FD9F98C">
        <w:trPr>
          <w:trHeight w:val="300"/>
        </w:trPr>
        <w:tc>
          <w:tcPr>
            <w:tcW w:w="5430" w:type="dxa"/>
            <w:tcMar/>
          </w:tcPr>
          <w:p w:rsidR="0C06D8F9" w:rsidP="4DA7FDC3" w:rsidRDefault="0C06D8F9" w14:paraId="62BD3F68" w14:textId="09E2B28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 w:asciiTheme="minorAscii" w:hAnsiTheme="minorAscii" w:eastAsiaTheme="minorAscii" w:cstheme="minorAscii"/>
              </w:rPr>
            </w:pP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>Potential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>failure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>cases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are </w:t>
            </w:r>
            <w:r w:rsidRPr="4DA7FDC3" w:rsidR="0C06D8F9">
              <w:rPr>
                <w:rFonts w:ascii="Aptos" w:hAnsi="Aptos" w:eastAsia="Aptos" w:cs="Aptos" w:asciiTheme="minorAscii" w:hAnsiTheme="minorAscii" w:eastAsiaTheme="minorAscii" w:cstheme="minorAscii"/>
              </w:rPr>
              <w:t>discussed</w:t>
            </w:r>
          </w:p>
        </w:tc>
        <w:tc>
          <w:tcPr>
            <w:tcW w:w="690" w:type="dxa"/>
            <w:tcMar/>
          </w:tcPr>
          <w:p w:rsidR="6BD75C1F" w:rsidP="6BD75C1F" w:rsidRDefault="6BD75C1F" w14:paraId="6B900BF2" w14:textId="1C51A286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0519500E" w14:textId="27808B7B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5E8FCF1E" w14:textId="42538AD6">
            <w:pPr>
              <w:pStyle w:val="Normal"/>
            </w:pPr>
          </w:p>
        </w:tc>
      </w:tr>
      <w:tr w:rsidR="6BD75C1F" w:rsidTr="4DA7FDC3" w14:paraId="59591BBF">
        <w:trPr>
          <w:trHeight w:val="300"/>
        </w:trPr>
        <w:tc>
          <w:tcPr>
            <w:tcW w:w="5430" w:type="dxa"/>
            <w:tcMar/>
          </w:tcPr>
          <w:p w:rsidR="4AE84AD3" w:rsidP="4DA7FDC3" w:rsidRDefault="4AE84AD3" w14:paraId="4F360FAB" w14:textId="3F19F40D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</w:rPr>
            </w:pPr>
            <w:r w:rsidRPr="4DA7FDC3" w:rsidR="4AE84AD3">
              <w:rPr>
                <w:rFonts w:ascii="Aptos" w:hAnsi="Aptos" w:eastAsia="Aptos" w:cs="Aptos" w:asciiTheme="minorAscii" w:hAnsiTheme="minorAscii" w:eastAsiaTheme="minorAscii" w:cstheme="minorAscii"/>
              </w:rPr>
              <w:t>All</w:t>
            </w:r>
            <w:r w:rsidRPr="4DA7FDC3" w:rsidR="4AE84AD3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4AE84AD3">
              <w:rPr>
                <w:rFonts w:ascii="Aptos" w:hAnsi="Aptos" w:eastAsia="Aptos" w:cs="Aptos" w:asciiTheme="minorAscii" w:hAnsiTheme="minorAscii" w:eastAsiaTheme="minorAscii" w:cstheme="minorAscii"/>
              </w:rPr>
              <w:t>figures</w:t>
            </w:r>
            <w:r w:rsidRPr="4DA7FDC3" w:rsidR="4AE84AD3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and </w:t>
            </w:r>
            <w:r w:rsidRPr="4DA7FDC3" w:rsidR="4AE84AD3">
              <w:rPr>
                <w:rFonts w:ascii="Aptos" w:hAnsi="Aptos" w:eastAsia="Aptos" w:cs="Aptos" w:asciiTheme="minorAscii" w:hAnsiTheme="minorAscii" w:eastAsiaTheme="minorAscii" w:cstheme="minorAscii"/>
              </w:rPr>
              <w:t>tables</w:t>
            </w:r>
            <w:r w:rsidRPr="4DA7FDC3" w:rsidR="4AE84AD3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are </w:t>
            </w:r>
            <w:r w:rsidRPr="4DA7FDC3" w:rsidR="4AE84AD3">
              <w:rPr>
                <w:rFonts w:ascii="Aptos" w:hAnsi="Aptos" w:eastAsia="Aptos" w:cs="Aptos" w:asciiTheme="minorAscii" w:hAnsiTheme="minorAscii" w:eastAsiaTheme="minorAscii" w:cstheme="minorAscii"/>
              </w:rPr>
              <w:t>readable</w:t>
            </w:r>
            <w:r w:rsidRPr="4DA7FDC3" w:rsidR="68BBA188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with clear fonts</w:t>
            </w:r>
          </w:p>
        </w:tc>
        <w:tc>
          <w:tcPr>
            <w:tcW w:w="690" w:type="dxa"/>
            <w:tcMar/>
          </w:tcPr>
          <w:p w:rsidR="6BD75C1F" w:rsidP="6BD75C1F" w:rsidRDefault="6BD75C1F" w14:paraId="36F5A09C" w14:textId="6FF14E43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5F5E37C8" w14:textId="1B8DDE2F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0FDB3D25" w14:textId="442B5F9B">
            <w:pPr>
              <w:pStyle w:val="Normal"/>
            </w:pPr>
          </w:p>
        </w:tc>
      </w:tr>
      <w:tr w:rsidR="6BD75C1F" w:rsidTr="4DA7FDC3" w14:paraId="62638A81">
        <w:trPr>
          <w:trHeight w:val="300"/>
        </w:trPr>
        <w:tc>
          <w:tcPr>
            <w:tcW w:w="5430" w:type="dxa"/>
            <w:tcMar/>
          </w:tcPr>
          <w:p w:rsidR="0DB7F5B7" w:rsidP="4DA7FDC3" w:rsidRDefault="0DB7F5B7" w14:paraId="7AA5BC1A" w14:textId="48106338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</w:rPr>
            </w:pPr>
            <w:r w:rsidRPr="4DA7FDC3" w:rsidR="0DB7F5B7">
              <w:rPr>
                <w:rFonts w:ascii="Aptos" w:hAnsi="Aptos" w:eastAsia="Aptos" w:cs="Aptos" w:asciiTheme="minorAscii" w:hAnsiTheme="minorAscii" w:eastAsiaTheme="minorAscii" w:cstheme="minorAscii"/>
              </w:rPr>
              <w:t>All</w:t>
            </w:r>
            <w:r w:rsidRPr="4DA7FDC3" w:rsidR="0DB7F5B7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0DB7F5B7">
              <w:rPr>
                <w:rFonts w:ascii="Aptos" w:hAnsi="Aptos" w:eastAsia="Aptos" w:cs="Aptos" w:asciiTheme="minorAscii" w:hAnsiTheme="minorAscii" w:eastAsiaTheme="minorAscii" w:cstheme="minorAscii"/>
              </w:rPr>
              <w:t>figures</w:t>
            </w:r>
            <w:r w:rsidRPr="4DA7FDC3" w:rsidR="6D0B4407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0DB7F5B7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2ADA19E9">
              <w:rPr>
                <w:rFonts w:ascii="Aptos" w:hAnsi="Aptos" w:eastAsia="Aptos" w:cs="Aptos" w:asciiTheme="minorAscii" w:hAnsiTheme="minorAscii" w:eastAsiaTheme="minorAscii" w:cstheme="minorAscii"/>
              </w:rPr>
              <w:t>have</w:t>
            </w:r>
            <w:r w:rsidRPr="4DA7FDC3" w:rsidR="2ADA19E9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7D625BB5">
              <w:rPr>
                <w:rFonts w:ascii="Aptos" w:hAnsi="Aptos" w:eastAsia="Aptos" w:cs="Aptos" w:asciiTheme="minorAscii" w:hAnsiTheme="minorAscii" w:eastAsiaTheme="minorAscii" w:cstheme="minorAscii"/>
              </w:rPr>
              <w:t>clearly labeled axis</w:t>
            </w:r>
          </w:p>
        </w:tc>
        <w:tc>
          <w:tcPr>
            <w:tcW w:w="690" w:type="dxa"/>
            <w:tcMar/>
          </w:tcPr>
          <w:p w:rsidR="6BD75C1F" w:rsidP="6BD75C1F" w:rsidRDefault="6BD75C1F" w14:paraId="14A44680" w14:textId="6530D545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0A6D9CE6" w14:textId="7F08F0D1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32A4568C" w14:textId="4B0614E4">
            <w:pPr>
              <w:pStyle w:val="Normal"/>
            </w:pPr>
          </w:p>
        </w:tc>
      </w:tr>
      <w:tr w:rsidR="6BD75C1F" w:rsidTr="4DA7FDC3" w14:paraId="054689F2">
        <w:trPr>
          <w:trHeight w:val="300"/>
        </w:trPr>
        <w:tc>
          <w:tcPr>
            <w:tcW w:w="5430" w:type="dxa"/>
            <w:tcMar/>
          </w:tcPr>
          <w:p w:rsidR="0DB7F5B7" w:rsidP="4DA7FDC3" w:rsidRDefault="0DB7F5B7" w14:paraId="7F3785EE" w14:textId="40C8BE25">
            <w:pPr>
              <w:pStyle w:val="Normal"/>
              <w:rPr>
                <w:rFonts w:ascii="Aptos" w:hAnsi="Aptos" w:eastAsia="Aptos" w:cs="Aptos" w:asciiTheme="minorAscii" w:hAnsiTheme="minorAscii" w:eastAsiaTheme="minorAscii" w:cstheme="minorAscii"/>
              </w:rPr>
            </w:pPr>
            <w:r w:rsidRPr="4DA7FDC3" w:rsidR="0DB7F5B7">
              <w:rPr>
                <w:rFonts w:ascii="Aptos" w:hAnsi="Aptos" w:eastAsia="Aptos" w:cs="Aptos" w:asciiTheme="minorAscii" w:hAnsiTheme="minorAscii" w:eastAsiaTheme="minorAscii" w:cstheme="minorAscii"/>
              </w:rPr>
              <w:t>All</w:t>
            </w:r>
            <w:r w:rsidRPr="4DA7FDC3" w:rsidR="0DB7F5B7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0DB7F5B7">
              <w:rPr>
                <w:rFonts w:ascii="Aptos" w:hAnsi="Aptos" w:eastAsia="Aptos" w:cs="Aptos" w:asciiTheme="minorAscii" w:hAnsiTheme="minorAscii" w:eastAsiaTheme="minorAscii" w:cstheme="minorAscii"/>
              </w:rPr>
              <w:t>figures</w:t>
            </w:r>
            <w:r w:rsidRPr="4DA7FDC3" w:rsidR="0DB7F5B7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and </w:t>
            </w:r>
            <w:r w:rsidRPr="4DA7FDC3" w:rsidR="0DB7F5B7">
              <w:rPr>
                <w:rFonts w:ascii="Aptos" w:hAnsi="Aptos" w:eastAsia="Aptos" w:cs="Aptos" w:asciiTheme="minorAscii" w:hAnsiTheme="minorAscii" w:eastAsiaTheme="minorAscii" w:cstheme="minorAscii"/>
              </w:rPr>
              <w:t>tables</w:t>
            </w:r>
            <w:r w:rsidRPr="4DA7FDC3" w:rsidR="0DB7F5B7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</w:t>
            </w:r>
            <w:r w:rsidRPr="4DA7FDC3" w:rsidR="0DB7F5B7">
              <w:rPr>
                <w:rFonts w:ascii="Aptos" w:hAnsi="Aptos" w:eastAsia="Aptos" w:cs="Aptos" w:asciiTheme="minorAscii" w:hAnsiTheme="minorAscii" w:eastAsiaTheme="minorAscii" w:cstheme="minorAscii"/>
              </w:rPr>
              <w:t>have</w:t>
            </w:r>
            <w:r w:rsidRPr="4DA7FDC3" w:rsidR="0DB7F5B7">
              <w:rPr>
                <w:rFonts w:ascii="Aptos" w:hAnsi="Aptos" w:eastAsia="Aptos" w:cs="Aptos" w:asciiTheme="minorAscii" w:hAnsiTheme="minorAscii" w:eastAsiaTheme="minorAscii" w:cstheme="minorAscii"/>
              </w:rPr>
              <w:t xml:space="preserve"> caption</w:t>
            </w:r>
            <w:r w:rsidRPr="4DA7FDC3" w:rsidR="1B609AD8">
              <w:rPr>
                <w:rFonts w:ascii="Aptos" w:hAnsi="Aptos" w:eastAsia="Aptos" w:cs="Aptos" w:asciiTheme="minorAscii" w:hAnsiTheme="minorAscii" w:eastAsiaTheme="minorAscii" w:cstheme="minorAscii"/>
              </w:rPr>
              <w:t>s that describe their contents</w:t>
            </w:r>
          </w:p>
        </w:tc>
        <w:tc>
          <w:tcPr>
            <w:tcW w:w="690" w:type="dxa"/>
            <w:tcMar/>
          </w:tcPr>
          <w:p w:rsidR="6BD75C1F" w:rsidP="6BD75C1F" w:rsidRDefault="6BD75C1F" w14:paraId="0CC9866D" w14:textId="0E8D9045">
            <w:pPr>
              <w:pStyle w:val="Normal"/>
            </w:pPr>
          </w:p>
        </w:tc>
        <w:tc>
          <w:tcPr>
            <w:tcW w:w="641" w:type="dxa"/>
            <w:tcMar/>
          </w:tcPr>
          <w:p w:rsidR="6BD75C1F" w:rsidP="6BD75C1F" w:rsidRDefault="6BD75C1F" w14:paraId="4C0D2547" w14:textId="1A360870">
            <w:pPr>
              <w:pStyle w:val="Normal"/>
            </w:pPr>
          </w:p>
        </w:tc>
        <w:tc>
          <w:tcPr>
            <w:tcW w:w="2254" w:type="dxa"/>
            <w:tcMar/>
          </w:tcPr>
          <w:p w:rsidR="6BD75C1F" w:rsidP="6BD75C1F" w:rsidRDefault="6BD75C1F" w14:paraId="62715E9D" w14:textId="1EDB6C95">
            <w:pPr>
              <w:pStyle w:val="Normal"/>
            </w:pPr>
          </w:p>
        </w:tc>
      </w:tr>
    </w:tbl>
    <w:p w:rsidR="6BD75C1F" w:rsidP="6BD75C1F" w:rsidRDefault="6BD75C1F" w14:paraId="1A648CB9" w14:textId="2E6A021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zoom w:percent="100"/>
  <w:trackRevisions w:val="false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D411CE3"/>
    <w:rsid w:val="00B35812"/>
    <w:rsid w:val="01AA63D0"/>
    <w:rsid w:val="01C0F4E4"/>
    <w:rsid w:val="020C116B"/>
    <w:rsid w:val="02B6DFF4"/>
    <w:rsid w:val="0307C8C7"/>
    <w:rsid w:val="07F90B26"/>
    <w:rsid w:val="085D138D"/>
    <w:rsid w:val="0B6B35FC"/>
    <w:rsid w:val="0C06D8F9"/>
    <w:rsid w:val="0C18FADB"/>
    <w:rsid w:val="0DB7F5B7"/>
    <w:rsid w:val="0FF94EEF"/>
    <w:rsid w:val="122AB661"/>
    <w:rsid w:val="127B4D59"/>
    <w:rsid w:val="13900273"/>
    <w:rsid w:val="13F765CD"/>
    <w:rsid w:val="191BB392"/>
    <w:rsid w:val="1A4827C7"/>
    <w:rsid w:val="1A9CEBE2"/>
    <w:rsid w:val="1B609AD8"/>
    <w:rsid w:val="1D7DE16A"/>
    <w:rsid w:val="2078E3A2"/>
    <w:rsid w:val="20C0D29D"/>
    <w:rsid w:val="21E2C66C"/>
    <w:rsid w:val="22413A62"/>
    <w:rsid w:val="28486C19"/>
    <w:rsid w:val="284FE961"/>
    <w:rsid w:val="29A85F3C"/>
    <w:rsid w:val="2A34B1A9"/>
    <w:rsid w:val="2A542889"/>
    <w:rsid w:val="2ADA19E9"/>
    <w:rsid w:val="2AE978DE"/>
    <w:rsid w:val="3044FEF9"/>
    <w:rsid w:val="3060C571"/>
    <w:rsid w:val="30AF923E"/>
    <w:rsid w:val="332C57B1"/>
    <w:rsid w:val="369602EB"/>
    <w:rsid w:val="3D411CE3"/>
    <w:rsid w:val="3DA066DE"/>
    <w:rsid w:val="3E51E722"/>
    <w:rsid w:val="3FA25832"/>
    <w:rsid w:val="4261B49F"/>
    <w:rsid w:val="45CBA93E"/>
    <w:rsid w:val="4A9ACC67"/>
    <w:rsid w:val="4AE84AD3"/>
    <w:rsid w:val="4B168E95"/>
    <w:rsid w:val="4C556D1C"/>
    <w:rsid w:val="4DA7FDC3"/>
    <w:rsid w:val="4ECD8884"/>
    <w:rsid w:val="4FAA7B67"/>
    <w:rsid w:val="5056B50B"/>
    <w:rsid w:val="50A0C328"/>
    <w:rsid w:val="553EE43C"/>
    <w:rsid w:val="5793E6C3"/>
    <w:rsid w:val="5A63212C"/>
    <w:rsid w:val="5E35F485"/>
    <w:rsid w:val="61E15228"/>
    <w:rsid w:val="61F0E3A3"/>
    <w:rsid w:val="635CC299"/>
    <w:rsid w:val="68BBA188"/>
    <w:rsid w:val="69AFC4C7"/>
    <w:rsid w:val="6BD75C1F"/>
    <w:rsid w:val="6C3139BE"/>
    <w:rsid w:val="6D0B4407"/>
    <w:rsid w:val="7024D6E0"/>
    <w:rsid w:val="70DC2BAF"/>
    <w:rsid w:val="70E1D44F"/>
    <w:rsid w:val="72FBC920"/>
    <w:rsid w:val="737EAF27"/>
    <w:rsid w:val="75647507"/>
    <w:rsid w:val="78D4FE5A"/>
    <w:rsid w:val="7B2FF991"/>
    <w:rsid w:val="7BEE16F9"/>
    <w:rsid w:val="7C8A94B9"/>
    <w:rsid w:val="7CBEB12D"/>
    <w:rsid w:val="7CF5C87F"/>
    <w:rsid w:val="7D625BB5"/>
    <w:rsid w:val="7E278E46"/>
    <w:rsid w:val="7F93B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11CE3"/>
  <w15:chartTrackingRefBased/>
  <w15:docId w15:val="{7577E3FC-0F42-4E65-953B-DDE7EFDD120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2024-10-18T16:19:28.1156835Z</dcterms:created>
  <dcterms:modified xsi:type="dcterms:W3CDTF">2024-11-03T22:11:47.0707485Z</dcterms:modified>
  <dc:creator>Lia  Morra</dc:creator>
  <lastModifiedBy>Lia  Morra</lastModifiedBy>
</coreProperties>
</file>