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546F50" w14:textId="2601C5FB" w:rsidR="00264A1B" w:rsidRPr="00A45174" w:rsidRDefault="00640A29" w:rsidP="00640A29">
      <w:pPr>
        <w:pStyle w:val="Titolo2"/>
        <w:rPr>
          <w:lang w:val="it-IT"/>
        </w:rPr>
      </w:pPr>
      <w:r w:rsidRPr="00A45174">
        <w:rPr>
          <w:lang w:val="it-IT"/>
        </w:rPr>
        <w:t>Lab2</w:t>
      </w:r>
    </w:p>
    <w:p w14:paraId="46D2962A" w14:textId="7FEB437B" w:rsidR="003C03B4" w:rsidRPr="00A45174" w:rsidRDefault="00640A29" w:rsidP="003C03B4">
      <w:pPr>
        <w:pStyle w:val="Titolo3"/>
        <w:rPr>
          <w:lang w:val="it-IT"/>
        </w:rPr>
      </w:pPr>
      <w:r w:rsidRPr="00A45174">
        <w:rPr>
          <w:lang w:val="it-IT"/>
        </w:rPr>
        <w:t>C2H6</w:t>
      </w:r>
    </w:p>
    <w:p w14:paraId="64872412" w14:textId="552BC02D" w:rsidR="00A62A32" w:rsidRPr="00A62A32" w:rsidRDefault="00A62A32" w:rsidP="00A62A32">
      <w:pPr>
        <w:rPr>
          <w:lang w:val="it-IT"/>
        </w:rPr>
      </w:pPr>
      <w:r w:rsidRPr="00A62A32">
        <w:rPr>
          <w:lang w:val="it-IT"/>
        </w:rPr>
        <w:t xml:space="preserve">Ho analizzato </w:t>
      </w:r>
      <w:proofErr w:type="gramStart"/>
      <w:r w:rsidRPr="00A62A32">
        <w:rPr>
          <w:lang w:val="it-IT"/>
        </w:rPr>
        <w:t>3</w:t>
      </w:r>
      <w:proofErr w:type="gramEnd"/>
      <w:r w:rsidRPr="00A62A32">
        <w:rPr>
          <w:lang w:val="it-IT"/>
        </w:rPr>
        <w:t xml:space="preserve"> conformazioni di </w:t>
      </w:r>
      <w:r>
        <w:rPr>
          <w:lang w:val="it-IT"/>
        </w:rPr>
        <w:t>etano:</w:t>
      </w:r>
    </w:p>
    <w:p w14:paraId="38575036" w14:textId="04D3E76C" w:rsidR="009F12A1" w:rsidRDefault="009F12A1" w:rsidP="00A62A32">
      <w:pPr>
        <w:pStyle w:val="Paragrafoelenco"/>
        <w:numPr>
          <w:ilvl w:val="0"/>
          <w:numId w:val="1"/>
        </w:numPr>
      </w:pPr>
      <w:r>
        <w:t>C2H6 anti parity planar (ground state)</w:t>
      </w:r>
    </w:p>
    <w:p w14:paraId="0CFB195A" w14:textId="1D05DAA3" w:rsidR="009F12A1" w:rsidRDefault="009F12A1" w:rsidP="009F12A1">
      <w:pPr>
        <w:pStyle w:val="Paragrafoelenco"/>
        <w:numPr>
          <w:ilvl w:val="0"/>
          <w:numId w:val="1"/>
        </w:numPr>
      </w:pPr>
      <w:r>
        <w:t xml:space="preserve">C2H6 </w:t>
      </w:r>
      <w:r w:rsidR="00A62A32">
        <w:t>simmetrico</w:t>
      </w:r>
    </w:p>
    <w:p w14:paraId="093B319F" w14:textId="021881FB" w:rsidR="00A62A32" w:rsidRDefault="009F12A1" w:rsidP="00A62A32">
      <w:pPr>
        <w:pStyle w:val="Paragrafoelenco"/>
        <w:numPr>
          <w:ilvl w:val="0"/>
          <w:numId w:val="1"/>
        </w:numPr>
        <w:rPr>
          <w:lang w:val="it-IT"/>
        </w:rPr>
      </w:pPr>
      <w:r w:rsidRPr="00A62A32">
        <w:rPr>
          <w:lang w:val="it-IT"/>
        </w:rPr>
        <w:t xml:space="preserve">C2H6 </w:t>
      </w:r>
      <w:r w:rsidR="00A62A32" w:rsidRPr="00A62A32">
        <w:rPr>
          <w:lang w:val="it-IT"/>
        </w:rPr>
        <w:t>abbastanza vicino al</w:t>
      </w:r>
      <w:r w:rsidR="00A62A32">
        <w:rPr>
          <w:lang w:val="it-IT"/>
        </w:rPr>
        <w:t xml:space="preserve"> ground state</w:t>
      </w:r>
    </w:p>
    <w:p w14:paraId="585A1548" w14:textId="31EBF738" w:rsidR="003C016B" w:rsidRPr="00A62A32" w:rsidRDefault="00A62A32" w:rsidP="009F12A1">
      <w:pPr>
        <w:rPr>
          <w:lang w:val="it-IT"/>
        </w:rPr>
      </w:pPr>
      <w:r w:rsidRPr="00A62A32">
        <w:rPr>
          <w:lang w:val="it-IT"/>
        </w:rPr>
        <w:t xml:space="preserve">Tutti inizializzati con distanze </w:t>
      </w:r>
      <w:r>
        <w:rPr>
          <w:lang w:val="it-IT"/>
        </w:rPr>
        <w:t>e angoli</w:t>
      </w:r>
      <w:r w:rsidRPr="00A62A32">
        <w:rPr>
          <w:lang w:val="it-IT"/>
        </w:rPr>
        <w:t xml:space="preserve"> s</w:t>
      </w:r>
      <w:r>
        <w:rPr>
          <w:lang w:val="it-IT"/>
        </w:rPr>
        <w:t xml:space="preserve">imili. L’unico cambiamento è sugli angoli </w:t>
      </w:r>
      <w:r w:rsidRPr="00A62A32">
        <w:rPr>
          <w:lang w:val="it-IT"/>
        </w:rPr>
        <w:t>diedral</w:t>
      </w:r>
      <w:r>
        <w:rPr>
          <w:lang w:val="it-IT"/>
        </w:rPr>
        <w:t>i.</w:t>
      </w:r>
    </w:p>
    <w:p w14:paraId="64B17EEF" w14:textId="77777777" w:rsidR="009F12A1" w:rsidRPr="00A62A32" w:rsidRDefault="009F12A1" w:rsidP="009F12A1">
      <w:pPr>
        <w:rPr>
          <w:lang w:val="it-IT"/>
        </w:rPr>
      </w:pPr>
    </w:p>
    <w:p w14:paraId="50B9D832" w14:textId="630B338C" w:rsidR="009F12A1" w:rsidRPr="009F12A1" w:rsidRDefault="009F12A1" w:rsidP="009F12A1">
      <w:pPr>
        <w:pStyle w:val="Titolo4"/>
      </w:pPr>
      <w:r>
        <w:t>C2H6 anti parity planar (ground state)</w:t>
      </w:r>
    </w:p>
    <w:p w14:paraId="126707AD" w14:textId="085F54C1" w:rsidR="009F12A1" w:rsidRPr="00A45174" w:rsidRDefault="00A62A32" w:rsidP="00640A29">
      <w:pPr>
        <w:rPr>
          <w:lang w:val="it-IT"/>
        </w:rPr>
      </w:pPr>
      <w:r w:rsidRPr="00A62A32">
        <w:rPr>
          <w:lang w:val="it-IT"/>
        </w:rPr>
        <w:t xml:space="preserve">Convergenza </w:t>
      </w:r>
      <w:r>
        <w:rPr>
          <w:lang w:val="it-IT"/>
        </w:rPr>
        <w:t xml:space="preserve">geometrica </w:t>
      </w:r>
      <w:r w:rsidRPr="00A62A32">
        <w:rPr>
          <w:lang w:val="it-IT"/>
        </w:rPr>
        <w:t xml:space="preserve">raggiunta in </w:t>
      </w:r>
      <w:proofErr w:type="gramStart"/>
      <w:r w:rsidRPr="00A62A32">
        <w:rPr>
          <w:lang w:val="it-IT"/>
        </w:rPr>
        <w:t>4</w:t>
      </w:r>
      <w:proofErr w:type="gramEnd"/>
      <w:r w:rsidRPr="00A62A32">
        <w:rPr>
          <w:lang w:val="it-IT"/>
        </w:rPr>
        <w:t xml:space="preserve"> step. </w:t>
      </w:r>
    </w:p>
    <w:p w14:paraId="5C1601AA" w14:textId="379B43EF" w:rsidR="003C016B" w:rsidRDefault="003C016B" w:rsidP="003C016B">
      <w:pPr>
        <w:pStyle w:val="Titolo4"/>
      </w:pPr>
      <w:r>
        <w:t>C2H6 symmetric</w:t>
      </w:r>
    </w:p>
    <w:p w14:paraId="6B6E7668" w14:textId="7172184B" w:rsidR="00A62A32" w:rsidRPr="00A62A32" w:rsidRDefault="00A62A32" w:rsidP="00A62A32">
      <w:r>
        <w:rPr>
          <w:noProof/>
        </w:rPr>
        <w:drawing>
          <wp:inline distT="0" distB="0" distL="0" distR="0" wp14:anchorId="1144BC5D" wp14:editId="4A7CA957">
            <wp:extent cx="4131915" cy="2755325"/>
            <wp:effectExtent l="0" t="0" r="2540" b="6985"/>
            <wp:docPr id="1215342868" name="Immagine 2" descr="Immagine che contiene schermata, Software multimediale, test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42868" name="Immagine 2" descr="Immagine che contiene schermata, Software multimediale, testo, softw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494" cy="27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E7187" w14:textId="32C27E5C" w:rsidR="003C016B" w:rsidRPr="00A62A32" w:rsidRDefault="00A62A32" w:rsidP="00640A29">
      <w:pPr>
        <w:rPr>
          <w:lang w:val="it-IT"/>
        </w:rPr>
      </w:pPr>
      <w:r w:rsidRPr="00A62A32">
        <w:rPr>
          <w:lang w:val="it-IT"/>
        </w:rPr>
        <w:t>La prima frequenza è negativ</w:t>
      </w:r>
      <w:r>
        <w:rPr>
          <w:lang w:val="it-IT"/>
        </w:rPr>
        <w:t>a</w:t>
      </w:r>
      <w:r w:rsidRPr="00A62A32">
        <w:rPr>
          <w:lang w:val="it-IT"/>
        </w:rPr>
        <w:t>: non è un</w:t>
      </w:r>
      <w:r w:rsidR="003C016B" w:rsidRPr="00A62A32">
        <w:rPr>
          <w:lang w:val="it-IT"/>
        </w:rPr>
        <w:t xml:space="preserve"> ground state </w:t>
      </w:r>
      <w:r w:rsidRPr="00A62A32">
        <w:rPr>
          <w:lang w:val="it-IT"/>
        </w:rPr>
        <w:t>ma un punto</w:t>
      </w:r>
      <w:r>
        <w:rPr>
          <w:lang w:val="it-IT"/>
        </w:rPr>
        <w:t xml:space="preserve"> stazionario.</w:t>
      </w:r>
      <w:r w:rsidR="003C016B" w:rsidRPr="00A62A32">
        <w:rPr>
          <w:lang w:val="it-IT"/>
        </w:rPr>
        <w:t xml:space="preserve"> </w:t>
      </w:r>
    </w:p>
    <w:p w14:paraId="4D36D653" w14:textId="470DD175" w:rsidR="00FC328C" w:rsidRPr="00A62A32" w:rsidRDefault="00A62A32" w:rsidP="00640A29">
      <w:pPr>
        <w:rPr>
          <w:lang w:val="it-IT"/>
        </w:rPr>
      </w:pPr>
      <w:r w:rsidRPr="00A62A32">
        <w:rPr>
          <w:lang w:val="it-IT"/>
        </w:rPr>
        <w:t xml:space="preserve">Ma è anche un punto stabile, dato che </w:t>
      </w:r>
      <w:r>
        <w:rPr>
          <w:lang w:val="it-IT"/>
        </w:rPr>
        <w:t>i due gruppi metili vogliono rotare per andare nel minimo (anti planare), ma la simmetria assoluta impedisce questo, rendendolo un punto stazionario nel PES.</w:t>
      </w:r>
    </w:p>
    <w:p w14:paraId="776701EA" w14:textId="0C58C92C" w:rsidR="00A62A32" w:rsidRPr="00A62A32" w:rsidRDefault="00A62A32" w:rsidP="00A62A32">
      <w:pPr>
        <w:rPr>
          <w:lang w:val="it-IT"/>
        </w:rPr>
      </w:pPr>
      <w:r w:rsidRPr="00A62A32">
        <w:rPr>
          <w:lang w:val="it-IT"/>
        </w:rPr>
        <w:t>Un caso più delucidante p</w:t>
      </w:r>
      <w:r>
        <w:rPr>
          <w:lang w:val="it-IT"/>
        </w:rPr>
        <w:t>uò essere visto nel seguente caso.</w:t>
      </w:r>
    </w:p>
    <w:p w14:paraId="28C25A53" w14:textId="3DB49CC8" w:rsidR="00CF0AFE" w:rsidRPr="00A62A32" w:rsidRDefault="00CF0AFE" w:rsidP="00CF0AFE">
      <w:pPr>
        <w:pStyle w:val="Titolo4"/>
        <w:rPr>
          <w:lang w:val="it-IT"/>
        </w:rPr>
      </w:pPr>
      <w:r w:rsidRPr="00A62A32">
        <w:rPr>
          <w:lang w:val="it-IT"/>
        </w:rPr>
        <w:t xml:space="preserve">C2H6 </w:t>
      </w:r>
      <w:r w:rsidR="00A62A32">
        <w:rPr>
          <w:lang w:val="it-IT"/>
        </w:rPr>
        <w:t>“vicino” a essere simmetrico</w:t>
      </w:r>
    </w:p>
    <w:p w14:paraId="3BD6B604" w14:textId="0303C50D" w:rsidR="00CF0AFE" w:rsidRPr="00A62A32" w:rsidRDefault="00A62A32" w:rsidP="00640A29">
      <w:pPr>
        <w:rPr>
          <w:lang w:val="it-IT"/>
        </w:rPr>
      </w:pPr>
      <w:r w:rsidRPr="00A62A32">
        <w:rPr>
          <w:lang w:val="it-IT"/>
        </w:rPr>
        <w:t>Introducendo una piccol</w:t>
      </w:r>
      <w:r>
        <w:rPr>
          <w:lang w:val="it-IT"/>
        </w:rPr>
        <w:t>a</w:t>
      </w:r>
      <w:r w:rsidRPr="00A62A32">
        <w:rPr>
          <w:lang w:val="it-IT"/>
        </w:rPr>
        <w:t xml:space="preserve"> asimmetria</w:t>
      </w:r>
      <w:r w:rsidR="00CF0AFE" w:rsidRPr="00A62A32">
        <w:rPr>
          <w:lang w:val="it-IT"/>
        </w:rPr>
        <w:t xml:space="preserve"> (5 </w:t>
      </w:r>
      <w:r w:rsidRPr="00A62A32">
        <w:rPr>
          <w:lang w:val="it-IT"/>
        </w:rPr>
        <w:t>gradi dal caso simmetrico), la struttur</w:t>
      </w:r>
      <w:r>
        <w:rPr>
          <w:lang w:val="it-IT"/>
        </w:rPr>
        <w:t xml:space="preserve">a converge nella conformazione antisimmetrica (ground state), nonostante sia molto più </w:t>
      </w:r>
      <w:r w:rsidR="00A45174">
        <w:rPr>
          <w:lang w:val="it-IT"/>
        </w:rPr>
        <w:t>“diversa”</w:t>
      </w:r>
      <w:r>
        <w:rPr>
          <w:lang w:val="it-IT"/>
        </w:rPr>
        <w:t xml:space="preserve"> geometricamente.</w:t>
      </w:r>
    </w:p>
    <w:p w14:paraId="5E06F5DA" w14:textId="6ADE5990" w:rsidR="00CF0AFE" w:rsidRPr="00A45174" w:rsidRDefault="00A45174" w:rsidP="00640A29">
      <w:pPr>
        <w:rPr>
          <w:lang w:val="it-IT"/>
        </w:rPr>
      </w:pPr>
      <w:r w:rsidRPr="00A45174">
        <w:rPr>
          <w:lang w:val="it-IT"/>
        </w:rPr>
        <w:t>Tutte le frequenze sono p</w:t>
      </w:r>
      <w:r>
        <w:rPr>
          <w:lang w:val="it-IT"/>
        </w:rPr>
        <w:t>ositive, infatti non è un punto stazionario.</w:t>
      </w:r>
    </w:p>
    <w:p w14:paraId="48E6F810" w14:textId="021422B8" w:rsidR="00A62A32" w:rsidRDefault="00A62A32" w:rsidP="00A45174">
      <w:pPr>
        <w:jc w:val="center"/>
      </w:pPr>
      <w:r>
        <w:rPr>
          <w:noProof/>
        </w:rPr>
        <w:drawing>
          <wp:inline distT="0" distB="0" distL="0" distR="0" wp14:anchorId="3469AD3D" wp14:editId="2F37ABE6">
            <wp:extent cx="1641304" cy="1569781"/>
            <wp:effectExtent l="0" t="0" r="0" b="0"/>
            <wp:docPr id="715896652" name="Immagine 1" descr="Immagine che contiene giocatt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896652" name="Immagine 1" descr="Immagine che contiene giocattol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109" cy="157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659C7" w14:textId="77777777" w:rsidR="003C016B" w:rsidRDefault="003C016B" w:rsidP="00640A29"/>
    <w:p w14:paraId="58CD6E86" w14:textId="77777777" w:rsidR="003C016B" w:rsidRDefault="003C016B" w:rsidP="00640A29"/>
    <w:p w14:paraId="4004DE5C" w14:textId="77777777" w:rsidR="00A45174" w:rsidRDefault="00A45174" w:rsidP="00640A29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2126"/>
        <w:gridCol w:w="3821"/>
      </w:tblGrid>
      <w:tr w:rsidR="008A1801" w14:paraId="05DA0CE7" w14:textId="77777777" w:rsidTr="008A1801">
        <w:tc>
          <w:tcPr>
            <w:tcW w:w="1980" w:type="dxa"/>
          </w:tcPr>
          <w:p w14:paraId="7DFB7080" w14:textId="68DF8F4F" w:rsidR="008A1801" w:rsidRDefault="008A1801" w:rsidP="00E55241">
            <w:pPr>
              <w:jc w:val="center"/>
            </w:pPr>
            <w:proofErr w:type="spellStart"/>
            <w:r>
              <w:lastRenderedPageBreak/>
              <w:t>Configurazione</w:t>
            </w:r>
            <w:proofErr w:type="spellEnd"/>
          </w:p>
        </w:tc>
        <w:tc>
          <w:tcPr>
            <w:tcW w:w="1701" w:type="dxa"/>
          </w:tcPr>
          <w:p w14:paraId="3217CE72" w14:textId="00A6AA53" w:rsidR="008A1801" w:rsidRDefault="008A1801" w:rsidP="00E55241">
            <w:pPr>
              <w:jc w:val="center"/>
            </w:pPr>
            <w:proofErr w:type="spellStart"/>
            <w:r>
              <w:t>Energia</w:t>
            </w:r>
            <w:proofErr w:type="spellEnd"/>
            <w:r>
              <w:t xml:space="preserve"> 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h</m:t>
                  </m:r>
                </m:sub>
              </m:sSub>
            </m:oMath>
            <w:r>
              <w:t>]</w:t>
            </w:r>
          </w:p>
        </w:tc>
        <w:tc>
          <w:tcPr>
            <w:tcW w:w="2126" w:type="dxa"/>
          </w:tcPr>
          <w:p w14:paraId="5657AD46" w14:textId="1CDE2C4C" w:rsidR="008A1801" w:rsidRDefault="008A1801" w:rsidP="00E55241">
            <w:pPr>
              <w:jc w:val="center"/>
            </w:pPr>
            <w:r>
              <w:t>Delta Ground State</w:t>
            </w:r>
          </w:p>
        </w:tc>
        <w:tc>
          <w:tcPr>
            <w:tcW w:w="3821" w:type="dxa"/>
          </w:tcPr>
          <w:p w14:paraId="7C9F49AB" w14:textId="6D3C18A6" w:rsidR="008A1801" w:rsidRDefault="008A1801" w:rsidP="00E55241">
            <w:pPr>
              <w:jc w:val="center"/>
            </w:pPr>
            <w:proofErr w:type="spellStart"/>
            <w:r>
              <w:t>Considerazioni</w:t>
            </w:r>
            <w:proofErr w:type="spellEnd"/>
          </w:p>
        </w:tc>
      </w:tr>
      <w:tr w:rsidR="008A1801" w14:paraId="418B1AB7" w14:textId="77777777" w:rsidTr="008A1801">
        <w:tc>
          <w:tcPr>
            <w:tcW w:w="1980" w:type="dxa"/>
          </w:tcPr>
          <w:p w14:paraId="192D9D10" w14:textId="5340FD05" w:rsidR="008A1801" w:rsidRDefault="008A1801" w:rsidP="00E55241">
            <w:pPr>
              <w:jc w:val="center"/>
            </w:pPr>
            <w:r>
              <w:t xml:space="preserve">Anti </w:t>
            </w:r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05EF298F" w14:textId="604A0898" w:rsidR="008A1801" w:rsidRDefault="008A1801" w:rsidP="00E55241">
            <w:pPr>
              <w:jc w:val="center"/>
            </w:pPr>
            <w:r>
              <w:t>-79.7888465</w:t>
            </w:r>
          </w:p>
        </w:tc>
        <w:tc>
          <w:tcPr>
            <w:tcW w:w="2126" w:type="dxa"/>
          </w:tcPr>
          <w:p w14:paraId="431A1603" w14:textId="29C93D15" w:rsidR="008A1801" w:rsidRDefault="00E55241" w:rsidP="00E55241">
            <w:pPr>
              <w:jc w:val="center"/>
            </w:pPr>
            <w:r>
              <w:t>-</w:t>
            </w:r>
          </w:p>
        </w:tc>
        <w:tc>
          <w:tcPr>
            <w:tcW w:w="3821" w:type="dxa"/>
          </w:tcPr>
          <w:p w14:paraId="5ACB3A5E" w14:textId="0DC3F40F" w:rsidR="008A1801" w:rsidRDefault="008A1801" w:rsidP="00E55241">
            <w:pPr>
              <w:jc w:val="center"/>
            </w:pPr>
            <w:r>
              <w:t>Ground state</w:t>
            </w:r>
          </w:p>
        </w:tc>
      </w:tr>
      <w:tr w:rsidR="008A1801" w14:paraId="0B50972C" w14:textId="77777777" w:rsidTr="008A1801">
        <w:tc>
          <w:tcPr>
            <w:tcW w:w="1980" w:type="dxa"/>
          </w:tcPr>
          <w:p w14:paraId="108CADE8" w14:textId="16F8B141" w:rsidR="008A1801" w:rsidRDefault="008A1801" w:rsidP="00E55241">
            <w:pPr>
              <w:jc w:val="center"/>
            </w:pPr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7FF8656F" w14:textId="17831A93" w:rsidR="008A1801" w:rsidRDefault="008A1801" w:rsidP="00E55241">
            <w:pPr>
              <w:jc w:val="center"/>
            </w:pPr>
            <w:r>
              <w:t>-79.784289</w:t>
            </w:r>
          </w:p>
        </w:tc>
        <w:tc>
          <w:tcPr>
            <w:tcW w:w="2126" w:type="dxa"/>
          </w:tcPr>
          <w:p w14:paraId="77585074" w14:textId="68E90278" w:rsidR="008A1801" w:rsidRDefault="008A1801" w:rsidP="00E55241">
            <w:pPr>
              <w:jc w:val="center"/>
            </w:pPr>
            <w:r>
              <w:t>-11</w:t>
            </w:r>
            <w:r w:rsidRPr="003F6942">
              <w:t xml:space="preserve"> </w:t>
            </w:r>
            <w:r>
              <w:t>kJ/mol</w:t>
            </w:r>
          </w:p>
        </w:tc>
        <w:tc>
          <w:tcPr>
            <w:tcW w:w="3821" w:type="dxa"/>
          </w:tcPr>
          <w:p w14:paraId="1213592C" w14:textId="775EDF65" w:rsidR="008A1801" w:rsidRDefault="008A1801" w:rsidP="00E55241">
            <w:pPr>
              <w:jc w:val="center"/>
            </w:pPr>
            <w:r>
              <w:t xml:space="preserve">Barriera dal ground state </w:t>
            </w:r>
            <w:proofErr w:type="spellStart"/>
            <w:r>
              <w:t>bassa</w:t>
            </w:r>
            <w:proofErr w:type="spellEnd"/>
            <w:r>
              <w:t xml:space="preserve"> (a 300K)</w:t>
            </w:r>
          </w:p>
        </w:tc>
      </w:tr>
      <w:tr w:rsidR="008A1801" w14:paraId="0182C1DA" w14:textId="77777777" w:rsidTr="008A1801">
        <w:tc>
          <w:tcPr>
            <w:tcW w:w="1980" w:type="dxa"/>
          </w:tcPr>
          <w:p w14:paraId="2DC43094" w14:textId="16869DB1" w:rsidR="008A1801" w:rsidRDefault="008A1801" w:rsidP="00E55241">
            <w:pPr>
              <w:jc w:val="center"/>
            </w:pPr>
            <w:r>
              <w:t xml:space="preserve">Quasi </w:t>
            </w:r>
            <w:proofErr w:type="spellStart"/>
            <w:r>
              <w:t>simmetrica</w:t>
            </w:r>
            <w:proofErr w:type="spellEnd"/>
          </w:p>
        </w:tc>
        <w:tc>
          <w:tcPr>
            <w:tcW w:w="1701" w:type="dxa"/>
          </w:tcPr>
          <w:p w14:paraId="2385C2B6" w14:textId="110EB97E" w:rsidR="008A1801" w:rsidRDefault="008A1801" w:rsidP="00E55241">
            <w:pPr>
              <w:jc w:val="center"/>
            </w:pPr>
            <w:r>
              <w:t>-79.788463</w:t>
            </w:r>
          </w:p>
          <w:p w14:paraId="5A885D14" w14:textId="77777777" w:rsidR="008A1801" w:rsidRDefault="008A1801" w:rsidP="00E55241">
            <w:pPr>
              <w:jc w:val="center"/>
            </w:pPr>
          </w:p>
        </w:tc>
        <w:tc>
          <w:tcPr>
            <w:tcW w:w="2126" w:type="dxa"/>
          </w:tcPr>
          <w:p w14:paraId="3C67B4C3" w14:textId="739D5F35" w:rsidR="008A1801" w:rsidRDefault="008A1801" w:rsidP="00E55241">
            <w:pPr>
              <w:jc w:val="center"/>
            </w:pPr>
            <w:r>
              <w:t>0.00525 kJ/mol</w:t>
            </w:r>
          </w:p>
        </w:tc>
        <w:tc>
          <w:tcPr>
            <w:tcW w:w="3821" w:type="dxa"/>
          </w:tcPr>
          <w:p w14:paraId="718E7747" w14:textId="1A3CD8E6" w:rsidR="008A1801" w:rsidRDefault="008A1801" w:rsidP="00E55241">
            <w:pPr>
              <w:jc w:val="center"/>
            </w:pPr>
            <w:r>
              <w:t>Converge a ground state</w:t>
            </w:r>
          </w:p>
        </w:tc>
      </w:tr>
    </w:tbl>
    <w:p w14:paraId="6FEE00F3" w14:textId="77777777" w:rsidR="009F12A1" w:rsidRDefault="009F12A1" w:rsidP="00640A29"/>
    <w:p w14:paraId="571827F3" w14:textId="77777777" w:rsidR="008A1801" w:rsidRDefault="008A1801" w:rsidP="00640A29"/>
    <w:p w14:paraId="2CAF9880" w14:textId="54BB1799" w:rsidR="00E428F1" w:rsidRDefault="008A1801" w:rsidP="00640A29">
      <w:pPr>
        <w:rPr>
          <w:rFonts w:eastAsiaTheme="minorEastAsia"/>
          <w:b/>
          <w:bCs/>
          <w:lang w:val="it-IT"/>
        </w:rPr>
      </w:pPr>
      <w:r w:rsidRPr="008A1801">
        <w:rPr>
          <w:lang w:val="it-IT"/>
        </w:rPr>
        <w:t xml:space="preserve">Prendendo in considerazione il </w:t>
      </w:r>
      <w:r>
        <w:rPr>
          <w:lang w:val="it-IT"/>
        </w:rPr>
        <w:t xml:space="preserve">ground state, e variando l’angolo in </w:t>
      </w:r>
      <m:oMath>
        <m:r>
          <w:rPr>
            <w:rFonts w:ascii="Cambria Math" w:hAnsi="Cambria Math"/>
            <w:lang w:val="it-IT"/>
          </w:rPr>
          <m:t>[0,120]</m:t>
        </m:r>
      </m:oMath>
      <w:r>
        <w:rPr>
          <w:rFonts w:eastAsiaTheme="minorEastAsia"/>
          <w:lang w:val="it-IT"/>
        </w:rPr>
        <w:t xml:space="preserve"> (risultati equivalenti con </w:t>
      </w:r>
      <m:oMath>
        <m:r>
          <w:rPr>
            <w:rFonts w:ascii="Cambria Math" w:eastAsiaTheme="minorEastAsia" w:hAnsi="Cambria Math"/>
            <w:lang w:val="it-IT"/>
          </w:rPr>
          <m:t>[0,60]</m:t>
        </m:r>
      </m:oMath>
      <w:r>
        <w:rPr>
          <w:rFonts w:eastAsiaTheme="minorEastAsia"/>
          <w:lang w:val="it-IT"/>
        </w:rPr>
        <w:t xml:space="preserve">), usando </w:t>
      </w:r>
      <w:proofErr w:type="spellStart"/>
      <w:r>
        <w:rPr>
          <w:rFonts w:eastAsiaTheme="minorEastAsia"/>
          <w:b/>
          <w:bCs/>
          <w:lang w:val="it-IT"/>
        </w:rPr>
        <w:t>nosymm</w:t>
      </w:r>
      <w:proofErr w:type="spellEnd"/>
      <w:r w:rsidR="003721D7">
        <w:rPr>
          <w:rFonts w:eastAsiaTheme="minorEastAsia"/>
          <w:b/>
          <w:bCs/>
          <w:lang w:val="it-IT"/>
        </w:rPr>
        <w:t>:</w:t>
      </w:r>
    </w:p>
    <w:p w14:paraId="7F447BA4" w14:textId="34A9169E" w:rsidR="003C03B4" w:rsidRPr="003721D7" w:rsidRDefault="003721D7" w:rsidP="00640A29">
      <w:pPr>
        <w:rPr>
          <w:lang w:val="it-IT"/>
        </w:rPr>
      </w:pPr>
      <w:r w:rsidRPr="00B5130A">
        <w:rPr>
          <w:noProof/>
        </w:rPr>
        <w:drawing>
          <wp:anchor distT="0" distB="0" distL="114300" distR="114300" simplePos="0" relativeHeight="251659264" behindDoc="1" locked="0" layoutInCell="1" allowOverlap="1" wp14:anchorId="5AB8D8BA" wp14:editId="18763375">
            <wp:simplePos x="0" y="0"/>
            <wp:positionH relativeFrom="column">
              <wp:posOffset>2120520</wp:posOffset>
            </wp:positionH>
            <wp:positionV relativeFrom="paragraph">
              <wp:posOffset>161096</wp:posOffset>
            </wp:positionV>
            <wp:extent cx="3251200" cy="2453640"/>
            <wp:effectExtent l="0" t="0" r="6350" b="3810"/>
            <wp:wrapTight wrapText="bothSides">
              <wp:wrapPolygon edited="0">
                <wp:start x="0" y="0"/>
                <wp:lineTo x="0" y="21466"/>
                <wp:lineTo x="21516" y="21466"/>
                <wp:lineTo x="21516" y="0"/>
                <wp:lineTo x="0" y="0"/>
              </wp:wrapPolygon>
            </wp:wrapTight>
            <wp:docPr id="233587243" name="Immagine 1" descr="Immagine che contiene testo, schermata, Diagramm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587243" name="Immagine 1" descr="Immagine che contiene testo, schermata, Diagramma, diagramm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129"/>
        <w:gridCol w:w="1560"/>
      </w:tblGrid>
      <w:tr w:rsidR="003721D7" w14:paraId="0DDDC7C2" w14:textId="77777777" w:rsidTr="00FB69E5">
        <w:tc>
          <w:tcPr>
            <w:tcW w:w="1129" w:type="dxa"/>
          </w:tcPr>
          <w:p w14:paraId="0BE18961" w14:textId="77777777" w:rsidR="003721D7" w:rsidRPr="008A1801" w:rsidRDefault="003721D7" w:rsidP="003721D7">
            <w:pPr>
              <w:rPr>
                <w:rFonts w:eastAsiaTheme="minorEastAsia"/>
                <w:b/>
                <w:bCs/>
                <w:lang w:val="it-IT"/>
              </w:rPr>
            </w:pPr>
            <w:r w:rsidRPr="008A1801">
              <w:rPr>
                <w:rFonts w:eastAsiaTheme="minorEastAsia"/>
                <w:b/>
                <w:bCs/>
                <w:lang w:val="it-IT"/>
              </w:rPr>
              <w:t>Angolo</w:t>
            </w:r>
          </w:p>
        </w:tc>
        <w:tc>
          <w:tcPr>
            <w:tcW w:w="1560" w:type="dxa"/>
          </w:tcPr>
          <w:p w14:paraId="66600CF4" w14:textId="77777777" w:rsidR="003721D7" w:rsidRDefault="003721D7" w:rsidP="00FB69E5">
            <w:pPr>
              <w:jc w:val="center"/>
              <w:rPr>
                <w:rFonts w:eastAsiaTheme="minorEastAsia"/>
                <w:b/>
                <w:bCs/>
                <w:lang w:val="it-IT"/>
              </w:rPr>
            </w:pPr>
            <w:r>
              <w:rPr>
                <w:rFonts w:eastAsiaTheme="minorEastAsia"/>
                <w:b/>
                <w:bCs/>
                <w:lang w:val="it-IT"/>
              </w:rPr>
              <w:t>SCF</w:t>
            </w:r>
          </w:p>
        </w:tc>
      </w:tr>
      <w:tr w:rsidR="003721D7" w14:paraId="72048772" w14:textId="77777777" w:rsidTr="00FB69E5">
        <w:tc>
          <w:tcPr>
            <w:tcW w:w="1129" w:type="dxa"/>
          </w:tcPr>
          <w:p w14:paraId="10450C29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0</w:t>
            </w:r>
          </w:p>
        </w:tc>
        <w:tc>
          <w:tcPr>
            <w:tcW w:w="1560" w:type="dxa"/>
          </w:tcPr>
          <w:p w14:paraId="43F03A97" w14:textId="77777777" w:rsidR="003721D7" w:rsidRPr="008A1801" w:rsidRDefault="003721D7" w:rsidP="00FB69E5">
            <w:pPr>
              <w:jc w:val="center"/>
            </w:pPr>
            <w:r w:rsidRPr="008A1801">
              <w:t>-79.74573</w:t>
            </w:r>
          </w:p>
        </w:tc>
      </w:tr>
      <w:tr w:rsidR="003721D7" w14:paraId="06071CE3" w14:textId="77777777" w:rsidTr="00FB69E5">
        <w:tc>
          <w:tcPr>
            <w:tcW w:w="1129" w:type="dxa"/>
          </w:tcPr>
          <w:p w14:paraId="32CD2364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10</w:t>
            </w:r>
          </w:p>
        </w:tc>
        <w:tc>
          <w:tcPr>
            <w:tcW w:w="1560" w:type="dxa"/>
          </w:tcPr>
          <w:p w14:paraId="02D37A4A" w14:textId="77777777" w:rsidR="003721D7" w:rsidRPr="008A1801" w:rsidRDefault="003721D7" w:rsidP="00FB69E5">
            <w:pPr>
              <w:jc w:val="center"/>
            </w:pPr>
            <w:r w:rsidRPr="008A1801">
              <w:t>-79.77378</w:t>
            </w:r>
          </w:p>
        </w:tc>
      </w:tr>
      <w:tr w:rsidR="003721D7" w14:paraId="4CD4F71A" w14:textId="77777777" w:rsidTr="00FB69E5">
        <w:tc>
          <w:tcPr>
            <w:tcW w:w="1129" w:type="dxa"/>
          </w:tcPr>
          <w:p w14:paraId="59EBE631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20</w:t>
            </w:r>
          </w:p>
        </w:tc>
        <w:tc>
          <w:tcPr>
            <w:tcW w:w="1560" w:type="dxa"/>
          </w:tcPr>
          <w:p w14:paraId="49EAB956" w14:textId="77777777" w:rsidR="003721D7" w:rsidRPr="008A1801" w:rsidRDefault="003721D7" w:rsidP="00FB69E5">
            <w:pPr>
              <w:jc w:val="center"/>
            </w:pPr>
            <w:r w:rsidRPr="008A1801">
              <w:t>-79.79718</w:t>
            </w:r>
          </w:p>
        </w:tc>
      </w:tr>
      <w:tr w:rsidR="003721D7" w14:paraId="13BE5B99" w14:textId="77777777" w:rsidTr="00FB69E5">
        <w:tc>
          <w:tcPr>
            <w:tcW w:w="1129" w:type="dxa"/>
          </w:tcPr>
          <w:p w14:paraId="211878A3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30</w:t>
            </w:r>
          </w:p>
        </w:tc>
        <w:tc>
          <w:tcPr>
            <w:tcW w:w="1560" w:type="dxa"/>
          </w:tcPr>
          <w:p w14:paraId="42D8D709" w14:textId="77777777" w:rsidR="003721D7" w:rsidRPr="008A1801" w:rsidRDefault="003721D7" w:rsidP="00FB69E5">
            <w:pPr>
              <w:jc w:val="center"/>
            </w:pPr>
            <w:r w:rsidRPr="008A1801">
              <w:t>-79.81568</w:t>
            </w:r>
          </w:p>
        </w:tc>
      </w:tr>
      <w:tr w:rsidR="003721D7" w14:paraId="68A706A5" w14:textId="77777777" w:rsidTr="00FB69E5">
        <w:tc>
          <w:tcPr>
            <w:tcW w:w="1129" w:type="dxa"/>
          </w:tcPr>
          <w:p w14:paraId="08CCC292" w14:textId="4E8DE578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40</w:t>
            </w:r>
          </w:p>
        </w:tc>
        <w:tc>
          <w:tcPr>
            <w:tcW w:w="1560" w:type="dxa"/>
          </w:tcPr>
          <w:p w14:paraId="3251012E" w14:textId="4E53D472" w:rsidR="003721D7" w:rsidRPr="008A1801" w:rsidRDefault="003721D7" w:rsidP="00FB69E5">
            <w:pPr>
              <w:jc w:val="center"/>
            </w:pPr>
            <w:r w:rsidRPr="008A1801">
              <w:t>-79.82900</w:t>
            </w:r>
          </w:p>
        </w:tc>
      </w:tr>
      <w:tr w:rsidR="003721D7" w14:paraId="280284C9" w14:textId="77777777" w:rsidTr="00FB69E5">
        <w:tc>
          <w:tcPr>
            <w:tcW w:w="1129" w:type="dxa"/>
          </w:tcPr>
          <w:p w14:paraId="6AB6C5F9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50</w:t>
            </w:r>
          </w:p>
        </w:tc>
        <w:tc>
          <w:tcPr>
            <w:tcW w:w="1560" w:type="dxa"/>
          </w:tcPr>
          <w:p w14:paraId="00D5E017" w14:textId="77777777" w:rsidR="003721D7" w:rsidRPr="008A1801" w:rsidRDefault="003721D7" w:rsidP="00FB69E5">
            <w:pPr>
              <w:jc w:val="center"/>
            </w:pPr>
            <w:r w:rsidRPr="008A1801">
              <w:t>-79.83701</w:t>
            </w:r>
          </w:p>
        </w:tc>
      </w:tr>
      <w:tr w:rsidR="003721D7" w14:paraId="34E41A12" w14:textId="77777777" w:rsidTr="00FB69E5">
        <w:tc>
          <w:tcPr>
            <w:tcW w:w="1129" w:type="dxa"/>
          </w:tcPr>
          <w:p w14:paraId="03ACCFDE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60</w:t>
            </w:r>
          </w:p>
        </w:tc>
        <w:tc>
          <w:tcPr>
            <w:tcW w:w="1560" w:type="dxa"/>
          </w:tcPr>
          <w:p w14:paraId="17AF2326" w14:textId="77777777" w:rsidR="003721D7" w:rsidRPr="008A1801" w:rsidRDefault="003721D7" w:rsidP="00FB69E5">
            <w:pPr>
              <w:jc w:val="center"/>
            </w:pPr>
            <w:r w:rsidRPr="008A1801">
              <w:t>-79.83967</w:t>
            </w:r>
          </w:p>
        </w:tc>
      </w:tr>
      <w:tr w:rsidR="003721D7" w14:paraId="22C6CB07" w14:textId="77777777" w:rsidTr="00FB69E5">
        <w:tc>
          <w:tcPr>
            <w:tcW w:w="1129" w:type="dxa"/>
          </w:tcPr>
          <w:p w14:paraId="2DC8FBA5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70</w:t>
            </w:r>
          </w:p>
        </w:tc>
        <w:tc>
          <w:tcPr>
            <w:tcW w:w="1560" w:type="dxa"/>
          </w:tcPr>
          <w:p w14:paraId="126AB5A2" w14:textId="77777777" w:rsidR="003721D7" w:rsidRPr="008A1801" w:rsidRDefault="003721D7" w:rsidP="00FB69E5">
            <w:pPr>
              <w:jc w:val="center"/>
            </w:pPr>
            <w:r w:rsidRPr="008A1801">
              <w:t>-79.83701</w:t>
            </w:r>
          </w:p>
        </w:tc>
      </w:tr>
      <w:tr w:rsidR="003721D7" w14:paraId="0F9826C3" w14:textId="77777777" w:rsidTr="00FB69E5">
        <w:tc>
          <w:tcPr>
            <w:tcW w:w="1129" w:type="dxa"/>
          </w:tcPr>
          <w:p w14:paraId="3F678C18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80</w:t>
            </w:r>
          </w:p>
        </w:tc>
        <w:tc>
          <w:tcPr>
            <w:tcW w:w="1560" w:type="dxa"/>
          </w:tcPr>
          <w:p w14:paraId="02764DED" w14:textId="77777777" w:rsidR="003721D7" w:rsidRPr="008A1801" w:rsidRDefault="003721D7" w:rsidP="00FB69E5">
            <w:pPr>
              <w:jc w:val="center"/>
            </w:pPr>
            <w:r w:rsidRPr="008A1801">
              <w:t>-79.82900</w:t>
            </w:r>
          </w:p>
        </w:tc>
      </w:tr>
      <w:tr w:rsidR="003721D7" w14:paraId="4AA77435" w14:textId="77777777" w:rsidTr="00FB69E5">
        <w:tc>
          <w:tcPr>
            <w:tcW w:w="1129" w:type="dxa"/>
          </w:tcPr>
          <w:p w14:paraId="5B13BA04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90</w:t>
            </w:r>
          </w:p>
        </w:tc>
        <w:tc>
          <w:tcPr>
            <w:tcW w:w="1560" w:type="dxa"/>
          </w:tcPr>
          <w:p w14:paraId="1ED41E9F" w14:textId="77777777" w:rsidR="003721D7" w:rsidRPr="008A1801" w:rsidRDefault="003721D7" w:rsidP="00FB69E5">
            <w:pPr>
              <w:jc w:val="center"/>
            </w:pPr>
            <w:r w:rsidRPr="008A1801">
              <w:t>-79.81568</w:t>
            </w:r>
          </w:p>
        </w:tc>
      </w:tr>
      <w:tr w:rsidR="003721D7" w14:paraId="30CA28A6" w14:textId="77777777" w:rsidTr="00FB69E5">
        <w:tc>
          <w:tcPr>
            <w:tcW w:w="1129" w:type="dxa"/>
          </w:tcPr>
          <w:p w14:paraId="1521E2CF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100</w:t>
            </w:r>
          </w:p>
        </w:tc>
        <w:tc>
          <w:tcPr>
            <w:tcW w:w="1560" w:type="dxa"/>
          </w:tcPr>
          <w:p w14:paraId="5006D299" w14:textId="77777777" w:rsidR="003721D7" w:rsidRPr="008A1801" w:rsidRDefault="003721D7" w:rsidP="00FB69E5">
            <w:pPr>
              <w:jc w:val="center"/>
            </w:pPr>
            <w:r w:rsidRPr="008A1801">
              <w:t>-79.79718</w:t>
            </w:r>
          </w:p>
        </w:tc>
      </w:tr>
      <w:tr w:rsidR="003721D7" w14:paraId="12291192" w14:textId="77777777" w:rsidTr="00FB69E5">
        <w:tc>
          <w:tcPr>
            <w:tcW w:w="1129" w:type="dxa"/>
          </w:tcPr>
          <w:p w14:paraId="568645D0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110</w:t>
            </w:r>
          </w:p>
        </w:tc>
        <w:tc>
          <w:tcPr>
            <w:tcW w:w="1560" w:type="dxa"/>
          </w:tcPr>
          <w:p w14:paraId="783130C6" w14:textId="77777777" w:rsidR="003721D7" w:rsidRPr="008A1801" w:rsidRDefault="003721D7" w:rsidP="00FB69E5">
            <w:pPr>
              <w:jc w:val="center"/>
            </w:pPr>
            <w:r w:rsidRPr="008A1801">
              <w:t>-79.77378</w:t>
            </w:r>
          </w:p>
        </w:tc>
      </w:tr>
      <w:tr w:rsidR="003721D7" w14:paraId="227FFF75" w14:textId="77777777" w:rsidTr="00FB69E5">
        <w:tc>
          <w:tcPr>
            <w:tcW w:w="1129" w:type="dxa"/>
          </w:tcPr>
          <w:p w14:paraId="4C93C868" w14:textId="77777777" w:rsidR="003721D7" w:rsidRPr="008A1801" w:rsidRDefault="003721D7" w:rsidP="00FB69E5">
            <w:pPr>
              <w:jc w:val="center"/>
              <w:rPr>
                <w:rFonts w:eastAsiaTheme="minorEastAsia"/>
                <w:lang w:val="it-IT"/>
              </w:rPr>
            </w:pPr>
            <w:r w:rsidRPr="008A1801">
              <w:rPr>
                <w:rFonts w:eastAsiaTheme="minorEastAsia"/>
                <w:lang w:val="it-IT"/>
              </w:rPr>
              <w:t>120</w:t>
            </w:r>
          </w:p>
        </w:tc>
        <w:tc>
          <w:tcPr>
            <w:tcW w:w="1560" w:type="dxa"/>
          </w:tcPr>
          <w:p w14:paraId="5C7C2ABA" w14:textId="77777777" w:rsidR="003721D7" w:rsidRPr="008A1801" w:rsidRDefault="003721D7" w:rsidP="00FB69E5">
            <w:pPr>
              <w:jc w:val="center"/>
            </w:pPr>
            <w:r w:rsidRPr="008A1801">
              <w:t>-79.74573</w:t>
            </w:r>
          </w:p>
        </w:tc>
      </w:tr>
    </w:tbl>
    <w:p w14:paraId="48F529E8" w14:textId="77777777" w:rsidR="003C03B4" w:rsidRDefault="003C03B4" w:rsidP="00640A29"/>
    <w:p w14:paraId="5CED04E4" w14:textId="28391237" w:rsidR="003721D7" w:rsidRPr="00A45174" w:rsidRDefault="00A45174" w:rsidP="00640A29">
      <w:pPr>
        <w:rPr>
          <w:lang w:val="it-IT"/>
        </w:rPr>
      </w:pPr>
      <w:r w:rsidRPr="00A45174">
        <w:rPr>
          <w:lang w:val="it-IT"/>
        </w:rPr>
        <w:t>Come ci aspettavamo</w:t>
      </w:r>
      <w:r>
        <w:rPr>
          <w:lang w:val="it-IT"/>
        </w:rPr>
        <w:t>, il minimo energetico è con la conformazione antisimmetrica, cioè con angolo 60°.</w:t>
      </w:r>
    </w:p>
    <w:p w14:paraId="63BE2D86" w14:textId="2811DF3C" w:rsidR="00C63319" w:rsidRDefault="003721D7" w:rsidP="00640A29">
      <w:pPr>
        <w:rPr>
          <w:lang w:val="it-IT"/>
        </w:rPr>
      </w:pPr>
      <w:r w:rsidRPr="003721D7">
        <w:rPr>
          <w:lang w:val="it-IT"/>
        </w:rPr>
        <w:t>Il cambiamento geometrico è m</w:t>
      </w:r>
      <w:r>
        <w:rPr>
          <w:lang w:val="it-IT"/>
        </w:rPr>
        <w:t>inimo, e riguarda principalmente gli angoli bidimensionali.</w:t>
      </w:r>
    </w:p>
    <w:p w14:paraId="3411C5C8" w14:textId="068192BF" w:rsidR="003721D7" w:rsidRDefault="003721D7" w:rsidP="00640A29">
      <w:pPr>
        <w:rPr>
          <w:lang w:val="it-IT"/>
        </w:rPr>
      </w:pPr>
      <w:r w:rsidRPr="003721D7">
        <w:rPr>
          <w:lang w:val="it-IT"/>
        </w:rPr>
        <w:t>Infatti</w:t>
      </w:r>
      <w:r>
        <w:rPr>
          <w:lang w:val="it-IT"/>
        </w:rPr>
        <w:t>,</w:t>
      </w:r>
      <w:r w:rsidRPr="003721D7">
        <w:rPr>
          <w:lang w:val="it-IT"/>
        </w:rPr>
        <w:t xml:space="preserve"> I bond si so</w:t>
      </w:r>
      <w:r>
        <w:rPr>
          <w:lang w:val="it-IT"/>
        </w:rPr>
        <w:t xml:space="preserve">no leggermente allungati (da </w:t>
      </w:r>
      <m:oMath>
        <m:r>
          <w:rPr>
            <w:rFonts w:ascii="Cambria Math" w:hAnsi="Cambria Math"/>
            <w:lang w:val="it-IT"/>
          </w:rPr>
          <m:t>1.5</m:t>
        </m:r>
      </m:oMath>
      <w:r>
        <w:rPr>
          <w:lang w:val="it-IT"/>
        </w:rPr>
        <w:t xml:space="preserve"> a </w:t>
      </w:r>
      <m:oMath>
        <m:r>
          <w:rPr>
            <w:rFonts w:ascii="Cambria Math" w:hAnsi="Cambria Math"/>
            <w:lang w:val="it-IT"/>
          </w:rPr>
          <m:t>1.</m:t>
        </m:r>
        <m:r>
          <m:rPr>
            <m:sty m:val="p"/>
          </m:rPr>
          <w:rPr>
            <w:rFonts w:ascii="Cambria Math" w:hAnsi="Cambria Math"/>
            <w:lang w:val="it-IT"/>
          </w:rPr>
          <m:t>540796</m:t>
        </m:r>
      </m:oMath>
      <w:r>
        <w:rPr>
          <w:lang w:val="it-IT"/>
        </w:rPr>
        <w:t>).</w:t>
      </w:r>
    </w:p>
    <w:p w14:paraId="18F600FC" w14:textId="03E515CA" w:rsidR="003721D7" w:rsidRPr="003721D7" w:rsidRDefault="003721D7" w:rsidP="003721D7">
      <w:pPr>
        <w:rPr>
          <w:lang w:val="it-IT"/>
        </w:rPr>
      </w:pPr>
      <w:r w:rsidRPr="003721D7">
        <w:rPr>
          <w:lang w:val="it-IT"/>
        </w:rPr>
        <w:t>Gli angoli bidimensionali sono c</w:t>
      </w:r>
      <w:r>
        <w:rPr>
          <w:lang w:val="it-IT"/>
        </w:rPr>
        <w:t xml:space="preserve">ambiati tutti già alla seconda iterazione: dall’iniziale </w:t>
      </w:r>
      <m:oMath>
        <m:r>
          <w:rPr>
            <w:rFonts w:ascii="Cambria Math" w:hAnsi="Cambria Math"/>
            <w:lang w:val="it-IT"/>
          </w:rPr>
          <m:t>109.5</m:t>
        </m:r>
      </m:oMath>
      <w:r>
        <w:rPr>
          <w:rFonts w:eastAsiaTheme="minorEastAsia"/>
          <w:lang w:val="it-IT"/>
        </w:rPr>
        <w:t xml:space="preserve"> a </w:t>
      </w:r>
      <m:oMath>
        <m:r>
          <m:rPr>
            <m:sty m:val="p"/>
          </m:rPr>
          <w:rPr>
            <w:rFonts w:ascii="Cambria Math" w:hAnsi="Cambria Math"/>
            <w:lang w:val="it-IT"/>
          </w:rPr>
          <m:t>111.522072</m:t>
        </m:r>
      </m:oMath>
      <w:r>
        <w:rPr>
          <w:rFonts w:eastAsiaTheme="minorEastAsia"/>
          <w:lang w:val="it-IT"/>
        </w:rPr>
        <w:t>, per poi rimanere circa uguali.</w:t>
      </w:r>
    </w:p>
    <w:p w14:paraId="34A1845A" w14:textId="14AE75AC" w:rsidR="00E66192" w:rsidRPr="00A45174" w:rsidRDefault="003721D7" w:rsidP="003721D7">
      <w:pPr>
        <w:rPr>
          <w:lang w:val="it-IT"/>
        </w:rPr>
      </w:pPr>
      <w:r w:rsidRPr="003721D7">
        <w:rPr>
          <w:lang w:val="it-IT"/>
        </w:rPr>
        <w:t>I diedrali sono rimasti in</w:t>
      </w:r>
      <w:r>
        <w:rPr>
          <w:lang w:val="it-IT"/>
        </w:rPr>
        <w:t>alterati, come ci aspettavamo, essendo nel ground state.</w:t>
      </w:r>
    </w:p>
    <w:p w14:paraId="355307D1" w14:textId="77777777" w:rsidR="00313DEE" w:rsidRPr="00A45174" w:rsidRDefault="00313DEE" w:rsidP="00640A29">
      <w:pPr>
        <w:rPr>
          <w:lang w:val="it-IT"/>
        </w:rPr>
      </w:pPr>
    </w:p>
    <w:p w14:paraId="29CA4940" w14:textId="70404E18" w:rsidR="0033532B" w:rsidRDefault="00AA453E" w:rsidP="003721D7">
      <w:pPr>
        <w:pStyle w:val="Titolo3"/>
      </w:pPr>
      <w:r>
        <w:t xml:space="preserve">Orbitals of the ground state conformation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625FE86F" w14:textId="3AE98C7A" w:rsidR="0033532B" w:rsidRDefault="00AA453E" w:rsidP="00640A29">
      <w:r>
        <w:rPr>
          <w:noProof/>
        </w:rPr>
        <w:drawing>
          <wp:inline distT="0" distB="0" distL="0" distR="0" wp14:anchorId="6E6741F6" wp14:editId="51F65C51">
            <wp:extent cx="2481129" cy="1869540"/>
            <wp:effectExtent l="0" t="0" r="0" b="0"/>
            <wp:docPr id="1011833501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029" cy="188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453E">
        <w:t xml:space="preserve"> </w:t>
      </w:r>
      <w:r>
        <w:rPr>
          <w:noProof/>
        </w:rPr>
        <w:drawing>
          <wp:inline distT="0" distB="0" distL="0" distR="0" wp14:anchorId="5231DC0A" wp14:editId="2CB5B53B">
            <wp:extent cx="2606860" cy="1869540"/>
            <wp:effectExtent l="0" t="0" r="3175" b="0"/>
            <wp:docPr id="1494877026" name="Immagine 4" descr="Immagine che contiene arte, schermata, Simmetr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77026" name="Immagine 4" descr="Immagine che contiene arte, schermata, Simmetr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675" cy="188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7F5D3" w14:textId="77777777" w:rsidR="0033532B" w:rsidRDefault="0033532B" w:rsidP="00640A29"/>
    <w:p w14:paraId="7F3F0D3B" w14:textId="77777777" w:rsidR="0033532B" w:rsidRDefault="0033532B" w:rsidP="00640A29"/>
    <w:p w14:paraId="585AAC10" w14:textId="0EE27A3E" w:rsidR="0033532B" w:rsidRDefault="00AA453E" w:rsidP="00640A29">
      <w:r>
        <w:rPr>
          <w:noProof/>
        </w:rPr>
        <w:lastRenderedPageBreak/>
        <w:drawing>
          <wp:inline distT="0" distB="0" distL="0" distR="0" wp14:anchorId="66416243" wp14:editId="661EE679">
            <wp:extent cx="3806983" cy="2692301"/>
            <wp:effectExtent l="0" t="0" r="3175" b="0"/>
            <wp:docPr id="1793554901" name="Immagine 5" descr="Immagine che contiene diagramma, astronomia, arte&#10;&#10;Descrizione generata automaticamente con attendibilità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4901" name="Immagine 5" descr="Immagine che contiene diagramma, astronomia, arte&#10;&#10;Descrizione generata automaticamente con attendibilità medi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085" cy="269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76F3A" w14:textId="77777777" w:rsidR="0033532B" w:rsidRDefault="0033532B" w:rsidP="00640A29"/>
    <w:p w14:paraId="65E4417E" w14:textId="77777777" w:rsidR="0033532B" w:rsidRDefault="0033532B" w:rsidP="00640A29"/>
    <w:p w14:paraId="2FF76152" w14:textId="77777777" w:rsidR="0033532B" w:rsidRDefault="0033532B" w:rsidP="00640A29"/>
    <w:p w14:paraId="36F78750" w14:textId="77777777" w:rsidR="0033532B" w:rsidRDefault="0033532B" w:rsidP="00640A29"/>
    <w:p w14:paraId="2F2C9DC7" w14:textId="77777777" w:rsidR="003721D7" w:rsidRDefault="003721D7" w:rsidP="0033532B">
      <w:pPr>
        <w:pStyle w:val="Titolo3"/>
      </w:pPr>
    </w:p>
    <w:p w14:paraId="681118CD" w14:textId="77777777" w:rsidR="003721D7" w:rsidRDefault="003721D7" w:rsidP="0033532B">
      <w:pPr>
        <w:pStyle w:val="Titolo3"/>
      </w:pPr>
    </w:p>
    <w:p w14:paraId="49EAD858" w14:textId="77777777" w:rsidR="003721D7" w:rsidRDefault="003721D7" w:rsidP="0033532B">
      <w:pPr>
        <w:pStyle w:val="Titolo3"/>
      </w:pPr>
    </w:p>
    <w:p w14:paraId="620108D2" w14:textId="77777777" w:rsidR="003721D7" w:rsidRPr="003721D7" w:rsidRDefault="003721D7" w:rsidP="003721D7"/>
    <w:p w14:paraId="68BA87D7" w14:textId="4A27E301" w:rsidR="004F3B24" w:rsidRPr="004F3B24" w:rsidRDefault="0033532B" w:rsidP="004F3B24">
      <w:pPr>
        <w:pStyle w:val="Titolo3"/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</w:pPr>
      <w:r>
        <w:t>Propane</w:t>
      </w:r>
      <w:r w:rsidR="003721D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4F3B24" w:rsidRPr="004F3B24">
        <w:rPr>
          <w:rFonts w:ascii="Consolas" w:eastAsia="Times New Roman" w:hAnsi="Consolas" w:cs="Times New Roman"/>
          <w:color w:val="CCCCCC"/>
          <w:sz w:val="21"/>
          <w:szCs w:val="21"/>
          <w:lang w:val="it-IT" w:eastAsia="it-IT"/>
        </w:rPr>
        <w:t xml:space="preserve"> </w:t>
      </w:r>
    </w:p>
    <w:p w14:paraId="023BBD24" w14:textId="4F8E34A6" w:rsidR="004F3B24" w:rsidRPr="00E55241" w:rsidRDefault="004F3B24" w:rsidP="004F3B2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E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SCF</m:t>
              </m:r>
            </m:e>
          </m:d>
          <m:r>
            <w:rPr>
              <w:rFonts w:ascii="Cambria Math" w:hAnsi="Cambria Math"/>
            </w:rPr>
            <m:t>= -119.159151761 Hartree</m:t>
          </m:r>
        </m:oMath>
      </m:oMathPara>
    </w:p>
    <w:p w14:paraId="6876D828" w14:textId="77777777" w:rsidR="003721D7" w:rsidRPr="003721D7" w:rsidRDefault="003721D7" w:rsidP="003721D7">
      <w:pPr>
        <w:rPr>
          <w:rFonts w:eastAsiaTheme="majorEastAsia" w:cstheme="majorBidi"/>
        </w:rPr>
      </w:pPr>
    </w:p>
    <w:p w14:paraId="117C4B0C" w14:textId="1FE29158" w:rsidR="0033532B" w:rsidRDefault="0033532B" w:rsidP="0033532B">
      <w:r>
        <w:rPr>
          <w:noProof/>
        </w:rPr>
        <w:drawing>
          <wp:inline distT="0" distB="0" distL="0" distR="0" wp14:anchorId="349931EA" wp14:editId="5A64BFCC">
            <wp:extent cx="4644390" cy="2869734"/>
            <wp:effectExtent l="0" t="0" r="3810" b="6985"/>
            <wp:docPr id="375030777" name="Immagine 1" descr="Immagine che contiene schermata, Software multimediale, software, Software per la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030777" name="Immagine 1" descr="Immagine che contiene schermata, Software multimediale, software, Software per la grafica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53" r="24108" b="18821"/>
                    <a:stretch/>
                  </pic:blipFill>
                  <pic:spPr bwMode="auto">
                    <a:xfrm>
                      <a:off x="0" y="0"/>
                      <a:ext cx="4644711" cy="286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B3F9" w14:textId="77777777" w:rsidR="0033532B" w:rsidRDefault="0033532B" w:rsidP="0033532B"/>
    <w:p w14:paraId="6C6369D4" w14:textId="77777777" w:rsidR="00313DEE" w:rsidRDefault="00313DEE" w:rsidP="00640A29"/>
    <w:p w14:paraId="53FCFA1E" w14:textId="77777777" w:rsidR="00E55241" w:rsidRDefault="00E55241" w:rsidP="00640A29"/>
    <w:p w14:paraId="3F598A9A" w14:textId="77777777" w:rsidR="00E55241" w:rsidRDefault="00E55241" w:rsidP="00640A29"/>
    <w:p w14:paraId="5F9E2D10" w14:textId="75401D0D" w:rsidR="00AA453E" w:rsidRDefault="00AA453E" w:rsidP="00640A29">
      <w:r>
        <w:lastRenderedPageBreak/>
        <w:t>Orbitals:</w:t>
      </w:r>
    </w:p>
    <w:p w14:paraId="31AB9FAA" w14:textId="2576F4E8" w:rsidR="00AA453E" w:rsidRDefault="00AA453E" w:rsidP="00640A29">
      <w:r>
        <w:rPr>
          <w:noProof/>
        </w:rPr>
        <w:drawing>
          <wp:inline distT="0" distB="0" distL="0" distR="0" wp14:anchorId="4416935A" wp14:editId="2645AF59">
            <wp:extent cx="3969385" cy="1977198"/>
            <wp:effectExtent l="0" t="0" r="0" b="4445"/>
            <wp:docPr id="13911155" name="Immagine 6" descr="Immagine che contiene testo, schermata, Software multimedial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55" name="Immagine 6" descr="Immagine che contiene testo, schermata, Software multimediale, software&#10;&#10;Descrizione generat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90" r="35117" b="32902"/>
                    <a:stretch/>
                  </pic:blipFill>
                  <pic:spPr bwMode="auto">
                    <a:xfrm>
                      <a:off x="0" y="0"/>
                      <a:ext cx="3970907" cy="197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C49F5" w14:textId="77777777" w:rsidR="00313DEE" w:rsidRDefault="00313DEE" w:rsidP="00640A29"/>
    <w:p w14:paraId="62D517DC" w14:textId="3D8741AF" w:rsidR="00313DEE" w:rsidRDefault="00313DEE" w:rsidP="00640A29"/>
    <w:p w14:paraId="5E0D7044" w14:textId="77777777" w:rsidR="00313DEE" w:rsidRDefault="00313DEE" w:rsidP="00640A29"/>
    <w:p w14:paraId="352A5649" w14:textId="77777777" w:rsidR="00313DEE" w:rsidRDefault="00313DEE" w:rsidP="00640A29"/>
    <w:p w14:paraId="41D1334E" w14:textId="77777777" w:rsidR="00AA453E" w:rsidRDefault="00AA453E" w:rsidP="00640A29"/>
    <w:p w14:paraId="46CEA116" w14:textId="77777777" w:rsidR="00AA453E" w:rsidRDefault="00AA453E" w:rsidP="00640A29"/>
    <w:p w14:paraId="18656548" w14:textId="77777777" w:rsidR="00AA453E" w:rsidRDefault="00AA453E" w:rsidP="00640A29"/>
    <w:p w14:paraId="4C49691C" w14:textId="77777777" w:rsidR="00AA453E" w:rsidRDefault="00AA453E" w:rsidP="00640A29"/>
    <w:p w14:paraId="6A8B430A" w14:textId="77777777" w:rsidR="00AA453E" w:rsidRDefault="00AA453E" w:rsidP="00640A29"/>
    <w:p w14:paraId="09EEAEDE" w14:textId="77777777" w:rsidR="00AA453E" w:rsidRDefault="00AA453E" w:rsidP="00640A29"/>
    <w:p w14:paraId="2362C86F" w14:textId="77777777" w:rsidR="00AA453E" w:rsidRDefault="00AA453E" w:rsidP="00640A29"/>
    <w:p w14:paraId="43347342" w14:textId="77777777" w:rsidR="00AA453E" w:rsidRDefault="00AA453E" w:rsidP="00640A29"/>
    <w:p w14:paraId="1C1F1CC6" w14:textId="77777777" w:rsidR="00AA453E" w:rsidRDefault="00AA453E" w:rsidP="00640A29"/>
    <w:p w14:paraId="35579393" w14:textId="77777777" w:rsidR="00AA453E" w:rsidRDefault="00AA453E" w:rsidP="00640A29"/>
    <w:p w14:paraId="5671F23C" w14:textId="77777777" w:rsidR="00AA453E" w:rsidRDefault="00AA453E" w:rsidP="00640A29"/>
    <w:p w14:paraId="23908D71" w14:textId="77777777" w:rsidR="00313DEE" w:rsidRDefault="00313DEE" w:rsidP="00640A29"/>
    <w:p w14:paraId="483A2A11" w14:textId="77777777" w:rsidR="001E42FD" w:rsidRDefault="001E42FD" w:rsidP="00640A29"/>
    <w:p w14:paraId="3457000F" w14:textId="77777777" w:rsidR="001E42FD" w:rsidRDefault="001E42FD" w:rsidP="00640A29"/>
    <w:p w14:paraId="7F120F24" w14:textId="77777777" w:rsidR="001E42FD" w:rsidRDefault="001E42FD" w:rsidP="00640A29"/>
    <w:p w14:paraId="74B4EE8B" w14:textId="77777777" w:rsidR="001E42FD" w:rsidRDefault="001E42FD" w:rsidP="00640A29"/>
    <w:p w14:paraId="3FA97513" w14:textId="77777777" w:rsidR="001E42FD" w:rsidRDefault="001E42FD" w:rsidP="00640A29"/>
    <w:p w14:paraId="2491CA66" w14:textId="77777777" w:rsidR="001E42FD" w:rsidRDefault="001E42FD" w:rsidP="00640A29"/>
    <w:p w14:paraId="2D35D796" w14:textId="77777777" w:rsidR="001E42FD" w:rsidRDefault="001E42FD" w:rsidP="00640A29"/>
    <w:p w14:paraId="589C78C6" w14:textId="77777777" w:rsidR="001E42FD" w:rsidRDefault="001E42FD" w:rsidP="00640A29"/>
    <w:p w14:paraId="67FB09AD" w14:textId="77777777" w:rsidR="001E42FD" w:rsidRDefault="001E42FD" w:rsidP="00640A29"/>
    <w:p w14:paraId="6F25D9A5" w14:textId="77777777" w:rsidR="001E42FD" w:rsidRDefault="001E42FD" w:rsidP="00640A29"/>
    <w:p w14:paraId="2A7B1C5D" w14:textId="77777777" w:rsidR="001E42FD" w:rsidRDefault="001E42FD" w:rsidP="00640A29"/>
    <w:p w14:paraId="0FF0EDF7" w14:textId="77777777" w:rsidR="001E42FD" w:rsidRDefault="001E42FD" w:rsidP="00640A29"/>
    <w:p w14:paraId="132F35E7" w14:textId="77777777" w:rsidR="001E42FD" w:rsidRDefault="001E42FD" w:rsidP="00640A29"/>
    <w:p w14:paraId="79277FF8" w14:textId="77777777" w:rsidR="001E42FD" w:rsidRDefault="001E42FD" w:rsidP="00640A29"/>
    <w:p w14:paraId="76DA9F38" w14:textId="77777777" w:rsidR="001E42FD" w:rsidRDefault="001E42FD" w:rsidP="00640A29"/>
    <w:sectPr w:rsidR="001E42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166368"/>
    <w:multiLevelType w:val="hybridMultilevel"/>
    <w:tmpl w:val="456A66E2"/>
    <w:lvl w:ilvl="0" w:tplc="D53AC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07B46"/>
    <w:multiLevelType w:val="hybridMultilevel"/>
    <w:tmpl w:val="23FCD5B0"/>
    <w:lvl w:ilvl="0" w:tplc="21424D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71924"/>
    <w:multiLevelType w:val="hybridMultilevel"/>
    <w:tmpl w:val="B624FE0E"/>
    <w:lvl w:ilvl="0" w:tplc="47342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952C3"/>
    <w:multiLevelType w:val="hybridMultilevel"/>
    <w:tmpl w:val="28047056"/>
    <w:lvl w:ilvl="0" w:tplc="C9D2F1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D769DF"/>
    <w:multiLevelType w:val="hybridMultilevel"/>
    <w:tmpl w:val="9ECC887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387289">
    <w:abstractNumId w:val="3"/>
  </w:num>
  <w:num w:numId="2" w16cid:durableId="1519201271">
    <w:abstractNumId w:val="4"/>
  </w:num>
  <w:num w:numId="3" w16cid:durableId="1392000304">
    <w:abstractNumId w:val="1"/>
  </w:num>
  <w:num w:numId="4" w16cid:durableId="1504277405">
    <w:abstractNumId w:val="2"/>
  </w:num>
  <w:num w:numId="5" w16cid:durableId="1695765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29"/>
    <w:rsid w:val="000463DF"/>
    <w:rsid w:val="000766B3"/>
    <w:rsid w:val="000C3602"/>
    <w:rsid w:val="00123ED8"/>
    <w:rsid w:val="001B6058"/>
    <w:rsid w:val="001E42FD"/>
    <w:rsid w:val="00264A1B"/>
    <w:rsid w:val="002D10F4"/>
    <w:rsid w:val="00313DEE"/>
    <w:rsid w:val="0033532B"/>
    <w:rsid w:val="003500AB"/>
    <w:rsid w:val="00364385"/>
    <w:rsid w:val="003721D7"/>
    <w:rsid w:val="003C016B"/>
    <w:rsid w:val="003C03B4"/>
    <w:rsid w:val="003F6942"/>
    <w:rsid w:val="003F7409"/>
    <w:rsid w:val="00415C51"/>
    <w:rsid w:val="00436FD1"/>
    <w:rsid w:val="004F3B24"/>
    <w:rsid w:val="005772E2"/>
    <w:rsid w:val="00640A29"/>
    <w:rsid w:val="00681219"/>
    <w:rsid w:val="0069501C"/>
    <w:rsid w:val="007D65D5"/>
    <w:rsid w:val="008A1801"/>
    <w:rsid w:val="008A7BC4"/>
    <w:rsid w:val="00961C0D"/>
    <w:rsid w:val="0098040D"/>
    <w:rsid w:val="009B4DBE"/>
    <w:rsid w:val="009F12A1"/>
    <w:rsid w:val="00A01EE9"/>
    <w:rsid w:val="00A45174"/>
    <w:rsid w:val="00A4519A"/>
    <w:rsid w:val="00A62A32"/>
    <w:rsid w:val="00AA453E"/>
    <w:rsid w:val="00AA6AEC"/>
    <w:rsid w:val="00AD59DC"/>
    <w:rsid w:val="00B03FE1"/>
    <w:rsid w:val="00B235C8"/>
    <w:rsid w:val="00B5130A"/>
    <w:rsid w:val="00B649E4"/>
    <w:rsid w:val="00C63319"/>
    <w:rsid w:val="00CF0AFE"/>
    <w:rsid w:val="00CF4451"/>
    <w:rsid w:val="00D37AD5"/>
    <w:rsid w:val="00DC3167"/>
    <w:rsid w:val="00E428F1"/>
    <w:rsid w:val="00E55241"/>
    <w:rsid w:val="00E66192"/>
    <w:rsid w:val="00FC328C"/>
    <w:rsid w:val="00FE6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3E859"/>
  <w15:chartTrackingRefBased/>
  <w15:docId w15:val="{D335F8D5-EA20-4C8C-ABE9-376EB9AEC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40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40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40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40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40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40A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40A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40A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40A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40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40A2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40A29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40A29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40A29"/>
    <w:rPr>
      <w:rFonts w:eastAsiaTheme="majorEastAsia" w:cstheme="majorBidi"/>
      <w:color w:val="0F4761" w:themeColor="accent1" w:themeShade="BF"/>
      <w:lang w:val="en-GB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40A2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40A29"/>
    <w:rPr>
      <w:rFonts w:eastAsiaTheme="majorEastAsia" w:cstheme="majorBidi"/>
      <w:color w:val="595959" w:themeColor="text1" w:themeTint="A6"/>
      <w:lang w:val="en-GB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40A2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40A29"/>
    <w:rPr>
      <w:rFonts w:eastAsiaTheme="majorEastAsia" w:cstheme="majorBidi"/>
      <w:color w:val="272727" w:themeColor="text1" w:themeTint="D8"/>
      <w:lang w:val="en-GB"/>
    </w:rPr>
  </w:style>
  <w:style w:type="paragraph" w:styleId="Titolo">
    <w:name w:val="Title"/>
    <w:basedOn w:val="Normale"/>
    <w:next w:val="Normale"/>
    <w:link w:val="TitoloCarattere"/>
    <w:uiPriority w:val="10"/>
    <w:qFormat/>
    <w:rsid w:val="00640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40A2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40A2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40A2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40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40A29"/>
    <w:rPr>
      <w:i/>
      <w:iCs/>
      <w:color w:val="404040" w:themeColor="text1" w:themeTint="BF"/>
      <w:lang w:val="en-GB"/>
    </w:rPr>
  </w:style>
  <w:style w:type="paragraph" w:styleId="Paragrafoelenco">
    <w:name w:val="List Paragraph"/>
    <w:basedOn w:val="Normale"/>
    <w:uiPriority w:val="34"/>
    <w:qFormat/>
    <w:rsid w:val="00640A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40A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40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40A29"/>
    <w:rPr>
      <w:i/>
      <w:iCs/>
      <w:color w:val="0F4761" w:themeColor="accent1" w:themeShade="BF"/>
      <w:lang w:val="en-GB"/>
    </w:rPr>
  </w:style>
  <w:style w:type="character" w:styleId="Riferimentointenso">
    <w:name w:val="Intense Reference"/>
    <w:basedOn w:val="Carpredefinitoparagrafo"/>
    <w:uiPriority w:val="32"/>
    <w:qFormat/>
    <w:rsid w:val="00640A29"/>
    <w:rPr>
      <w:b/>
      <w:bCs/>
      <w:smallCaps/>
      <w:color w:val="0F4761" w:themeColor="accent1" w:themeShade="BF"/>
      <w:spacing w:val="5"/>
    </w:rPr>
  </w:style>
  <w:style w:type="character" w:styleId="Testosegnaposto">
    <w:name w:val="Placeholder Text"/>
    <w:basedOn w:val="Carpredefinitoparagrafo"/>
    <w:uiPriority w:val="99"/>
    <w:semiHidden/>
    <w:rsid w:val="00CF4451"/>
    <w:rPr>
      <w:color w:val="666666"/>
    </w:rPr>
  </w:style>
  <w:style w:type="table" w:styleId="Grigliatabella">
    <w:name w:val="Table Grid"/>
    <w:basedOn w:val="Tabellanormale"/>
    <w:uiPriority w:val="39"/>
    <w:rsid w:val="008A18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5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Gentile</dc:creator>
  <cp:keywords/>
  <dc:description/>
  <cp:lastModifiedBy>Giuseppe Gentile</cp:lastModifiedBy>
  <cp:revision>15</cp:revision>
  <dcterms:created xsi:type="dcterms:W3CDTF">2024-03-23T08:24:00Z</dcterms:created>
  <dcterms:modified xsi:type="dcterms:W3CDTF">2024-06-28T09:11:00Z</dcterms:modified>
</cp:coreProperties>
</file>