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BF57C" w14:textId="77777777" w:rsidR="00B30DA7" w:rsidRPr="00B30DA7" w:rsidRDefault="00B30DA7" w:rsidP="00B30DA7">
      <w:r w:rsidRPr="00B30DA7">
        <w:rPr>
          <w:b/>
          <w:bCs/>
        </w:rPr>
        <w:t>1. Critical Points</w:t>
      </w:r>
    </w:p>
    <w:p w14:paraId="6EE596B2" w14:textId="77777777" w:rsidR="00B30DA7" w:rsidRPr="00B30DA7" w:rsidRDefault="00B30DA7" w:rsidP="00B30DA7">
      <w:pPr>
        <w:numPr>
          <w:ilvl w:val="0"/>
          <w:numId w:val="1"/>
        </w:numPr>
      </w:pPr>
      <w:r w:rsidRPr="00B30DA7">
        <w:rPr>
          <w:b/>
          <w:bCs/>
        </w:rPr>
        <w:t>Nuclear Attractor Critical Points (NACP):</w:t>
      </w:r>
      <w:r w:rsidRPr="00B30DA7">
        <w:t> These correspond to the positions of the nuclei (atoms). There are 12 NACPs in benzene, 6 for carbon (C1-C6) and 6 for hydrogen (H7-H12).</w:t>
      </w:r>
    </w:p>
    <w:p w14:paraId="78D32638" w14:textId="77777777" w:rsidR="00B30DA7" w:rsidRPr="00B30DA7" w:rsidRDefault="00B30DA7" w:rsidP="00B30DA7">
      <w:pPr>
        <w:numPr>
          <w:ilvl w:val="0"/>
          <w:numId w:val="1"/>
        </w:numPr>
      </w:pPr>
      <w:r w:rsidRPr="00B30DA7">
        <w:rPr>
          <w:b/>
          <w:bCs/>
        </w:rPr>
        <w:t>Bond Critical Points (BCP):</w:t>
      </w:r>
      <w:r w:rsidRPr="00B30DA7">
        <w:t> These are points of minimum electron density along the bond path between two atoms. Benzene has 12 BCPs, representing the 6 C-C bonds and the 6 C-H bonds.</w:t>
      </w:r>
    </w:p>
    <w:p w14:paraId="576E206A" w14:textId="77777777" w:rsidR="00B30DA7" w:rsidRPr="00B30DA7" w:rsidRDefault="00B30DA7" w:rsidP="00B30DA7">
      <w:pPr>
        <w:numPr>
          <w:ilvl w:val="0"/>
          <w:numId w:val="1"/>
        </w:numPr>
      </w:pPr>
      <w:r w:rsidRPr="00B30DA7">
        <w:rPr>
          <w:b/>
          <w:bCs/>
        </w:rPr>
        <w:t>Ring Critical Point (RCP):</w:t>
      </w:r>
      <w:r w:rsidRPr="00B30DA7">
        <w:t> This is a point of minimum electron density within the ring. Benzene has 1 RCP (CP#13).</w:t>
      </w:r>
    </w:p>
    <w:p w14:paraId="36DE55E7" w14:textId="77777777" w:rsidR="00B30DA7" w:rsidRPr="00B30DA7" w:rsidRDefault="00B30DA7" w:rsidP="00B30DA7">
      <w:r w:rsidRPr="00B30DA7">
        <w:rPr>
          <w:b/>
          <w:bCs/>
        </w:rPr>
        <w:t>2. Molecular Graph</w:t>
      </w:r>
    </w:p>
    <w:p w14:paraId="0A925F21" w14:textId="77777777" w:rsidR="00B30DA7" w:rsidRPr="00B30DA7" w:rsidRDefault="00B30DA7" w:rsidP="00B30DA7">
      <w:r w:rsidRPr="00B30DA7">
        <w:t>The output doesn't explicitly show the molecular graph. However, it provides the connectivity information through the Bond Paths (BP). Visualizing these bond paths would represent the molecular graph.</w:t>
      </w:r>
    </w:p>
    <w:p w14:paraId="2C583128" w14:textId="77777777" w:rsidR="00B30DA7" w:rsidRPr="00B30DA7" w:rsidRDefault="00B30DA7" w:rsidP="00B30DA7">
      <w:r w:rsidRPr="00B30DA7">
        <w:rPr>
          <w:b/>
          <w:bCs/>
        </w:rPr>
        <w:t>3. BCPs</w:t>
      </w:r>
    </w:p>
    <w:p w14:paraId="4E629FE6" w14:textId="77777777" w:rsidR="00B30DA7" w:rsidRPr="00B30DA7" w:rsidRDefault="00B30DA7" w:rsidP="00B30DA7">
      <w:r w:rsidRPr="00B30DA7">
        <w:t>The output lists all the BCPs (CP#14 to CP#25) and their coordinates.</w:t>
      </w:r>
    </w:p>
    <w:p w14:paraId="389D28A0" w14:textId="77777777" w:rsidR="00B30DA7" w:rsidRPr="00B30DA7" w:rsidRDefault="00B30DA7" w:rsidP="00B30DA7">
      <w:r w:rsidRPr="00B30DA7">
        <w:rPr>
          <w:b/>
          <w:bCs/>
        </w:rPr>
        <w:t>4. Density at the BCPs</w:t>
      </w:r>
    </w:p>
    <w:p w14:paraId="002C5573" w14:textId="77777777" w:rsidR="00B30DA7" w:rsidRPr="00B30DA7" w:rsidRDefault="00B30DA7" w:rsidP="00B30DA7">
      <w:r w:rsidRPr="00B30DA7">
        <w:t>The electron density (Rho) at each BCP is provided:</w:t>
      </w:r>
    </w:p>
    <w:p w14:paraId="3FD6CFA7" w14:textId="77777777" w:rsidR="00B30DA7" w:rsidRPr="00B30DA7" w:rsidRDefault="00B30DA7" w:rsidP="00B30DA7">
      <w:pPr>
        <w:numPr>
          <w:ilvl w:val="0"/>
          <w:numId w:val="2"/>
        </w:numPr>
      </w:pPr>
      <w:r w:rsidRPr="00B30DA7">
        <w:rPr>
          <w:b/>
          <w:bCs/>
        </w:rPr>
        <w:t>C-C Bonds:</w:t>
      </w:r>
      <w:r w:rsidRPr="00B30DA7">
        <w:t> Rho ranges from 0.31117378476 to 0.31117379071 a.u.</w:t>
      </w:r>
    </w:p>
    <w:p w14:paraId="2EE92053" w14:textId="77777777" w:rsidR="00B30DA7" w:rsidRPr="00B30DA7" w:rsidRDefault="00B30DA7" w:rsidP="00B30DA7">
      <w:pPr>
        <w:numPr>
          <w:ilvl w:val="0"/>
          <w:numId w:val="2"/>
        </w:numPr>
      </w:pPr>
      <w:r w:rsidRPr="00B30DA7">
        <w:rPr>
          <w:b/>
          <w:bCs/>
        </w:rPr>
        <w:t>C-H Bonds:</w:t>
      </w:r>
      <w:r w:rsidRPr="00B30DA7">
        <w:t> Rho ranges from 0.28436809068 to 0.28436809080 a.u.</w:t>
      </w:r>
    </w:p>
    <w:p w14:paraId="4089CC2C" w14:textId="77777777" w:rsidR="00B30DA7" w:rsidRPr="00B30DA7" w:rsidRDefault="00B30DA7" w:rsidP="00B30DA7">
      <w:r w:rsidRPr="00B30DA7">
        <w:rPr>
          <w:b/>
          <w:bCs/>
        </w:rPr>
        <w:t>5. Order of the C-C Bonds</w:t>
      </w:r>
    </w:p>
    <w:p w14:paraId="016A7A6C" w14:textId="4020DBEB" w:rsidR="00B30DA7" w:rsidRPr="00B30DA7" w:rsidRDefault="00B30DA7" w:rsidP="00B30DA7">
      <w:r w:rsidRPr="00B30DA7">
        <w:t>The output doesn't directly provide bond order. However, the near-identical electron densities at the CC BCPs and the presence of a single RCP in the center of the ring strongly suggest that </w:t>
      </w:r>
      <w:r w:rsidRPr="00B30DA7">
        <w:rPr>
          <w:b/>
          <w:bCs/>
        </w:rPr>
        <w:t>all CC bonds are of the same order</w:t>
      </w:r>
      <w:r w:rsidRPr="00B30DA7">
        <w:t>, consistent with the resonance structure of benzene where the pi electrons are delocalized over the ring.</w:t>
      </w:r>
    </w:p>
    <w:p w14:paraId="6CE72AD1" w14:textId="77777777" w:rsidR="00B30DA7" w:rsidRPr="00B30DA7" w:rsidRDefault="00B30DA7" w:rsidP="00B30DA7">
      <w:r w:rsidRPr="00B30DA7">
        <w:rPr>
          <w:b/>
          <w:bCs/>
        </w:rPr>
        <w:t>6. Ellipticity of the Bonds</w:t>
      </w:r>
    </w:p>
    <w:p w14:paraId="7B628CDC" w14:textId="77777777" w:rsidR="00B30DA7" w:rsidRPr="00B30DA7" w:rsidRDefault="00B30DA7" w:rsidP="00B30DA7">
      <w:r w:rsidRPr="00B30DA7">
        <w:t>The ellipticity at each BCP, which measures the deviation of the electron density from cylindrical symmetry, is provided:</w:t>
      </w:r>
    </w:p>
    <w:p w14:paraId="0EC2BFBF" w14:textId="2335C2E9" w:rsidR="00B30DA7" w:rsidRPr="00B30DA7" w:rsidRDefault="00B30DA7" w:rsidP="00B30DA7">
      <w:pPr>
        <w:numPr>
          <w:ilvl w:val="0"/>
          <w:numId w:val="3"/>
        </w:numPr>
        <w:jc w:val="both"/>
      </w:pPr>
      <w:r w:rsidRPr="00B30DA7">
        <w:rPr>
          <w:b/>
          <w:bCs/>
        </w:rPr>
        <w:t>CC Bonds:</w:t>
      </w:r>
      <w:r w:rsidRPr="00B30DA7">
        <w:t> Ellipticity is consistently 0.202587... indicating a slight deviation from cylindrical symmetry. This is expected for bonds with some pi character.</w:t>
      </w:r>
    </w:p>
    <w:p w14:paraId="6042C48C" w14:textId="293E84A6" w:rsidR="00B30DA7" w:rsidRPr="00B30DA7" w:rsidRDefault="00B30DA7" w:rsidP="00B30DA7">
      <w:pPr>
        <w:numPr>
          <w:ilvl w:val="0"/>
          <w:numId w:val="3"/>
        </w:numPr>
      </w:pPr>
      <w:r w:rsidRPr="00B30DA7">
        <w:rPr>
          <w:b/>
          <w:bCs/>
        </w:rPr>
        <w:t>CH Bonds:</w:t>
      </w:r>
      <w:r w:rsidRPr="00B30DA7">
        <w:t> Ellipticity is very low, around 0.016078... suggesting a more cylindrical electron density distribution, typical of sigma bonds.</w:t>
      </w:r>
    </w:p>
    <w:p w14:paraId="7C7B179B" w14:textId="77777777" w:rsidR="00B30DA7" w:rsidRPr="00B30DA7" w:rsidRDefault="00B30DA7" w:rsidP="00B30DA7">
      <w:r w:rsidRPr="00B30DA7">
        <w:rPr>
          <w:b/>
          <w:bCs/>
        </w:rPr>
        <w:t>Summary</w:t>
      </w:r>
    </w:p>
    <w:p w14:paraId="194592F7" w14:textId="77777777" w:rsidR="00B30DA7" w:rsidRPr="00B30DA7" w:rsidRDefault="00B30DA7" w:rsidP="00B30DA7">
      <w:r w:rsidRPr="00B30DA7">
        <w:t>The AIMAll analysis confirms the expected bonding picture of benzene:</w:t>
      </w:r>
    </w:p>
    <w:p w14:paraId="1D23D8BC" w14:textId="6A41AF32" w:rsidR="00B30DA7" w:rsidRPr="00B30DA7" w:rsidRDefault="00B30DA7" w:rsidP="00B30DA7">
      <w:pPr>
        <w:numPr>
          <w:ilvl w:val="0"/>
          <w:numId w:val="4"/>
        </w:numPr>
      </w:pPr>
      <w:r w:rsidRPr="00B30DA7">
        <w:lastRenderedPageBreak/>
        <w:t>All CC bonds are equivalent in terms of electron density and ellipticity, supporting the delocalized pi system.</w:t>
      </w:r>
    </w:p>
    <w:p w14:paraId="033E7752" w14:textId="77777777" w:rsidR="00B30DA7" w:rsidRPr="00B30DA7" w:rsidRDefault="00B30DA7" w:rsidP="00B30DA7">
      <w:pPr>
        <w:numPr>
          <w:ilvl w:val="0"/>
          <w:numId w:val="4"/>
        </w:numPr>
      </w:pPr>
      <w:r w:rsidRPr="00B30DA7">
        <w:t>The C-H bonds exhibit characteristics typical of sigma bonds.</w:t>
      </w:r>
    </w:p>
    <w:p w14:paraId="0E744229" w14:textId="77777777" w:rsidR="00B30DA7" w:rsidRDefault="00B30DA7" w:rsidP="00B30DA7">
      <w:pPr>
        <w:numPr>
          <w:ilvl w:val="0"/>
          <w:numId w:val="4"/>
        </w:numPr>
      </w:pPr>
      <w:r w:rsidRPr="00B30DA7">
        <w:t>The RCP in the center highlights the cyclic nature of the molecule.</w:t>
      </w:r>
    </w:p>
    <w:p w14:paraId="6A0CF220" w14:textId="662F5C7B" w:rsidR="00C21271" w:rsidRDefault="000A6192" w:rsidP="00C21271">
      <w:pPr>
        <w:ind w:left="720"/>
      </w:pPr>
      <w:r w:rsidRPr="000A6192">
        <w:rPr>
          <w:noProof/>
        </w:rPr>
        <w:drawing>
          <wp:inline distT="0" distB="0" distL="0" distR="0" wp14:anchorId="41FBD976" wp14:editId="4E8429B7">
            <wp:extent cx="5943600" cy="5666105"/>
            <wp:effectExtent l="0" t="0" r="0" b="0"/>
            <wp:docPr id="1245294751" name="Picture 1" descr="A hexagon shaped molecule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94751" name="Picture 1" descr="A hexagon shaped molecule structu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A926" w14:textId="5A307C97" w:rsidR="00775E2E" w:rsidRDefault="00775E2E" w:rsidP="00775E2E">
      <w:pPr>
        <w:ind w:left="720"/>
      </w:pPr>
      <w:r w:rsidRPr="00775E2E">
        <w:rPr>
          <w:noProof/>
        </w:rPr>
        <w:lastRenderedPageBreak/>
        <w:drawing>
          <wp:inline distT="0" distB="0" distL="0" distR="0" wp14:anchorId="25F0A9B7" wp14:editId="3BAC5717">
            <wp:extent cx="5943600" cy="3101975"/>
            <wp:effectExtent l="0" t="0" r="0" b="3175"/>
            <wp:docPr id="1862045488" name="Picture 2" descr="A blue and white flo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45488" name="Picture 2" descr="A blue and white flow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D46EF" w14:textId="2F231570" w:rsidR="00D67EB2" w:rsidRPr="00D67EB2" w:rsidRDefault="00D67EB2" w:rsidP="00D67EB2">
      <w:pPr>
        <w:ind w:left="720"/>
      </w:pPr>
      <w:r w:rsidRPr="00D67EB2">
        <w:drawing>
          <wp:inline distT="0" distB="0" distL="0" distR="0" wp14:anchorId="0876D4C5" wp14:editId="0630203A">
            <wp:extent cx="5943600" cy="3101975"/>
            <wp:effectExtent l="0" t="0" r="0" b="3175"/>
            <wp:docPr id="1473722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8649" w14:textId="71DD0272" w:rsidR="00D67EB2" w:rsidRPr="00775E2E" w:rsidRDefault="00AF78BF" w:rsidP="00775E2E">
      <w:pPr>
        <w:ind w:left="720"/>
      </w:pPr>
      <w:r>
        <w:rPr>
          <w:noProof/>
        </w:rPr>
        <w:lastRenderedPageBreak/>
        <w:drawing>
          <wp:inline distT="0" distB="0" distL="0" distR="0" wp14:anchorId="14754687" wp14:editId="545016C0">
            <wp:extent cx="5943600" cy="3101975"/>
            <wp:effectExtent l="0" t="0" r="0" b="3175"/>
            <wp:docPr id="306727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7DC8" w14:textId="77777777" w:rsidR="00775E2E" w:rsidRPr="00B30DA7" w:rsidRDefault="00775E2E" w:rsidP="00C21271">
      <w:pPr>
        <w:ind w:left="720"/>
      </w:pPr>
    </w:p>
    <w:p w14:paraId="7698FB47" w14:textId="77777777" w:rsidR="00965695" w:rsidRDefault="00965695"/>
    <w:sectPr w:rsidR="0096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D111F"/>
    <w:multiLevelType w:val="multilevel"/>
    <w:tmpl w:val="F0DA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951E7"/>
    <w:multiLevelType w:val="multilevel"/>
    <w:tmpl w:val="9738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47189"/>
    <w:multiLevelType w:val="multilevel"/>
    <w:tmpl w:val="DB4E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621A4"/>
    <w:multiLevelType w:val="multilevel"/>
    <w:tmpl w:val="708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947581">
    <w:abstractNumId w:val="1"/>
  </w:num>
  <w:num w:numId="2" w16cid:durableId="955790967">
    <w:abstractNumId w:val="2"/>
  </w:num>
  <w:num w:numId="3" w16cid:durableId="767628271">
    <w:abstractNumId w:val="0"/>
  </w:num>
  <w:num w:numId="4" w16cid:durableId="335109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A7"/>
    <w:rsid w:val="000A6192"/>
    <w:rsid w:val="00327366"/>
    <w:rsid w:val="005D2D6C"/>
    <w:rsid w:val="00775E2E"/>
    <w:rsid w:val="007A5055"/>
    <w:rsid w:val="00965695"/>
    <w:rsid w:val="00AF78BF"/>
    <w:rsid w:val="00B30DA7"/>
    <w:rsid w:val="00C21271"/>
    <w:rsid w:val="00C64A7E"/>
    <w:rsid w:val="00D67EB2"/>
    <w:rsid w:val="00EA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7A95"/>
  <w15:chartTrackingRefBased/>
  <w15:docId w15:val="{BA8F87A1-3D13-4E31-B629-B7EF299C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Pagani</dc:creator>
  <cp:keywords/>
  <dc:description/>
  <cp:lastModifiedBy>Luigi Pagani</cp:lastModifiedBy>
  <cp:revision>7</cp:revision>
  <dcterms:created xsi:type="dcterms:W3CDTF">2024-05-17T11:43:00Z</dcterms:created>
  <dcterms:modified xsi:type="dcterms:W3CDTF">2024-05-17T12:27:00Z</dcterms:modified>
</cp:coreProperties>
</file>