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310F" w14:textId="4CE2485B" w:rsidR="001856E2" w:rsidRPr="001856E2" w:rsidRDefault="001856E2">
      <w:pPr>
        <w:rPr>
          <w:rFonts w:ascii="Avenir Next LT Pro" w:hAnsi="Avenir Next LT Pro"/>
          <w:b/>
          <w:bCs/>
          <w:sz w:val="28"/>
          <w:szCs w:val="28"/>
        </w:rPr>
      </w:pPr>
      <w:r w:rsidRPr="001856E2">
        <w:rPr>
          <w:rFonts w:ascii="Avenir Next LT Pro" w:hAnsi="Avenir Next LT Pro"/>
          <w:b/>
          <w:bCs/>
          <w:sz w:val="28"/>
          <w:szCs w:val="28"/>
        </w:rPr>
        <w:t>APPLIED STATISTICS EXAM</w:t>
      </w:r>
    </w:p>
    <w:p w14:paraId="1FFEA101" w14:textId="59095610" w:rsidR="001856E2" w:rsidRPr="001856E2" w:rsidRDefault="001856E2" w:rsidP="001856E2">
      <w:pPr>
        <w:spacing w:after="0" w:line="240" w:lineRule="auto"/>
        <w:rPr>
          <w:rFonts w:ascii="Avenir Next LT Pro" w:hAnsi="Avenir Next LT Pro"/>
        </w:rPr>
      </w:pPr>
      <w:r w:rsidRPr="001856E2">
        <w:rPr>
          <w:rFonts w:ascii="Avenir Next LT Pro" w:hAnsi="Avenir Next LT Pro"/>
          <w:b/>
          <w:bCs/>
        </w:rPr>
        <w:t>DATE:</w:t>
      </w:r>
      <w:r w:rsidRPr="001856E2">
        <w:rPr>
          <w:rFonts w:ascii="Avenir Next LT Pro" w:hAnsi="Avenir Next LT Pro"/>
        </w:rPr>
        <w:t xml:space="preserve"> 1</w:t>
      </w:r>
      <w:r w:rsidR="00E50BF1">
        <w:rPr>
          <w:rFonts w:ascii="Avenir Next LT Pro" w:hAnsi="Avenir Next LT Pro"/>
        </w:rPr>
        <w:t>2</w:t>
      </w:r>
      <w:r w:rsidRPr="001856E2">
        <w:rPr>
          <w:rFonts w:ascii="Avenir Next LT Pro" w:hAnsi="Avenir Next LT Pro"/>
        </w:rPr>
        <w:t>/0</w:t>
      </w:r>
      <w:r w:rsidR="00E50BF1">
        <w:rPr>
          <w:rFonts w:ascii="Avenir Next LT Pro" w:hAnsi="Avenir Next LT Pro"/>
        </w:rPr>
        <w:t>7</w:t>
      </w:r>
      <w:r w:rsidRPr="001856E2">
        <w:rPr>
          <w:rFonts w:ascii="Avenir Next LT Pro" w:hAnsi="Avenir Next LT Pro"/>
        </w:rPr>
        <w:t>/2022</w:t>
      </w:r>
    </w:p>
    <w:p w14:paraId="1FF39D91" w14:textId="0628CF72" w:rsidR="001856E2" w:rsidRPr="00BA39B1" w:rsidRDefault="001856E2" w:rsidP="001856E2">
      <w:pPr>
        <w:spacing w:after="0" w:line="240" w:lineRule="auto"/>
        <w:rPr>
          <w:rFonts w:ascii="Avenir Next LT Pro" w:hAnsi="Avenir Next LT Pro"/>
          <w:lang w:val="en-US"/>
        </w:rPr>
      </w:pPr>
      <w:r w:rsidRPr="00BA39B1">
        <w:rPr>
          <w:rFonts w:ascii="Avenir Next LT Pro" w:hAnsi="Avenir Next LT Pro"/>
          <w:b/>
          <w:bCs/>
          <w:lang w:val="en-US"/>
        </w:rPr>
        <w:t>STUDENT:</w:t>
      </w:r>
      <w:r w:rsidRPr="00BA39B1">
        <w:rPr>
          <w:rFonts w:ascii="Avenir Next LT Pro" w:hAnsi="Avenir Next LT Pro"/>
          <w:lang w:val="en-US"/>
        </w:rPr>
        <w:t xml:space="preserve"> FILIPPO CIPRIANI</w:t>
      </w:r>
    </w:p>
    <w:p w14:paraId="66AB01E2" w14:textId="35810CAC" w:rsidR="001856E2" w:rsidRPr="00BA39B1" w:rsidRDefault="001856E2" w:rsidP="001856E2">
      <w:pPr>
        <w:spacing w:after="0" w:line="240" w:lineRule="auto"/>
        <w:rPr>
          <w:rFonts w:ascii="Avenir Next LT Pro" w:hAnsi="Avenir Next LT Pro"/>
          <w:lang w:val="en-US"/>
        </w:rPr>
      </w:pPr>
      <w:r w:rsidRPr="00BA39B1">
        <w:rPr>
          <w:rFonts w:ascii="Avenir Next LT Pro" w:hAnsi="Avenir Next LT Pro"/>
          <w:b/>
          <w:bCs/>
          <w:lang w:val="en-US"/>
        </w:rPr>
        <w:t>PERSONA CODE:</w:t>
      </w:r>
      <w:r w:rsidRPr="00BA39B1">
        <w:rPr>
          <w:rFonts w:ascii="Avenir Next LT Pro" w:hAnsi="Avenir Next LT Pro"/>
          <w:lang w:val="en-US"/>
        </w:rPr>
        <w:t xml:space="preserve"> 10956877</w:t>
      </w:r>
    </w:p>
    <w:p w14:paraId="32CFE060" w14:textId="6BDF9E0F" w:rsidR="001856E2" w:rsidRPr="00BA39B1" w:rsidRDefault="001856E2">
      <w:pPr>
        <w:rPr>
          <w:rFonts w:ascii="Avenir Next LT Pro" w:hAnsi="Avenir Next LT Pro"/>
          <w:b/>
          <w:bCs/>
          <w:lang w:val="en-US"/>
        </w:rPr>
      </w:pPr>
    </w:p>
    <w:p w14:paraId="1E2CE6E7" w14:textId="244D8CB1" w:rsidR="001856E2" w:rsidRDefault="001856E2">
      <w:pPr>
        <w:rPr>
          <w:rFonts w:ascii="Avenir Next LT Pro" w:hAnsi="Avenir Next LT Pro"/>
          <w:b/>
          <w:bCs/>
        </w:rPr>
      </w:pPr>
      <w:r>
        <w:rPr>
          <w:rFonts w:ascii="Avenir Next LT Pro" w:hAnsi="Avenir Next LT Pro"/>
          <w:b/>
          <w:bCs/>
        </w:rPr>
        <w:t>EXERCISE NUMBER N</w:t>
      </w:r>
    </w:p>
    <w:p w14:paraId="5FC975F3" w14:textId="77777777" w:rsidR="00A72933" w:rsidRDefault="00A72933" w:rsidP="00A72933">
      <w:pPr>
        <w:rPr>
          <w:rFonts w:ascii="Avenir Next LT Pro" w:hAnsi="Avenir Next LT Pro"/>
        </w:rPr>
      </w:pPr>
      <w:r w:rsidRPr="00A72933">
        <w:rPr>
          <w:rFonts w:ascii="Avenir Next LT Pro" w:hAnsi="Avenir Next LT Pro"/>
        </w:rPr>
        <w:t xml:space="preserve">First of all we check that the datas belong to a </w:t>
      </w:r>
      <w:r>
        <w:rPr>
          <w:rFonts w:ascii="Avenir Next LT Pro" w:hAnsi="Avenir Next LT Pro"/>
        </w:rPr>
        <w:t>[N]</w:t>
      </w:r>
      <w:r w:rsidRPr="00A72933">
        <w:rPr>
          <w:rFonts w:ascii="Avenir Next LT Pro" w:hAnsi="Avenir Next LT Pro"/>
        </w:rPr>
        <w:t xml:space="preserve">variate normal distribution, to do so we perform a Shapiro test on the whole data obtaining a p-value of </w:t>
      </w:r>
      <w:r>
        <w:rPr>
          <w:rFonts w:ascii="Avenir Next LT Pro" w:hAnsi="Avenir Next LT Pro"/>
        </w:rPr>
        <w:t>[P-value]</w:t>
      </w:r>
      <w:r w:rsidRPr="00A72933">
        <w:rPr>
          <w:rFonts w:ascii="Avenir Next LT Pro" w:hAnsi="Avenir Next LT Pro"/>
        </w:rPr>
        <w:t xml:space="preserve">, so we decide to accept the null hypothesis that datas come from a </w:t>
      </w:r>
      <w:r>
        <w:rPr>
          <w:rFonts w:ascii="Avenir Next LT Pro" w:hAnsi="Avenir Next LT Pro"/>
        </w:rPr>
        <w:t>[N]</w:t>
      </w:r>
      <w:r w:rsidRPr="00A72933">
        <w:rPr>
          <w:rFonts w:ascii="Avenir Next LT Pro" w:hAnsi="Avenir Next LT Pro"/>
        </w:rPr>
        <w:t xml:space="preserve">variate normal distribution. </w:t>
      </w:r>
    </w:p>
    <w:p w14:paraId="206AFCB7" w14:textId="1EE53367" w:rsidR="00A72933" w:rsidRPr="00A72933" w:rsidRDefault="00A72933" w:rsidP="00A72933">
      <w:pPr>
        <w:rPr>
          <w:rFonts w:ascii="Avenir Next LT Pro" w:hAnsi="Avenir Next LT Pro"/>
        </w:rPr>
      </w:pPr>
      <w:r w:rsidRPr="00A72933">
        <w:rPr>
          <w:rFonts w:ascii="Avenir Next LT Pro" w:hAnsi="Avenir Next LT Pro"/>
        </w:rPr>
        <w:t xml:space="preserve">We proceed to perform the test calculating the T2 statistic and the quantile of the Fisher distribution with alpha = </w:t>
      </w:r>
      <w:r>
        <w:rPr>
          <w:rFonts w:ascii="Avenir Next LT Pro" w:hAnsi="Avenir Next LT Pro"/>
        </w:rPr>
        <w:t>[ALPHA]</w:t>
      </w:r>
      <w:r w:rsidRPr="00A72933">
        <w:rPr>
          <w:rFonts w:ascii="Avenir Next LT Pro" w:hAnsi="Avenir Next LT Pro"/>
        </w:rPr>
        <w:t xml:space="preserve"> multiplied by (n-1)p/(n-p), which was equal to </w:t>
      </w:r>
      <w:r>
        <w:rPr>
          <w:rFonts w:ascii="Avenir Next LT Pro" w:hAnsi="Avenir Next LT Pro"/>
        </w:rPr>
        <w:t>[CFR.FISHER]</w:t>
      </w:r>
      <w:r w:rsidRPr="00A72933">
        <w:rPr>
          <w:rFonts w:ascii="Avenir Next LT Pro" w:hAnsi="Avenir Next LT Pro"/>
        </w:rPr>
        <w:t>, it was way lower than the T2</w:t>
      </w:r>
      <w:r>
        <w:rPr>
          <w:rFonts w:ascii="Avenir Next LT Pro" w:hAnsi="Avenir Next LT Pro"/>
        </w:rPr>
        <w:t>:</w:t>
      </w:r>
      <w:r w:rsidRPr="00A72933">
        <w:rPr>
          <w:rFonts w:ascii="Avenir Next LT Pro" w:hAnsi="Avenir Next LT Pro"/>
        </w:rPr>
        <w:t xml:space="preserve"> </w:t>
      </w:r>
      <w:r>
        <w:rPr>
          <w:rFonts w:ascii="Avenir Next LT Pro" w:hAnsi="Avenir Next LT Pro"/>
        </w:rPr>
        <w:t>[T2]</w:t>
      </w:r>
      <w:r w:rsidRPr="00A72933">
        <w:rPr>
          <w:rFonts w:ascii="Avenir Next LT Pro" w:hAnsi="Avenir Next LT Pro"/>
        </w:rPr>
        <w:t>, and the pvalue is very very close to</w:t>
      </w:r>
      <w:r>
        <w:rPr>
          <w:rFonts w:ascii="Avenir Next LT Pro" w:hAnsi="Avenir Next LT Pro"/>
        </w:rPr>
        <w:t xml:space="preserve"> [P-VALUE]</w:t>
      </w:r>
      <w:r w:rsidRPr="00A72933">
        <w:rPr>
          <w:rFonts w:ascii="Avenir Next LT Pro" w:hAnsi="Avenir Next LT Pro"/>
        </w:rPr>
        <w:t>:</w:t>
      </w:r>
    </w:p>
    <w:p w14:paraId="436DC9ED" w14:textId="73B09739" w:rsidR="00A72933" w:rsidRPr="00A72933" w:rsidRDefault="00A72933" w:rsidP="00A72933">
      <w:pPr>
        <w:rPr>
          <w:rFonts w:ascii="Avenir Next LT Pro" w:hAnsi="Avenir Next LT Pro"/>
        </w:rPr>
      </w:pPr>
      <w:r w:rsidRPr="00A72933">
        <w:rPr>
          <w:rFonts w:ascii="Avenir Next LT Pro" w:hAnsi="Avenir Next LT Pro"/>
        </w:rPr>
        <w:t>we cannot accept the hypothesis that</w:t>
      </w:r>
      <w:r>
        <w:rPr>
          <w:rFonts w:ascii="Avenir Next LT Pro" w:hAnsi="Avenir Next LT Pro"/>
        </w:rPr>
        <w:t xml:space="preserve"> [H0</w:t>
      </w:r>
      <w:r w:rsidR="00775743">
        <w:rPr>
          <w:rFonts w:ascii="Avenir Next LT Pro" w:hAnsi="Avenir Next LT Pro"/>
        </w:rPr>
        <w:t xml:space="preserve"> mu = Muo vs H1</w:t>
      </w:r>
      <w:r>
        <w:rPr>
          <w:rFonts w:ascii="Avenir Next LT Pro" w:hAnsi="Avenir Next LT Pro"/>
        </w:rPr>
        <w:t>]</w:t>
      </w:r>
      <w:r w:rsidRPr="00A72933">
        <w:rPr>
          <w:rFonts w:ascii="Avenir Next LT Pro" w:hAnsi="Avenir Next LT Pro"/>
        </w:rPr>
        <w:t>.</w:t>
      </w:r>
    </w:p>
    <w:p w14:paraId="21B4E581" w14:textId="674326F9" w:rsidR="00A72933" w:rsidRPr="00A72933" w:rsidRDefault="00A72933" w:rsidP="00A72933">
      <w:pPr>
        <w:rPr>
          <w:rFonts w:ascii="Avenir Next LT Pro" w:hAnsi="Avenir Next LT Pro"/>
          <w:u w:val="single"/>
        </w:rPr>
      </w:pPr>
      <w:r>
        <w:rPr>
          <w:rFonts w:ascii="Avenir Next LT Pro" w:hAnsi="Avenir Next LT Pro"/>
        </w:rPr>
        <w:t>[PLOT WITH CONFIDENCE REGION/MU0]</w:t>
      </w:r>
      <w:r w:rsidRPr="00A72933">
        <w:rPr>
          <w:rFonts w:ascii="Avenir Next LT Pro" w:hAnsi="Avenir Next LT Pro"/>
        </w:rPr>
        <w:t xml:space="preserve"> </w:t>
      </w:r>
    </w:p>
    <w:p w14:paraId="5C418ABE" w14:textId="77777777" w:rsidR="00A72933" w:rsidRDefault="00A72933" w:rsidP="00A72933">
      <w:pPr>
        <w:rPr>
          <w:rFonts w:ascii="Avenir Next LT Pro" w:hAnsi="Avenir Next LT Pro"/>
        </w:rPr>
      </w:pPr>
      <w:r w:rsidRPr="00A72933">
        <w:rPr>
          <w:rFonts w:ascii="Avenir Next LT Pro" w:hAnsi="Avenir Next LT Pro"/>
        </w:rPr>
        <w:t>Here we can see the plot of the data, in particular we have a</w:t>
      </w:r>
      <w:r>
        <w:rPr>
          <w:rFonts w:ascii="Avenir Next LT Pro" w:hAnsi="Avenir Next LT Pro"/>
        </w:rPr>
        <w:t xml:space="preserve"> [COLOR] </w:t>
      </w:r>
      <w:r w:rsidRPr="00A72933">
        <w:rPr>
          <w:rFonts w:ascii="Avenir Next LT Pro" w:hAnsi="Avenir Next LT Pro"/>
        </w:rPr>
        <w:t>point at</w:t>
      </w:r>
      <w:r>
        <w:rPr>
          <w:rFonts w:ascii="Avenir Next LT Pro" w:hAnsi="Avenir Next LT Pro"/>
        </w:rPr>
        <w:t xml:space="preserve"> [MU0]</w:t>
      </w:r>
      <w:r w:rsidRPr="00A72933">
        <w:rPr>
          <w:rFonts w:ascii="Avenir Next LT Pro" w:hAnsi="Avenir Next LT Pro"/>
        </w:rPr>
        <w:t xml:space="preserve"> and another (with the ellipse) at the sample mean of</w:t>
      </w:r>
      <w:r>
        <w:rPr>
          <w:rFonts w:ascii="Avenir Next LT Pro" w:hAnsi="Avenir Next LT Pro"/>
        </w:rPr>
        <w:t xml:space="preserve"> [SAMPLE MEAN]</w:t>
      </w:r>
      <w:r w:rsidRPr="00A72933">
        <w:rPr>
          <w:rFonts w:ascii="Avenir Next LT Pro" w:hAnsi="Avenir Next LT Pro"/>
        </w:rPr>
        <w:t xml:space="preserve">. We can see the confidence ellipse of level </w:t>
      </w:r>
      <w:r>
        <w:rPr>
          <w:rFonts w:ascii="Avenir Next LT Pro" w:hAnsi="Avenir Next LT Pro"/>
        </w:rPr>
        <w:t>[1-ALPHA]</w:t>
      </w:r>
      <w:r w:rsidRPr="00A72933">
        <w:rPr>
          <w:rFonts w:ascii="Avenir Next LT Pro" w:hAnsi="Avenir Next LT Pro"/>
        </w:rPr>
        <w:t>% for the mean in red</w:t>
      </w:r>
      <w:r>
        <w:rPr>
          <w:rFonts w:ascii="Avenir Next LT Pro" w:hAnsi="Avenir Next LT Pro"/>
        </w:rPr>
        <w:t>.</w:t>
      </w:r>
    </w:p>
    <w:p w14:paraId="33D5507E" w14:textId="56A915BE" w:rsidR="00A72933" w:rsidRPr="00A72933" w:rsidRDefault="00A72933" w:rsidP="00A72933">
      <w:pPr>
        <w:rPr>
          <w:rFonts w:ascii="Avenir Next LT Pro" w:hAnsi="Avenir Next LT Pro"/>
        </w:rPr>
      </w:pPr>
      <w:r w:rsidRPr="00A72933">
        <w:rPr>
          <w:rFonts w:ascii="Avenir Next LT Pro" w:hAnsi="Avenir Next LT Pro"/>
        </w:rPr>
        <w:t xml:space="preserve"> </w:t>
      </w:r>
      <w:r>
        <w:rPr>
          <w:rFonts w:ascii="Avenir Next LT Pro" w:hAnsi="Avenir Next LT Pro"/>
        </w:rPr>
        <w:t>I</w:t>
      </w:r>
      <w:r w:rsidRPr="00A72933">
        <w:rPr>
          <w:rFonts w:ascii="Avenir Next LT Pro" w:hAnsi="Avenir Next LT Pro"/>
        </w:rPr>
        <w:t xml:space="preserve">ts radius is </w:t>
      </w:r>
      <w:r>
        <w:rPr>
          <w:rFonts w:ascii="Avenir Next LT Pro" w:hAnsi="Avenir Next LT Pro"/>
        </w:rPr>
        <w:t xml:space="preserve">[RADIUS], </w:t>
      </w:r>
      <w:r w:rsidRPr="00A72933">
        <w:rPr>
          <w:rFonts w:ascii="Avenir Next LT Pro" w:hAnsi="Avenir Next LT Pro"/>
        </w:rPr>
        <w:t xml:space="preserve">the two semi-axes have length of </w:t>
      </w:r>
      <w:r>
        <w:rPr>
          <w:rFonts w:ascii="Avenir Next LT Pro" w:hAnsi="Avenir Next LT Pro"/>
        </w:rPr>
        <w:t>[SEMI_AXES]</w:t>
      </w:r>
      <w:r w:rsidRPr="00A72933">
        <w:rPr>
          <w:rFonts w:ascii="Avenir Next LT Pro" w:hAnsi="Avenir Next LT Pro"/>
        </w:rPr>
        <w:t xml:space="preserve">. The two directions are respectively </w:t>
      </w:r>
      <w:r>
        <w:rPr>
          <w:rFonts w:ascii="Avenir Next LT Pro" w:hAnsi="Avenir Next LT Pro"/>
        </w:rPr>
        <w:t xml:space="preserve">[EIGENVECTS] </w:t>
      </w:r>
      <w:r w:rsidRPr="00A72933">
        <w:rPr>
          <w:rFonts w:ascii="Avenir Next LT Pro" w:hAnsi="Avenir Next LT Pro"/>
        </w:rPr>
        <w:t>and</w:t>
      </w:r>
      <w:r>
        <w:rPr>
          <w:rFonts w:ascii="Avenir Next LT Pro" w:hAnsi="Avenir Next LT Pro"/>
        </w:rPr>
        <w:t xml:space="preserve"> [EIGENVECT2].  </w:t>
      </w:r>
      <w:r w:rsidRPr="00A72933">
        <w:rPr>
          <w:rFonts w:ascii="Avenir Next LT Pro" w:hAnsi="Avenir Next LT Pro"/>
        </w:rPr>
        <w:t xml:space="preserve">The point </w:t>
      </w:r>
      <w:r>
        <w:rPr>
          <w:rFonts w:ascii="Avenir Next LT Pro" w:hAnsi="Avenir Next LT Pro"/>
        </w:rPr>
        <w:t>[MU0]</w:t>
      </w:r>
      <w:r w:rsidRPr="00A72933">
        <w:rPr>
          <w:rFonts w:ascii="Avenir Next LT Pro" w:hAnsi="Avenir Next LT Pro"/>
        </w:rPr>
        <w:t xml:space="preserve"> is clearly outside</w:t>
      </w:r>
      <w:r>
        <w:rPr>
          <w:rFonts w:ascii="Avenir Next LT Pro" w:hAnsi="Avenir Next LT Pro"/>
        </w:rPr>
        <w:t>/inside</w:t>
      </w:r>
      <w:r w:rsidRPr="00A72933">
        <w:rPr>
          <w:rFonts w:ascii="Avenir Next LT Pro" w:hAnsi="Avenir Next LT Pro"/>
        </w:rPr>
        <w:t xml:space="preserve"> the confidence ellipse for the mean. This leads us to conclude again that</w:t>
      </w:r>
      <w:r w:rsidR="004D4E8D">
        <w:rPr>
          <w:rFonts w:ascii="Avenir Next LT Pro" w:hAnsi="Avenir Next LT Pro"/>
        </w:rPr>
        <w:t>….</w:t>
      </w:r>
    </w:p>
    <w:p w14:paraId="197DC851" w14:textId="77777777" w:rsidR="00A72933" w:rsidRPr="00A72933" w:rsidRDefault="00A72933" w:rsidP="00A72933">
      <w:pPr>
        <w:rPr>
          <w:rFonts w:ascii="Avenir Next LT Pro" w:hAnsi="Avenir Next LT Pro"/>
        </w:rPr>
      </w:pPr>
    </w:p>
    <w:p w14:paraId="3FF520F4" w14:textId="06055BA6" w:rsidR="00A72933" w:rsidRDefault="00A72933" w:rsidP="00A72933">
      <w:pPr>
        <w:rPr>
          <w:rFonts w:ascii="Avenir Next LT Pro" w:hAnsi="Avenir Next LT Pro"/>
        </w:rPr>
      </w:pPr>
      <w:r w:rsidRPr="00A72933">
        <w:rPr>
          <w:rFonts w:ascii="Avenir Next LT Pro" w:hAnsi="Avenir Next LT Pro"/>
        </w:rPr>
        <w:t>The confidence region is defined as:</w:t>
      </w:r>
      <w:r w:rsidR="004D4E8D">
        <w:rPr>
          <w:rFonts w:ascii="Avenir Next LT Pro" w:hAnsi="Avenir Next LT Pro"/>
        </w:rPr>
        <w:t xml:space="preserve"> </w:t>
      </w:r>
    </w:p>
    <w:p w14:paraId="16999D3D" w14:textId="550236A0" w:rsidR="004D4E8D" w:rsidRPr="00A72933" w:rsidRDefault="004D4E8D" w:rsidP="00A72933">
      <w:pPr>
        <w:rPr>
          <w:rFonts w:ascii="Avenir Next LT Pro" w:hAnsi="Avenir Next LT Pro"/>
        </w:rPr>
      </w:pPr>
      <w:r>
        <w:rPr>
          <w:rFonts w:ascii="Avenir Next LT Pro" w:hAnsi="Avenir Next LT Pro"/>
        </w:rPr>
        <w:t>Change p =2, F(1-alpha,p,n-p)</w:t>
      </w:r>
    </w:p>
    <w:p w14:paraId="39FE14BF" w14:textId="77777777" w:rsidR="00A72933" w:rsidRPr="00A72933" w:rsidRDefault="00A72933" w:rsidP="00A72933">
      <w:pPr>
        <w:rPr>
          <w:rFonts w:ascii="Avenir Next LT Pro" w:hAnsi="Avenir Next LT Pro"/>
        </w:rPr>
      </w:pPr>
      <w:r w:rsidRPr="00A72933">
        <w:rPr>
          <w:rFonts w:ascii="Avenir Next LT Pro" w:hAnsi="Avenir Next LT Pro"/>
        </w:rPr>
        <w:tab/>
        <w:t>E = { m in R^2 | n ( x_ - m ) ‘ S^(-1) (x_ - m ) &lt; F (0.95, 2, 98) * (n-1) * p / (n – p )}</w:t>
      </w:r>
    </w:p>
    <w:p w14:paraId="636EB0A3" w14:textId="77777777" w:rsidR="00A72933" w:rsidRPr="00A72933" w:rsidRDefault="00A72933" w:rsidP="00A72933">
      <w:pPr>
        <w:rPr>
          <w:rFonts w:ascii="Avenir Next LT Pro" w:hAnsi="Avenir Next LT Pro"/>
        </w:rPr>
      </w:pPr>
    </w:p>
    <w:p w14:paraId="287B4178" w14:textId="29A89CE6" w:rsidR="00A72933" w:rsidRPr="00A72933" w:rsidRDefault="00A72933" w:rsidP="00A72933">
      <w:pPr>
        <w:rPr>
          <w:rFonts w:ascii="Avenir Next LT Pro" w:hAnsi="Avenir Next LT Pro"/>
        </w:rPr>
      </w:pPr>
      <w:r w:rsidRPr="00A72933">
        <w:rPr>
          <w:rFonts w:ascii="Avenir Next LT Pro" w:hAnsi="Avenir Next LT Pro"/>
        </w:rPr>
        <w:t>Where x_ i</w:t>
      </w:r>
      <w:r w:rsidR="004D4E8D">
        <w:rPr>
          <w:rFonts w:ascii="Avenir Next LT Pro" w:hAnsi="Avenir Next LT Pro"/>
        </w:rPr>
        <w:t>s</w:t>
      </w:r>
      <w:r w:rsidRPr="00A72933">
        <w:rPr>
          <w:rFonts w:ascii="Avenir Next LT Pro" w:hAnsi="Avenir Next LT Pro"/>
        </w:rPr>
        <w:t xml:space="preserve"> the sample mean, S the sample covariance matrix, F is the quantile of the Fisher with confidence of 0.95 and the degrees of freedom p = </w:t>
      </w:r>
      <w:r w:rsidR="004D4E8D">
        <w:rPr>
          <w:rFonts w:ascii="Avenir Next LT Pro" w:hAnsi="Avenir Next LT Pro"/>
        </w:rPr>
        <w:t xml:space="preserve">[P] </w:t>
      </w:r>
      <w:r w:rsidRPr="00A72933">
        <w:rPr>
          <w:rFonts w:ascii="Avenir Next LT Pro" w:hAnsi="Avenir Next LT Pro"/>
        </w:rPr>
        <w:t xml:space="preserve">and n – p = </w:t>
      </w:r>
      <w:r w:rsidR="004D4E8D">
        <w:rPr>
          <w:rFonts w:ascii="Avenir Next LT Pro" w:hAnsi="Avenir Next LT Pro"/>
        </w:rPr>
        <w:t xml:space="preserve">[n-p] </w:t>
      </w:r>
      <w:r w:rsidRPr="00A72933">
        <w:rPr>
          <w:rFonts w:ascii="Avenir Next LT Pro" w:hAnsi="Avenir Next LT Pro"/>
        </w:rPr>
        <w:t xml:space="preserve">(n = </w:t>
      </w:r>
      <w:r w:rsidR="004D4E8D">
        <w:rPr>
          <w:rFonts w:ascii="Avenir Next LT Pro" w:hAnsi="Avenir Next LT Pro"/>
        </w:rPr>
        <w:t>[N]</w:t>
      </w:r>
      <w:r w:rsidRPr="00A72933">
        <w:rPr>
          <w:rFonts w:ascii="Avenir Next LT Pro" w:hAnsi="Avenir Next LT Pro"/>
        </w:rPr>
        <w:t xml:space="preserve"> number of observations, p = </w:t>
      </w:r>
      <w:r w:rsidR="004D4E8D">
        <w:rPr>
          <w:rFonts w:ascii="Avenir Next LT Pro" w:hAnsi="Avenir Next LT Pro"/>
        </w:rPr>
        <w:t>[P]</w:t>
      </w:r>
      <w:r w:rsidRPr="00A72933">
        <w:rPr>
          <w:rFonts w:ascii="Avenir Next LT Pro" w:hAnsi="Avenir Next LT Pro"/>
        </w:rPr>
        <w:t xml:space="preserve"> number of variables).</w:t>
      </w:r>
    </w:p>
    <w:p w14:paraId="1B8B73C9" w14:textId="499A889C" w:rsidR="00A72933" w:rsidRPr="00A72933" w:rsidRDefault="00A72933" w:rsidP="00A72933">
      <w:pPr>
        <w:rPr>
          <w:rFonts w:ascii="Avenir Next LT Pro" w:hAnsi="Avenir Next LT Pro"/>
        </w:rPr>
      </w:pPr>
      <w:r w:rsidRPr="00A72933">
        <w:rPr>
          <w:rFonts w:ascii="Avenir Next LT Pro" w:hAnsi="Avenir Next LT Pro"/>
        </w:rPr>
        <w:t xml:space="preserve">Keeping the </w:t>
      </w:r>
      <w:r w:rsidR="004D4E8D">
        <w:rPr>
          <w:rFonts w:ascii="Avenir Next LT Pro" w:hAnsi="Avenir Next LT Pro"/>
        </w:rPr>
        <w:t>[1-ALPHA]</w:t>
      </w:r>
      <w:r w:rsidRPr="00A72933">
        <w:rPr>
          <w:rFonts w:ascii="Avenir Next LT Pro" w:hAnsi="Avenir Next LT Pro"/>
        </w:rPr>
        <w:t>% of global confidence we proceed to compute the simultaneous T2 intervals for the two means:</w:t>
      </w:r>
    </w:p>
    <w:p w14:paraId="2B5907BB" w14:textId="3EE4D54A" w:rsidR="00EC4F3A" w:rsidRDefault="00EC4F3A" w:rsidP="00A72933">
      <w:pPr>
        <w:rPr>
          <w:rFonts w:ascii="Avenir Next LT Pro" w:hAnsi="Avenir Next LT Pro"/>
        </w:rPr>
      </w:pPr>
      <w:r>
        <w:rPr>
          <w:rFonts w:ascii="Avenir Next LT Pro" w:hAnsi="Avenir Next LT Pro"/>
        </w:rPr>
        <w:t># EXAMPLE:</w:t>
      </w:r>
    </w:p>
    <w:p w14:paraId="6A4AFA20" w14:textId="1E18754F" w:rsidR="00A72933" w:rsidRPr="00A72933" w:rsidRDefault="00A72933" w:rsidP="00A72933">
      <w:pPr>
        <w:rPr>
          <w:rFonts w:ascii="Avenir Next LT Pro" w:hAnsi="Avenir Next LT Pro"/>
          <w:u w:val="single"/>
        </w:rPr>
      </w:pPr>
      <w:r w:rsidRPr="00A72933">
        <w:rPr>
          <w:rFonts w:ascii="Avenir Next LT Pro" w:hAnsi="Avenir Next LT Pro"/>
        </w:rPr>
        <w:t>50 is not even in any of the confidence intervals for the means of the two values, since the have lower bounds respectively of 77.37913 and 90.31843. This is an additional confirmation that the true mean is not (50,50).</w:t>
      </w:r>
    </w:p>
    <w:p w14:paraId="43933928" w14:textId="02047B18" w:rsidR="001856E2" w:rsidRPr="001856E2" w:rsidRDefault="001856E2">
      <w:pPr>
        <w:rPr>
          <w:rFonts w:ascii="Avenir Next LT Pro" w:hAnsi="Avenir Next LT Pro"/>
        </w:rPr>
      </w:pPr>
    </w:p>
    <w:p w14:paraId="128A1317" w14:textId="5067AE8D" w:rsidR="001856E2" w:rsidRDefault="001856E2">
      <w:pPr>
        <w:rPr>
          <w:rFonts w:ascii="Avenir Next LT Pro" w:hAnsi="Avenir Next LT Pro"/>
          <w:b/>
          <w:bCs/>
        </w:rPr>
      </w:pPr>
      <w:r>
        <w:rPr>
          <w:rFonts w:ascii="Avenir Next LT Pro" w:hAnsi="Avenir Next LT Pro"/>
          <w:b/>
          <w:bCs/>
        </w:rPr>
        <w:t>POINT A)</w:t>
      </w:r>
    </w:p>
    <w:p w14:paraId="0259A926" w14:textId="77777777" w:rsidR="001856E2" w:rsidRDefault="001856E2">
      <w:pPr>
        <w:rPr>
          <w:rFonts w:ascii="Avenir Next LT Pro" w:hAnsi="Avenir Next LT Pro"/>
          <w:b/>
          <w:bCs/>
        </w:rPr>
      </w:pPr>
    </w:p>
    <w:p w14:paraId="6C6BEADA" w14:textId="031DA370" w:rsidR="001856E2" w:rsidRDefault="001856E2">
      <w:pPr>
        <w:rPr>
          <w:rFonts w:ascii="Avenir Next LT Pro" w:hAnsi="Avenir Next LT Pro"/>
          <w:b/>
          <w:bCs/>
        </w:rPr>
      </w:pPr>
    </w:p>
    <w:p w14:paraId="2DBA36E2" w14:textId="1FFCE367" w:rsidR="001856E2" w:rsidRDefault="001856E2">
      <w:pPr>
        <w:rPr>
          <w:rFonts w:ascii="Avenir Next LT Pro" w:hAnsi="Avenir Next LT Pro"/>
          <w:b/>
          <w:bCs/>
        </w:rPr>
      </w:pPr>
      <w:r>
        <w:rPr>
          <w:rFonts w:ascii="Avenir Next LT Pro" w:hAnsi="Avenir Next LT Pro"/>
          <w:b/>
          <w:bCs/>
        </w:rPr>
        <w:t>POINT B)</w:t>
      </w:r>
    </w:p>
    <w:p w14:paraId="11553F0B" w14:textId="77777777" w:rsidR="001856E2" w:rsidRDefault="001856E2">
      <w:pPr>
        <w:rPr>
          <w:rFonts w:ascii="Avenir Next LT Pro" w:hAnsi="Avenir Next LT Pro"/>
          <w:b/>
          <w:bCs/>
        </w:rPr>
      </w:pPr>
    </w:p>
    <w:p w14:paraId="500E7702" w14:textId="43AC9F4A" w:rsidR="001856E2" w:rsidRDefault="001856E2">
      <w:pPr>
        <w:rPr>
          <w:rFonts w:ascii="Avenir Next LT Pro" w:hAnsi="Avenir Next LT Pro"/>
          <w:b/>
          <w:bCs/>
        </w:rPr>
      </w:pPr>
      <w:r>
        <w:rPr>
          <w:rFonts w:ascii="Avenir Next LT Pro" w:hAnsi="Avenir Next LT Pro"/>
          <w:b/>
          <w:bCs/>
        </w:rPr>
        <w:t>POINT C)</w:t>
      </w:r>
    </w:p>
    <w:p w14:paraId="35E05C8C" w14:textId="77777777" w:rsidR="001856E2" w:rsidRDefault="001856E2">
      <w:pPr>
        <w:rPr>
          <w:rFonts w:ascii="Avenir Next LT Pro" w:hAnsi="Avenir Next LT Pro"/>
          <w:b/>
          <w:bCs/>
        </w:rPr>
      </w:pPr>
    </w:p>
    <w:p w14:paraId="36B09D7F" w14:textId="6E476C72" w:rsidR="001856E2" w:rsidRPr="001856E2" w:rsidRDefault="001856E2">
      <w:pPr>
        <w:rPr>
          <w:rFonts w:ascii="Avenir Next LT Pro" w:hAnsi="Avenir Next LT Pro"/>
          <w:b/>
          <w:bCs/>
        </w:rPr>
      </w:pPr>
      <w:r>
        <w:rPr>
          <w:rFonts w:ascii="Avenir Next LT Pro" w:hAnsi="Avenir Next LT Pro"/>
          <w:b/>
          <w:bCs/>
        </w:rPr>
        <w:t>POINT D)</w:t>
      </w:r>
    </w:p>
    <w:sectPr w:rsidR="001856E2" w:rsidRPr="001856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panose1 w:val="020B0504020202020204"/>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E2"/>
    <w:rsid w:val="001856E2"/>
    <w:rsid w:val="004D4E8D"/>
    <w:rsid w:val="00627195"/>
    <w:rsid w:val="00775743"/>
    <w:rsid w:val="00A72933"/>
    <w:rsid w:val="00BA39B1"/>
    <w:rsid w:val="00BE6963"/>
    <w:rsid w:val="00E50BF1"/>
    <w:rsid w:val="00EC4F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85DF"/>
  <w15:chartTrackingRefBased/>
  <w15:docId w15:val="{4A5B4578-F25C-426B-9852-9CD734C3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299</Words>
  <Characters>1707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Cipriani</dc:creator>
  <cp:keywords/>
  <dc:description/>
  <cp:lastModifiedBy>Filippo Cipriani</cp:lastModifiedBy>
  <cp:revision>5</cp:revision>
  <dcterms:created xsi:type="dcterms:W3CDTF">2022-06-15T12:59:00Z</dcterms:created>
  <dcterms:modified xsi:type="dcterms:W3CDTF">2022-07-02T09:34:00Z</dcterms:modified>
</cp:coreProperties>
</file>