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9B4C2" w14:textId="77777777" w:rsidR="003E1351" w:rsidRDefault="008A64EA" w:rsidP="00EB17B4">
      <w:pPr>
        <w:pStyle w:val="NormTNRIt"/>
        <w:spacing w:line="360" w:lineRule="auto"/>
        <w:jc w:val="center"/>
        <w:rPr>
          <w:rFonts w:ascii="Montserrat" w:hAnsi="Montserrat"/>
          <w:b/>
          <w:color w:val="4472C4" w:themeColor="accent1"/>
          <w:sz w:val="32"/>
          <w:szCs w:val="32"/>
        </w:rPr>
      </w:pPr>
      <w:r w:rsidRPr="006D1A5E">
        <w:rPr>
          <w:rFonts w:ascii="Montserrat" w:hAnsi="Montserrat"/>
          <w:b/>
          <w:color w:val="4472C4" w:themeColor="accent1"/>
          <w:sz w:val="32"/>
          <w:szCs w:val="32"/>
        </w:rPr>
        <w:fldChar w:fldCharType="begin"/>
      </w:r>
      <w:r w:rsidRPr="006D1A5E">
        <w:rPr>
          <w:rFonts w:ascii="Montserrat" w:hAnsi="Montserrat"/>
          <w:b/>
          <w:color w:val="4472C4" w:themeColor="accent1"/>
          <w:sz w:val="32"/>
          <w:szCs w:val="32"/>
        </w:rPr>
        <w:instrText xml:space="preserve"> DOCPROPERTY  Argomento  \* MERGEFORMAT </w:instrText>
      </w:r>
      <w:r w:rsidRPr="006D1A5E">
        <w:rPr>
          <w:rFonts w:ascii="Montserrat" w:hAnsi="Montserrat"/>
          <w:b/>
          <w:color w:val="4472C4" w:themeColor="accent1"/>
          <w:sz w:val="32"/>
          <w:szCs w:val="32"/>
        </w:rPr>
        <w:fldChar w:fldCharType="separate"/>
      </w:r>
      <w:r w:rsidR="007D061C" w:rsidRPr="007D061C">
        <w:t xml:space="preserve"> </w:t>
      </w:r>
      <w:r w:rsidR="003E1351">
        <w:rPr>
          <w:rFonts w:ascii="Montserrat" w:hAnsi="Montserrat"/>
          <w:b/>
          <w:color w:val="4472C4" w:themeColor="accent1"/>
          <w:sz w:val="32"/>
          <w:szCs w:val="32"/>
        </w:rPr>
        <w:t>Logistico AS-IS</w:t>
      </w:r>
      <w:r w:rsidR="003E1351" w:rsidRPr="00EB17B4">
        <w:rPr>
          <w:rFonts w:ascii="Montserrat" w:hAnsi="Montserrat"/>
          <w:b/>
          <w:color w:val="4472C4" w:themeColor="accent1"/>
          <w:sz w:val="32"/>
          <w:szCs w:val="32"/>
        </w:rPr>
        <w:t xml:space="preserve"> </w:t>
      </w:r>
      <w:r w:rsidR="003E1351">
        <w:rPr>
          <w:rFonts w:ascii="Montserrat" w:hAnsi="Montserrat"/>
          <w:b/>
          <w:color w:val="4472C4" w:themeColor="accent1"/>
          <w:sz w:val="32"/>
          <w:szCs w:val="32"/>
        </w:rPr>
        <w:t>:</w:t>
      </w:r>
    </w:p>
    <w:p w14:paraId="54D81D31" w14:textId="5F0B41EF" w:rsidR="003E1351" w:rsidRPr="00820DA7" w:rsidRDefault="00EB17B4" w:rsidP="003E1351">
      <w:pPr>
        <w:pStyle w:val="NormTNRIt"/>
        <w:spacing w:line="360" w:lineRule="auto"/>
        <w:jc w:val="center"/>
        <w:rPr>
          <w:rFonts w:ascii="Montserrat" w:hAnsi="Montserrat"/>
          <w:b/>
          <w:color w:val="4472C4" w:themeColor="accent1"/>
          <w:sz w:val="32"/>
          <w:szCs w:val="32"/>
        </w:rPr>
      </w:pPr>
      <w:r w:rsidRPr="00EB17B4">
        <w:rPr>
          <w:rFonts w:ascii="Montserrat" w:hAnsi="Montserrat"/>
          <w:b/>
          <w:color w:val="4472C4" w:themeColor="accent1"/>
          <w:sz w:val="32"/>
          <w:szCs w:val="32"/>
        </w:rPr>
        <w:t>A</w:t>
      </w:r>
      <w:r>
        <w:rPr>
          <w:rFonts w:ascii="Montserrat" w:hAnsi="Montserrat"/>
          <w:b/>
          <w:color w:val="4472C4" w:themeColor="accent1"/>
          <w:sz w:val="32"/>
          <w:szCs w:val="32"/>
        </w:rPr>
        <w:t>nalisi</w:t>
      </w:r>
      <w:r w:rsidRPr="00EB17B4">
        <w:rPr>
          <w:rFonts w:ascii="Montserrat" w:hAnsi="Montserrat"/>
          <w:b/>
          <w:color w:val="4472C4" w:themeColor="accent1"/>
          <w:sz w:val="32"/>
          <w:szCs w:val="32"/>
        </w:rPr>
        <w:t xml:space="preserve"> </w:t>
      </w:r>
      <w:r>
        <w:rPr>
          <w:rFonts w:ascii="Montserrat" w:hAnsi="Montserrat"/>
          <w:b/>
          <w:color w:val="4472C4" w:themeColor="accent1"/>
          <w:sz w:val="32"/>
          <w:szCs w:val="32"/>
        </w:rPr>
        <w:t>Tecnico-Funzionale</w:t>
      </w:r>
      <w:r w:rsidRPr="00EB17B4">
        <w:rPr>
          <w:rFonts w:ascii="Montserrat" w:hAnsi="Montserrat"/>
          <w:b/>
          <w:color w:val="4472C4" w:themeColor="accent1"/>
          <w:sz w:val="32"/>
          <w:szCs w:val="32"/>
        </w:rPr>
        <w:t xml:space="preserve"> </w:t>
      </w:r>
    </w:p>
    <w:p w14:paraId="4F4C2BA2" w14:textId="16D847C7" w:rsidR="008018D8" w:rsidRPr="00820DA7" w:rsidRDefault="008018D8" w:rsidP="00EB17B4">
      <w:pPr>
        <w:pStyle w:val="NormTNRIt"/>
        <w:spacing w:line="360" w:lineRule="auto"/>
        <w:jc w:val="center"/>
        <w:rPr>
          <w:rFonts w:ascii="Montserrat" w:hAnsi="Montserrat"/>
          <w:b/>
          <w:color w:val="4472C4" w:themeColor="accent1"/>
          <w:sz w:val="32"/>
          <w:szCs w:val="32"/>
        </w:rPr>
      </w:pPr>
    </w:p>
    <w:p w14:paraId="6A467CA5" w14:textId="167E75F1" w:rsidR="008A64EA" w:rsidRPr="006D1A5E" w:rsidRDefault="00820DA7" w:rsidP="001A446D">
      <w:pPr>
        <w:pStyle w:val="NormTNRIt"/>
        <w:spacing w:line="360" w:lineRule="auto"/>
        <w:jc w:val="center"/>
        <w:rPr>
          <w:rFonts w:ascii="Montserrat" w:hAnsi="Montserrat"/>
          <w:b/>
          <w:color w:val="4472C4" w:themeColor="accent1"/>
          <w:sz w:val="32"/>
          <w:szCs w:val="32"/>
        </w:rPr>
      </w:pPr>
      <w:r w:rsidRPr="00820DA7">
        <w:rPr>
          <w:rFonts w:ascii="Montserrat" w:hAnsi="Montserrat"/>
          <w:b/>
          <w:color w:val="4472C4" w:themeColor="accent1"/>
          <w:sz w:val="32"/>
          <w:szCs w:val="32"/>
        </w:rPr>
        <w:t xml:space="preserve"> </w:t>
      </w:r>
      <w:r w:rsidR="007D061C">
        <w:rPr>
          <w:rFonts w:ascii="Montserrat" w:hAnsi="Montserrat"/>
          <w:b/>
          <w:color w:val="4472C4" w:themeColor="accent1"/>
          <w:sz w:val="32"/>
          <w:szCs w:val="32"/>
        </w:rPr>
        <w:t xml:space="preserve"> </w:t>
      </w:r>
      <w:r w:rsidR="008A64EA" w:rsidRPr="006D1A5E">
        <w:rPr>
          <w:rFonts w:ascii="Montserrat" w:hAnsi="Montserrat"/>
          <w:b/>
          <w:color w:val="4472C4" w:themeColor="accent1"/>
          <w:sz w:val="32"/>
          <w:szCs w:val="32"/>
        </w:rPr>
        <w:t xml:space="preserve"> </w:t>
      </w:r>
      <w:r w:rsidR="008A64EA" w:rsidRPr="006D1A5E">
        <w:rPr>
          <w:rFonts w:ascii="Montserrat" w:hAnsi="Montserrat"/>
          <w:b/>
          <w:color w:val="4472C4" w:themeColor="accent1"/>
          <w:sz w:val="32"/>
          <w:szCs w:val="32"/>
        </w:rPr>
        <w:fldChar w:fldCharType="end"/>
      </w:r>
    </w:p>
    <w:p w14:paraId="2D28BD14" w14:textId="77777777" w:rsidR="008A64EA" w:rsidRPr="00442747" w:rsidRDefault="008A64EA" w:rsidP="001A446D">
      <w:pPr>
        <w:pStyle w:val="NormTNRIt"/>
        <w:spacing w:line="360" w:lineRule="auto"/>
        <w:jc w:val="left"/>
        <w:rPr>
          <w:rFonts w:ascii="Montserrat" w:hAnsi="Montserrat"/>
          <w:b/>
          <w:color w:val="FF0000"/>
          <w:sz w:val="20"/>
        </w:rPr>
      </w:pPr>
    </w:p>
    <w:p w14:paraId="0EEA7AC4" w14:textId="77777777" w:rsidR="008A64EA" w:rsidRPr="00442747" w:rsidRDefault="008A64EA" w:rsidP="001A446D">
      <w:pPr>
        <w:tabs>
          <w:tab w:val="left" w:pos="2880"/>
        </w:tabs>
        <w:spacing w:line="360" w:lineRule="auto"/>
        <w:ind w:right="-11"/>
        <w:jc w:val="left"/>
        <w:rPr>
          <w:rFonts w:ascii="Montserrat" w:hAnsi="Montserrat" w:cs="Tahoma"/>
          <w:sz w:val="20"/>
          <w:szCs w:val="20"/>
        </w:rPr>
      </w:pPr>
    </w:p>
    <w:tbl>
      <w:tblPr>
        <w:tblW w:w="9214" w:type="dxa"/>
        <w:tblInd w:w="108" w:type="dxa"/>
        <w:tblLayout w:type="fixed"/>
        <w:tblLook w:val="0000" w:firstRow="0" w:lastRow="0" w:firstColumn="0" w:lastColumn="0" w:noHBand="0" w:noVBand="0"/>
      </w:tblPr>
      <w:tblGrid>
        <w:gridCol w:w="3828"/>
        <w:gridCol w:w="5386"/>
      </w:tblGrid>
      <w:tr w:rsidR="008A64EA" w:rsidRPr="00442747" w14:paraId="13712A42" w14:textId="77777777" w:rsidTr="00A63738">
        <w:trPr>
          <w:cantSplit/>
          <w:trHeight w:val="685"/>
        </w:trPr>
        <w:tc>
          <w:tcPr>
            <w:tcW w:w="3828" w:type="dxa"/>
            <w:vAlign w:val="center"/>
          </w:tcPr>
          <w:p w14:paraId="54746427"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 xml:space="preserve">Redattore/i </w:t>
            </w:r>
          </w:p>
        </w:tc>
        <w:tc>
          <w:tcPr>
            <w:tcW w:w="5386" w:type="dxa"/>
            <w:tcBorders>
              <w:bottom w:val="single" w:sz="4" w:space="0" w:color="auto"/>
            </w:tcBorders>
            <w:vAlign w:val="center"/>
          </w:tcPr>
          <w:p w14:paraId="103319CB" w14:textId="09DF73ED" w:rsidR="008A64EA" w:rsidRPr="00442747" w:rsidRDefault="00EB17B4" w:rsidP="001A446D">
            <w:pPr>
              <w:spacing w:before="120" w:line="360" w:lineRule="auto"/>
              <w:jc w:val="left"/>
              <w:rPr>
                <w:rFonts w:ascii="Montserrat" w:hAnsi="Montserrat" w:cs="Tahoma"/>
                <w:sz w:val="20"/>
                <w:szCs w:val="20"/>
              </w:rPr>
            </w:pPr>
            <w:r>
              <w:rPr>
                <w:rFonts w:ascii="Montserrat" w:hAnsi="Montserrat" w:cs="Tahoma"/>
                <w:sz w:val="20"/>
                <w:szCs w:val="20"/>
              </w:rPr>
              <w:t>Francesco Foconi</w:t>
            </w:r>
          </w:p>
        </w:tc>
      </w:tr>
      <w:tr w:rsidR="008A64EA" w:rsidRPr="00442747" w14:paraId="28851DBF" w14:textId="77777777" w:rsidTr="00A63738">
        <w:trPr>
          <w:cantSplit/>
          <w:trHeight w:val="685"/>
        </w:trPr>
        <w:tc>
          <w:tcPr>
            <w:tcW w:w="3828" w:type="dxa"/>
            <w:vAlign w:val="center"/>
          </w:tcPr>
          <w:p w14:paraId="776EF193"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Data Creazione Documento</w:t>
            </w:r>
          </w:p>
        </w:tc>
        <w:tc>
          <w:tcPr>
            <w:tcW w:w="5386" w:type="dxa"/>
            <w:tcBorders>
              <w:top w:val="single" w:sz="4" w:space="0" w:color="auto"/>
              <w:bottom w:val="single" w:sz="4" w:space="0" w:color="auto"/>
            </w:tcBorders>
            <w:vAlign w:val="center"/>
          </w:tcPr>
          <w:p w14:paraId="76369F2B" w14:textId="0F1732CB" w:rsidR="008A64EA" w:rsidRPr="00442747" w:rsidRDefault="00EB17B4" w:rsidP="001A446D">
            <w:pPr>
              <w:spacing w:before="120" w:line="360" w:lineRule="auto"/>
              <w:jc w:val="left"/>
              <w:rPr>
                <w:rFonts w:ascii="Montserrat" w:hAnsi="Montserrat" w:cs="Tahoma"/>
                <w:sz w:val="20"/>
                <w:szCs w:val="20"/>
              </w:rPr>
            </w:pPr>
            <w:r>
              <w:rPr>
                <w:rFonts w:ascii="Montserrat" w:hAnsi="Montserrat"/>
                <w:sz w:val="20"/>
                <w:szCs w:val="20"/>
              </w:rPr>
              <w:t>31</w:t>
            </w:r>
            <w:r w:rsidR="00012D99" w:rsidRPr="00442747">
              <w:rPr>
                <w:rFonts w:ascii="Montserrat" w:hAnsi="Montserrat"/>
                <w:sz w:val="20"/>
                <w:szCs w:val="20"/>
              </w:rPr>
              <w:t>/</w:t>
            </w:r>
            <w:r w:rsidR="007D061C">
              <w:rPr>
                <w:rFonts w:ascii="Montserrat" w:hAnsi="Montserrat"/>
                <w:sz w:val="20"/>
                <w:szCs w:val="20"/>
              </w:rPr>
              <w:t>01</w:t>
            </w:r>
            <w:r w:rsidR="00012D99" w:rsidRPr="00442747">
              <w:rPr>
                <w:rFonts w:ascii="Montserrat" w:hAnsi="Montserrat"/>
                <w:sz w:val="20"/>
                <w:szCs w:val="20"/>
              </w:rPr>
              <w:t>/202</w:t>
            </w:r>
            <w:r w:rsidR="008018D8">
              <w:rPr>
                <w:rFonts w:ascii="Montserrat" w:hAnsi="Montserrat"/>
                <w:sz w:val="20"/>
                <w:szCs w:val="20"/>
              </w:rPr>
              <w:t>6</w:t>
            </w:r>
          </w:p>
        </w:tc>
      </w:tr>
      <w:tr w:rsidR="008A64EA" w:rsidRPr="00442747" w14:paraId="166B072A" w14:textId="77777777" w:rsidTr="00A63738">
        <w:trPr>
          <w:cantSplit/>
          <w:trHeight w:val="685"/>
        </w:trPr>
        <w:tc>
          <w:tcPr>
            <w:tcW w:w="3828" w:type="dxa"/>
            <w:vAlign w:val="center"/>
          </w:tcPr>
          <w:p w14:paraId="15D2FC3C"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Firma Redattore</w:t>
            </w:r>
          </w:p>
        </w:tc>
        <w:tc>
          <w:tcPr>
            <w:tcW w:w="5386" w:type="dxa"/>
            <w:tcBorders>
              <w:top w:val="single" w:sz="4" w:space="0" w:color="auto"/>
              <w:bottom w:val="single" w:sz="4" w:space="0" w:color="auto"/>
            </w:tcBorders>
            <w:vAlign w:val="center"/>
          </w:tcPr>
          <w:p w14:paraId="5A234716" w14:textId="77777777" w:rsidR="008A64EA" w:rsidRPr="00442747" w:rsidRDefault="008A64EA" w:rsidP="001A446D">
            <w:pPr>
              <w:spacing w:before="120" w:line="360" w:lineRule="auto"/>
              <w:jc w:val="left"/>
              <w:rPr>
                <w:rFonts w:ascii="Montserrat" w:hAnsi="Montserrat" w:cs="Tahoma"/>
                <w:sz w:val="20"/>
                <w:szCs w:val="20"/>
              </w:rPr>
            </w:pPr>
          </w:p>
        </w:tc>
      </w:tr>
      <w:tr w:rsidR="008A64EA" w:rsidRPr="00442747" w14:paraId="24CEB430" w14:textId="77777777" w:rsidTr="00A63738">
        <w:trPr>
          <w:cantSplit/>
          <w:trHeight w:val="685"/>
        </w:trPr>
        <w:tc>
          <w:tcPr>
            <w:tcW w:w="3828" w:type="dxa"/>
            <w:vAlign w:val="center"/>
          </w:tcPr>
          <w:p w14:paraId="22FE8684"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 xml:space="preserve">Versione </w:t>
            </w:r>
          </w:p>
        </w:tc>
        <w:tc>
          <w:tcPr>
            <w:tcW w:w="5386" w:type="dxa"/>
            <w:tcBorders>
              <w:top w:val="single" w:sz="4" w:space="0" w:color="auto"/>
              <w:bottom w:val="single" w:sz="4" w:space="0" w:color="auto"/>
            </w:tcBorders>
            <w:vAlign w:val="center"/>
          </w:tcPr>
          <w:p w14:paraId="197B2888" w14:textId="15B7387D"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r w:rsidRPr="00442747">
              <w:rPr>
                <w:rFonts w:ascii="Montserrat" w:hAnsi="Montserrat" w:cs="Tahoma"/>
                <w:lang w:val="it-IT"/>
              </w:rPr>
              <w:t>1.</w:t>
            </w:r>
            <w:r w:rsidR="009B1C72">
              <w:rPr>
                <w:rFonts w:ascii="Montserrat" w:hAnsi="Montserrat" w:cs="Tahoma"/>
                <w:lang w:val="it-IT"/>
              </w:rPr>
              <w:t>5</w:t>
            </w:r>
          </w:p>
        </w:tc>
      </w:tr>
      <w:tr w:rsidR="008A64EA" w:rsidRPr="00442747" w14:paraId="60C24B13" w14:textId="77777777" w:rsidTr="00A63738">
        <w:trPr>
          <w:cantSplit/>
          <w:trHeight w:val="685"/>
        </w:trPr>
        <w:tc>
          <w:tcPr>
            <w:tcW w:w="3828" w:type="dxa"/>
            <w:vAlign w:val="center"/>
          </w:tcPr>
          <w:p w14:paraId="28E3538E"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 xml:space="preserve">Data versione </w:t>
            </w:r>
          </w:p>
        </w:tc>
        <w:tc>
          <w:tcPr>
            <w:tcW w:w="5386" w:type="dxa"/>
            <w:tcBorders>
              <w:top w:val="single" w:sz="4" w:space="0" w:color="auto"/>
              <w:bottom w:val="single" w:sz="4" w:space="0" w:color="auto"/>
            </w:tcBorders>
            <w:vAlign w:val="center"/>
          </w:tcPr>
          <w:p w14:paraId="34093851" w14:textId="6A420CFD"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r w:rsidRPr="00442747">
              <w:rPr>
                <w:rFonts w:ascii="Montserrat" w:hAnsi="Montserrat" w:cs="Tahoma"/>
                <w:lang w:val="it-IT"/>
              </w:rPr>
              <w:fldChar w:fldCharType="begin"/>
            </w:r>
            <w:r w:rsidRPr="00442747">
              <w:rPr>
                <w:rFonts w:ascii="Montserrat" w:hAnsi="Montserrat" w:cs="Tahoma"/>
                <w:lang w:val="it-IT"/>
              </w:rPr>
              <w:instrText xml:space="preserve"> DATE \@ "dd/MM/yyyy" </w:instrText>
            </w:r>
            <w:r w:rsidRPr="00442747">
              <w:rPr>
                <w:rFonts w:ascii="Montserrat" w:hAnsi="Montserrat" w:cs="Tahoma"/>
                <w:lang w:val="it-IT"/>
              </w:rPr>
              <w:fldChar w:fldCharType="separate"/>
            </w:r>
            <w:r w:rsidR="00483CA9">
              <w:rPr>
                <w:rFonts w:ascii="Montserrat" w:hAnsi="Montserrat" w:cs="Tahoma"/>
                <w:noProof/>
                <w:lang w:val="it-IT"/>
              </w:rPr>
              <w:t>09/03/2026</w:t>
            </w:r>
            <w:r w:rsidRPr="00442747">
              <w:rPr>
                <w:rFonts w:ascii="Montserrat" w:hAnsi="Montserrat" w:cs="Tahoma"/>
                <w:lang w:val="it-IT"/>
              </w:rPr>
              <w:fldChar w:fldCharType="end"/>
            </w:r>
            <w:r w:rsidRPr="00442747">
              <w:rPr>
                <w:rFonts w:ascii="Montserrat" w:hAnsi="Montserrat"/>
                <w:noProof/>
                <w:color w:val="5A3C28"/>
              </w:rPr>
              <w:t xml:space="preserve">   </w:t>
            </w:r>
          </w:p>
        </w:tc>
      </w:tr>
      <w:tr w:rsidR="008A64EA" w:rsidRPr="00442747" w14:paraId="43176A5A" w14:textId="77777777" w:rsidTr="00A63738">
        <w:trPr>
          <w:cantSplit/>
          <w:trHeight w:val="685"/>
        </w:trPr>
        <w:tc>
          <w:tcPr>
            <w:tcW w:w="3828" w:type="dxa"/>
            <w:vAlign w:val="center"/>
          </w:tcPr>
          <w:p w14:paraId="18C6F4F7"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Firma Redattore</w:t>
            </w:r>
          </w:p>
        </w:tc>
        <w:tc>
          <w:tcPr>
            <w:tcW w:w="5386" w:type="dxa"/>
            <w:tcBorders>
              <w:top w:val="single" w:sz="4" w:space="0" w:color="auto"/>
              <w:bottom w:val="single" w:sz="4" w:space="0" w:color="auto"/>
            </w:tcBorders>
            <w:vAlign w:val="center"/>
          </w:tcPr>
          <w:p w14:paraId="23B07223" w14:textId="77777777"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p>
        </w:tc>
      </w:tr>
    </w:tbl>
    <w:p w14:paraId="7457DD07" w14:textId="77777777" w:rsidR="008A64EA" w:rsidRPr="00442747" w:rsidRDefault="008A64EA" w:rsidP="001A446D">
      <w:pPr>
        <w:pStyle w:val="Normaletn"/>
        <w:spacing w:line="360" w:lineRule="auto"/>
        <w:jc w:val="left"/>
        <w:rPr>
          <w:rFonts w:ascii="Montserrat" w:hAnsi="Montserrat" w:cs="Tahoma"/>
        </w:rPr>
      </w:pPr>
    </w:p>
    <w:p w14:paraId="5EF044D7" w14:textId="77777777" w:rsidR="008A64EA" w:rsidRPr="00442747" w:rsidRDefault="008A64EA" w:rsidP="001A446D">
      <w:pPr>
        <w:pStyle w:val="Corpotesto"/>
        <w:spacing w:line="360" w:lineRule="auto"/>
        <w:ind w:right="-11"/>
        <w:jc w:val="left"/>
        <w:rPr>
          <w:rFonts w:ascii="Montserrat" w:hAnsi="Montserrat"/>
          <w:sz w:val="20"/>
          <w:szCs w:val="20"/>
        </w:rPr>
      </w:pPr>
    </w:p>
    <w:p w14:paraId="5E5B6B7F" w14:textId="3A062F25" w:rsidR="00E31955" w:rsidRPr="00442747" w:rsidRDefault="00E31955" w:rsidP="001A446D">
      <w:pPr>
        <w:spacing w:after="0" w:line="360" w:lineRule="auto"/>
        <w:jc w:val="left"/>
        <w:rPr>
          <w:rFonts w:ascii="Montserrat" w:hAnsi="Montserrat" w:cs="Tahoma"/>
          <w:sz w:val="20"/>
          <w:szCs w:val="20"/>
        </w:rPr>
      </w:pPr>
    </w:p>
    <w:p w14:paraId="1A4B6999" w14:textId="5A1ECD2D" w:rsidR="00185485" w:rsidRPr="00442747" w:rsidRDefault="00185485" w:rsidP="001A446D">
      <w:pPr>
        <w:spacing w:after="0" w:line="360" w:lineRule="auto"/>
        <w:jc w:val="left"/>
        <w:rPr>
          <w:rFonts w:ascii="Montserrat" w:hAnsi="Montserrat" w:cs="Tahoma"/>
          <w:sz w:val="20"/>
          <w:szCs w:val="20"/>
        </w:rPr>
      </w:pPr>
    </w:p>
    <w:p w14:paraId="6AB212D5" w14:textId="4C896D44" w:rsidR="00185485" w:rsidRPr="00442747" w:rsidRDefault="00185485" w:rsidP="001A446D">
      <w:pPr>
        <w:spacing w:after="0" w:line="360" w:lineRule="auto"/>
        <w:jc w:val="left"/>
        <w:rPr>
          <w:rFonts w:ascii="Montserrat" w:hAnsi="Montserrat" w:cs="Tahoma"/>
          <w:sz w:val="20"/>
          <w:szCs w:val="20"/>
        </w:rPr>
      </w:pPr>
    </w:p>
    <w:p w14:paraId="4F319528" w14:textId="3C33F600" w:rsidR="00185485" w:rsidRPr="00442747" w:rsidRDefault="00185485" w:rsidP="001A446D">
      <w:pPr>
        <w:spacing w:after="0" w:line="360" w:lineRule="auto"/>
        <w:jc w:val="left"/>
        <w:rPr>
          <w:rFonts w:ascii="Montserrat" w:hAnsi="Montserrat" w:cs="Tahoma"/>
          <w:sz w:val="20"/>
          <w:szCs w:val="20"/>
        </w:rPr>
      </w:pPr>
    </w:p>
    <w:p w14:paraId="30712901" w14:textId="003EDE63" w:rsidR="00185485" w:rsidRPr="00442747" w:rsidRDefault="00185485" w:rsidP="001A446D">
      <w:pPr>
        <w:spacing w:after="0" w:line="360" w:lineRule="auto"/>
        <w:jc w:val="left"/>
        <w:rPr>
          <w:rFonts w:ascii="Montserrat" w:hAnsi="Montserrat" w:cs="Tahoma"/>
          <w:sz w:val="20"/>
          <w:szCs w:val="20"/>
        </w:rPr>
      </w:pPr>
    </w:p>
    <w:p w14:paraId="06E63956" w14:textId="493242A7" w:rsidR="00185485" w:rsidRPr="00442747" w:rsidRDefault="00185485" w:rsidP="001A446D">
      <w:pPr>
        <w:spacing w:after="0" w:line="360" w:lineRule="auto"/>
        <w:jc w:val="left"/>
        <w:rPr>
          <w:rFonts w:ascii="Montserrat" w:hAnsi="Montserrat" w:cs="Tahoma"/>
          <w:sz w:val="20"/>
          <w:szCs w:val="20"/>
        </w:rPr>
      </w:pPr>
    </w:p>
    <w:p w14:paraId="2833E18B" w14:textId="77777777" w:rsidR="00185485" w:rsidRPr="00442747" w:rsidRDefault="00185485" w:rsidP="001A446D">
      <w:pPr>
        <w:spacing w:after="0" w:line="360" w:lineRule="auto"/>
        <w:jc w:val="left"/>
        <w:rPr>
          <w:rFonts w:ascii="Montserrat" w:hAnsi="Montserrat" w:cs="Tahoma"/>
          <w:sz w:val="20"/>
          <w:szCs w:val="20"/>
        </w:rPr>
      </w:pPr>
    </w:p>
    <w:p w14:paraId="5E6F7393" w14:textId="52A10DB3" w:rsidR="00E31955" w:rsidRPr="00442747" w:rsidRDefault="00E31955" w:rsidP="001A446D">
      <w:pPr>
        <w:spacing w:after="0" w:line="360" w:lineRule="auto"/>
        <w:jc w:val="left"/>
        <w:rPr>
          <w:rFonts w:ascii="Montserrat" w:eastAsia="Times" w:hAnsi="Montserrat" w:cs="Times New Roman"/>
          <w:b/>
          <w:color w:val="95B3D7"/>
          <w:sz w:val="20"/>
          <w:szCs w:val="20"/>
          <w:lang w:eastAsia="it-IT"/>
        </w:rPr>
      </w:pPr>
    </w:p>
    <w:p w14:paraId="7F0C21BA" w14:textId="77777777" w:rsidR="00E979E3" w:rsidRPr="00442747" w:rsidRDefault="00E979E3" w:rsidP="001A446D">
      <w:pPr>
        <w:spacing w:after="0" w:line="360" w:lineRule="auto"/>
        <w:jc w:val="left"/>
        <w:rPr>
          <w:rFonts w:ascii="Montserrat" w:eastAsia="Times" w:hAnsi="Montserrat" w:cs="Times New Roman"/>
          <w:b/>
          <w:color w:val="95B3D7"/>
          <w:sz w:val="20"/>
          <w:szCs w:val="20"/>
          <w:lang w:eastAsia="it-IT"/>
        </w:rPr>
      </w:pPr>
    </w:p>
    <w:p w14:paraId="5FDAB443" w14:textId="77777777" w:rsidR="00E979E3" w:rsidRPr="00442747" w:rsidRDefault="00E979E3" w:rsidP="001A446D">
      <w:pPr>
        <w:spacing w:after="0" w:line="360" w:lineRule="auto"/>
        <w:jc w:val="left"/>
        <w:rPr>
          <w:rFonts w:ascii="Montserrat" w:eastAsia="Times" w:hAnsi="Montserrat" w:cs="Times New Roman"/>
          <w:b/>
          <w:color w:val="95B3D7"/>
          <w:sz w:val="20"/>
          <w:szCs w:val="20"/>
          <w:lang w:eastAsia="it-IT"/>
        </w:rPr>
      </w:pPr>
    </w:p>
    <w:p w14:paraId="5F5BECEC" w14:textId="7212B0AA" w:rsidR="00BF7843" w:rsidRDefault="00BF7843" w:rsidP="001A446D">
      <w:pPr>
        <w:spacing w:after="160" w:line="360" w:lineRule="auto"/>
        <w:jc w:val="left"/>
        <w:rPr>
          <w:rFonts w:ascii="Montserrat" w:eastAsia="Times" w:hAnsi="Montserrat" w:cs="Times New Roman"/>
          <w:b/>
          <w:color w:val="95B3D7"/>
          <w:sz w:val="20"/>
          <w:szCs w:val="20"/>
          <w:lang w:eastAsia="it-IT"/>
        </w:rPr>
      </w:pPr>
      <w:r>
        <w:rPr>
          <w:rFonts w:ascii="Montserrat" w:eastAsia="Times" w:hAnsi="Montserrat" w:cs="Times New Roman"/>
          <w:b/>
          <w:color w:val="95B3D7"/>
          <w:sz w:val="20"/>
          <w:szCs w:val="20"/>
          <w:lang w:eastAsia="it-IT"/>
        </w:rPr>
        <w:br w:type="page"/>
      </w:r>
    </w:p>
    <w:p w14:paraId="12E7D85E" w14:textId="08131092" w:rsidR="004320ED" w:rsidRPr="00442747" w:rsidRDefault="00E31955" w:rsidP="001A446D">
      <w:pPr>
        <w:spacing w:after="0" w:line="360" w:lineRule="auto"/>
        <w:jc w:val="left"/>
        <w:rPr>
          <w:rFonts w:ascii="Montserrat" w:eastAsia="Times" w:hAnsi="Montserrat" w:cs="Times New Roman"/>
          <w:b/>
          <w:color w:val="95B3D7"/>
          <w:sz w:val="20"/>
          <w:szCs w:val="20"/>
          <w:lang w:eastAsia="it-IT"/>
        </w:rPr>
      </w:pPr>
      <w:r w:rsidRPr="00442747">
        <w:rPr>
          <w:rFonts w:ascii="Montserrat" w:eastAsia="Times" w:hAnsi="Montserrat" w:cs="Times New Roman"/>
          <w:b/>
          <w:color w:val="95B3D7"/>
          <w:sz w:val="20"/>
          <w:szCs w:val="20"/>
          <w:lang w:eastAsia="it-IT"/>
        </w:rPr>
        <w:lastRenderedPageBreak/>
        <w:t>S</w:t>
      </w:r>
      <w:r w:rsidR="004320ED" w:rsidRPr="00442747">
        <w:rPr>
          <w:rFonts w:ascii="Montserrat" w:eastAsia="Times" w:hAnsi="Montserrat" w:cs="Times New Roman"/>
          <w:b/>
          <w:color w:val="95B3D7"/>
          <w:sz w:val="20"/>
          <w:szCs w:val="20"/>
          <w:lang w:eastAsia="it-IT"/>
        </w:rPr>
        <w:t>ommario</w:t>
      </w:r>
    </w:p>
    <w:p w14:paraId="63645A46" w14:textId="77777777" w:rsidR="004320ED" w:rsidRPr="00442747" w:rsidRDefault="004320ED" w:rsidP="001A446D">
      <w:pPr>
        <w:spacing w:after="0" w:line="360" w:lineRule="auto"/>
        <w:jc w:val="left"/>
        <w:rPr>
          <w:rFonts w:ascii="Montserrat" w:eastAsia="Times" w:hAnsi="Montserrat" w:cs="Times New Roman"/>
          <w:sz w:val="20"/>
          <w:szCs w:val="20"/>
          <w:lang w:eastAsia="it-IT"/>
        </w:rPr>
      </w:pPr>
    </w:p>
    <w:p w14:paraId="1BE81E40" w14:textId="77777777" w:rsidR="004320ED" w:rsidRPr="00442747" w:rsidRDefault="004320ED" w:rsidP="001A446D">
      <w:pPr>
        <w:spacing w:after="0" w:line="360" w:lineRule="auto"/>
        <w:jc w:val="left"/>
        <w:rPr>
          <w:rFonts w:ascii="Montserrat" w:eastAsia="Times" w:hAnsi="Montserrat" w:cs="Times New Roman"/>
          <w:sz w:val="20"/>
          <w:szCs w:val="20"/>
        </w:rPr>
      </w:pPr>
    </w:p>
    <w:p w14:paraId="33AD0187" w14:textId="57853AB3" w:rsidR="00115744" w:rsidRDefault="004320ED">
      <w:pPr>
        <w:pStyle w:val="Sommario1"/>
        <w:tabs>
          <w:tab w:val="left" w:pos="440"/>
          <w:tab w:val="right" w:leader="dot" w:pos="9628"/>
        </w:tabs>
        <w:rPr>
          <w:rFonts w:cstheme="minorBidi"/>
          <w:noProof/>
        </w:rPr>
      </w:pPr>
      <w:r w:rsidRPr="00442747">
        <w:rPr>
          <w:rFonts w:ascii="Montserrat" w:eastAsia="Times" w:hAnsi="Montserrat"/>
          <w:b/>
          <w:i/>
          <w:sz w:val="20"/>
          <w:szCs w:val="20"/>
        </w:rPr>
        <w:fldChar w:fldCharType="begin"/>
      </w:r>
      <w:r w:rsidRPr="00442747">
        <w:rPr>
          <w:rFonts w:ascii="Montserrat" w:eastAsia="Times" w:hAnsi="Montserrat"/>
          <w:b/>
          <w:i/>
          <w:sz w:val="20"/>
          <w:szCs w:val="20"/>
        </w:rPr>
        <w:instrText xml:space="preserve"> TOC \o "1-3" \h \z \u </w:instrText>
      </w:r>
      <w:r w:rsidRPr="00442747">
        <w:rPr>
          <w:rFonts w:ascii="Montserrat" w:eastAsia="Times" w:hAnsi="Montserrat"/>
          <w:b/>
          <w:i/>
          <w:sz w:val="20"/>
          <w:szCs w:val="20"/>
        </w:rPr>
        <w:fldChar w:fldCharType="separate"/>
      </w:r>
      <w:hyperlink w:anchor="_Toc223958773" w:history="1">
        <w:r w:rsidR="00115744" w:rsidRPr="0050152D">
          <w:rPr>
            <w:rStyle w:val="Collegamentoipertestuale"/>
            <w:rFonts w:asciiTheme="majorHAnsi" w:eastAsia="Times New Roman" w:hAnsiTheme="majorHAnsi" w:cstheme="majorHAnsi"/>
            <w:noProof/>
          </w:rPr>
          <w:t>1</w:t>
        </w:r>
        <w:r w:rsidR="00115744">
          <w:rPr>
            <w:rFonts w:cstheme="minorBidi"/>
            <w:noProof/>
          </w:rPr>
          <w:tab/>
        </w:r>
        <w:r w:rsidR="00115744" w:rsidRPr="0050152D">
          <w:rPr>
            <w:rStyle w:val="Collegamentoipertestuale"/>
            <w:rFonts w:asciiTheme="majorHAnsi" w:eastAsia="Times New Roman" w:hAnsiTheme="majorHAnsi" w:cstheme="majorHAnsi"/>
            <w:noProof/>
          </w:rPr>
          <w:t>INTRODUZIONE</w:t>
        </w:r>
        <w:r w:rsidR="00115744">
          <w:rPr>
            <w:noProof/>
            <w:webHidden/>
          </w:rPr>
          <w:tab/>
        </w:r>
        <w:r w:rsidR="00115744">
          <w:rPr>
            <w:noProof/>
            <w:webHidden/>
          </w:rPr>
          <w:fldChar w:fldCharType="begin"/>
        </w:r>
        <w:r w:rsidR="00115744">
          <w:rPr>
            <w:noProof/>
            <w:webHidden/>
          </w:rPr>
          <w:instrText xml:space="preserve"> PAGEREF _Toc223958773 \h </w:instrText>
        </w:r>
        <w:r w:rsidR="00115744">
          <w:rPr>
            <w:noProof/>
            <w:webHidden/>
          </w:rPr>
        </w:r>
        <w:r w:rsidR="00115744">
          <w:rPr>
            <w:noProof/>
            <w:webHidden/>
          </w:rPr>
          <w:fldChar w:fldCharType="separate"/>
        </w:r>
        <w:r w:rsidR="00115744">
          <w:rPr>
            <w:noProof/>
            <w:webHidden/>
          </w:rPr>
          <w:t>8</w:t>
        </w:r>
        <w:r w:rsidR="00115744">
          <w:rPr>
            <w:noProof/>
            <w:webHidden/>
          </w:rPr>
          <w:fldChar w:fldCharType="end"/>
        </w:r>
      </w:hyperlink>
    </w:p>
    <w:p w14:paraId="0F205F4E" w14:textId="4D344412" w:rsidR="00115744" w:rsidRDefault="00935670">
      <w:pPr>
        <w:pStyle w:val="Sommario2"/>
        <w:tabs>
          <w:tab w:val="left" w:pos="880"/>
          <w:tab w:val="right" w:leader="dot" w:pos="9628"/>
        </w:tabs>
        <w:rPr>
          <w:rFonts w:cstheme="minorBidi"/>
          <w:noProof/>
        </w:rPr>
      </w:pPr>
      <w:hyperlink w:anchor="_Toc223958774" w:history="1">
        <w:r w:rsidR="00115744" w:rsidRPr="0050152D">
          <w:rPr>
            <w:rStyle w:val="Collegamentoipertestuale"/>
            <w:rFonts w:asciiTheme="majorHAnsi" w:hAnsiTheme="majorHAnsi" w:cstheme="majorHAnsi"/>
            <w:bCs/>
            <w:noProof/>
          </w:rPr>
          <w:t>1.1</w:t>
        </w:r>
        <w:r w:rsidR="00115744">
          <w:rPr>
            <w:rFonts w:cstheme="minorBidi"/>
            <w:noProof/>
          </w:rPr>
          <w:tab/>
        </w:r>
        <w:r w:rsidR="00115744" w:rsidRPr="0050152D">
          <w:rPr>
            <w:rStyle w:val="Collegamentoipertestuale"/>
            <w:rFonts w:asciiTheme="majorHAnsi" w:hAnsiTheme="majorHAnsi" w:cstheme="majorHAnsi"/>
            <w:bCs/>
            <w:noProof/>
          </w:rPr>
          <w:t>Obiettivo del Processo</w:t>
        </w:r>
        <w:r w:rsidR="00115744">
          <w:rPr>
            <w:noProof/>
            <w:webHidden/>
          </w:rPr>
          <w:tab/>
        </w:r>
        <w:r w:rsidR="00115744">
          <w:rPr>
            <w:noProof/>
            <w:webHidden/>
          </w:rPr>
          <w:fldChar w:fldCharType="begin"/>
        </w:r>
        <w:r w:rsidR="00115744">
          <w:rPr>
            <w:noProof/>
            <w:webHidden/>
          </w:rPr>
          <w:instrText xml:space="preserve"> PAGEREF _Toc223958774 \h </w:instrText>
        </w:r>
        <w:r w:rsidR="00115744">
          <w:rPr>
            <w:noProof/>
            <w:webHidden/>
          </w:rPr>
        </w:r>
        <w:r w:rsidR="00115744">
          <w:rPr>
            <w:noProof/>
            <w:webHidden/>
          </w:rPr>
          <w:fldChar w:fldCharType="separate"/>
        </w:r>
        <w:r w:rsidR="00115744">
          <w:rPr>
            <w:noProof/>
            <w:webHidden/>
          </w:rPr>
          <w:t>8</w:t>
        </w:r>
        <w:r w:rsidR="00115744">
          <w:rPr>
            <w:noProof/>
            <w:webHidden/>
          </w:rPr>
          <w:fldChar w:fldCharType="end"/>
        </w:r>
      </w:hyperlink>
    </w:p>
    <w:p w14:paraId="67F4DCD8" w14:textId="43414AD6" w:rsidR="00115744" w:rsidRDefault="00935670">
      <w:pPr>
        <w:pStyle w:val="Sommario2"/>
        <w:tabs>
          <w:tab w:val="left" w:pos="880"/>
          <w:tab w:val="right" w:leader="dot" w:pos="9628"/>
        </w:tabs>
        <w:rPr>
          <w:rFonts w:cstheme="minorBidi"/>
          <w:noProof/>
        </w:rPr>
      </w:pPr>
      <w:hyperlink w:anchor="_Toc223958775" w:history="1">
        <w:r w:rsidR="00115744" w:rsidRPr="0050152D">
          <w:rPr>
            <w:rStyle w:val="Collegamentoipertestuale"/>
            <w:bCs/>
            <w:noProof/>
          </w:rPr>
          <w:t>1.2</w:t>
        </w:r>
        <w:r w:rsidR="00115744">
          <w:rPr>
            <w:rFonts w:cstheme="minorBidi"/>
            <w:noProof/>
          </w:rPr>
          <w:tab/>
        </w:r>
        <w:r w:rsidR="00115744" w:rsidRPr="0050152D">
          <w:rPr>
            <w:rStyle w:val="Collegamentoipertestuale"/>
            <w:bCs/>
            <w:noProof/>
          </w:rPr>
          <w:t>Ambito Funzionale</w:t>
        </w:r>
        <w:r w:rsidR="00115744">
          <w:rPr>
            <w:noProof/>
            <w:webHidden/>
          </w:rPr>
          <w:tab/>
        </w:r>
        <w:r w:rsidR="00115744">
          <w:rPr>
            <w:noProof/>
            <w:webHidden/>
          </w:rPr>
          <w:fldChar w:fldCharType="begin"/>
        </w:r>
        <w:r w:rsidR="00115744">
          <w:rPr>
            <w:noProof/>
            <w:webHidden/>
          </w:rPr>
          <w:instrText xml:space="preserve"> PAGEREF _Toc223958775 \h </w:instrText>
        </w:r>
        <w:r w:rsidR="00115744">
          <w:rPr>
            <w:noProof/>
            <w:webHidden/>
          </w:rPr>
        </w:r>
        <w:r w:rsidR="00115744">
          <w:rPr>
            <w:noProof/>
            <w:webHidden/>
          </w:rPr>
          <w:fldChar w:fldCharType="separate"/>
        </w:r>
        <w:r w:rsidR="00115744">
          <w:rPr>
            <w:noProof/>
            <w:webHidden/>
          </w:rPr>
          <w:t>8</w:t>
        </w:r>
        <w:r w:rsidR="00115744">
          <w:rPr>
            <w:noProof/>
            <w:webHidden/>
          </w:rPr>
          <w:fldChar w:fldCharType="end"/>
        </w:r>
      </w:hyperlink>
    </w:p>
    <w:p w14:paraId="37C93C6F" w14:textId="0C8FC6CE" w:rsidR="00115744" w:rsidRDefault="00935670">
      <w:pPr>
        <w:pStyle w:val="Sommario2"/>
        <w:tabs>
          <w:tab w:val="left" w:pos="880"/>
          <w:tab w:val="right" w:leader="dot" w:pos="9628"/>
        </w:tabs>
        <w:rPr>
          <w:rFonts w:cstheme="minorBidi"/>
          <w:noProof/>
        </w:rPr>
      </w:pPr>
      <w:hyperlink w:anchor="_Toc223958776" w:history="1">
        <w:r w:rsidR="00115744" w:rsidRPr="0050152D">
          <w:rPr>
            <w:rStyle w:val="Collegamentoipertestuale"/>
            <w:rFonts w:asciiTheme="majorHAnsi" w:hAnsiTheme="majorHAnsi" w:cstheme="majorHAnsi"/>
            <w:bCs/>
            <w:noProof/>
          </w:rPr>
          <w:t>1.3</w:t>
        </w:r>
        <w:r w:rsidR="00115744">
          <w:rPr>
            <w:rFonts w:cstheme="minorBidi"/>
            <w:noProof/>
          </w:rPr>
          <w:tab/>
        </w:r>
        <w:r w:rsidR="00115744" w:rsidRPr="0050152D">
          <w:rPr>
            <w:rStyle w:val="Collegamentoipertestuale"/>
            <w:rFonts w:asciiTheme="majorHAnsi" w:hAnsiTheme="majorHAnsi" w:cstheme="majorHAnsi"/>
            <w:bCs/>
            <w:noProof/>
          </w:rPr>
          <w:t>Trigger di Esecuzione</w:t>
        </w:r>
        <w:r w:rsidR="00115744">
          <w:rPr>
            <w:noProof/>
            <w:webHidden/>
          </w:rPr>
          <w:tab/>
        </w:r>
        <w:r w:rsidR="00115744">
          <w:rPr>
            <w:noProof/>
            <w:webHidden/>
          </w:rPr>
          <w:fldChar w:fldCharType="begin"/>
        </w:r>
        <w:r w:rsidR="00115744">
          <w:rPr>
            <w:noProof/>
            <w:webHidden/>
          </w:rPr>
          <w:instrText xml:space="preserve"> PAGEREF _Toc223958776 \h </w:instrText>
        </w:r>
        <w:r w:rsidR="00115744">
          <w:rPr>
            <w:noProof/>
            <w:webHidden/>
          </w:rPr>
        </w:r>
        <w:r w:rsidR="00115744">
          <w:rPr>
            <w:noProof/>
            <w:webHidden/>
          </w:rPr>
          <w:fldChar w:fldCharType="separate"/>
        </w:r>
        <w:r w:rsidR="00115744">
          <w:rPr>
            <w:noProof/>
            <w:webHidden/>
          </w:rPr>
          <w:t>9</w:t>
        </w:r>
        <w:r w:rsidR="00115744">
          <w:rPr>
            <w:noProof/>
            <w:webHidden/>
          </w:rPr>
          <w:fldChar w:fldCharType="end"/>
        </w:r>
      </w:hyperlink>
    </w:p>
    <w:p w14:paraId="3E2052BB" w14:textId="4F6FAFE9" w:rsidR="00115744" w:rsidRDefault="00935670">
      <w:pPr>
        <w:pStyle w:val="Sommario1"/>
        <w:tabs>
          <w:tab w:val="left" w:pos="440"/>
          <w:tab w:val="right" w:leader="dot" w:pos="9628"/>
        </w:tabs>
        <w:rPr>
          <w:rFonts w:cstheme="minorBidi"/>
          <w:noProof/>
        </w:rPr>
      </w:pPr>
      <w:hyperlink w:anchor="_Toc223958777" w:history="1">
        <w:r w:rsidR="00115744" w:rsidRPr="0050152D">
          <w:rPr>
            <w:rStyle w:val="Collegamentoipertestuale"/>
            <w:rFonts w:asciiTheme="majorHAnsi" w:eastAsia="Times New Roman" w:hAnsiTheme="majorHAnsi" w:cstheme="majorHAnsi"/>
            <w:noProof/>
          </w:rPr>
          <w:t>2</w:t>
        </w:r>
        <w:r w:rsidR="00115744">
          <w:rPr>
            <w:rFonts w:cstheme="minorBidi"/>
            <w:noProof/>
          </w:rPr>
          <w:tab/>
        </w:r>
        <w:r w:rsidR="00115744" w:rsidRPr="0050152D">
          <w:rPr>
            <w:rStyle w:val="Collegamentoipertestuale"/>
            <w:rFonts w:asciiTheme="majorHAnsi" w:eastAsia="Times New Roman" w:hAnsiTheme="majorHAnsi" w:cstheme="majorHAnsi"/>
            <w:noProof/>
          </w:rPr>
          <w:t>ARCHITETTURA LOGICA</w:t>
        </w:r>
        <w:r w:rsidR="00115744">
          <w:rPr>
            <w:noProof/>
            <w:webHidden/>
          </w:rPr>
          <w:tab/>
        </w:r>
        <w:r w:rsidR="00115744">
          <w:rPr>
            <w:noProof/>
            <w:webHidden/>
          </w:rPr>
          <w:fldChar w:fldCharType="begin"/>
        </w:r>
        <w:r w:rsidR="00115744">
          <w:rPr>
            <w:noProof/>
            <w:webHidden/>
          </w:rPr>
          <w:instrText xml:space="preserve"> PAGEREF _Toc223958777 \h </w:instrText>
        </w:r>
        <w:r w:rsidR="00115744">
          <w:rPr>
            <w:noProof/>
            <w:webHidden/>
          </w:rPr>
        </w:r>
        <w:r w:rsidR="00115744">
          <w:rPr>
            <w:noProof/>
            <w:webHidden/>
          </w:rPr>
          <w:fldChar w:fldCharType="separate"/>
        </w:r>
        <w:r w:rsidR="00115744">
          <w:rPr>
            <w:noProof/>
            <w:webHidden/>
          </w:rPr>
          <w:t>11</w:t>
        </w:r>
        <w:r w:rsidR="00115744">
          <w:rPr>
            <w:noProof/>
            <w:webHidden/>
          </w:rPr>
          <w:fldChar w:fldCharType="end"/>
        </w:r>
      </w:hyperlink>
    </w:p>
    <w:p w14:paraId="791292B1" w14:textId="6BFC9B77" w:rsidR="00115744" w:rsidRDefault="00935670">
      <w:pPr>
        <w:pStyle w:val="Sommario2"/>
        <w:tabs>
          <w:tab w:val="left" w:pos="880"/>
          <w:tab w:val="right" w:leader="dot" w:pos="9628"/>
        </w:tabs>
        <w:rPr>
          <w:rFonts w:cstheme="minorBidi"/>
          <w:noProof/>
        </w:rPr>
      </w:pPr>
      <w:hyperlink w:anchor="_Toc223958778" w:history="1">
        <w:r w:rsidR="00115744" w:rsidRPr="0050152D">
          <w:rPr>
            <w:rStyle w:val="Collegamentoipertestuale"/>
            <w:rFonts w:asciiTheme="majorHAnsi" w:hAnsiTheme="majorHAnsi" w:cstheme="majorHAnsi"/>
            <w:bCs/>
            <w:noProof/>
          </w:rPr>
          <w:t>2.1</w:t>
        </w:r>
        <w:r w:rsidR="00115744">
          <w:rPr>
            <w:rFonts w:cstheme="minorBidi"/>
            <w:noProof/>
          </w:rPr>
          <w:tab/>
        </w:r>
        <w:r w:rsidR="00115744" w:rsidRPr="0050152D">
          <w:rPr>
            <w:rStyle w:val="Collegamentoipertestuale"/>
            <w:rFonts w:asciiTheme="majorHAnsi" w:hAnsiTheme="majorHAnsi" w:cstheme="majorHAnsi"/>
            <w:bCs/>
            <w:noProof/>
          </w:rPr>
          <w:t>Organizzazione logica del flusso (I Livelli)</w:t>
        </w:r>
        <w:r w:rsidR="00115744">
          <w:rPr>
            <w:noProof/>
            <w:webHidden/>
          </w:rPr>
          <w:tab/>
        </w:r>
        <w:r w:rsidR="00115744">
          <w:rPr>
            <w:noProof/>
            <w:webHidden/>
          </w:rPr>
          <w:fldChar w:fldCharType="begin"/>
        </w:r>
        <w:r w:rsidR="00115744">
          <w:rPr>
            <w:noProof/>
            <w:webHidden/>
          </w:rPr>
          <w:instrText xml:space="preserve"> PAGEREF _Toc223958778 \h </w:instrText>
        </w:r>
        <w:r w:rsidR="00115744">
          <w:rPr>
            <w:noProof/>
            <w:webHidden/>
          </w:rPr>
        </w:r>
        <w:r w:rsidR="00115744">
          <w:rPr>
            <w:noProof/>
            <w:webHidden/>
          </w:rPr>
          <w:fldChar w:fldCharType="separate"/>
        </w:r>
        <w:r w:rsidR="00115744">
          <w:rPr>
            <w:noProof/>
            <w:webHidden/>
          </w:rPr>
          <w:t>11</w:t>
        </w:r>
        <w:r w:rsidR="00115744">
          <w:rPr>
            <w:noProof/>
            <w:webHidden/>
          </w:rPr>
          <w:fldChar w:fldCharType="end"/>
        </w:r>
      </w:hyperlink>
    </w:p>
    <w:p w14:paraId="58928A6F" w14:textId="11D636F3" w:rsidR="00115744" w:rsidRDefault="00935670">
      <w:pPr>
        <w:pStyle w:val="Sommario3"/>
        <w:tabs>
          <w:tab w:val="left" w:pos="1320"/>
          <w:tab w:val="right" w:leader="dot" w:pos="9628"/>
        </w:tabs>
        <w:rPr>
          <w:rFonts w:cstheme="minorBidi"/>
          <w:noProof/>
        </w:rPr>
      </w:pPr>
      <w:hyperlink w:anchor="_Toc223958779" w:history="1">
        <w:r w:rsidR="00115744" w:rsidRPr="0050152D">
          <w:rPr>
            <w:rStyle w:val="Collegamentoipertestuale"/>
            <w:rFonts w:asciiTheme="majorHAnsi" w:hAnsiTheme="majorHAnsi" w:cstheme="majorHAnsi"/>
            <w:noProof/>
          </w:rPr>
          <w:t>2.1.1</w:t>
        </w:r>
        <w:r w:rsidR="00115744">
          <w:rPr>
            <w:rFonts w:cstheme="minorBidi"/>
            <w:noProof/>
          </w:rPr>
          <w:tab/>
        </w:r>
        <w:r w:rsidR="00115744" w:rsidRPr="0050152D">
          <w:rPr>
            <w:rStyle w:val="Collegamentoipertestuale"/>
            <w:rFonts w:asciiTheme="majorHAnsi" w:hAnsiTheme="majorHAnsi" w:cstheme="majorHAnsi"/>
            <w:noProof/>
          </w:rPr>
          <w:t>Area Inizializzazione e Governance</w:t>
        </w:r>
        <w:r w:rsidR="00115744">
          <w:rPr>
            <w:noProof/>
            <w:webHidden/>
          </w:rPr>
          <w:tab/>
        </w:r>
        <w:r w:rsidR="00115744">
          <w:rPr>
            <w:noProof/>
            <w:webHidden/>
          </w:rPr>
          <w:fldChar w:fldCharType="begin"/>
        </w:r>
        <w:r w:rsidR="00115744">
          <w:rPr>
            <w:noProof/>
            <w:webHidden/>
          </w:rPr>
          <w:instrText xml:space="preserve"> PAGEREF _Toc223958779 \h </w:instrText>
        </w:r>
        <w:r w:rsidR="00115744">
          <w:rPr>
            <w:noProof/>
            <w:webHidden/>
          </w:rPr>
        </w:r>
        <w:r w:rsidR="00115744">
          <w:rPr>
            <w:noProof/>
            <w:webHidden/>
          </w:rPr>
          <w:fldChar w:fldCharType="separate"/>
        </w:r>
        <w:r w:rsidR="00115744">
          <w:rPr>
            <w:noProof/>
            <w:webHidden/>
          </w:rPr>
          <w:t>11</w:t>
        </w:r>
        <w:r w:rsidR="00115744">
          <w:rPr>
            <w:noProof/>
            <w:webHidden/>
          </w:rPr>
          <w:fldChar w:fldCharType="end"/>
        </w:r>
      </w:hyperlink>
    </w:p>
    <w:p w14:paraId="08D5A12A" w14:textId="20C6C805" w:rsidR="00115744" w:rsidRDefault="00935670">
      <w:pPr>
        <w:pStyle w:val="Sommario3"/>
        <w:tabs>
          <w:tab w:val="left" w:pos="1320"/>
          <w:tab w:val="right" w:leader="dot" w:pos="9628"/>
        </w:tabs>
        <w:rPr>
          <w:rFonts w:cstheme="minorBidi"/>
          <w:noProof/>
        </w:rPr>
      </w:pPr>
      <w:hyperlink w:anchor="_Toc223958780" w:history="1">
        <w:r w:rsidR="00115744" w:rsidRPr="0050152D">
          <w:rPr>
            <w:rStyle w:val="Collegamentoipertestuale"/>
            <w:rFonts w:asciiTheme="majorHAnsi" w:hAnsiTheme="majorHAnsi" w:cstheme="majorHAnsi"/>
            <w:noProof/>
          </w:rPr>
          <w:t>2.1.2</w:t>
        </w:r>
        <w:r w:rsidR="00115744">
          <w:rPr>
            <w:rFonts w:cstheme="minorBidi"/>
            <w:noProof/>
          </w:rPr>
          <w:tab/>
        </w:r>
        <w:r w:rsidR="00115744" w:rsidRPr="0050152D">
          <w:rPr>
            <w:rStyle w:val="Collegamentoipertestuale"/>
            <w:rFonts w:asciiTheme="majorHAnsi" w:hAnsiTheme="majorHAnsi" w:cstheme="majorHAnsi"/>
            <w:noProof/>
          </w:rPr>
          <w:t>Area Estrazione Remota (Data Acquisition)</w:t>
        </w:r>
        <w:r w:rsidR="00115744">
          <w:rPr>
            <w:noProof/>
            <w:webHidden/>
          </w:rPr>
          <w:tab/>
        </w:r>
        <w:r w:rsidR="00115744">
          <w:rPr>
            <w:noProof/>
            <w:webHidden/>
          </w:rPr>
          <w:fldChar w:fldCharType="begin"/>
        </w:r>
        <w:r w:rsidR="00115744">
          <w:rPr>
            <w:noProof/>
            <w:webHidden/>
          </w:rPr>
          <w:instrText xml:space="preserve"> PAGEREF _Toc223958780 \h </w:instrText>
        </w:r>
        <w:r w:rsidR="00115744">
          <w:rPr>
            <w:noProof/>
            <w:webHidden/>
          </w:rPr>
        </w:r>
        <w:r w:rsidR="00115744">
          <w:rPr>
            <w:noProof/>
            <w:webHidden/>
          </w:rPr>
          <w:fldChar w:fldCharType="separate"/>
        </w:r>
        <w:r w:rsidR="00115744">
          <w:rPr>
            <w:noProof/>
            <w:webHidden/>
          </w:rPr>
          <w:t>12</w:t>
        </w:r>
        <w:r w:rsidR="00115744">
          <w:rPr>
            <w:noProof/>
            <w:webHidden/>
          </w:rPr>
          <w:fldChar w:fldCharType="end"/>
        </w:r>
      </w:hyperlink>
    </w:p>
    <w:p w14:paraId="06947DC3" w14:textId="196F8B97" w:rsidR="00115744" w:rsidRDefault="00935670">
      <w:pPr>
        <w:pStyle w:val="Sommario3"/>
        <w:tabs>
          <w:tab w:val="left" w:pos="1320"/>
          <w:tab w:val="right" w:leader="dot" w:pos="9628"/>
        </w:tabs>
        <w:rPr>
          <w:rFonts w:cstheme="minorBidi"/>
          <w:noProof/>
        </w:rPr>
      </w:pPr>
      <w:hyperlink w:anchor="_Toc223958781" w:history="1">
        <w:r w:rsidR="00115744" w:rsidRPr="0050152D">
          <w:rPr>
            <w:rStyle w:val="Collegamentoipertestuale"/>
            <w:rFonts w:asciiTheme="majorHAnsi" w:hAnsiTheme="majorHAnsi" w:cstheme="majorHAnsi"/>
            <w:noProof/>
          </w:rPr>
          <w:t>2.1.3</w:t>
        </w:r>
        <w:r w:rsidR="00115744">
          <w:rPr>
            <w:rFonts w:cstheme="minorBidi"/>
            <w:noProof/>
          </w:rPr>
          <w:tab/>
        </w:r>
        <w:r w:rsidR="00115744" w:rsidRPr="0050152D">
          <w:rPr>
            <w:rStyle w:val="Collegamentoipertestuale"/>
            <w:rFonts w:asciiTheme="majorHAnsi" w:hAnsiTheme="majorHAnsi" w:cstheme="majorHAnsi"/>
            <w:noProof/>
          </w:rPr>
          <w:t>Area Staging e Arricchimento (Data Transformation)</w:t>
        </w:r>
        <w:r w:rsidR="00115744">
          <w:rPr>
            <w:noProof/>
            <w:webHidden/>
          </w:rPr>
          <w:tab/>
        </w:r>
        <w:r w:rsidR="00115744">
          <w:rPr>
            <w:noProof/>
            <w:webHidden/>
          </w:rPr>
          <w:fldChar w:fldCharType="begin"/>
        </w:r>
        <w:r w:rsidR="00115744">
          <w:rPr>
            <w:noProof/>
            <w:webHidden/>
          </w:rPr>
          <w:instrText xml:space="preserve"> PAGEREF _Toc223958781 \h </w:instrText>
        </w:r>
        <w:r w:rsidR="00115744">
          <w:rPr>
            <w:noProof/>
            <w:webHidden/>
          </w:rPr>
        </w:r>
        <w:r w:rsidR="00115744">
          <w:rPr>
            <w:noProof/>
            <w:webHidden/>
          </w:rPr>
          <w:fldChar w:fldCharType="separate"/>
        </w:r>
        <w:r w:rsidR="00115744">
          <w:rPr>
            <w:noProof/>
            <w:webHidden/>
          </w:rPr>
          <w:t>12</w:t>
        </w:r>
        <w:r w:rsidR="00115744">
          <w:rPr>
            <w:noProof/>
            <w:webHidden/>
          </w:rPr>
          <w:fldChar w:fldCharType="end"/>
        </w:r>
      </w:hyperlink>
    </w:p>
    <w:p w14:paraId="09A9497B" w14:textId="03D1DA3A" w:rsidR="00115744" w:rsidRDefault="00935670">
      <w:pPr>
        <w:pStyle w:val="Sommario3"/>
        <w:tabs>
          <w:tab w:val="left" w:pos="1320"/>
          <w:tab w:val="right" w:leader="dot" w:pos="9628"/>
        </w:tabs>
        <w:rPr>
          <w:rFonts w:cstheme="minorBidi"/>
          <w:noProof/>
        </w:rPr>
      </w:pPr>
      <w:hyperlink w:anchor="_Toc223958782" w:history="1">
        <w:r w:rsidR="00115744" w:rsidRPr="0050152D">
          <w:rPr>
            <w:rStyle w:val="Collegamentoipertestuale"/>
            <w:rFonts w:asciiTheme="majorHAnsi" w:hAnsiTheme="majorHAnsi" w:cstheme="majorHAnsi"/>
            <w:noProof/>
          </w:rPr>
          <w:t>2.1.4</w:t>
        </w:r>
        <w:r w:rsidR="00115744">
          <w:rPr>
            <w:rFonts w:cstheme="minorBidi"/>
            <w:noProof/>
          </w:rPr>
          <w:tab/>
        </w:r>
        <w:r w:rsidR="00115744" w:rsidRPr="0050152D">
          <w:rPr>
            <w:rStyle w:val="Collegamentoipertestuale"/>
            <w:rFonts w:asciiTheme="majorHAnsi" w:hAnsiTheme="majorHAnsi" w:cstheme="majorHAnsi"/>
            <w:noProof/>
          </w:rPr>
          <w:t>Area Consolidamento Warehouse (Data Loading)</w:t>
        </w:r>
        <w:r w:rsidR="00115744">
          <w:rPr>
            <w:noProof/>
            <w:webHidden/>
          </w:rPr>
          <w:tab/>
        </w:r>
        <w:r w:rsidR="00115744">
          <w:rPr>
            <w:noProof/>
            <w:webHidden/>
          </w:rPr>
          <w:fldChar w:fldCharType="begin"/>
        </w:r>
        <w:r w:rsidR="00115744">
          <w:rPr>
            <w:noProof/>
            <w:webHidden/>
          </w:rPr>
          <w:instrText xml:space="preserve"> PAGEREF _Toc223958782 \h </w:instrText>
        </w:r>
        <w:r w:rsidR="00115744">
          <w:rPr>
            <w:noProof/>
            <w:webHidden/>
          </w:rPr>
        </w:r>
        <w:r w:rsidR="00115744">
          <w:rPr>
            <w:noProof/>
            <w:webHidden/>
          </w:rPr>
          <w:fldChar w:fldCharType="separate"/>
        </w:r>
        <w:r w:rsidR="00115744">
          <w:rPr>
            <w:noProof/>
            <w:webHidden/>
          </w:rPr>
          <w:t>13</w:t>
        </w:r>
        <w:r w:rsidR="00115744">
          <w:rPr>
            <w:noProof/>
            <w:webHidden/>
          </w:rPr>
          <w:fldChar w:fldCharType="end"/>
        </w:r>
      </w:hyperlink>
    </w:p>
    <w:p w14:paraId="3E74AA88" w14:textId="02EBF0F2" w:rsidR="00115744" w:rsidRDefault="00935670">
      <w:pPr>
        <w:pStyle w:val="Sommario3"/>
        <w:tabs>
          <w:tab w:val="left" w:pos="1320"/>
          <w:tab w:val="right" w:leader="dot" w:pos="9628"/>
        </w:tabs>
        <w:rPr>
          <w:rFonts w:cstheme="minorBidi"/>
          <w:noProof/>
        </w:rPr>
      </w:pPr>
      <w:hyperlink w:anchor="_Toc223958783" w:history="1">
        <w:r w:rsidR="00115744" w:rsidRPr="0050152D">
          <w:rPr>
            <w:rStyle w:val="Collegamentoipertestuale"/>
            <w:rFonts w:asciiTheme="majorHAnsi" w:hAnsiTheme="majorHAnsi" w:cstheme="majorHAnsi"/>
            <w:noProof/>
          </w:rPr>
          <w:t>2.1.5</w:t>
        </w:r>
        <w:r w:rsidR="00115744">
          <w:rPr>
            <w:rFonts w:cstheme="minorBidi"/>
            <w:noProof/>
          </w:rPr>
          <w:tab/>
        </w:r>
        <w:r w:rsidR="00115744" w:rsidRPr="0050152D">
          <w:rPr>
            <w:rStyle w:val="Collegamentoipertestuale"/>
            <w:rFonts w:asciiTheme="majorHAnsi" w:hAnsiTheme="majorHAnsi" w:cstheme="majorHAnsi"/>
            <w:noProof/>
          </w:rPr>
          <w:t>Area Audit, Reportistica e Chiusura</w:t>
        </w:r>
        <w:r w:rsidR="00115744">
          <w:rPr>
            <w:noProof/>
            <w:webHidden/>
          </w:rPr>
          <w:tab/>
        </w:r>
        <w:r w:rsidR="00115744">
          <w:rPr>
            <w:noProof/>
            <w:webHidden/>
          </w:rPr>
          <w:fldChar w:fldCharType="begin"/>
        </w:r>
        <w:r w:rsidR="00115744">
          <w:rPr>
            <w:noProof/>
            <w:webHidden/>
          </w:rPr>
          <w:instrText xml:space="preserve"> PAGEREF _Toc223958783 \h </w:instrText>
        </w:r>
        <w:r w:rsidR="00115744">
          <w:rPr>
            <w:noProof/>
            <w:webHidden/>
          </w:rPr>
        </w:r>
        <w:r w:rsidR="00115744">
          <w:rPr>
            <w:noProof/>
            <w:webHidden/>
          </w:rPr>
          <w:fldChar w:fldCharType="separate"/>
        </w:r>
        <w:r w:rsidR="00115744">
          <w:rPr>
            <w:noProof/>
            <w:webHidden/>
          </w:rPr>
          <w:t>13</w:t>
        </w:r>
        <w:r w:rsidR="00115744">
          <w:rPr>
            <w:noProof/>
            <w:webHidden/>
          </w:rPr>
          <w:fldChar w:fldCharType="end"/>
        </w:r>
      </w:hyperlink>
    </w:p>
    <w:p w14:paraId="1CBEFBC0" w14:textId="5D574693" w:rsidR="00115744" w:rsidRDefault="00935670">
      <w:pPr>
        <w:pStyle w:val="Sommario2"/>
        <w:tabs>
          <w:tab w:val="left" w:pos="880"/>
          <w:tab w:val="right" w:leader="dot" w:pos="9628"/>
        </w:tabs>
        <w:rPr>
          <w:rFonts w:cstheme="minorBidi"/>
          <w:noProof/>
        </w:rPr>
      </w:pPr>
      <w:hyperlink w:anchor="_Toc223958784" w:history="1">
        <w:r w:rsidR="00115744" w:rsidRPr="0050152D">
          <w:rPr>
            <w:rStyle w:val="Collegamentoipertestuale"/>
            <w:rFonts w:asciiTheme="majorHAnsi" w:hAnsiTheme="majorHAnsi" w:cstheme="majorHAnsi"/>
            <w:bCs/>
            <w:noProof/>
          </w:rPr>
          <w:t>2.2</w:t>
        </w:r>
        <w:r w:rsidR="00115744">
          <w:rPr>
            <w:rFonts w:cstheme="minorBidi"/>
            <w:noProof/>
          </w:rPr>
          <w:tab/>
        </w:r>
        <w:r w:rsidR="00115744" w:rsidRPr="0050152D">
          <w:rPr>
            <w:rStyle w:val="Collegamentoipertestuale"/>
            <w:rFonts w:asciiTheme="majorHAnsi" w:hAnsiTheme="majorHAnsi" w:cstheme="majorHAnsi"/>
            <w:bCs/>
            <w:noProof/>
          </w:rPr>
          <w:t>Organizzazione fisica del flusso (Gli schemi)</w:t>
        </w:r>
        <w:r w:rsidR="00115744">
          <w:rPr>
            <w:noProof/>
            <w:webHidden/>
          </w:rPr>
          <w:tab/>
        </w:r>
        <w:r w:rsidR="00115744">
          <w:rPr>
            <w:noProof/>
            <w:webHidden/>
          </w:rPr>
          <w:fldChar w:fldCharType="begin"/>
        </w:r>
        <w:r w:rsidR="00115744">
          <w:rPr>
            <w:noProof/>
            <w:webHidden/>
          </w:rPr>
          <w:instrText xml:space="preserve"> PAGEREF _Toc223958784 \h </w:instrText>
        </w:r>
        <w:r w:rsidR="00115744">
          <w:rPr>
            <w:noProof/>
            <w:webHidden/>
          </w:rPr>
        </w:r>
        <w:r w:rsidR="00115744">
          <w:rPr>
            <w:noProof/>
            <w:webHidden/>
          </w:rPr>
          <w:fldChar w:fldCharType="separate"/>
        </w:r>
        <w:r w:rsidR="00115744">
          <w:rPr>
            <w:noProof/>
            <w:webHidden/>
          </w:rPr>
          <w:t>14</w:t>
        </w:r>
        <w:r w:rsidR="00115744">
          <w:rPr>
            <w:noProof/>
            <w:webHidden/>
          </w:rPr>
          <w:fldChar w:fldCharType="end"/>
        </w:r>
      </w:hyperlink>
    </w:p>
    <w:p w14:paraId="65CCAE25" w14:textId="6330F70B" w:rsidR="00115744" w:rsidRDefault="00935670">
      <w:pPr>
        <w:pStyle w:val="Sommario3"/>
        <w:tabs>
          <w:tab w:val="left" w:pos="1320"/>
          <w:tab w:val="right" w:leader="dot" w:pos="9628"/>
        </w:tabs>
        <w:rPr>
          <w:rFonts w:cstheme="minorBidi"/>
          <w:noProof/>
        </w:rPr>
      </w:pPr>
      <w:hyperlink w:anchor="_Toc223958785" w:history="1">
        <w:r w:rsidR="00115744" w:rsidRPr="0050152D">
          <w:rPr>
            <w:rStyle w:val="Collegamentoipertestuale"/>
            <w:rFonts w:asciiTheme="majorHAnsi" w:hAnsiTheme="majorHAnsi" w:cstheme="majorHAnsi"/>
            <w:noProof/>
          </w:rPr>
          <w:t>2.2.1</w:t>
        </w:r>
        <w:r w:rsidR="00115744">
          <w:rPr>
            <w:rFonts w:cstheme="minorBidi"/>
            <w:noProof/>
          </w:rPr>
          <w:tab/>
        </w:r>
        <w:r w:rsidR="00115744" w:rsidRPr="0050152D">
          <w:rPr>
            <w:rStyle w:val="Collegamentoipertestuale"/>
            <w:rFonts w:asciiTheme="majorHAnsi" w:hAnsiTheme="majorHAnsi" w:cstheme="majorHAnsi"/>
            <w:noProof/>
          </w:rPr>
          <w:t>CDT_ESTR (Extraction Layer)</w:t>
        </w:r>
        <w:r w:rsidR="00115744">
          <w:rPr>
            <w:noProof/>
            <w:webHidden/>
          </w:rPr>
          <w:tab/>
        </w:r>
        <w:r w:rsidR="00115744">
          <w:rPr>
            <w:noProof/>
            <w:webHidden/>
          </w:rPr>
          <w:fldChar w:fldCharType="begin"/>
        </w:r>
        <w:r w:rsidR="00115744">
          <w:rPr>
            <w:noProof/>
            <w:webHidden/>
          </w:rPr>
          <w:instrText xml:space="preserve"> PAGEREF _Toc223958785 \h </w:instrText>
        </w:r>
        <w:r w:rsidR="00115744">
          <w:rPr>
            <w:noProof/>
            <w:webHidden/>
          </w:rPr>
        </w:r>
        <w:r w:rsidR="00115744">
          <w:rPr>
            <w:noProof/>
            <w:webHidden/>
          </w:rPr>
          <w:fldChar w:fldCharType="separate"/>
        </w:r>
        <w:r w:rsidR="00115744">
          <w:rPr>
            <w:noProof/>
            <w:webHidden/>
          </w:rPr>
          <w:t>14</w:t>
        </w:r>
        <w:r w:rsidR="00115744">
          <w:rPr>
            <w:noProof/>
            <w:webHidden/>
          </w:rPr>
          <w:fldChar w:fldCharType="end"/>
        </w:r>
      </w:hyperlink>
    </w:p>
    <w:p w14:paraId="7841A086" w14:textId="14E17624" w:rsidR="00115744" w:rsidRDefault="00935670">
      <w:pPr>
        <w:pStyle w:val="Sommario3"/>
        <w:tabs>
          <w:tab w:val="left" w:pos="1320"/>
          <w:tab w:val="right" w:leader="dot" w:pos="9628"/>
        </w:tabs>
        <w:rPr>
          <w:rFonts w:cstheme="minorBidi"/>
          <w:noProof/>
        </w:rPr>
      </w:pPr>
      <w:hyperlink w:anchor="_Toc223958786" w:history="1">
        <w:r w:rsidR="00115744" w:rsidRPr="0050152D">
          <w:rPr>
            <w:rStyle w:val="Collegamentoipertestuale"/>
            <w:rFonts w:asciiTheme="majorHAnsi" w:hAnsiTheme="majorHAnsi" w:cstheme="majorHAnsi"/>
            <w:noProof/>
          </w:rPr>
          <w:t>2.2.2</w:t>
        </w:r>
        <w:r w:rsidR="00115744">
          <w:rPr>
            <w:rFonts w:cstheme="minorBidi"/>
            <w:noProof/>
          </w:rPr>
          <w:tab/>
        </w:r>
        <w:r w:rsidR="00115744" w:rsidRPr="0050152D">
          <w:rPr>
            <w:rStyle w:val="Collegamentoipertestuale"/>
            <w:rFonts w:asciiTheme="majorHAnsi" w:hAnsiTheme="majorHAnsi" w:cstheme="majorHAnsi"/>
            <w:noProof/>
          </w:rPr>
          <w:t>CDT_SA (Staging Area)</w:t>
        </w:r>
        <w:r w:rsidR="00115744">
          <w:rPr>
            <w:noProof/>
            <w:webHidden/>
          </w:rPr>
          <w:tab/>
        </w:r>
        <w:r w:rsidR="00115744">
          <w:rPr>
            <w:noProof/>
            <w:webHidden/>
          </w:rPr>
          <w:fldChar w:fldCharType="begin"/>
        </w:r>
        <w:r w:rsidR="00115744">
          <w:rPr>
            <w:noProof/>
            <w:webHidden/>
          </w:rPr>
          <w:instrText xml:space="preserve"> PAGEREF _Toc223958786 \h </w:instrText>
        </w:r>
        <w:r w:rsidR="00115744">
          <w:rPr>
            <w:noProof/>
            <w:webHidden/>
          </w:rPr>
        </w:r>
        <w:r w:rsidR="00115744">
          <w:rPr>
            <w:noProof/>
            <w:webHidden/>
          </w:rPr>
          <w:fldChar w:fldCharType="separate"/>
        </w:r>
        <w:r w:rsidR="00115744">
          <w:rPr>
            <w:noProof/>
            <w:webHidden/>
          </w:rPr>
          <w:t>14</w:t>
        </w:r>
        <w:r w:rsidR="00115744">
          <w:rPr>
            <w:noProof/>
            <w:webHidden/>
          </w:rPr>
          <w:fldChar w:fldCharType="end"/>
        </w:r>
      </w:hyperlink>
    </w:p>
    <w:p w14:paraId="08B821C7" w14:textId="264BE7FD" w:rsidR="00115744" w:rsidRDefault="00935670">
      <w:pPr>
        <w:pStyle w:val="Sommario3"/>
        <w:tabs>
          <w:tab w:val="left" w:pos="1320"/>
          <w:tab w:val="right" w:leader="dot" w:pos="9628"/>
        </w:tabs>
        <w:rPr>
          <w:rFonts w:cstheme="minorBidi"/>
          <w:noProof/>
        </w:rPr>
      </w:pPr>
      <w:hyperlink w:anchor="_Toc223958787" w:history="1">
        <w:r w:rsidR="00115744" w:rsidRPr="0050152D">
          <w:rPr>
            <w:rStyle w:val="Collegamentoipertestuale"/>
            <w:rFonts w:asciiTheme="majorHAnsi" w:hAnsiTheme="majorHAnsi" w:cstheme="majorHAnsi"/>
            <w:noProof/>
          </w:rPr>
          <w:t>2.2.3</w:t>
        </w:r>
        <w:r w:rsidR="00115744">
          <w:rPr>
            <w:rFonts w:cstheme="minorBidi"/>
            <w:noProof/>
          </w:rPr>
          <w:tab/>
        </w:r>
        <w:r w:rsidR="00115744" w:rsidRPr="0050152D">
          <w:rPr>
            <w:rStyle w:val="Collegamentoipertestuale"/>
            <w:rFonts w:asciiTheme="majorHAnsi" w:hAnsiTheme="majorHAnsi" w:cstheme="majorHAnsi"/>
            <w:noProof/>
          </w:rPr>
          <w:t>CDT_DW (Data Warehouse)</w:t>
        </w:r>
        <w:r w:rsidR="00115744">
          <w:rPr>
            <w:noProof/>
            <w:webHidden/>
          </w:rPr>
          <w:tab/>
        </w:r>
        <w:r w:rsidR="00115744">
          <w:rPr>
            <w:noProof/>
            <w:webHidden/>
          </w:rPr>
          <w:fldChar w:fldCharType="begin"/>
        </w:r>
        <w:r w:rsidR="00115744">
          <w:rPr>
            <w:noProof/>
            <w:webHidden/>
          </w:rPr>
          <w:instrText xml:space="preserve"> PAGEREF _Toc223958787 \h </w:instrText>
        </w:r>
        <w:r w:rsidR="00115744">
          <w:rPr>
            <w:noProof/>
            <w:webHidden/>
          </w:rPr>
        </w:r>
        <w:r w:rsidR="00115744">
          <w:rPr>
            <w:noProof/>
            <w:webHidden/>
          </w:rPr>
          <w:fldChar w:fldCharType="separate"/>
        </w:r>
        <w:r w:rsidR="00115744">
          <w:rPr>
            <w:noProof/>
            <w:webHidden/>
          </w:rPr>
          <w:t>15</w:t>
        </w:r>
        <w:r w:rsidR="00115744">
          <w:rPr>
            <w:noProof/>
            <w:webHidden/>
          </w:rPr>
          <w:fldChar w:fldCharType="end"/>
        </w:r>
      </w:hyperlink>
    </w:p>
    <w:p w14:paraId="1AF494C1" w14:textId="0ABAE43B" w:rsidR="00115744" w:rsidRDefault="00935670">
      <w:pPr>
        <w:pStyle w:val="Sommario2"/>
        <w:tabs>
          <w:tab w:val="left" w:pos="880"/>
          <w:tab w:val="right" w:leader="dot" w:pos="9628"/>
        </w:tabs>
        <w:rPr>
          <w:rFonts w:cstheme="minorBidi"/>
          <w:noProof/>
        </w:rPr>
      </w:pPr>
      <w:hyperlink w:anchor="_Toc223958788" w:history="1">
        <w:r w:rsidR="00115744" w:rsidRPr="0050152D">
          <w:rPr>
            <w:rStyle w:val="Collegamentoipertestuale"/>
            <w:rFonts w:asciiTheme="majorHAnsi" w:hAnsiTheme="majorHAnsi" w:cstheme="majorHAnsi"/>
            <w:bCs/>
            <w:noProof/>
          </w:rPr>
          <w:t>2.3</w:t>
        </w:r>
        <w:r w:rsidR="00115744">
          <w:rPr>
            <w:rFonts w:cstheme="minorBidi"/>
            <w:noProof/>
          </w:rPr>
          <w:tab/>
        </w:r>
        <w:r w:rsidR="00115744" w:rsidRPr="0050152D">
          <w:rPr>
            <w:rStyle w:val="Collegamentoipertestuale"/>
            <w:rFonts w:asciiTheme="majorHAnsi" w:hAnsiTheme="majorHAnsi" w:cstheme="majorHAnsi"/>
            <w:bCs/>
            <w:noProof/>
          </w:rPr>
          <w:t>Architettura Logica del sistema</w:t>
        </w:r>
        <w:r w:rsidR="00115744">
          <w:rPr>
            <w:noProof/>
            <w:webHidden/>
          </w:rPr>
          <w:tab/>
        </w:r>
        <w:r w:rsidR="00115744">
          <w:rPr>
            <w:noProof/>
            <w:webHidden/>
          </w:rPr>
          <w:fldChar w:fldCharType="begin"/>
        </w:r>
        <w:r w:rsidR="00115744">
          <w:rPr>
            <w:noProof/>
            <w:webHidden/>
          </w:rPr>
          <w:instrText xml:space="preserve"> PAGEREF _Toc223958788 \h </w:instrText>
        </w:r>
        <w:r w:rsidR="00115744">
          <w:rPr>
            <w:noProof/>
            <w:webHidden/>
          </w:rPr>
        </w:r>
        <w:r w:rsidR="00115744">
          <w:rPr>
            <w:noProof/>
            <w:webHidden/>
          </w:rPr>
          <w:fldChar w:fldCharType="separate"/>
        </w:r>
        <w:r w:rsidR="00115744">
          <w:rPr>
            <w:noProof/>
            <w:webHidden/>
          </w:rPr>
          <w:t>15</w:t>
        </w:r>
        <w:r w:rsidR="00115744">
          <w:rPr>
            <w:noProof/>
            <w:webHidden/>
          </w:rPr>
          <w:fldChar w:fldCharType="end"/>
        </w:r>
      </w:hyperlink>
    </w:p>
    <w:p w14:paraId="33FB7233" w14:textId="717B1840" w:rsidR="00115744" w:rsidRDefault="00935670">
      <w:pPr>
        <w:pStyle w:val="Sommario3"/>
        <w:tabs>
          <w:tab w:val="left" w:pos="1320"/>
          <w:tab w:val="right" w:leader="dot" w:pos="9628"/>
        </w:tabs>
        <w:rPr>
          <w:rFonts w:cstheme="minorBidi"/>
          <w:noProof/>
        </w:rPr>
      </w:pPr>
      <w:hyperlink w:anchor="_Toc223958789" w:history="1">
        <w:r w:rsidR="00115744" w:rsidRPr="0050152D">
          <w:rPr>
            <w:rStyle w:val="Collegamentoipertestuale"/>
            <w:rFonts w:asciiTheme="majorHAnsi" w:hAnsiTheme="majorHAnsi" w:cstheme="majorHAnsi"/>
            <w:noProof/>
          </w:rPr>
          <w:t>2.3.1</w:t>
        </w:r>
        <w:r w:rsidR="00115744">
          <w:rPr>
            <w:rFonts w:cstheme="minorBidi"/>
            <w:noProof/>
          </w:rPr>
          <w:tab/>
        </w:r>
        <w:r w:rsidR="00115744" w:rsidRPr="0050152D">
          <w:rPr>
            <w:rStyle w:val="Collegamentoipertestuale"/>
            <w:rFonts w:asciiTheme="majorHAnsi" w:hAnsiTheme="majorHAnsi" w:cstheme="majorHAnsi"/>
            <w:noProof/>
          </w:rPr>
          <w:t>Area Caricamento Dimensioni (Anagrafiche)</w:t>
        </w:r>
        <w:r w:rsidR="00115744">
          <w:rPr>
            <w:noProof/>
            <w:webHidden/>
          </w:rPr>
          <w:tab/>
        </w:r>
        <w:r w:rsidR="00115744">
          <w:rPr>
            <w:noProof/>
            <w:webHidden/>
          </w:rPr>
          <w:fldChar w:fldCharType="begin"/>
        </w:r>
        <w:r w:rsidR="00115744">
          <w:rPr>
            <w:noProof/>
            <w:webHidden/>
          </w:rPr>
          <w:instrText xml:space="preserve"> PAGEREF _Toc223958789 \h </w:instrText>
        </w:r>
        <w:r w:rsidR="00115744">
          <w:rPr>
            <w:noProof/>
            <w:webHidden/>
          </w:rPr>
        </w:r>
        <w:r w:rsidR="00115744">
          <w:rPr>
            <w:noProof/>
            <w:webHidden/>
          </w:rPr>
          <w:fldChar w:fldCharType="separate"/>
        </w:r>
        <w:r w:rsidR="00115744">
          <w:rPr>
            <w:noProof/>
            <w:webHidden/>
          </w:rPr>
          <w:t>15</w:t>
        </w:r>
        <w:r w:rsidR="00115744">
          <w:rPr>
            <w:noProof/>
            <w:webHidden/>
          </w:rPr>
          <w:fldChar w:fldCharType="end"/>
        </w:r>
      </w:hyperlink>
    </w:p>
    <w:p w14:paraId="5058F04F" w14:textId="5CEB8954" w:rsidR="00115744" w:rsidRDefault="00935670">
      <w:pPr>
        <w:pStyle w:val="Sommario3"/>
        <w:tabs>
          <w:tab w:val="left" w:pos="1320"/>
          <w:tab w:val="right" w:leader="dot" w:pos="9628"/>
        </w:tabs>
        <w:rPr>
          <w:rFonts w:cstheme="minorBidi"/>
          <w:noProof/>
        </w:rPr>
      </w:pPr>
      <w:hyperlink w:anchor="_Toc223958790" w:history="1">
        <w:r w:rsidR="00115744" w:rsidRPr="0050152D">
          <w:rPr>
            <w:rStyle w:val="Collegamentoipertestuale"/>
            <w:rFonts w:asciiTheme="majorHAnsi" w:hAnsiTheme="majorHAnsi" w:cstheme="majorHAnsi"/>
            <w:noProof/>
          </w:rPr>
          <w:t>2.3.2</w:t>
        </w:r>
        <w:r w:rsidR="00115744">
          <w:rPr>
            <w:rFonts w:cstheme="minorBidi"/>
            <w:noProof/>
          </w:rPr>
          <w:tab/>
        </w:r>
        <w:r w:rsidR="00115744" w:rsidRPr="0050152D">
          <w:rPr>
            <w:rStyle w:val="Collegamentoipertestuale"/>
            <w:rFonts w:asciiTheme="majorHAnsi" w:hAnsiTheme="majorHAnsi" w:cstheme="majorHAnsi"/>
            <w:noProof/>
          </w:rPr>
          <w:t>Area Consolidamento Fatti (Fact Tables)</w:t>
        </w:r>
        <w:r w:rsidR="00115744">
          <w:rPr>
            <w:noProof/>
            <w:webHidden/>
          </w:rPr>
          <w:tab/>
        </w:r>
        <w:r w:rsidR="00115744">
          <w:rPr>
            <w:noProof/>
            <w:webHidden/>
          </w:rPr>
          <w:fldChar w:fldCharType="begin"/>
        </w:r>
        <w:r w:rsidR="00115744">
          <w:rPr>
            <w:noProof/>
            <w:webHidden/>
          </w:rPr>
          <w:instrText xml:space="preserve"> PAGEREF _Toc223958790 \h </w:instrText>
        </w:r>
        <w:r w:rsidR="00115744">
          <w:rPr>
            <w:noProof/>
            <w:webHidden/>
          </w:rPr>
        </w:r>
        <w:r w:rsidR="00115744">
          <w:rPr>
            <w:noProof/>
            <w:webHidden/>
          </w:rPr>
          <w:fldChar w:fldCharType="separate"/>
        </w:r>
        <w:r w:rsidR="00115744">
          <w:rPr>
            <w:noProof/>
            <w:webHidden/>
          </w:rPr>
          <w:t>15</w:t>
        </w:r>
        <w:r w:rsidR="00115744">
          <w:rPr>
            <w:noProof/>
            <w:webHidden/>
          </w:rPr>
          <w:fldChar w:fldCharType="end"/>
        </w:r>
      </w:hyperlink>
    </w:p>
    <w:p w14:paraId="7F07E21C" w14:textId="6789F521" w:rsidR="00115744" w:rsidRDefault="00935670">
      <w:pPr>
        <w:pStyle w:val="Sommario3"/>
        <w:tabs>
          <w:tab w:val="left" w:pos="1320"/>
          <w:tab w:val="right" w:leader="dot" w:pos="9628"/>
        </w:tabs>
        <w:rPr>
          <w:rFonts w:cstheme="minorBidi"/>
          <w:noProof/>
        </w:rPr>
      </w:pPr>
      <w:hyperlink w:anchor="_Toc223958791" w:history="1">
        <w:r w:rsidR="00115744" w:rsidRPr="0050152D">
          <w:rPr>
            <w:rStyle w:val="Collegamentoipertestuale"/>
            <w:rFonts w:asciiTheme="majorHAnsi" w:hAnsiTheme="majorHAnsi" w:cstheme="majorHAnsi"/>
            <w:noProof/>
          </w:rPr>
          <w:t>2.3.3</w:t>
        </w:r>
        <w:r w:rsidR="00115744">
          <w:rPr>
            <w:rFonts w:cstheme="minorBidi"/>
            <w:noProof/>
          </w:rPr>
          <w:tab/>
        </w:r>
        <w:r w:rsidR="00115744" w:rsidRPr="0050152D">
          <w:rPr>
            <w:rStyle w:val="Collegamentoipertestuale"/>
            <w:rFonts w:asciiTheme="majorHAnsi" w:hAnsiTheme="majorHAnsi" w:cstheme="majorHAnsi"/>
            <w:noProof/>
          </w:rPr>
          <w:t>Allineamento e Chiusura (Package Finali)</w:t>
        </w:r>
        <w:r w:rsidR="00115744">
          <w:rPr>
            <w:noProof/>
            <w:webHidden/>
          </w:rPr>
          <w:tab/>
        </w:r>
        <w:r w:rsidR="00115744">
          <w:rPr>
            <w:noProof/>
            <w:webHidden/>
          </w:rPr>
          <w:fldChar w:fldCharType="begin"/>
        </w:r>
        <w:r w:rsidR="00115744">
          <w:rPr>
            <w:noProof/>
            <w:webHidden/>
          </w:rPr>
          <w:instrText xml:space="preserve"> PAGEREF _Toc223958791 \h </w:instrText>
        </w:r>
        <w:r w:rsidR="00115744">
          <w:rPr>
            <w:noProof/>
            <w:webHidden/>
          </w:rPr>
        </w:r>
        <w:r w:rsidR="00115744">
          <w:rPr>
            <w:noProof/>
            <w:webHidden/>
          </w:rPr>
          <w:fldChar w:fldCharType="separate"/>
        </w:r>
        <w:r w:rsidR="00115744">
          <w:rPr>
            <w:noProof/>
            <w:webHidden/>
          </w:rPr>
          <w:t>16</w:t>
        </w:r>
        <w:r w:rsidR="00115744">
          <w:rPr>
            <w:noProof/>
            <w:webHidden/>
          </w:rPr>
          <w:fldChar w:fldCharType="end"/>
        </w:r>
      </w:hyperlink>
    </w:p>
    <w:p w14:paraId="6C7A3D16" w14:textId="4E9356A2" w:rsidR="00115744" w:rsidRDefault="00935670">
      <w:pPr>
        <w:pStyle w:val="Sommario3"/>
        <w:tabs>
          <w:tab w:val="left" w:pos="1320"/>
          <w:tab w:val="right" w:leader="dot" w:pos="9628"/>
        </w:tabs>
        <w:rPr>
          <w:rFonts w:cstheme="minorBidi"/>
          <w:noProof/>
        </w:rPr>
      </w:pPr>
      <w:hyperlink w:anchor="_Toc223958792" w:history="1">
        <w:r w:rsidR="00115744" w:rsidRPr="0050152D">
          <w:rPr>
            <w:rStyle w:val="Collegamentoipertestuale"/>
            <w:rFonts w:asciiTheme="majorHAnsi" w:hAnsiTheme="majorHAnsi" w:cstheme="majorHAnsi"/>
            <w:noProof/>
          </w:rPr>
          <w:t>2.3.4</w:t>
        </w:r>
        <w:r w:rsidR="00115744">
          <w:rPr>
            <w:rFonts w:cstheme="minorBidi"/>
            <w:noProof/>
          </w:rPr>
          <w:tab/>
        </w:r>
        <w:r w:rsidR="00115744" w:rsidRPr="0050152D">
          <w:rPr>
            <w:rStyle w:val="Collegamentoipertestuale"/>
            <w:rFonts w:asciiTheme="majorHAnsi" w:hAnsiTheme="majorHAnsi" w:cstheme="majorHAnsi"/>
            <w:noProof/>
          </w:rPr>
          <w:t>Note Tecniche Finali (Schema CDT_DW)</w:t>
        </w:r>
        <w:r w:rsidR="00115744">
          <w:rPr>
            <w:noProof/>
            <w:webHidden/>
          </w:rPr>
          <w:tab/>
        </w:r>
        <w:r w:rsidR="00115744">
          <w:rPr>
            <w:noProof/>
            <w:webHidden/>
          </w:rPr>
          <w:fldChar w:fldCharType="begin"/>
        </w:r>
        <w:r w:rsidR="00115744">
          <w:rPr>
            <w:noProof/>
            <w:webHidden/>
          </w:rPr>
          <w:instrText xml:space="preserve"> PAGEREF _Toc223958792 \h </w:instrText>
        </w:r>
        <w:r w:rsidR="00115744">
          <w:rPr>
            <w:noProof/>
            <w:webHidden/>
          </w:rPr>
        </w:r>
        <w:r w:rsidR="00115744">
          <w:rPr>
            <w:noProof/>
            <w:webHidden/>
          </w:rPr>
          <w:fldChar w:fldCharType="separate"/>
        </w:r>
        <w:r w:rsidR="00115744">
          <w:rPr>
            <w:noProof/>
            <w:webHidden/>
          </w:rPr>
          <w:t>17</w:t>
        </w:r>
        <w:r w:rsidR="00115744">
          <w:rPr>
            <w:noProof/>
            <w:webHidden/>
          </w:rPr>
          <w:fldChar w:fldCharType="end"/>
        </w:r>
      </w:hyperlink>
    </w:p>
    <w:p w14:paraId="28866B02" w14:textId="3D3EC0A7" w:rsidR="00115744" w:rsidRDefault="00935670">
      <w:pPr>
        <w:pStyle w:val="Sommario2"/>
        <w:tabs>
          <w:tab w:val="left" w:pos="880"/>
          <w:tab w:val="right" w:leader="dot" w:pos="9628"/>
        </w:tabs>
        <w:rPr>
          <w:rFonts w:cstheme="minorBidi"/>
          <w:noProof/>
        </w:rPr>
      </w:pPr>
      <w:hyperlink w:anchor="_Toc223958793" w:history="1">
        <w:r w:rsidR="00115744" w:rsidRPr="0050152D">
          <w:rPr>
            <w:rStyle w:val="Collegamentoipertestuale"/>
            <w:rFonts w:asciiTheme="majorHAnsi" w:hAnsiTheme="majorHAnsi" w:cstheme="majorHAnsi"/>
            <w:bCs/>
            <w:noProof/>
          </w:rPr>
          <w:t>2.4</w:t>
        </w:r>
        <w:r w:rsidR="00115744">
          <w:rPr>
            <w:rFonts w:cstheme="minorBidi"/>
            <w:noProof/>
          </w:rPr>
          <w:tab/>
        </w:r>
        <w:r w:rsidR="00115744" w:rsidRPr="0050152D">
          <w:rPr>
            <w:rStyle w:val="Collegamentoipertestuale"/>
            <w:rFonts w:asciiTheme="majorHAnsi" w:hAnsiTheme="majorHAnsi" w:cstheme="majorHAnsi"/>
            <w:bCs/>
            <w:noProof/>
          </w:rPr>
          <w:t>Logiche Trasversali di Processo</w:t>
        </w:r>
        <w:r w:rsidR="00115744">
          <w:rPr>
            <w:noProof/>
            <w:webHidden/>
          </w:rPr>
          <w:tab/>
        </w:r>
        <w:r w:rsidR="00115744">
          <w:rPr>
            <w:noProof/>
            <w:webHidden/>
          </w:rPr>
          <w:fldChar w:fldCharType="begin"/>
        </w:r>
        <w:r w:rsidR="00115744">
          <w:rPr>
            <w:noProof/>
            <w:webHidden/>
          </w:rPr>
          <w:instrText xml:space="preserve"> PAGEREF _Toc223958793 \h </w:instrText>
        </w:r>
        <w:r w:rsidR="00115744">
          <w:rPr>
            <w:noProof/>
            <w:webHidden/>
          </w:rPr>
        </w:r>
        <w:r w:rsidR="00115744">
          <w:rPr>
            <w:noProof/>
            <w:webHidden/>
          </w:rPr>
          <w:fldChar w:fldCharType="separate"/>
        </w:r>
        <w:r w:rsidR="00115744">
          <w:rPr>
            <w:noProof/>
            <w:webHidden/>
          </w:rPr>
          <w:t>18</w:t>
        </w:r>
        <w:r w:rsidR="00115744">
          <w:rPr>
            <w:noProof/>
            <w:webHidden/>
          </w:rPr>
          <w:fldChar w:fldCharType="end"/>
        </w:r>
      </w:hyperlink>
    </w:p>
    <w:p w14:paraId="47C3E280" w14:textId="27886208" w:rsidR="00115744" w:rsidRDefault="00935670">
      <w:pPr>
        <w:pStyle w:val="Sommario3"/>
        <w:tabs>
          <w:tab w:val="left" w:pos="1320"/>
          <w:tab w:val="right" w:leader="dot" w:pos="9628"/>
        </w:tabs>
        <w:rPr>
          <w:rFonts w:cstheme="minorBidi"/>
          <w:noProof/>
        </w:rPr>
      </w:pPr>
      <w:hyperlink w:anchor="_Toc223958794" w:history="1">
        <w:r w:rsidR="00115744" w:rsidRPr="0050152D">
          <w:rPr>
            <w:rStyle w:val="Collegamentoipertestuale"/>
            <w:rFonts w:asciiTheme="majorHAnsi" w:hAnsiTheme="majorHAnsi" w:cstheme="majorHAnsi"/>
            <w:noProof/>
          </w:rPr>
          <w:t>2.4.1</w:t>
        </w:r>
        <w:r w:rsidR="00115744">
          <w:rPr>
            <w:rFonts w:cstheme="minorBidi"/>
            <w:noProof/>
          </w:rPr>
          <w:tab/>
        </w:r>
        <w:r w:rsidR="00115744" w:rsidRPr="0050152D">
          <w:rPr>
            <w:rStyle w:val="Collegamentoipertestuale"/>
            <w:rFonts w:asciiTheme="majorHAnsi" w:hAnsiTheme="majorHAnsi" w:cstheme="majorHAnsi"/>
            <w:noProof/>
          </w:rPr>
          <w:t>Gestione degli Scarti (Tabelle E_)</w:t>
        </w:r>
        <w:r w:rsidR="00115744">
          <w:rPr>
            <w:noProof/>
            <w:webHidden/>
          </w:rPr>
          <w:tab/>
        </w:r>
        <w:r w:rsidR="00115744">
          <w:rPr>
            <w:noProof/>
            <w:webHidden/>
          </w:rPr>
          <w:fldChar w:fldCharType="begin"/>
        </w:r>
        <w:r w:rsidR="00115744">
          <w:rPr>
            <w:noProof/>
            <w:webHidden/>
          </w:rPr>
          <w:instrText xml:space="preserve"> PAGEREF _Toc223958794 \h </w:instrText>
        </w:r>
        <w:r w:rsidR="00115744">
          <w:rPr>
            <w:noProof/>
            <w:webHidden/>
          </w:rPr>
        </w:r>
        <w:r w:rsidR="00115744">
          <w:rPr>
            <w:noProof/>
            <w:webHidden/>
          </w:rPr>
          <w:fldChar w:fldCharType="separate"/>
        </w:r>
        <w:r w:rsidR="00115744">
          <w:rPr>
            <w:noProof/>
            <w:webHidden/>
          </w:rPr>
          <w:t>18</w:t>
        </w:r>
        <w:r w:rsidR="00115744">
          <w:rPr>
            <w:noProof/>
            <w:webHidden/>
          </w:rPr>
          <w:fldChar w:fldCharType="end"/>
        </w:r>
      </w:hyperlink>
    </w:p>
    <w:p w14:paraId="40D519DF" w14:textId="06F299E9" w:rsidR="00115744" w:rsidRDefault="00935670">
      <w:pPr>
        <w:pStyle w:val="Sommario3"/>
        <w:tabs>
          <w:tab w:val="left" w:pos="1320"/>
          <w:tab w:val="right" w:leader="dot" w:pos="9628"/>
        </w:tabs>
        <w:rPr>
          <w:rFonts w:cstheme="minorBidi"/>
          <w:noProof/>
        </w:rPr>
      </w:pPr>
      <w:hyperlink w:anchor="_Toc223958795" w:history="1">
        <w:r w:rsidR="00115744" w:rsidRPr="0050152D">
          <w:rPr>
            <w:rStyle w:val="Collegamentoipertestuale"/>
            <w:rFonts w:asciiTheme="majorHAnsi" w:hAnsiTheme="majorHAnsi" w:cstheme="majorHAnsi"/>
            <w:noProof/>
          </w:rPr>
          <w:t>2.4.2</w:t>
        </w:r>
        <w:r w:rsidR="00115744">
          <w:rPr>
            <w:rFonts w:cstheme="minorBidi"/>
            <w:noProof/>
          </w:rPr>
          <w:tab/>
        </w:r>
        <w:r w:rsidR="00115744" w:rsidRPr="0050152D">
          <w:rPr>
            <w:rStyle w:val="Collegamentoipertestuale"/>
            <w:rFonts w:asciiTheme="majorHAnsi" w:hAnsiTheme="majorHAnsi" w:cstheme="majorHAnsi"/>
            <w:noProof/>
          </w:rPr>
          <w:t>Consolidamento e Performance (Exchange Partition)</w:t>
        </w:r>
        <w:r w:rsidR="00115744">
          <w:rPr>
            <w:noProof/>
            <w:webHidden/>
          </w:rPr>
          <w:tab/>
        </w:r>
        <w:r w:rsidR="00115744">
          <w:rPr>
            <w:noProof/>
            <w:webHidden/>
          </w:rPr>
          <w:fldChar w:fldCharType="begin"/>
        </w:r>
        <w:r w:rsidR="00115744">
          <w:rPr>
            <w:noProof/>
            <w:webHidden/>
          </w:rPr>
          <w:instrText xml:space="preserve"> PAGEREF _Toc223958795 \h </w:instrText>
        </w:r>
        <w:r w:rsidR="00115744">
          <w:rPr>
            <w:noProof/>
            <w:webHidden/>
          </w:rPr>
        </w:r>
        <w:r w:rsidR="00115744">
          <w:rPr>
            <w:noProof/>
            <w:webHidden/>
          </w:rPr>
          <w:fldChar w:fldCharType="separate"/>
        </w:r>
        <w:r w:rsidR="00115744">
          <w:rPr>
            <w:noProof/>
            <w:webHidden/>
          </w:rPr>
          <w:t>18</w:t>
        </w:r>
        <w:r w:rsidR="00115744">
          <w:rPr>
            <w:noProof/>
            <w:webHidden/>
          </w:rPr>
          <w:fldChar w:fldCharType="end"/>
        </w:r>
      </w:hyperlink>
    </w:p>
    <w:p w14:paraId="4A4E63E4" w14:textId="2C831E8E" w:rsidR="00115744" w:rsidRDefault="00935670">
      <w:pPr>
        <w:pStyle w:val="Sommario3"/>
        <w:tabs>
          <w:tab w:val="left" w:pos="1320"/>
          <w:tab w:val="right" w:leader="dot" w:pos="9628"/>
        </w:tabs>
        <w:rPr>
          <w:rFonts w:cstheme="minorBidi"/>
          <w:noProof/>
        </w:rPr>
      </w:pPr>
      <w:hyperlink w:anchor="_Toc223958796" w:history="1">
        <w:r w:rsidR="00115744" w:rsidRPr="0050152D">
          <w:rPr>
            <w:rStyle w:val="Collegamentoipertestuale"/>
            <w:rFonts w:asciiTheme="majorHAnsi" w:hAnsiTheme="majorHAnsi" w:cstheme="majorHAnsi"/>
            <w:noProof/>
          </w:rPr>
          <w:t>2.4.3</w:t>
        </w:r>
        <w:r w:rsidR="00115744">
          <w:rPr>
            <w:rFonts w:cstheme="minorBidi"/>
            <w:noProof/>
          </w:rPr>
          <w:tab/>
        </w:r>
        <w:r w:rsidR="00115744" w:rsidRPr="0050152D">
          <w:rPr>
            <w:rStyle w:val="Collegamentoipertestuale"/>
            <w:rFonts w:asciiTheme="majorHAnsi" w:hAnsiTheme="majorHAnsi" w:cstheme="majorHAnsi"/>
            <w:noProof/>
          </w:rPr>
          <w:t>Logica delle Aggregazioni (Area A_)</w:t>
        </w:r>
        <w:r w:rsidR="00115744">
          <w:rPr>
            <w:noProof/>
            <w:webHidden/>
          </w:rPr>
          <w:tab/>
        </w:r>
        <w:r w:rsidR="00115744">
          <w:rPr>
            <w:noProof/>
            <w:webHidden/>
          </w:rPr>
          <w:fldChar w:fldCharType="begin"/>
        </w:r>
        <w:r w:rsidR="00115744">
          <w:rPr>
            <w:noProof/>
            <w:webHidden/>
          </w:rPr>
          <w:instrText xml:space="preserve"> PAGEREF _Toc223958796 \h </w:instrText>
        </w:r>
        <w:r w:rsidR="00115744">
          <w:rPr>
            <w:noProof/>
            <w:webHidden/>
          </w:rPr>
        </w:r>
        <w:r w:rsidR="00115744">
          <w:rPr>
            <w:noProof/>
            <w:webHidden/>
          </w:rPr>
          <w:fldChar w:fldCharType="separate"/>
        </w:r>
        <w:r w:rsidR="00115744">
          <w:rPr>
            <w:noProof/>
            <w:webHidden/>
          </w:rPr>
          <w:t>19</w:t>
        </w:r>
        <w:r w:rsidR="00115744">
          <w:rPr>
            <w:noProof/>
            <w:webHidden/>
          </w:rPr>
          <w:fldChar w:fldCharType="end"/>
        </w:r>
      </w:hyperlink>
    </w:p>
    <w:p w14:paraId="3C5B008A" w14:textId="3FC2DAFA" w:rsidR="00115744" w:rsidRDefault="00935670">
      <w:pPr>
        <w:pStyle w:val="Sommario2"/>
        <w:tabs>
          <w:tab w:val="left" w:pos="880"/>
          <w:tab w:val="right" w:leader="dot" w:pos="9628"/>
        </w:tabs>
        <w:rPr>
          <w:rFonts w:cstheme="minorBidi"/>
          <w:noProof/>
        </w:rPr>
      </w:pPr>
      <w:hyperlink w:anchor="_Toc223958797" w:history="1">
        <w:r w:rsidR="00115744" w:rsidRPr="0050152D">
          <w:rPr>
            <w:rStyle w:val="Collegamentoipertestuale"/>
            <w:rFonts w:asciiTheme="majorHAnsi" w:hAnsiTheme="majorHAnsi" w:cstheme="majorHAnsi"/>
            <w:bCs/>
            <w:noProof/>
          </w:rPr>
          <w:t>2.5</w:t>
        </w:r>
        <w:r w:rsidR="00115744">
          <w:rPr>
            <w:rFonts w:cstheme="minorBidi"/>
            <w:noProof/>
          </w:rPr>
          <w:tab/>
        </w:r>
        <w:r w:rsidR="00115744" w:rsidRPr="0050152D">
          <w:rPr>
            <w:rStyle w:val="Collegamentoipertestuale"/>
            <w:rFonts w:asciiTheme="majorHAnsi" w:hAnsiTheme="majorHAnsi" w:cstheme="majorHAnsi"/>
            <w:bCs/>
            <w:noProof/>
          </w:rPr>
          <w:t>Governance</w:t>
        </w:r>
        <w:r w:rsidR="00115744">
          <w:rPr>
            <w:noProof/>
            <w:webHidden/>
          </w:rPr>
          <w:tab/>
        </w:r>
        <w:r w:rsidR="00115744">
          <w:rPr>
            <w:noProof/>
            <w:webHidden/>
          </w:rPr>
          <w:fldChar w:fldCharType="begin"/>
        </w:r>
        <w:r w:rsidR="00115744">
          <w:rPr>
            <w:noProof/>
            <w:webHidden/>
          </w:rPr>
          <w:instrText xml:space="preserve"> PAGEREF _Toc223958797 \h </w:instrText>
        </w:r>
        <w:r w:rsidR="00115744">
          <w:rPr>
            <w:noProof/>
            <w:webHidden/>
          </w:rPr>
        </w:r>
        <w:r w:rsidR="00115744">
          <w:rPr>
            <w:noProof/>
            <w:webHidden/>
          </w:rPr>
          <w:fldChar w:fldCharType="separate"/>
        </w:r>
        <w:r w:rsidR="00115744">
          <w:rPr>
            <w:noProof/>
            <w:webHidden/>
          </w:rPr>
          <w:t>19</w:t>
        </w:r>
        <w:r w:rsidR="00115744">
          <w:rPr>
            <w:noProof/>
            <w:webHidden/>
          </w:rPr>
          <w:fldChar w:fldCharType="end"/>
        </w:r>
      </w:hyperlink>
    </w:p>
    <w:p w14:paraId="0A307864" w14:textId="506DE13E" w:rsidR="00115744" w:rsidRDefault="00935670">
      <w:pPr>
        <w:pStyle w:val="Sommario2"/>
        <w:tabs>
          <w:tab w:val="left" w:pos="880"/>
          <w:tab w:val="right" w:leader="dot" w:pos="9628"/>
        </w:tabs>
        <w:rPr>
          <w:rFonts w:cstheme="minorBidi"/>
          <w:noProof/>
        </w:rPr>
      </w:pPr>
      <w:hyperlink w:anchor="_Toc223958798" w:history="1">
        <w:r w:rsidR="00115744" w:rsidRPr="0050152D">
          <w:rPr>
            <w:rStyle w:val="Collegamentoipertestuale"/>
            <w:rFonts w:asciiTheme="majorHAnsi" w:hAnsiTheme="majorHAnsi" w:cstheme="majorHAnsi"/>
            <w:bCs/>
            <w:noProof/>
          </w:rPr>
          <w:t>2.6</w:t>
        </w:r>
        <w:r w:rsidR="00115744">
          <w:rPr>
            <w:rFonts w:cstheme="minorBidi"/>
            <w:noProof/>
          </w:rPr>
          <w:tab/>
        </w:r>
        <w:r w:rsidR="00115744" w:rsidRPr="0050152D">
          <w:rPr>
            <w:rStyle w:val="Collegamentoipertestuale"/>
            <w:rFonts w:asciiTheme="majorHAnsi" w:hAnsiTheme="majorHAnsi" w:cstheme="majorHAnsi"/>
            <w:bCs/>
            <w:noProof/>
          </w:rPr>
          <w:t>Tabelle Sorgenti (Source)</w:t>
        </w:r>
        <w:r w:rsidR="00115744">
          <w:rPr>
            <w:noProof/>
            <w:webHidden/>
          </w:rPr>
          <w:tab/>
        </w:r>
        <w:r w:rsidR="00115744">
          <w:rPr>
            <w:noProof/>
            <w:webHidden/>
          </w:rPr>
          <w:fldChar w:fldCharType="begin"/>
        </w:r>
        <w:r w:rsidR="00115744">
          <w:rPr>
            <w:noProof/>
            <w:webHidden/>
          </w:rPr>
          <w:instrText xml:space="preserve"> PAGEREF _Toc223958798 \h </w:instrText>
        </w:r>
        <w:r w:rsidR="00115744">
          <w:rPr>
            <w:noProof/>
            <w:webHidden/>
          </w:rPr>
        </w:r>
        <w:r w:rsidR="00115744">
          <w:rPr>
            <w:noProof/>
            <w:webHidden/>
          </w:rPr>
          <w:fldChar w:fldCharType="separate"/>
        </w:r>
        <w:r w:rsidR="00115744">
          <w:rPr>
            <w:noProof/>
            <w:webHidden/>
          </w:rPr>
          <w:t>20</w:t>
        </w:r>
        <w:r w:rsidR="00115744">
          <w:rPr>
            <w:noProof/>
            <w:webHidden/>
          </w:rPr>
          <w:fldChar w:fldCharType="end"/>
        </w:r>
      </w:hyperlink>
    </w:p>
    <w:p w14:paraId="00874808" w14:textId="4A22E37D" w:rsidR="00115744" w:rsidRDefault="00935670">
      <w:pPr>
        <w:pStyle w:val="Sommario3"/>
        <w:tabs>
          <w:tab w:val="left" w:pos="1320"/>
          <w:tab w:val="right" w:leader="dot" w:pos="9628"/>
        </w:tabs>
        <w:rPr>
          <w:rFonts w:cstheme="minorBidi"/>
          <w:noProof/>
        </w:rPr>
      </w:pPr>
      <w:hyperlink w:anchor="_Toc223958799" w:history="1">
        <w:r w:rsidR="00115744" w:rsidRPr="0050152D">
          <w:rPr>
            <w:rStyle w:val="Collegamentoipertestuale"/>
            <w:rFonts w:asciiTheme="majorHAnsi" w:hAnsiTheme="majorHAnsi" w:cstheme="majorHAnsi"/>
            <w:noProof/>
          </w:rPr>
          <w:t>2.6.1</w:t>
        </w:r>
        <w:r w:rsidR="00115744">
          <w:rPr>
            <w:rFonts w:cstheme="minorBidi"/>
            <w:noProof/>
          </w:rPr>
          <w:tab/>
        </w:r>
        <w:r w:rsidR="00115744" w:rsidRPr="0050152D">
          <w:rPr>
            <w:rStyle w:val="Collegamentoipertestuale"/>
            <w:rFonts w:asciiTheme="majorHAnsi" w:hAnsiTheme="majorHAnsi" w:cstheme="majorHAnsi"/>
            <w:noProof/>
          </w:rPr>
          <w:t>Dati operativi dai Siti Logistici (via DBLink)</w:t>
        </w:r>
        <w:r w:rsidR="00115744">
          <w:rPr>
            <w:noProof/>
            <w:webHidden/>
          </w:rPr>
          <w:tab/>
        </w:r>
        <w:r w:rsidR="00115744">
          <w:rPr>
            <w:noProof/>
            <w:webHidden/>
          </w:rPr>
          <w:fldChar w:fldCharType="begin"/>
        </w:r>
        <w:r w:rsidR="00115744">
          <w:rPr>
            <w:noProof/>
            <w:webHidden/>
          </w:rPr>
          <w:instrText xml:space="preserve"> PAGEREF _Toc223958799 \h </w:instrText>
        </w:r>
        <w:r w:rsidR="00115744">
          <w:rPr>
            <w:noProof/>
            <w:webHidden/>
          </w:rPr>
        </w:r>
        <w:r w:rsidR="00115744">
          <w:rPr>
            <w:noProof/>
            <w:webHidden/>
          </w:rPr>
          <w:fldChar w:fldCharType="separate"/>
        </w:r>
        <w:r w:rsidR="00115744">
          <w:rPr>
            <w:noProof/>
            <w:webHidden/>
          </w:rPr>
          <w:t>20</w:t>
        </w:r>
        <w:r w:rsidR="00115744">
          <w:rPr>
            <w:noProof/>
            <w:webHidden/>
          </w:rPr>
          <w:fldChar w:fldCharType="end"/>
        </w:r>
      </w:hyperlink>
    </w:p>
    <w:p w14:paraId="60E31B1E" w14:textId="7FD6CF65" w:rsidR="00115744" w:rsidRDefault="00935670">
      <w:pPr>
        <w:pStyle w:val="Sommario3"/>
        <w:tabs>
          <w:tab w:val="left" w:pos="1320"/>
          <w:tab w:val="right" w:leader="dot" w:pos="9628"/>
        </w:tabs>
        <w:rPr>
          <w:rFonts w:cstheme="minorBidi"/>
          <w:noProof/>
        </w:rPr>
      </w:pPr>
      <w:hyperlink w:anchor="_Toc223958800" w:history="1">
        <w:r w:rsidR="00115744" w:rsidRPr="0050152D">
          <w:rPr>
            <w:rStyle w:val="Collegamentoipertestuale"/>
            <w:rFonts w:asciiTheme="majorHAnsi" w:hAnsiTheme="majorHAnsi" w:cstheme="majorHAnsi"/>
            <w:noProof/>
          </w:rPr>
          <w:t>2.6.2</w:t>
        </w:r>
        <w:r w:rsidR="00115744">
          <w:rPr>
            <w:rFonts w:cstheme="minorBidi"/>
            <w:noProof/>
          </w:rPr>
          <w:tab/>
        </w:r>
        <w:r w:rsidR="00115744" w:rsidRPr="0050152D">
          <w:rPr>
            <w:rStyle w:val="Collegamentoipertestuale"/>
            <w:rFonts w:asciiTheme="majorHAnsi" w:hAnsiTheme="majorHAnsi" w:cstheme="majorHAnsi"/>
            <w:noProof/>
          </w:rPr>
          <w:t>Tabelle Parametriche e Statiche (Input locale)</w:t>
        </w:r>
        <w:r w:rsidR="00115744">
          <w:rPr>
            <w:noProof/>
            <w:webHidden/>
          </w:rPr>
          <w:tab/>
        </w:r>
        <w:r w:rsidR="00115744">
          <w:rPr>
            <w:noProof/>
            <w:webHidden/>
          </w:rPr>
          <w:fldChar w:fldCharType="begin"/>
        </w:r>
        <w:r w:rsidR="00115744">
          <w:rPr>
            <w:noProof/>
            <w:webHidden/>
          </w:rPr>
          <w:instrText xml:space="preserve"> PAGEREF _Toc223958800 \h </w:instrText>
        </w:r>
        <w:r w:rsidR="00115744">
          <w:rPr>
            <w:noProof/>
            <w:webHidden/>
          </w:rPr>
        </w:r>
        <w:r w:rsidR="00115744">
          <w:rPr>
            <w:noProof/>
            <w:webHidden/>
          </w:rPr>
          <w:fldChar w:fldCharType="separate"/>
        </w:r>
        <w:r w:rsidR="00115744">
          <w:rPr>
            <w:noProof/>
            <w:webHidden/>
          </w:rPr>
          <w:t>21</w:t>
        </w:r>
        <w:r w:rsidR="00115744">
          <w:rPr>
            <w:noProof/>
            <w:webHidden/>
          </w:rPr>
          <w:fldChar w:fldCharType="end"/>
        </w:r>
      </w:hyperlink>
    </w:p>
    <w:p w14:paraId="0394414B" w14:textId="7207D656" w:rsidR="00115744" w:rsidRDefault="00935670">
      <w:pPr>
        <w:pStyle w:val="Sommario2"/>
        <w:tabs>
          <w:tab w:val="left" w:pos="880"/>
          <w:tab w:val="right" w:leader="dot" w:pos="9628"/>
        </w:tabs>
        <w:rPr>
          <w:rFonts w:cstheme="minorBidi"/>
          <w:noProof/>
        </w:rPr>
      </w:pPr>
      <w:hyperlink w:anchor="_Toc223958801" w:history="1">
        <w:r w:rsidR="00115744" w:rsidRPr="0050152D">
          <w:rPr>
            <w:rStyle w:val="Collegamentoipertestuale"/>
            <w:rFonts w:asciiTheme="majorHAnsi" w:hAnsiTheme="majorHAnsi" w:cstheme="majorHAnsi"/>
            <w:bCs/>
            <w:noProof/>
          </w:rPr>
          <w:t>2.7</w:t>
        </w:r>
        <w:r w:rsidR="00115744">
          <w:rPr>
            <w:rFonts w:cstheme="minorBidi"/>
            <w:noProof/>
          </w:rPr>
          <w:tab/>
        </w:r>
        <w:r w:rsidR="00115744" w:rsidRPr="0050152D">
          <w:rPr>
            <w:rStyle w:val="Collegamentoipertestuale"/>
            <w:rFonts w:asciiTheme="majorHAnsi" w:hAnsiTheme="majorHAnsi" w:cstheme="majorHAnsi"/>
            <w:bCs/>
            <w:noProof/>
          </w:rPr>
          <w:t>Tabelle Finali (Target)</w:t>
        </w:r>
        <w:r w:rsidR="00115744">
          <w:rPr>
            <w:noProof/>
            <w:webHidden/>
          </w:rPr>
          <w:tab/>
        </w:r>
        <w:r w:rsidR="00115744">
          <w:rPr>
            <w:noProof/>
            <w:webHidden/>
          </w:rPr>
          <w:fldChar w:fldCharType="begin"/>
        </w:r>
        <w:r w:rsidR="00115744">
          <w:rPr>
            <w:noProof/>
            <w:webHidden/>
          </w:rPr>
          <w:instrText xml:space="preserve"> PAGEREF _Toc223958801 \h </w:instrText>
        </w:r>
        <w:r w:rsidR="00115744">
          <w:rPr>
            <w:noProof/>
            <w:webHidden/>
          </w:rPr>
        </w:r>
        <w:r w:rsidR="00115744">
          <w:rPr>
            <w:noProof/>
            <w:webHidden/>
          </w:rPr>
          <w:fldChar w:fldCharType="separate"/>
        </w:r>
        <w:r w:rsidR="00115744">
          <w:rPr>
            <w:noProof/>
            <w:webHidden/>
          </w:rPr>
          <w:t>21</w:t>
        </w:r>
        <w:r w:rsidR="00115744">
          <w:rPr>
            <w:noProof/>
            <w:webHidden/>
          </w:rPr>
          <w:fldChar w:fldCharType="end"/>
        </w:r>
      </w:hyperlink>
    </w:p>
    <w:p w14:paraId="69998EB2" w14:textId="58394CEA" w:rsidR="00115744" w:rsidRDefault="00935670">
      <w:pPr>
        <w:pStyle w:val="Sommario3"/>
        <w:tabs>
          <w:tab w:val="left" w:pos="1320"/>
          <w:tab w:val="right" w:leader="dot" w:pos="9628"/>
        </w:tabs>
        <w:rPr>
          <w:rFonts w:cstheme="minorBidi"/>
          <w:noProof/>
        </w:rPr>
      </w:pPr>
      <w:hyperlink w:anchor="_Toc223958802" w:history="1">
        <w:r w:rsidR="00115744" w:rsidRPr="0050152D">
          <w:rPr>
            <w:rStyle w:val="Collegamentoipertestuale"/>
            <w:rFonts w:asciiTheme="majorHAnsi" w:hAnsiTheme="majorHAnsi" w:cstheme="majorHAnsi"/>
            <w:noProof/>
          </w:rPr>
          <w:t>2.7.1</w:t>
        </w:r>
        <w:r w:rsidR="00115744">
          <w:rPr>
            <w:rFonts w:cstheme="minorBidi"/>
            <w:noProof/>
          </w:rPr>
          <w:tab/>
        </w:r>
        <w:r w:rsidR="00115744" w:rsidRPr="0050152D">
          <w:rPr>
            <w:rStyle w:val="Collegamentoipertestuale"/>
            <w:rFonts w:asciiTheme="majorHAnsi" w:hAnsiTheme="majorHAnsi" w:cstheme="majorHAnsi"/>
            <w:noProof/>
          </w:rPr>
          <w:t>Tabelle dei Fatti (Fact Tables - prefisso F_)</w:t>
        </w:r>
        <w:r w:rsidR="00115744">
          <w:rPr>
            <w:noProof/>
            <w:webHidden/>
          </w:rPr>
          <w:tab/>
        </w:r>
        <w:r w:rsidR="00115744">
          <w:rPr>
            <w:noProof/>
            <w:webHidden/>
          </w:rPr>
          <w:fldChar w:fldCharType="begin"/>
        </w:r>
        <w:r w:rsidR="00115744">
          <w:rPr>
            <w:noProof/>
            <w:webHidden/>
          </w:rPr>
          <w:instrText xml:space="preserve"> PAGEREF _Toc223958802 \h </w:instrText>
        </w:r>
        <w:r w:rsidR="00115744">
          <w:rPr>
            <w:noProof/>
            <w:webHidden/>
          </w:rPr>
        </w:r>
        <w:r w:rsidR="00115744">
          <w:rPr>
            <w:noProof/>
            <w:webHidden/>
          </w:rPr>
          <w:fldChar w:fldCharType="separate"/>
        </w:r>
        <w:r w:rsidR="00115744">
          <w:rPr>
            <w:noProof/>
            <w:webHidden/>
          </w:rPr>
          <w:t>21</w:t>
        </w:r>
        <w:r w:rsidR="00115744">
          <w:rPr>
            <w:noProof/>
            <w:webHidden/>
          </w:rPr>
          <w:fldChar w:fldCharType="end"/>
        </w:r>
      </w:hyperlink>
    </w:p>
    <w:p w14:paraId="43042233" w14:textId="44718082" w:rsidR="00115744" w:rsidRDefault="00935670">
      <w:pPr>
        <w:pStyle w:val="Sommario3"/>
        <w:tabs>
          <w:tab w:val="left" w:pos="1320"/>
          <w:tab w:val="right" w:leader="dot" w:pos="9628"/>
        </w:tabs>
        <w:rPr>
          <w:rFonts w:cstheme="minorBidi"/>
          <w:noProof/>
        </w:rPr>
      </w:pPr>
      <w:hyperlink w:anchor="_Toc223958803" w:history="1">
        <w:r w:rsidR="00115744" w:rsidRPr="0050152D">
          <w:rPr>
            <w:rStyle w:val="Collegamentoipertestuale"/>
            <w:rFonts w:asciiTheme="majorHAnsi" w:hAnsiTheme="majorHAnsi" w:cstheme="majorHAnsi"/>
            <w:noProof/>
          </w:rPr>
          <w:t>2.7.2</w:t>
        </w:r>
        <w:r w:rsidR="00115744">
          <w:rPr>
            <w:rFonts w:cstheme="minorBidi"/>
            <w:noProof/>
          </w:rPr>
          <w:tab/>
        </w:r>
        <w:r w:rsidR="00115744" w:rsidRPr="0050152D">
          <w:rPr>
            <w:rStyle w:val="Collegamentoipertestuale"/>
            <w:rFonts w:asciiTheme="majorHAnsi" w:hAnsiTheme="majorHAnsi" w:cstheme="majorHAnsi"/>
            <w:noProof/>
          </w:rPr>
          <w:t>Tabelle Aggregate (prefisso A_)</w:t>
        </w:r>
        <w:r w:rsidR="00115744">
          <w:rPr>
            <w:noProof/>
            <w:webHidden/>
          </w:rPr>
          <w:tab/>
        </w:r>
        <w:r w:rsidR="00115744">
          <w:rPr>
            <w:noProof/>
            <w:webHidden/>
          </w:rPr>
          <w:fldChar w:fldCharType="begin"/>
        </w:r>
        <w:r w:rsidR="00115744">
          <w:rPr>
            <w:noProof/>
            <w:webHidden/>
          </w:rPr>
          <w:instrText xml:space="preserve"> PAGEREF _Toc223958803 \h </w:instrText>
        </w:r>
        <w:r w:rsidR="00115744">
          <w:rPr>
            <w:noProof/>
            <w:webHidden/>
          </w:rPr>
        </w:r>
        <w:r w:rsidR="00115744">
          <w:rPr>
            <w:noProof/>
            <w:webHidden/>
          </w:rPr>
          <w:fldChar w:fldCharType="separate"/>
        </w:r>
        <w:r w:rsidR="00115744">
          <w:rPr>
            <w:noProof/>
            <w:webHidden/>
          </w:rPr>
          <w:t>22</w:t>
        </w:r>
        <w:r w:rsidR="00115744">
          <w:rPr>
            <w:noProof/>
            <w:webHidden/>
          </w:rPr>
          <w:fldChar w:fldCharType="end"/>
        </w:r>
      </w:hyperlink>
    </w:p>
    <w:p w14:paraId="10A0C8B6" w14:textId="188FAA29" w:rsidR="00115744" w:rsidRDefault="00935670">
      <w:pPr>
        <w:pStyle w:val="Sommario1"/>
        <w:tabs>
          <w:tab w:val="left" w:pos="440"/>
          <w:tab w:val="right" w:leader="dot" w:pos="9628"/>
        </w:tabs>
        <w:rPr>
          <w:rFonts w:cstheme="minorBidi"/>
          <w:noProof/>
        </w:rPr>
      </w:pPr>
      <w:hyperlink w:anchor="_Toc223958804" w:history="1">
        <w:r w:rsidR="00115744" w:rsidRPr="0050152D">
          <w:rPr>
            <w:rStyle w:val="Collegamentoipertestuale"/>
            <w:rFonts w:asciiTheme="majorHAnsi" w:eastAsia="Times New Roman" w:hAnsiTheme="majorHAnsi" w:cstheme="majorHAnsi"/>
            <w:noProof/>
          </w:rPr>
          <w:t>3</w:t>
        </w:r>
        <w:r w:rsidR="00115744">
          <w:rPr>
            <w:rFonts w:cstheme="minorBidi"/>
            <w:noProof/>
          </w:rPr>
          <w:tab/>
        </w:r>
        <w:r w:rsidR="00115744" w:rsidRPr="0050152D">
          <w:rPr>
            <w:rStyle w:val="Collegamentoipertestuale"/>
            <w:rFonts w:asciiTheme="majorHAnsi" w:eastAsia="Times New Roman" w:hAnsiTheme="majorHAnsi" w:cstheme="majorHAnsi"/>
            <w:noProof/>
          </w:rPr>
          <w:t>Analisi Funzionale</w:t>
        </w:r>
        <w:r w:rsidR="00115744">
          <w:rPr>
            <w:noProof/>
            <w:webHidden/>
          </w:rPr>
          <w:tab/>
        </w:r>
        <w:r w:rsidR="00115744">
          <w:rPr>
            <w:noProof/>
            <w:webHidden/>
          </w:rPr>
          <w:fldChar w:fldCharType="begin"/>
        </w:r>
        <w:r w:rsidR="00115744">
          <w:rPr>
            <w:noProof/>
            <w:webHidden/>
          </w:rPr>
          <w:instrText xml:space="preserve"> PAGEREF _Toc223958804 \h </w:instrText>
        </w:r>
        <w:r w:rsidR="00115744">
          <w:rPr>
            <w:noProof/>
            <w:webHidden/>
          </w:rPr>
        </w:r>
        <w:r w:rsidR="00115744">
          <w:rPr>
            <w:noProof/>
            <w:webHidden/>
          </w:rPr>
          <w:fldChar w:fldCharType="separate"/>
        </w:r>
        <w:r w:rsidR="00115744">
          <w:rPr>
            <w:noProof/>
            <w:webHidden/>
          </w:rPr>
          <w:t>23</w:t>
        </w:r>
        <w:r w:rsidR="00115744">
          <w:rPr>
            <w:noProof/>
            <w:webHidden/>
          </w:rPr>
          <w:fldChar w:fldCharType="end"/>
        </w:r>
      </w:hyperlink>
    </w:p>
    <w:p w14:paraId="03409ADA" w14:textId="7566B066" w:rsidR="00115744" w:rsidRDefault="00935670">
      <w:pPr>
        <w:pStyle w:val="Sommario2"/>
        <w:tabs>
          <w:tab w:val="left" w:pos="880"/>
          <w:tab w:val="right" w:leader="dot" w:pos="9628"/>
        </w:tabs>
        <w:rPr>
          <w:rFonts w:cstheme="minorBidi"/>
          <w:noProof/>
        </w:rPr>
      </w:pPr>
      <w:hyperlink w:anchor="_Toc223958805" w:history="1">
        <w:r w:rsidR="00115744" w:rsidRPr="0050152D">
          <w:rPr>
            <w:rStyle w:val="Collegamentoipertestuale"/>
            <w:rFonts w:asciiTheme="majorHAnsi" w:hAnsiTheme="majorHAnsi" w:cstheme="majorHAnsi"/>
            <w:bCs/>
            <w:noProof/>
          </w:rPr>
          <w:t>3.1</w:t>
        </w:r>
        <w:r w:rsidR="00115744">
          <w:rPr>
            <w:rFonts w:cstheme="minorBidi"/>
            <w:noProof/>
          </w:rPr>
          <w:tab/>
        </w:r>
        <w:r w:rsidR="00115744" w:rsidRPr="0050152D">
          <w:rPr>
            <w:rStyle w:val="Collegamentoipertestuale"/>
            <w:rFonts w:asciiTheme="majorHAnsi" w:hAnsiTheme="majorHAnsi" w:cstheme="majorHAnsi"/>
            <w:bCs/>
            <w:noProof/>
          </w:rPr>
          <w:t>Mappa delle Aree funzionali</w:t>
        </w:r>
        <w:r w:rsidR="00115744">
          <w:rPr>
            <w:noProof/>
            <w:webHidden/>
          </w:rPr>
          <w:tab/>
        </w:r>
        <w:r w:rsidR="00115744">
          <w:rPr>
            <w:noProof/>
            <w:webHidden/>
          </w:rPr>
          <w:fldChar w:fldCharType="begin"/>
        </w:r>
        <w:r w:rsidR="00115744">
          <w:rPr>
            <w:noProof/>
            <w:webHidden/>
          </w:rPr>
          <w:instrText xml:space="preserve"> PAGEREF _Toc223958805 \h </w:instrText>
        </w:r>
        <w:r w:rsidR="00115744">
          <w:rPr>
            <w:noProof/>
            <w:webHidden/>
          </w:rPr>
        </w:r>
        <w:r w:rsidR="00115744">
          <w:rPr>
            <w:noProof/>
            <w:webHidden/>
          </w:rPr>
          <w:fldChar w:fldCharType="separate"/>
        </w:r>
        <w:r w:rsidR="00115744">
          <w:rPr>
            <w:noProof/>
            <w:webHidden/>
          </w:rPr>
          <w:t>23</w:t>
        </w:r>
        <w:r w:rsidR="00115744">
          <w:rPr>
            <w:noProof/>
            <w:webHidden/>
          </w:rPr>
          <w:fldChar w:fldCharType="end"/>
        </w:r>
      </w:hyperlink>
    </w:p>
    <w:p w14:paraId="60816187" w14:textId="78F2E884" w:rsidR="00115744" w:rsidRDefault="00935670">
      <w:pPr>
        <w:pStyle w:val="Sommario2"/>
        <w:tabs>
          <w:tab w:val="left" w:pos="880"/>
          <w:tab w:val="right" w:leader="dot" w:pos="9628"/>
        </w:tabs>
        <w:rPr>
          <w:rFonts w:cstheme="minorBidi"/>
          <w:noProof/>
        </w:rPr>
      </w:pPr>
      <w:hyperlink w:anchor="_Toc223958806" w:history="1">
        <w:r w:rsidR="00115744" w:rsidRPr="0050152D">
          <w:rPr>
            <w:rStyle w:val="Collegamentoipertestuale"/>
            <w:rFonts w:asciiTheme="majorHAnsi" w:hAnsiTheme="majorHAnsi" w:cstheme="majorHAnsi"/>
            <w:bCs/>
            <w:noProof/>
          </w:rPr>
          <w:t>3.2</w:t>
        </w:r>
        <w:r w:rsidR="00115744">
          <w:rPr>
            <w:rFonts w:cstheme="minorBidi"/>
            <w:noProof/>
          </w:rPr>
          <w:tab/>
        </w:r>
        <w:r w:rsidR="00115744" w:rsidRPr="0050152D">
          <w:rPr>
            <w:rStyle w:val="Collegamentoipertestuale"/>
            <w:rFonts w:asciiTheme="majorHAnsi" w:hAnsiTheme="majorHAnsi" w:cstheme="majorHAnsi"/>
            <w:bCs/>
            <w:noProof/>
          </w:rPr>
          <w:t>Area Anagrafiche (Dimensioni)</w:t>
        </w:r>
        <w:r w:rsidR="00115744">
          <w:rPr>
            <w:noProof/>
            <w:webHidden/>
          </w:rPr>
          <w:tab/>
        </w:r>
        <w:r w:rsidR="00115744">
          <w:rPr>
            <w:noProof/>
            <w:webHidden/>
          </w:rPr>
          <w:fldChar w:fldCharType="begin"/>
        </w:r>
        <w:r w:rsidR="00115744">
          <w:rPr>
            <w:noProof/>
            <w:webHidden/>
          </w:rPr>
          <w:instrText xml:space="preserve"> PAGEREF _Toc223958806 \h </w:instrText>
        </w:r>
        <w:r w:rsidR="00115744">
          <w:rPr>
            <w:noProof/>
            <w:webHidden/>
          </w:rPr>
        </w:r>
        <w:r w:rsidR="00115744">
          <w:rPr>
            <w:noProof/>
            <w:webHidden/>
          </w:rPr>
          <w:fldChar w:fldCharType="separate"/>
        </w:r>
        <w:r w:rsidR="00115744">
          <w:rPr>
            <w:noProof/>
            <w:webHidden/>
          </w:rPr>
          <w:t>25</w:t>
        </w:r>
        <w:r w:rsidR="00115744">
          <w:rPr>
            <w:noProof/>
            <w:webHidden/>
          </w:rPr>
          <w:fldChar w:fldCharType="end"/>
        </w:r>
      </w:hyperlink>
    </w:p>
    <w:p w14:paraId="5E876B0F" w14:textId="733DDAEC" w:rsidR="00115744" w:rsidRDefault="00935670">
      <w:pPr>
        <w:pStyle w:val="Sommario3"/>
        <w:tabs>
          <w:tab w:val="left" w:pos="1320"/>
          <w:tab w:val="right" w:leader="dot" w:pos="9628"/>
        </w:tabs>
        <w:rPr>
          <w:rFonts w:cstheme="minorBidi"/>
          <w:noProof/>
        </w:rPr>
      </w:pPr>
      <w:hyperlink w:anchor="_Toc223958807" w:history="1">
        <w:r w:rsidR="00115744" w:rsidRPr="0050152D">
          <w:rPr>
            <w:rStyle w:val="Collegamentoipertestuale"/>
            <w:rFonts w:asciiTheme="majorHAnsi" w:hAnsiTheme="majorHAnsi" w:cstheme="majorHAnsi"/>
            <w:noProof/>
          </w:rPr>
          <w:t>3.2.1</w:t>
        </w:r>
        <w:r w:rsidR="00115744">
          <w:rPr>
            <w:rFonts w:cstheme="minorBidi"/>
            <w:noProof/>
          </w:rPr>
          <w:tab/>
        </w:r>
        <w:r w:rsidR="00115744" w:rsidRPr="0050152D">
          <w:rPr>
            <w:rStyle w:val="Collegamentoipertestuale"/>
            <w:rFonts w:asciiTheme="majorHAnsi" w:hAnsiTheme="majorHAnsi" w:cstheme="majorHAnsi"/>
            <w:noProof/>
          </w:rPr>
          <w:t>Tabelle Sorgenti (Sistemi Gestionali)</w:t>
        </w:r>
        <w:r w:rsidR="00115744">
          <w:rPr>
            <w:noProof/>
            <w:webHidden/>
          </w:rPr>
          <w:tab/>
        </w:r>
        <w:r w:rsidR="00115744">
          <w:rPr>
            <w:noProof/>
            <w:webHidden/>
          </w:rPr>
          <w:fldChar w:fldCharType="begin"/>
        </w:r>
        <w:r w:rsidR="00115744">
          <w:rPr>
            <w:noProof/>
            <w:webHidden/>
          </w:rPr>
          <w:instrText xml:space="preserve"> PAGEREF _Toc223958807 \h </w:instrText>
        </w:r>
        <w:r w:rsidR="00115744">
          <w:rPr>
            <w:noProof/>
            <w:webHidden/>
          </w:rPr>
        </w:r>
        <w:r w:rsidR="00115744">
          <w:rPr>
            <w:noProof/>
            <w:webHidden/>
          </w:rPr>
          <w:fldChar w:fldCharType="separate"/>
        </w:r>
        <w:r w:rsidR="00115744">
          <w:rPr>
            <w:noProof/>
            <w:webHidden/>
          </w:rPr>
          <w:t>26</w:t>
        </w:r>
        <w:r w:rsidR="00115744">
          <w:rPr>
            <w:noProof/>
            <w:webHidden/>
          </w:rPr>
          <w:fldChar w:fldCharType="end"/>
        </w:r>
      </w:hyperlink>
    </w:p>
    <w:p w14:paraId="0C230854" w14:textId="54FC71E6" w:rsidR="00115744" w:rsidRDefault="00935670">
      <w:pPr>
        <w:pStyle w:val="Sommario3"/>
        <w:tabs>
          <w:tab w:val="left" w:pos="1320"/>
          <w:tab w:val="right" w:leader="dot" w:pos="9628"/>
        </w:tabs>
        <w:rPr>
          <w:rFonts w:cstheme="minorBidi"/>
          <w:noProof/>
        </w:rPr>
      </w:pPr>
      <w:hyperlink w:anchor="_Toc223958808" w:history="1">
        <w:r w:rsidR="00115744" w:rsidRPr="0050152D">
          <w:rPr>
            <w:rStyle w:val="Collegamentoipertestuale"/>
            <w:rFonts w:asciiTheme="majorHAnsi" w:hAnsiTheme="majorHAnsi" w:cstheme="majorHAnsi"/>
            <w:noProof/>
          </w:rPr>
          <w:t>3.2.2</w:t>
        </w:r>
        <w:r w:rsidR="00115744">
          <w:rPr>
            <w:rFonts w:cstheme="minorBidi"/>
            <w:noProof/>
          </w:rPr>
          <w:tab/>
        </w:r>
        <w:r w:rsidR="00115744" w:rsidRPr="0050152D">
          <w:rPr>
            <w:rStyle w:val="Collegamentoipertestuale"/>
            <w:rFonts w:asciiTheme="majorHAnsi" w:hAnsiTheme="majorHAnsi" w:cstheme="majorHAnsi"/>
            <w:noProof/>
          </w:rPr>
          <w:t>Tabelle Finali (Target CDT_DW)</w:t>
        </w:r>
        <w:r w:rsidR="00115744">
          <w:rPr>
            <w:noProof/>
            <w:webHidden/>
          </w:rPr>
          <w:tab/>
        </w:r>
        <w:r w:rsidR="00115744">
          <w:rPr>
            <w:noProof/>
            <w:webHidden/>
          </w:rPr>
          <w:fldChar w:fldCharType="begin"/>
        </w:r>
        <w:r w:rsidR="00115744">
          <w:rPr>
            <w:noProof/>
            <w:webHidden/>
          </w:rPr>
          <w:instrText xml:space="preserve"> PAGEREF _Toc223958808 \h </w:instrText>
        </w:r>
        <w:r w:rsidR="00115744">
          <w:rPr>
            <w:noProof/>
            <w:webHidden/>
          </w:rPr>
        </w:r>
        <w:r w:rsidR="00115744">
          <w:rPr>
            <w:noProof/>
            <w:webHidden/>
          </w:rPr>
          <w:fldChar w:fldCharType="separate"/>
        </w:r>
        <w:r w:rsidR="00115744">
          <w:rPr>
            <w:noProof/>
            <w:webHidden/>
          </w:rPr>
          <w:t>27</w:t>
        </w:r>
        <w:r w:rsidR="00115744">
          <w:rPr>
            <w:noProof/>
            <w:webHidden/>
          </w:rPr>
          <w:fldChar w:fldCharType="end"/>
        </w:r>
      </w:hyperlink>
    </w:p>
    <w:p w14:paraId="370324E1" w14:textId="394B0E5F" w:rsidR="00115744" w:rsidRDefault="00935670">
      <w:pPr>
        <w:pStyle w:val="Sommario3"/>
        <w:tabs>
          <w:tab w:val="left" w:pos="1320"/>
          <w:tab w:val="right" w:leader="dot" w:pos="9628"/>
        </w:tabs>
        <w:rPr>
          <w:rFonts w:cstheme="minorBidi"/>
          <w:noProof/>
        </w:rPr>
      </w:pPr>
      <w:hyperlink w:anchor="_Toc223958809" w:history="1">
        <w:r w:rsidR="00115744" w:rsidRPr="0050152D">
          <w:rPr>
            <w:rStyle w:val="Collegamentoipertestuale"/>
            <w:rFonts w:asciiTheme="majorHAnsi" w:hAnsiTheme="majorHAnsi" w:cstheme="majorHAnsi"/>
            <w:noProof/>
          </w:rPr>
          <w:t>3.2.3</w:t>
        </w:r>
        <w:r w:rsidR="00115744">
          <w:rPr>
            <w:rFonts w:cstheme="minorBidi"/>
            <w:noProof/>
          </w:rPr>
          <w:tab/>
        </w:r>
        <w:r w:rsidR="00115744" w:rsidRPr="0050152D">
          <w:rPr>
            <w:rStyle w:val="Collegamentoipertestuale"/>
            <w:rFonts w:asciiTheme="majorHAnsi" w:hAnsiTheme="majorHAnsi" w:cstheme="majorHAnsi"/>
            <w:noProof/>
          </w:rPr>
          <w:t>Tabelle Parametriche e di Mapping (Input Statico)</w:t>
        </w:r>
        <w:r w:rsidR="00115744">
          <w:rPr>
            <w:noProof/>
            <w:webHidden/>
          </w:rPr>
          <w:tab/>
        </w:r>
        <w:r w:rsidR="00115744">
          <w:rPr>
            <w:noProof/>
            <w:webHidden/>
          </w:rPr>
          <w:fldChar w:fldCharType="begin"/>
        </w:r>
        <w:r w:rsidR="00115744">
          <w:rPr>
            <w:noProof/>
            <w:webHidden/>
          </w:rPr>
          <w:instrText xml:space="preserve"> PAGEREF _Toc223958809 \h </w:instrText>
        </w:r>
        <w:r w:rsidR="00115744">
          <w:rPr>
            <w:noProof/>
            <w:webHidden/>
          </w:rPr>
        </w:r>
        <w:r w:rsidR="00115744">
          <w:rPr>
            <w:noProof/>
            <w:webHidden/>
          </w:rPr>
          <w:fldChar w:fldCharType="separate"/>
        </w:r>
        <w:r w:rsidR="00115744">
          <w:rPr>
            <w:noProof/>
            <w:webHidden/>
          </w:rPr>
          <w:t>29</w:t>
        </w:r>
        <w:r w:rsidR="00115744">
          <w:rPr>
            <w:noProof/>
            <w:webHidden/>
          </w:rPr>
          <w:fldChar w:fldCharType="end"/>
        </w:r>
      </w:hyperlink>
    </w:p>
    <w:p w14:paraId="0EAAA595" w14:textId="7E982ED7" w:rsidR="00115744" w:rsidRDefault="00935670">
      <w:pPr>
        <w:pStyle w:val="Sommario3"/>
        <w:tabs>
          <w:tab w:val="left" w:pos="1320"/>
          <w:tab w:val="right" w:leader="dot" w:pos="9628"/>
        </w:tabs>
        <w:rPr>
          <w:rFonts w:cstheme="minorBidi"/>
          <w:noProof/>
        </w:rPr>
      </w:pPr>
      <w:hyperlink w:anchor="_Toc223958810" w:history="1">
        <w:r w:rsidR="00115744" w:rsidRPr="0050152D">
          <w:rPr>
            <w:rStyle w:val="Collegamentoipertestuale"/>
            <w:rFonts w:asciiTheme="majorHAnsi" w:hAnsiTheme="majorHAnsi" w:cstheme="majorHAnsi"/>
            <w:noProof/>
          </w:rPr>
          <w:t>3.2.4</w:t>
        </w:r>
        <w:r w:rsidR="00115744">
          <w:rPr>
            <w:rFonts w:cstheme="minorBidi"/>
            <w:noProof/>
          </w:rPr>
          <w:tab/>
        </w:r>
        <w:r w:rsidR="00115744" w:rsidRPr="0050152D">
          <w:rPr>
            <w:rStyle w:val="Collegamentoipertestuale"/>
            <w:rFonts w:asciiTheme="majorHAnsi" w:hAnsiTheme="majorHAnsi" w:cstheme="majorHAnsi"/>
            <w:noProof/>
          </w:rPr>
          <w:t>Workflow e Utilizzo Tecnici</w:t>
        </w:r>
        <w:r w:rsidR="00115744">
          <w:rPr>
            <w:noProof/>
            <w:webHidden/>
          </w:rPr>
          <w:tab/>
        </w:r>
        <w:r w:rsidR="00115744">
          <w:rPr>
            <w:noProof/>
            <w:webHidden/>
          </w:rPr>
          <w:fldChar w:fldCharType="begin"/>
        </w:r>
        <w:r w:rsidR="00115744">
          <w:rPr>
            <w:noProof/>
            <w:webHidden/>
          </w:rPr>
          <w:instrText xml:space="preserve"> PAGEREF _Toc223958810 \h </w:instrText>
        </w:r>
        <w:r w:rsidR="00115744">
          <w:rPr>
            <w:noProof/>
            <w:webHidden/>
          </w:rPr>
        </w:r>
        <w:r w:rsidR="00115744">
          <w:rPr>
            <w:noProof/>
            <w:webHidden/>
          </w:rPr>
          <w:fldChar w:fldCharType="separate"/>
        </w:r>
        <w:r w:rsidR="00115744">
          <w:rPr>
            <w:noProof/>
            <w:webHidden/>
          </w:rPr>
          <w:t>30</w:t>
        </w:r>
        <w:r w:rsidR="00115744">
          <w:rPr>
            <w:noProof/>
            <w:webHidden/>
          </w:rPr>
          <w:fldChar w:fldCharType="end"/>
        </w:r>
      </w:hyperlink>
    </w:p>
    <w:p w14:paraId="439EF070" w14:textId="72A2EAAC" w:rsidR="00115744" w:rsidRDefault="00935670">
      <w:pPr>
        <w:pStyle w:val="Sommario3"/>
        <w:tabs>
          <w:tab w:val="left" w:pos="1320"/>
          <w:tab w:val="right" w:leader="dot" w:pos="9628"/>
        </w:tabs>
        <w:rPr>
          <w:rFonts w:cstheme="minorBidi"/>
          <w:noProof/>
        </w:rPr>
      </w:pPr>
      <w:hyperlink w:anchor="_Toc223958811" w:history="1">
        <w:r w:rsidR="00115744" w:rsidRPr="0050152D">
          <w:rPr>
            <w:rStyle w:val="Collegamentoipertestuale"/>
            <w:rFonts w:asciiTheme="majorHAnsi" w:hAnsiTheme="majorHAnsi" w:cstheme="majorHAnsi"/>
            <w:noProof/>
          </w:rPr>
          <w:t>3.2.5</w:t>
        </w:r>
        <w:r w:rsidR="00115744">
          <w:rPr>
            <w:rFonts w:cstheme="minorBidi"/>
            <w:noProof/>
          </w:rPr>
          <w:tab/>
        </w:r>
        <w:r w:rsidR="00115744" w:rsidRPr="0050152D">
          <w:rPr>
            <w:rStyle w:val="Collegamentoipertestuale"/>
            <w:rFonts w:asciiTheme="majorHAnsi" w:hAnsiTheme="majorHAnsi" w:cstheme="majorHAnsi"/>
            <w:noProof/>
          </w:rPr>
          <w:t>Workflow e Trasformazioni Particolari</w:t>
        </w:r>
        <w:r w:rsidR="00115744">
          <w:rPr>
            <w:noProof/>
            <w:webHidden/>
          </w:rPr>
          <w:tab/>
        </w:r>
        <w:r w:rsidR="00115744">
          <w:rPr>
            <w:noProof/>
            <w:webHidden/>
          </w:rPr>
          <w:fldChar w:fldCharType="begin"/>
        </w:r>
        <w:r w:rsidR="00115744">
          <w:rPr>
            <w:noProof/>
            <w:webHidden/>
          </w:rPr>
          <w:instrText xml:space="preserve"> PAGEREF _Toc223958811 \h </w:instrText>
        </w:r>
        <w:r w:rsidR="00115744">
          <w:rPr>
            <w:noProof/>
            <w:webHidden/>
          </w:rPr>
        </w:r>
        <w:r w:rsidR="00115744">
          <w:rPr>
            <w:noProof/>
            <w:webHidden/>
          </w:rPr>
          <w:fldChar w:fldCharType="separate"/>
        </w:r>
        <w:r w:rsidR="00115744">
          <w:rPr>
            <w:noProof/>
            <w:webHidden/>
          </w:rPr>
          <w:t>31</w:t>
        </w:r>
        <w:r w:rsidR="00115744">
          <w:rPr>
            <w:noProof/>
            <w:webHidden/>
          </w:rPr>
          <w:fldChar w:fldCharType="end"/>
        </w:r>
      </w:hyperlink>
    </w:p>
    <w:p w14:paraId="437AD214" w14:textId="13531232" w:rsidR="00115744" w:rsidRDefault="00935670">
      <w:pPr>
        <w:pStyle w:val="Sommario3"/>
        <w:tabs>
          <w:tab w:val="left" w:pos="1320"/>
          <w:tab w:val="right" w:leader="dot" w:pos="9628"/>
        </w:tabs>
        <w:rPr>
          <w:rFonts w:cstheme="minorBidi"/>
          <w:noProof/>
        </w:rPr>
      </w:pPr>
      <w:hyperlink w:anchor="_Toc223958812" w:history="1">
        <w:r w:rsidR="00115744" w:rsidRPr="0050152D">
          <w:rPr>
            <w:rStyle w:val="Collegamentoipertestuale"/>
            <w:rFonts w:asciiTheme="majorHAnsi" w:hAnsiTheme="majorHAnsi" w:cstheme="majorHAnsi"/>
            <w:noProof/>
          </w:rPr>
          <w:t>3.2.6</w:t>
        </w:r>
        <w:r w:rsidR="00115744">
          <w:rPr>
            <w:rFonts w:cstheme="minorBidi"/>
            <w:noProof/>
          </w:rPr>
          <w:tab/>
        </w:r>
        <w:r w:rsidR="00115744" w:rsidRPr="0050152D">
          <w:rPr>
            <w:rStyle w:val="Collegamentoipertestuale"/>
            <w:rFonts w:asciiTheme="majorHAnsi" w:hAnsiTheme="majorHAnsi" w:cstheme="majorHAnsi"/>
            <w:noProof/>
          </w:rPr>
          <w:t>Gestione Scarti e Condizioni di Errore (Tabelle E_)</w:t>
        </w:r>
        <w:r w:rsidR="00115744">
          <w:rPr>
            <w:noProof/>
            <w:webHidden/>
          </w:rPr>
          <w:tab/>
        </w:r>
        <w:r w:rsidR="00115744">
          <w:rPr>
            <w:noProof/>
            <w:webHidden/>
          </w:rPr>
          <w:fldChar w:fldCharType="begin"/>
        </w:r>
        <w:r w:rsidR="00115744">
          <w:rPr>
            <w:noProof/>
            <w:webHidden/>
          </w:rPr>
          <w:instrText xml:space="preserve"> PAGEREF _Toc223958812 \h </w:instrText>
        </w:r>
        <w:r w:rsidR="00115744">
          <w:rPr>
            <w:noProof/>
            <w:webHidden/>
          </w:rPr>
        </w:r>
        <w:r w:rsidR="00115744">
          <w:rPr>
            <w:noProof/>
            <w:webHidden/>
          </w:rPr>
          <w:fldChar w:fldCharType="separate"/>
        </w:r>
        <w:r w:rsidR="00115744">
          <w:rPr>
            <w:noProof/>
            <w:webHidden/>
          </w:rPr>
          <w:t>31</w:t>
        </w:r>
        <w:r w:rsidR="00115744">
          <w:rPr>
            <w:noProof/>
            <w:webHidden/>
          </w:rPr>
          <w:fldChar w:fldCharType="end"/>
        </w:r>
      </w:hyperlink>
    </w:p>
    <w:p w14:paraId="59DA177D" w14:textId="576F260B" w:rsidR="00115744" w:rsidRDefault="00935670">
      <w:pPr>
        <w:pStyle w:val="Sommario2"/>
        <w:tabs>
          <w:tab w:val="left" w:pos="880"/>
          <w:tab w:val="right" w:leader="dot" w:pos="9628"/>
        </w:tabs>
        <w:rPr>
          <w:rFonts w:cstheme="minorBidi"/>
          <w:noProof/>
        </w:rPr>
      </w:pPr>
      <w:hyperlink w:anchor="_Toc223958813" w:history="1">
        <w:r w:rsidR="00115744" w:rsidRPr="0050152D">
          <w:rPr>
            <w:rStyle w:val="Collegamentoipertestuale"/>
            <w:rFonts w:asciiTheme="majorHAnsi" w:hAnsiTheme="majorHAnsi" w:cstheme="majorHAnsi"/>
            <w:bCs/>
            <w:noProof/>
          </w:rPr>
          <w:t>3.3</w:t>
        </w:r>
        <w:r w:rsidR="00115744">
          <w:rPr>
            <w:rFonts w:cstheme="minorBidi"/>
            <w:noProof/>
          </w:rPr>
          <w:tab/>
        </w:r>
        <w:r w:rsidR="00115744" w:rsidRPr="0050152D">
          <w:rPr>
            <w:rStyle w:val="Collegamentoipertestuale"/>
            <w:rFonts w:asciiTheme="majorHAnsi" w:hAnsiTheme="majorHAnsi" w:cstheme="majorHAnsi"/>
            <w:bCs/>
            <w:noProof/>
          </w:rPr>
          <w:t>Area</w:t>
        </w:r>
        <w:r w:rsidR="00115744" w:rsidRPr="0050152D">
          <w:rPr>
            <w:rStyle w:val="Collegamentoipertestuale"/>
            <w:noProof/>
          </w:rPr>
          <w:t xml:space="preserve"> </w:t>
        </w:r>
        <w:r w:rsidR="00115744" w:rsidRPr="0050152D">
          <w:rPr>
            <w:rStyle w:val="Collegamentoipertestuale"/>
            <w:rFonts w:asciiTheme="majorHAnsi" w:hAnsiTheme="majorHAnsi" w:cstheme="majorHAnsi"/>
            <w:bCs/>
            <w:noProof/>
          </w:rPr>
          <w:t>Dati Anagrafici e Strutturali Logistica</w:t>
        </w:r>
        <w:r w:rsidR="00115744">
          <w:rPr>
            <w:noProof/>
            <w:webHidden/>
          </w:rPr>
          <w:tab/>
        </w:r>
        <w:r w:rsidR="00115744">
          <w:rPr>
            <w:noProof/>
            <w:webHidden/>
          </w:rPr>
          <w:fldChar w:fldCharType="begin"/>
        </w:r>
        <w:r w:rsidR="00115744">
          <w:rPr>
            <w:noProof/>
            <w:webHidden/>
          </w:rPr>
          <w:instrText xml:space="preserve"> PAGEREF _Toc223958813 \h </w:instrText>
        </w:r>
        <w:r w:rsidR="00115744">
          <w:rPr>
            <w:noProof/>
            <w:webHidden/>
          </w:rPr>
        </w:r>
        <w:r w:rsidR="00115744">
          <w:rPr>
            <w:noProof/>
            <w:webHidden/>
          </w:rPr>
          <w:fldChar w:fldCharType="separate"/>
        </w:r>
        <w:r w:rsidR="00115744">
          <w:rPr>
            <w:noProof/>
            <w:webHidden/>
          </w:rPr>
          <w:t>32</w:t>
        </w:r>
        <w:r w:rsidR="00115744">
          <w:rPr>
            <w:noProof/>
            <w:webHidden/>
          </w:rPr>
          <w:fldChar w:fldCharType="end"/>
        </w:r>
      </w:hyperlink>
    </w:p>
    <w:p w14:paraId="1EC40887" w14:textId="6BFB2614" w:rsidR="00115744" w:rsidRDefault="00935670">
      <w:pPr>
        <w:pStyle w:val="Sommario2"/>
        <w:tabs>
          <w:tab w:val="left" w:pos="880"/>
          <w:tab w:val="right" w:leader="dot" w:pos="9628"/>
        </w:tabs>
        <w:rPr>
          <w:rFonts w:cstheme="minorBidi"/>
          <w:noProof/>
        </w:rPr>
      </w:pPr>
      <w:hyperlink w:anchor="_Toc223958814" w:history="1">
        <w:r w:rsidR="00115744" w:rsidRPr="0050152D">
          <w:rPr>
            <w:rStyle w:val="Collegamentoipertestuale"/>
            <w:rFonts w:asciiTheme="majorHAnsi" w:hAnsiTheme="majorHAnsi" w:cstheme="majorHAnsi"/>
            <w:bCs/>
            <w:noProof/>
          </w:rPr>
          <w:t>3.4</w:t>
        </w:r>
        <w:r w:rsidR="00115744">
          <w:rPr>
            <w:rFonts w:cstheme="minorBidi"/>
            <w:noProof/>
          </w:rPr>
          <w:tab/>
        </w:r>
        <w:r w:rsidR="00115744" w:rsidRPr="0050152D">
          <w:rPr>
            <w:rStyle w:val="Collegamentoipertestuale"/>
            <w:rFonts w:asciiTheme="majorHAnsi" w:hAnsiTheme="majorHAnsi" w:cstheme="majorHAnsi"/>
            <w:bCs/>
            <w:noProof/>
          </w:rPr>
          <w:t>Area Stock e Giacenze</w:t>
        </w:r>
        <w:r w:rsidR="00115744">
          <w:rPr>
            <w:noProof/>
            <w:webHidden/>
          </w:rPr>
          <w:tab/>
        </w:r>
        <w:r w:rsidR="00115744">
          <w:rPr>
            <w:noProof/>
            <w:webHidden/>
          </w:rPr>
          <w:fldChar w:fldCharType="begin"/>
        </w:r>
        <w:r w:rsidR="00115744">
          <w:rPr>
            <w:noProof/>
            <w:webHidden/>
          </w:rPr>
          <w:instrText xml:space="preserve"> PAGEREF _Toc223958814 \h </w:instrText>
        </w:r>
        <w:r w:rsidR="00115744">
          <w:rPr>
            <w:noProof/>
            <w:webHidden/>
          </w:rPr>
        </w:r>
        <w:r w:rsidR="00115744">
          <w:rPr>
            <w:noProof/>
            <w:webHidden/>
          </w:rPr>
          <w:fldChar w:fldCharType="separate"/>
        </w:r>
        <w:r w:rsidR="00115744">
          <w:rPr>
            <w:noProof/>
            <w:webHidden/>
          </w:rPr>
          <w:t>33</w:t>
        </w:r>
        <w:r w:rsidR="00115744">
          <w:rPr>
            <w:noProof/>
            <w:webHidden/>
          </w:rPr>
          <w:fldChar w:fldCharType="end"/>
        </w:r>
      </w:hyperlink>
    </w:p>
    <w:p w14:paraId="6187EF05" w14:textId="10BBCA57" w:rsidR="00115744" w:rsidRDefault="00935670">
      <w:pPr>
        <w:pStyle w:val="Sommario3"/>
        <w:tabs>
          <w:tab w:val="left" w:pos="1320"/>
          <w:tab w:val="right" w:leader="dot" w:pos="9628"/>
        </w:tabs>
        <w:rPr>
          <w:rFonts w:cstheme="minorBidi"/>
          <w:noProof/>
        </w:rPr>
      </w:pPr>
      <w:hyperlink w:anchor="_Toc223958815" w:history="1">
        <w:r w:rsidR="00115744" w:rsidRPr="0050152D">
          <w:rPr>
            <w:rStyle w:val="Collegamentoipertestuale"/>
            <w:noProof/>
          </w:rPr>
          <w:t>3.4.1</w:t>
        </w:r>
        <w:r w:rsidR="00115744">
          <w:rPr>
            <w:rFonts w:cstheme="minorBidi"/>
            <w:noProof/>
          </w:rPr>
          <w:tab/>
        </w:r>
        <w:r w:rsidR="00115744" w:rsidRPr="0050152D">
          <w:rPr>
            <w:rStyle w:val="Collegamentoipertestuale"/>
            <w:noProof/>
          </w:rPr>
          <w:t>Tabelle Sorgenti (Input dai Sistemi Remoti)</w:t>
        </w:r>
        <w:r w:rsidR="00115744">
          <w:rPr>
            <w:noProof/>
            <w:webHidden/>
          </w:rPr>
          <w:tab/>
        </w:r>
        <w:r w:rsidR="00115744">
          <w:rPr>
            <w:noProof/>
            <w:webHidden/>
          </w:rPr>
          <w:fldChar w:fldCharType="begin"/>
        </w:r>
        <w:r w:rsidR="00115744">
          <w:rPr>
            <w:noProof/>
            <w:webHidden/>
          </w:rPr>
          <w:instrText xml:space="preserve"> PAGEREF _Toc223958815 \h </w:instrText>
        </w:r>
        <w:r w:rsidR="00115744">
          <w:rPr>
            <w:noProof/>
            <w:webHidden/>
          </w:rPr>
        </w:r>
        <w:r w:rsidR="00115744">
          <w:rPr>
            <w:noProof/>
            <w:webHidden/>
          </w:rPr>
          <w:fldChar w:fldCharType="separate"/>
        </w:r>
        <w:r w:rsidR="00115744">
          <w:rPr>
            <w:noProof/>
            <w:webHidden/>
          </w:rPr>
          <w:t>34</w:t>
        </w:r>
        <w:r w:rsidR="00115744">
          <w:rPr>
            <w:noProof/>
            <w:webHidden/>
          </w:rPr>
          <w:fldChar w:fldCharType="end"/>
        </w:r>
      </w:hyperlink>
    </w:p>
    <w:p w14:paraId="36E973B3" w14:textId="0E221620" w:rsidR="00115744" w:rsidRDefault="00935670">
      <w:pPr>
        <w:pStyle w:val="Sommario3"/>
        <w:tabs>
          <w:tab w:val="left" w:pos="1320"/>
          <w:tab w:val="right" w:leader="dot" w:pos="9628"/>
        </w:tabs>
        <w:rPr>
          <w:rFonts w:cstheme="minorBidi"/>
          <w:noProof/>
        </w:rPr>
      </w:pPr>
      <w:hyperlink w:anchor="_Toc223958816" w:history="1">
        <w:r w:rsidR="00115744" w:rsidRPr="0050152D">
          <w:rPr>
            <w:rStyle w:val="Collegamentoipertestuale"/>
            <w:noProof/>
          </w:rPr>
          <w:t>3.4.2</w:t>
        </w:r>
        <w:r w:rsidR="00115744">
          <w:rPr>
            <w:rFonts w:cstheme="minorBidi"/>
            <w:noProof/>
          </w:rPr>
          <w:tab/>
        </w:r>
        <w:r w:rsidR="00115744" w:rsidRPr="0050152D">
          <w:rPr>
            <w:rStyle w:val="Collegamentoipertestuale"/>
            <w:noProof/>
          </w:rPr>
          <w:t>Tabelle Parametriche e di Supporto (Input nel Workflow)</w:t>
        </w:r>
        <w:r w:rsidR="00115744">
          <w:rPr>
            <w:noProof/>
            <w:webHidden/>
          </w:rPr>
          <w:tab/>
        </w:r>
        <w:r w:rsidR="00115744">
          <w:rPr>
            <w:noProof/>
            <w:webHidden/>
          </w:rPr>
          <w:fldChar w:fldCharType="begin"/>
        </w:r>
        <w:r w:rsidR="00115744">
          <w:rPr>
            <w:noProof/>
            <w:webHidden/>
          </w:rPr>
          <w:instrText xml:space="preserve"> PAGEREF _Toc223958816 \h </w:instrText>
        </w:r>
        <w:r w:rsidR="00115744">
          <w:rPr>
            <w:noProof/>
            <w:webHidden/>
          </w:rPr>
        </w:r>
        <w:r w:rsidR="00115744">
          <w:rPr>
            <w:noProof/>
            <w:webHidden/>
          </w:rPr>
          <w:fldChar w:fldCharType="separate"/>
        </w:r>
        <w:r w:rsidR="00115744">
          <w:rPr>
            <w:noProof/>
            <w:webHidden/>
          </w:rPr>
          <w:t>34</w:t>
        </w:r>
        <w:r w:rsidR="00115744">
          <w:rPr>
            <w:noProof/>
            <w:webHidden/>
          </w:rPr>
          <w:fldChar w:fldCharType="end"/>
        </w:r>
      </w:hyperlink>
    </w:p>
    <w:p w14:paraId="35086E8C" w14:textId="2B66D2FB" w:rsidR="00115744" w:rsidRDefault="00935670">
      <w:pPr>
        <w:pStyle w:val="Sommario3"/>
        <w:tabs>
          <w:tab w:val="left" w:pos="1320"/>
          <w:tab w:val="right" w:leader="dot" w:pos="9628"/>
        </w:tabs>
        <w:rPr>
          <w:rFonts w:cstheme="minorBidi"/>
          <w:noProof/>
        </w:rPr>
      </w:pPr>
      <w:hyperlink w:anchor="_Toc223958817" w:history="1">
        <w:r w:rsidR="00115744" w:rsidRPr="0050152D">
          <w:rPr>
            <w:rStyle w:val="Collegamentoipertestuale"/>
            <w:noProof/>
          </w:rPr>
          <w:t>3.4.3</w:t>
        </w:r>
        <w:r w:rsidR="00115744">
          <w:rPr>
            <w:rFonts w:cstheme="minorBidi"/>
            <w:noProof/>
          </w:rPr>
          <w:tab/>
        </w:r>
        <w:r w:rsidR="00115744" w:rsidRPr="0050152D">
          <w:rPr>
            <w:rStyle w:val="Collegamentoipertestuale"/>
            <w:noProof/>
          </w:rPr>
          <w:t>Tabelle Finali (Target CDT_DW)</w:t>
        </w:r>
        <w:r w:rsidR="00115744">
          <w:rPr>
            <w:noProof/>
            <w:webHidden/>
          </w:rPr>
          <w:tab/>
        </w:r>
        <w:r w:rsidR="00115744">
          <w:rPr>
            <w:noProof/>
            <w:webHidden/>
          </w:rPr>
          <w:fldChar w:fldCharType="begin"/>
        </w:r>
        <w:r w:rsidR="00115744">
          <w:rPr>
            <w:noProof/>
            <w:webHidden/>
          </w:rPr>
          <w:instrText xml:space="preserve"> PAGEREF _Toc223958817 \h </w:instrText>
        </w:r>
        <w:r w:rsidR="00115744">
          <w:rPr>
            <w:noProof/>
            <w:webHidden/>
          </w:rPr>
        </w:r>
        <w:r w:rsidR="00115744">
          <w:rPr>
            <w:noProof/>
            <w:webHidden/>
          </w:rPr>
          <w:fldChar w:fldCharType="separate"/>
        </w:r>
        <w:r w:rsidR="00115744">
          <w:rPr>
            <w:noProof/>
            <w:webHidden/>
          </w:rPr>
          <w:t>35</w:t>
        </w:r>
        <w:r w:rsidR="00115744">
          <w:rPr>
            <w:noProof/>
            <w:webHidden/>
          </w:rPr>
          <w:fldChar w:fldCharType="end"/>
        </w:r>
      </w:hyperlink>
    </w:p>
    <w:p w14:paraId="1F85C681" w14:textId="622CBB89" w:rsidR="00115744" w:rsidRDefault="00935670">
      <w:pPr>
        <w:pStyle w:val="Sommario3"/>
        <w:tabs>
          <w:tab w:val="left" w:pos="1320"/>
          <w:tab w:val="right" w:leader="dot" w:pos="9628"/>
        </w:tabs>
        <w:rPr>
          <w:rFonts w:cstheme="minorBidi"/>
          <w:noProof/>
        </w:rPr>
      </w:pPr>
      <w:hyperlink w:anchor="_Toc223958818" w:history="1">
        <w:r w:rsidR="00115744" w:rsidRPr="0050152D">
          <w:rPr>
            <w:rStyle w:val="Collegamentoipertestuale"/>
            <w:noProof/>
          </w:rPr>
          <w:t>3.4.4</w:t>
        </w:r>
        <w:r w:rsidR="00115744">
          <w:rPr>
            <w:rFonts w:cstheme="minorBidi"/>
            <w:noProof/>
          </w:rPr>
          <w:tab/>
        </w:r>
        <w:r w:rsidR="00115744" w:rsidRPr="0050152D">
          <w:rPr>
            <w:rStyle w:val="Collegamentoipertestuale"/>
            <w:noProof/>
          </w:rPr>
          <w:t>Tabelle Finali Aggregate (Area Stock)</w:t>
        </w:r>
        <w:r w:rsidR="00115744">
          <w:rPr>
            <w:noProof/>
            <w:webHidden/>
          </w:rPr>
          <w:tab/>
        </w:r>
        <w:r w:rsidR="00115744">
          <w:rPr>
            <w:noProof/>
            <w:webHidden/>
          </w:rPr>
          <w:fldChar w:fldCharType="begin"/>
        </w:r>
        <w:r w:rsidR="00115744">
          <w:rPr>
            <w:noProof/>
            <w:webHidden/>
          </w:rPr>
          <w:instrText xml:space="preserve"> PAGEREF _Toc223958818 \h </w:instrText>
        </w:r>
        <w:r w:rsidR="00115744">
          <w:rPr>
            <w:noProof/>
            <w:webHidden/>
          </w:rPr>
        </w:r>
        <w:r w:rsidR="00115744">
          <w:rPr>
            <w:noProof/>
            <w:webHidden/>
          </w:rPr>
          <w:fldChar w:fldCharType="separate"/>
        </w:r>
        <w:r w:rsidR="00115744">
          <w:rPr>
            <w:noProof/>
            <w:webHidden/>
          </w:rPr>
          <w:t>35</w:t>
        </w:r>
        <w:r w:rsidR="00115744">
          <w:rPr>
            <w:noProof/>
            <w:webHidden/>
          </w:rPr>
          <w:fldChar w:fldCharType="end"/>
        </w:r>
      </w:hyperlink>
    </w:p>
    <w:p w14:paraId="6A1D0DF0" w14:textId="7EB1FE79" w:rsidR="00115744" w:rsidRDefault="00935670">
      <w:pPr>
        <w:pStyle w:val="Sommario3"/>
        <w:tabs>
          <w:tab w:val="left" w:pos="1320"/>
          <w:tab w:val="right" w:leader="dot" w:pos="9628"/>
        </w:tabs>
        <w:rPr>
          <w:rFonts w:cstheme="minorBidi"/>
          <w:noProof/>
        </w:rPr>
      </w:pPr>
      <w:hyperlink w:anchor="_Toc223958819" w:history="1">
        <w:r w:rsidR="00115744" w:rsidRPr="0050152D">
          <w:rPr>
            <w:rStyle w:val="Collegamentoipertestuale"/>
            <w:noProof/>
          </w:rPr>
          <w:t>3.4.5</w:t>
        </w:r>
        <w:r w:rsidR="00115744">
          <w:rPr>
            <w:rFonts w:cstheme="minorBidi"/>
            <w:noProof/>
          </w:rPr>
          <w:tab/>
        </w:r>
        <w:r w:rsidR="00115744" w:rsidRPr="0050152D">
          <w:rPr>
            <w:rStyle w:val="Collegamentoipertestuale"/>
            <w:noProof/>
          </w:rPr>
          <w:t>Workflow e Trasformazioni</w:t>
        </w:r>
        <w:r w:rsidR="00115744">
          <w:rPr>
            <w:noProof/>
            <w:webHidden/>
          </w:rPr>
          <w:tab/>
        </w:r>
        <w:r w:rsidR="00115744">
          <w:rPr>
            <w:noProof/>
            <w:webHidden/>
          </w:rPr>
          <w:fldChar w:fldCharType="begin"/>
        </w:r>
        <w:r w:rsidR="00115744">
          <w:rPr>
            <w:noProof/>
            <w:webHidden/>
          </w:rPr>
          <w:instrText xml:space="preserve"> PAGEREF _Toc223958819 \h </w:instrText>
        </w:r>
        <w:r w:rsidR="00115744">
          <w:rPr>
            <w:noProof/>
            <w:webHidden/>
          </w:rPr>
        </w:r>
        <w:r w:rsidR="00115744">
          <w:rPr>
            <w:noProof/>
            <w:webHidden/>
          </w:rPr>
          <w:fldChar w:fldCharType="separate"/>
        </w:r>
        <w:r w:rsidR="00115744">
          <w:rPr>
            <w:noProof/>
            <w:webHidden/>
          </w:rPr>
          <w:t>37</w:t>
        </w:r>
        <w:r w:rsidR="00115744">
          <w:rPr>
            <w:noProof/>
            <w:webHidden/>
          </w:rPr>
          <w:fldChar w:fldCharType="end"/>
        </w:r>
      </w:hyperlink>
    </w:p>
    <w:p w14:paraId="77ACB089" w14:textId="2C3CC977" w:rsidR="00115744" w:rsidRDefault="00935670">
      <w:pPr>
        <w:pStyle w:val="Sommario3"/>
        <w:tabs>
          <w:tab w:val="left" w:pos="1320"/>
          <w:tab w:val="right" w:leader="dot" w:pos="9628"/>
        </w:tabs>
        <w:rPr>
          <w:rFonts w:cstheme="minorBidi"/>
          <w:noProof/>
        </w:rPr>
      </w:pPr>
      <w:hyperlink w:anchor="_Toc223958820" w:history="1">
        <w:r w:rsidR="00115744" w:rsidRPr="0050152D">
          <w:rPr>
            <w:rStyle w:val="Collegamentoipertestuale"/>
            <w:noProof/>
          </w:rPr>
          <w:t>3.4.6</w:t>
        </w:r>
        <w:r w:rsidR="00115744">
          <w:rPr>
            <w:rFonts w:cstheme="minorBidi"/>
            <w:noProof/>
          </w:rPr>
          <w:tab/>
        </w:r>
        <w:r w:rsidR="00115744" w:rsidRPr="0050152D">
          <w:rPr>
            <w:rStyle w:val="Collegamentoipertestuale"/>
            <w:noProof/>
          </w:rPr>
          <w:t>Gestione Scarti (Tabelle E_)</w:t>
        </w:r>
        <w:r w:rsidR="00115744">
          <w:rPr>
            <w:noProof/>
            <w:webHidden/>
          </w:rPr>
          <w:tab/>
        </w:r>
        <w:r w:rsidR="00115744">
          <w:rPr>
            <w:noProof/>
            <w:webHidden/>
          </w:rPr>
          <w:fldChar w:fldCharType="begin"/>
        </w:r>
        <w:r w:rsidR="00115744">
          <w:rPr>
            <w:noProof/>
            <w:webHidden/>
          </w:rPr>
          <w:instrText xml:space="preserve"> PAGEREF _Toc223958820 \h </w:instrText>
        </w:r>
        <w:r w:rsidR="00115744">
          <w:rPr>
            <w:noProof/>
            <w:webHidden/>
          </w:rPr>
        </w:r>
        <w:r w:rsidR="00115744">
          <w:rPr>
            <w:noProof/>
            <w:webHidden/>
          </w:rPr>
          <w:fldChar w:fldCharType="separate"/>
        </w:r>
        <w:r w:rsidR="00115744">
          <w:rPr>
            <w:noProof/>
            <w:webHidden/>
          </w:rPr>
          <w:t>38</w:t>
        </w:r>
        <w:r w:rsidR="00115744">
          <w:rPr>
            <w:noProof/>
            <w:webHidden/>
          </w:rPr>
          <w:fldChar w:fldCharType="end"/>
        </w:r>
      </w:hyperlink>
    </w:p>
    <w:p w14:paraId="36FD7DBE" w14:textId="454CEC60" w:rsidR="00115744" w:rsidRDefault="00935670">
      <w:pPr>
        <w:pStyle w:val="Sommario2"/>
        <w:tabs>
          <w:tab w:val="left" w:pos="880"/>
          <w:tab w:val="right" w:leader="dot" w:pos="9628"/>
        </w:tabs>
        <w:rPr>
          <w:rFonts w:cstheme="minorBidi"/>
          <w:noProof/>
        </w:rPr>
      </w:pPr>
      <w:hyperlink w:anchor="_Toc223958821" w:history="1">
        <w:r w:rsidR="00115744" w:rsidRPr="0050152D">
          <w:rPr>
            <w:rStyle w:val="Collegamentoipertestuale"/>
            <w:rFonts w:asciiTheme="majorHAnsi" w:hAnsiTheme="majorHAnsi" w:cstheme="majorHAnsi"/>
            <w:bCs/>
            <w:noProof/>
          </w:rPr>
          <w:t>3.5</w:t>
        </w:r>
        <w:r w:rsidR="00115744">
          <w:rPr>
            <w:rFonts w:cstheme="minorBidi"/>
            <w:noProof/>
          </w:rPr>
          <w:tab/>
        </w:r>
        <w:r w:rsidR="00115744" w:rsidRPr="0050152D">
          <w:rPr>
            <w:rStyle w:val="Collegamentoipertestuale"/>
            <w:rFonts w:asciiTheme="majorHAnsi" w:hAnsiTheme="majorHAnsi" w:cstheme="majorHAnsi"/>
            <w:bCs/>
            <w:noProof/>
          </w:rPr>
          <w:t>Area Ricevimento Merci (Carichi)</w:t>
        </w:r>
        <w:r w:rsidR="00115744">
          <w:rPr>
            <w:noProof/>
            <w:webHidden/>
          </w:rPr>
          <w:tab/>
        </w:r>
        <w:r w:rsidR="00115744">
          <w:rPr>
            <w:noProof/>
            <w:webHidden/>
          </w:rPr>
          <w:fldChar w:fldCharType="begin"/>
        </w:r>
        <w:r w:rsidR="00115744">
          <w:rPr>
            <w:noProof/>
            <w:webHidden/>
          </w:rPr>
          <w:instrText xml:space="preserve"> PAGEREF _Toc223958821 \h </w:instrText>
        </w:r>
        <w:r w:rsidR="00115744">
          <w:rPr>
            <w:noProof/>
            <w:webHidden/>
          </w:rPr>
        </w:r>
        <w:r w:rsidR="00115744">
          <w:rPr>
            <w:noProof/>
            <w:webHidden/>
          </w:rPr>
          <w:fldChar w:fldCharType="separate"/>
        </w:r>
        <w:r w:rsidR="00115744">
          <w:rPr>
            <w:noProof/>
            <w:webHidden/>
          </w:rPr>
          <w:t>38</w:t>
        </w:r>
        <w:r w:rsidR="00115744">
          <w:rPr>
            <w:noProof/>
            <w:webHidden/>
          </w:rPr>
          <w:fldChar w:fldCharType="end"/>
        </w:r>
      </w:hyperlink>
    </w:p>
    <w:p w14:paraId="35CDB32C" w14:textId="124C7F78" w:rsidR="00115744" w:rsidRDefault="00935670">
      <w:pPr>
        <w:pStyle w:val="Sommario3"/>
        <w:tabs>
          <w:tab w:val="left" w:pos="1320"/>
          <w:tab w:val="right" w:leader="dot" w:pos="9628"/>
        </w:tabs>
        <w:rPr>
          <w:rFonts w:cstheme="minorBidi"/>
          <w:noProof/>
        </w:rPr>
      </w:pPr>
      <w:hyperlink w:anchor="_Toc223958822" w:history="1">
        <w:r w:rsidR="00115744" w:rsidRPr="0050152D">
          <w:rPr>
            <w:rStyle w:val="Collegamentoipertestuale"/>
            <w:rFonts w:asciiTheme="majorHAnsi" w:hAnsiTheme="majorHAnsi" w:cstheme="majorHAnsi"/>
            <w:noProof/>
          </w:rPr>
          <w:t>3.5.1</w:t>
        </w:r>
        <w:r w:rsidR="00115744">
          <w:rPr>
            <w:rFonts w:cstheme="minorBidi"/>
            <w:noProof/>
          </w:rPr>
          <w:tab/>
        </w:r>
        <w:r w:rsidR="00115744" w:rsidRPr="0050152D">
          <w:rPr>
            <w:rStyle w:val="Collegamentoipertestuale"/>
            <w:rFonts w:asciiTheme="majorHAnsi" w:hAnsiTheme="majorHAnsi" w:cstheme="majorHAnsi"/>
            <w:noProof/>
          </w:rPr>
          <w:t>Tabelle Sorgenti (Input dai Sistemi Remoti via DBLink)</w:t>
        </w:r>
        <w:r w:rsidR="00115744">
          <w:rPr>
            <w:noProof/>
            <w:webHidden/>
          </w:rPr>
          <w:tab/>
        </w:r>
        <w:r w:rsidR="00115744">
          <w:rPr>
            <w:noProof/>
            <w:webHidden/>
          </w:rPr>
          <w:fldChar w:fldCharType="begin"/>
        </w:r>
        <w:r w:rsidR="00115744">
          <w:rPr>
            <w:noProof/>
            <w:webHidden/>
          </w:rPr>
          <w:instrText xml:space="preserve"> PAGEREF _Toc223958822 \h </w:instrText>
        </w:r>
        <w:r w:rsidR="00115744">
          <w:rPr>
            <w:noProof/>
            <w:webHidden/>
          </w:rPr>
        </w:r>
        <w:r w:rsidR="00115744">
          <w:rPr>
            <w:noProof/>
            <w:webHidden/>
          </w:rPr>
          <w:fldChar w:fldCharType="separate"/>
        </w:r>
        <w:r w:rsidR="00115744">
          <w:rPr>
            <w:noProof/>
            <w:webHidden/>
          </w:rPr>
          <w:t>39</w:t>
        </w:r>
        <w:r w:rsidR="00115744">
          <w:rPr>
            <w:noProof/>
            <w:webHidden/>
          </w:rPr>
          <w:fldChar w:fldCharType="end"/>
        </w:r>
      </w:hyperlink>
    </w:p>
    <w:p w14:paraId="2F5F6DF6" w14:textId="73205270" w:rsidR="00115744" w:rsidRDefault="00935670">
      <w:pPr>
        <w:pStyle w:val="Sommario3"/>
        <w:tabs>
          <w:tab w:val="left" w:pos="1320"/>
          <w:tab w:val="right" w:leader="dot" w:pos="9628"/>
        </w:tabs>
        <w:rPr>
          <w:rFonts w:cstheme="minorBidi"/>
          <w:noProof/>
        </w:rPr>
      </w:pPr>
      <w:hyperlink w:anchor="_Toc223958823" w:history="1">
        <w:r w:rsidR="00115744" w:rsidRPr="0050152D">
          <w:rPr>
            <w:rStyle w:val="Collegamentoipertestuale"/>
            <w:rFonts w:asciiTheme="majorHAnsi" w:hAnsiTheme="majorHAnsi" w:cstheme="majorHAnsi"/>
            <w:noProof/>
          </w:rPr>
          <w:t>3.5.2</w:t>
        </w:r>
        <w:r w:rsidR="00115744">
          <w:rPr>
            <w:rFonts w:cstheme="minorBidi"/>
            <w:noProof/>
          </w:rPr>
          <w:tab/>
        </w:r>
        <w:r w:rsidR="00115744" w:rsidRPr="0050152D">
          <w:rPr>
            <w:rStyle w:val="Collegamentoipertestuale"/>
            <w:rFonts w:asciiTheme="majorHAnsi" w:hAnsiTheme="majorHAnsi" w:cstheme="majorHAnsi"/>
            <w:noProof/>
          </w:rPr>
          <w:t>Tabelle Parametriche e di Mapping (Input Statico)</w:t>
        </w:r>
        <w:r w:rsidR="00115744">
          <w:rPr>
            <w:noProof/>
            <w:webHidden/>
          </w:rPr>
          <w:tab/>
        </w:r>
        <w:r w:rsidR="00115744">
          <w:rPr>
            <w:noProof/>
            <w:webHidden/>
          </w:rPr>
          <w:fldChar w:fldCharType="begin"/>
        </w:r>
        <w:r w:rsidR="00115744">
          <w:rPr>
            <w:noProof/>
            <w:webHidden/>
          </w:rPr>
          <w:instrText xml:space="preserve"> PAGEREF _Toc223958823 \h </w:instrText>
        </w:r>
        <w:r w:rsidR="00115744">
          <w:rPr>
            <w:noProof/>
            <w:webHidden/>
          </w:rPr>
        </w:r>
        <w:r w:rsidR="00115744">
          <w:rPr>
            <w:noProof/>
            <w:webHidden/>
          </w:rPr>
          <w:fldChar w:fldCharType="separate"/>
        </w:r>
        <w:r w:rsidR="00115744">
          <w:rPr>
            <w:noProof/>
            <w:webHidden/>
          </w:rPr>
          <w:t>39</w:t>
        </w:r>
        <w:r w:rsidR="00115744">
          <w:rPr>
            <w:noProof/>
            <w:webHidden/>
          </w:rPr>
          <w:fldChar w:fldCharType="end"/>
        </w:r>
      </w:hyperlink>
    </w:p>
    <w:p w14:paraId="7B0A3B13" w14:textId="6A4E5B3B" w:rsidR="00115744" w:rsidRDefault="00935670">
      <w:pPr>
        <w:pStyle w:val="Sommario3"/>
        <w:tabs>
          <w:tab w:val="left" w:pos="1320"/>
          <w:tab w:val="right" w:leader="dot" w:pos="9628"/>
        </w:tabs>
        <w:rPr>
          <w:rFonts w:cstheme="minorBidi"/>
          <w:noProof/>
        </w:rPr>
      </w:pPr>
      <w:hyperlink w:anchor="_Toc223958824" w:history="1">
        <w:r w:rsidR="00115744" w:rsidRPr="0050152D">
          <w:rPr>
            <w:rStyle w:val="Collegamentoipertestuale"/>
            <w:rFonts w:asciiTheme="majorHAnsi" w:hAnsiTheme="majorHAnsi" w:cstheme="majorHAnsi"/>
            <w:noProof/>
          </w:rPr>
          <w:t>3.5.3</w:t>
        </w:r>
        <w:r w:rsidR="00115744">
          <w:rPr>
            <w:rFonts w:cstheme="minorBidi"/>
            <w:noProof/>
          </w:rPr>
          <w:tab/>
        </w:r>
        <w:r w:rsidR="00115744" w:rsidRPr="0050152D">
          <w:rPr>
            <w:rStyle w:val="Collegamentoipertestuale"/>
            <w:rFonts w:asciiTheme="majorHAnsi" w:hAnsiTheme="majorHAnsi" w:cstheme="majorHAnsi"/>
            <w:noProof/>
          </w:rPr>
          <w:t>Tabelle Finali (Target CDT_DW)</w:t>
        </w:r>
        <w:r w:rsidR="00115744">
          <w:rPr>
            <w:noProof/>
            <w:webHidden/>
          </w:rPr>
          <w:tab/>
        </w:r>
        <w:r w:rsidR="00115744">
          <w:rPr>
            <w:noProof/>
            <w:webHidden/>
          </w:rPr>
          <w:fldChar w:fldCharType="begin"/>
        </w:r>
        <w:r w:rsidR="00115744">
          <w:rPr>
            <w:noProof/>
            <w:webHidden/>
          </w:rPr>
          <w:instrText xml:space="preserve"> PAGEREF _Toc223958824 \h </w:instrText>
        </w:r>
        <w:r w:rsidR="00115744">
          <w:rPr>
            <w:noProof/>
            <w:webHidden/>
          </w:rPr>
        </w:r>
        <w:r w:rsidR="00115744">
          <w:rPr>
            <w:noProof/>
            <w:webHidden/>
          </w:rPr>
          <w:fldChar w:fldCharType="separate"/>
        </w:r>
        <w:r w:rsidR="00115744">
          <w:rPr>
            <w:noProof/>
            <w:webHidden/>
          </w:rPr>
          <w:t>40</w:t>
        </w:r>
        <w:r w:rsidR="00115744">
          <w:rPr>
            <w:noProof/>
            <w:webHidden/>
          </w:rPr>
          <w:fldChar w:fldCharType="end"/>
        </w:r>
      </w:hyperlink>
    </w:p>
    <w:p w14:paraId="52893765" w14:textId="5EB7C497" w:rsidR="00115744" w:rsidRDefault="00935670">
      <w:pPr>
        <w:pStyle w:val="Sommario3"/>
        <w:tabs>
          <w:tab w:val="left" w:pos="1320"/>
          <w:tab w:val="right" w:leader="dot" w:pos="9628"/>
        </w:tabs>
        <w:rPr>
          <w:rFonts w:cstheme="minorBidi"/>
          <w:noProof/>
        </w:rPr>
      </w:pPr>
      <w:hyperlink w:anchor="_Toc223958825" w:history="1">
        <w:r w:rsidR="00115744" w:rsidRPr="0050152D">
          <w:rPr>
            <w:rStyle w:val="Collegamentoipertestuale"/>
            <w:rFonts w:asciiTheme="majorHAnsi" w:hAnsiTheme="majorHAnsi" w:cstheme="majorHAnsi"/>
            <w:noProof/>
          </w:rPr>
          <w:t>3.5.4</w:t>
        </w:r>
        <w:r w:rsidR="00115744">
          <w:rPr>
            <w:rFonts w:cstheme="minorBidi"/>
            <w:noProof/>
          </w:rPr>
          <w:tab/>
        </w:r>
        <w:r w:rsidR="00115744" w:rsidRPr="0050152D">
          <w:rPr>
            <w:rStyle w:val="Collegamentoipertestuale"/>
            <w:rFonts w:asciiTheme="majorHAnsi" w:hAnsiTheme="majorHAnsi" w:cstheme="majorHAnsi"/>
            <w:noProof/>
          </w:rPr>
          <w:t>Tabelle Aggregate (Area Carichi)</w:t>
        </w:r>
        <w:r w:rsidR="00115744">
          <w:rPr>
            <w:noProof/>
            <w:webHidden/>
          </w:rPr>
          <w:tab/>
        </w:r>
        <w:r w:rsidR="00115744">
          <w:rPr>
            <w:noProof/>
            <w:webHidden/>
          </w:rPr>
          <w:fldChar w:fldCharType="begin"/>
        </w:r>
        <w:r w:rsidR="00115744">
          <w:rPr>
            <w:noProof/>
            <w:webHidden/>
          </w:rPr>
          <w:instrText xml:space="preserve"> PAGEREF _Toc223958825 \h </w:instrText>
        </w:r>
        <w:r w:rsidR="00115744">
          <w:rPr>
            <w:noProof/>
            <w:webHidden/>
          </w:rPr>
        </w:r>
        <w:r w:rsidR="00115744">
          <w:rPr>
            <w:noProof/>
            <w:webHidden/>
          </w:rPr>
          <w:fldChar w:fldCharType="separate"/>
        </w:r>
        <w:r w:rsidR="00115744">
          <w:rPr>
            <w:noProof/>
            <w:webHidden/>
          </w:rPr>
          <w:t>40</w:t>
        </w:r>
        <w:r w:rsidR="00115744">
          <w:rPr>
            <w:noProof/>
            <w:webHidden/>
          </w:rPr>
          <w:fldChar w:fldCharType="end"/>
        </w:r>
      </w:hyperlink>
    </w:p>
    <w:p w14:paraId="751F0251" w14:textId="11B476E6" w:rsidR="00115744" w:rsidRDefault="00935670">
      <w:pPr>
        <w:pStyle w:val="Sommario3"/>
        <w:tabs>
          <w:tab w:val="left" w:pos="1320"/>
          <w:tab w:val="right" w:leader="dot" w:pos="9628"/>
        </w:tabs>
        <w:rPr>
          <w:rFonts w:cstheme="minorBidi"/>
          <w:noProof/>
        </w:rPr>
      </w:pPr>
      <w:hyperlink w:anchor="_Toc223958826" w:history="1">
        <w:r w:rsidR="00115744" w:rsidRPr="0050152D">
          <w:rPr>
            <w:rStyle w:val="Collegamentoipertestuale"/>
            <w:rFonts w:asciiTheme="majorHAnsi" w:hAnsiTheme="majorHAnsi" w:cstheme="majorHAnsi"/>
            <w:noProof/>
          </w:rPr>
          <w:t>3.5.5</w:t>
        </w:r>
        <w:r w:rsidR="00115744">
          <w:rPr>
            <w:rFonts w:cstheme="minorBidi"/>
            <w:noProof/>
          </w:rPr>
          <w:tab/>
        </w:r>
        <w:r w:rsidR="00115744" w:rsidRPr="0050152D">
          <w:rPr>
            <w:rStyle w:val="Collegamentoipertestuale"/>
            <w:rFonts w:asciiTheme="majorHAnsi" w:hAnsiTheme="majorHAnsi" w:cstheme="majorHAnsi"/>
            <w:noProof/>
          </w:rPr>
          <w:t>Workflow e Trasformazioni</w:t>
        </w:r>
        <w:r w:rsidR="00115744">
          <w:rPr>
            <w:noProof/>
            <w:webHidden/>
          </w:rPr>
          <w:tab/>
        </w:r>
        <w:r w:rsidR="00115744">
          <w:rPr>
            <w:noProof/>
            <w:webHidden/>
          </w:rPr>
          <w:fldChar w:fldCharType="begin"/>
        </w:r>
        <w:r w:rsidR="00115744">
          <w:rPr>
            <w:noProof/>
            <w:webHidden/>
          </w:rPr>
          <w:instrText xml:space="preserve"> PAGEREF _Toc223958826 \h </w:instrText>
        </w:r>
        <w:r w:rsidR="00115744">
          <w:rPr>
            <w:noProof/>
            <w:webHidden/>
          </w:rPr>
        </w:r>
        <w:r w:rsidR="00115744">
          <w:rPr>
            <w:noProof/>
            <w:webHidden/>
          </w:rPr>
          <w:fldChar w:fldCharType="separate"/>
        </w:r>
        <w:r w:rsidR="00115744">
          <w:rPr>
            <w:noProof/>
            <w:webHidden/>
          </w:rPr>
          <w:t>42</w:t>
        </w:r>
        <w:r w:rsidR="00115744">
          <w:rPr>
            <w:noProof/>
            <w:webHidden/>
          </w:rPr>
          <w:fldChar w:fldCharType="end"/>
        </w:r>
      </w:hyperlink>
    </w:p>
    <w:p w14:paraId="41A8DB75" w14:textId="5AD92B47" w:rsidR="00115744" w:rsidRDefault="00935670">
      <w:pPr>
        <w:pStyle w:val="Sommario3"/>
        <w:tabs>
          <w:tab w:val="left" w:pos="1320"/>
          <w:tab w:val="right" w:leader="dot" w:pos="9628"/>
        </w:tabs>
        <w:rPr>
          <w:rFonts w:cstheme="minorBidi"/>
          <w:noProof/>
        </w:rPr>
      </w:pPr>
      <w:hyperlink w:anchor="_Toc223958827" w:history="1">
        <w:r w:rsidR="00115744" w:rsidRPr="0050152D">
          <w:rPr>
            <w:rStyle w:val="Collegamentoipertestuale"/>
            <w:rFonts w:asciiTheme="majorHAnsi" w:hAnsiTheme="majorHAnsi" w:cstheme="majorHAnsi"/>
            <w:noProof/>
          </w:rPr>
          <w:t>3.5.6</w:t>
        </w:r>
        <w:r w:rsidR="00115744">
          <w:rPr>
            <w:rFonts w:cstheme="minorBidi"/>
            <w:noProof/>
          </w:rPr>
          <w:tab/>
        </w:r>
        <w:r w:rsidR="00115744" w:rsidRPr="0050152D">
          <w:rPr>
            <w:rStyle w:val="Collegamentoipertestuale"/>
            <w:rFonts w:asciiTheme="majorHAnsi" w:hAnsiTheme="majorHAnsi" w:cstheme="majorHAnsi"/>
            <w:noProof/>
          </w:rPr>
          <w:t>Gestione Scarti (Tabelle E_)</w:t>
        </w:r>
        <w:r w:rsidR="00115744">
          <w:rPr>
            <w:noProof/>
            <w:webHidden/>
          </w:rPr>
          <w:tab/>
        </w:r>
        <w:r w:rsidR="00115744">
          <w:rPr>
            <w:noProof/>
            <w:webHidden/>
          </w:rPr>
          <w:fldChar w:fldCharType="begin"/>
        </w:r>
        <w:r w:rsidR="00115744">
          <w:rPr>
            <w:noProof/>
            <w:webHidden/>
          </w:rPr>
          <w:instrText xml:space="preserve"> PAGEREF _Toc223958827 \h </w:instrText>
        </w:r>
        <w:r w:rsidR="00115744">
          <w:rPr>
            <w:noProof/>
            <w:webHidden/>
          </w:rPr>
        </w:r>
        <w:r w:rsidR="00115744">
          <w:rPr>
            <w:noProof/>
            <w:webHidden/>
          </w:rPr>
          <w:fldChar w:fldCharType="separate"/>
        </w:r>
        <w:r w:rsidR="00115744">
          <w:rPr>
            <w:noProof/>
            <w:webHidden/>
          </w:rPr>
          <w:t>43</w:t>
        </w:r>
        <w:r w:rsidR="00115744">
          <w:rPr>
            <w:noProof/>
            <w:webHidden/>
          </w:rPr>
          <w:fldChar w:fldCharType="end"/>
        </w:r>
      </w:hyperlink>
    </w:p>
    <w:p w14:paraId="05F7DF10" w14:textId="5D3319C8" w:rsidR="00115744" w:rsidRDefault="00935670">
      <w:pPr>
        <w:pStyle w:val="Sommario2"/>
        <w:tabs>
          <w:tab w:val="left" w:pos="880"/>
          <w:tab w:val="right" w:leader="dot" w:pos="9628"/>
        </w:tabs>
        <w:rPr>
          <w:rFonts w:cstheme="minorBidi"/>
          <w:noProof/>
        </w:rPr>
      </w:pPr>
      <w:hyperlink w:anchor="_Toc223958828" w:history="1">
        <w:r w:rsidR="00115744" w:rsidRPr="0050152D">
          <w:rPr>
            <w:rStyle w:val="Collegamentoipertestuale"/>
            <w:rFonts w:asciiTheme="majorHAnsi" w:hAnsiTheme="majorHAnsi" w:cstheme="majorHAnsi"/>
            <w:bCs/>
            <w:noProof/>
          </w:rPr>
          <w:t>3.6</w:t>
        </w:r>
        <w:r w:rsidR="00115744">
          <w:rPr>
            <w:rFonts w:cstheme="minorBidi"/>
            <w:noProof/>
          </w:rPr>
          <w:tab/>
        </w:r>
        <w:r w:rsidR="00115744" w:rsidRPr="0050152D">
          <w:rPr>
            <w:rStyle w:val="Collegamentoipertestuale"/>
            <w:rFonts w:asciiTheme="majorHAnsi" w:hAnsiTheme="majorHAnsi" w:cstheme="majorHAnsi"/>
            <w:bCs/>
            <w:noProof/>
          </w:rPr>
          <w:t>Area Preparazione Spedizioni (Picking)</w:t>
        </w:r>
        <w:r w:rsidR="00115744">
          <w:rPr>
            <w:noProof/>
            <w:webHidden/>
          </w:rPr>
          <w:tab/>
        </w:r>
        <w:r w:rsidR="00115744">
          <w:rPr>
            <w:noProof/>
            <w:webHidden/>
          </w:rPr>
          <w:fldChar w:fldCharType="begin"/>
        </w:r>
        <w:r w:rsidR="00115744">
          <w:rPr>
            <w:noProof/>
            <w:webHidden/>
          </w:rPr>
          <w:instrText xml:space="preserve"> PAGEREF _Toc223958828 \h </w:instrText>
        </w:r>
        <w:r w:rsidR="00115744">
          <w:rPr>
            <w:noProof/>
            <w:webHidden/>
          </w:rPr>
        </w:r>
        <w:r w:rsidR="00115744">
          <w:rPr>
            <w:noProof/>
            <w:webHidden/>
          </w:rPr>
          <w:fldChar w:fldCharType="separate"/>
        </w:r>
        <w:r w:rsidR="00115744">
          <w:rPr>
            <w:noProof/>
            <w:webHidden/>
          </w:rPr>
          <w:t>44</w:t>
        </w:r>
        <w:r w:rsidR="00115744">
          <w:rPr>
            <w:noProof/>
            <w:webHidden/>
          </w:rPr>
          <w:fldChar w:fldCharType="end"/>
        </w:r>
      </w:hyperlink>
    </w:p>
    <w:p w14:paraId="11352E33" w14:textId="4F156A72" w:rsidR="00115744" w:rsidRDefault="00935670">
      <w:pPr>
        <w:pStyle w:val="Sommario3"/>
        <w:tabs>
          <w:tab w:val="left" w:pos="1320"/>
          <w:tab w:val="right" w:leader="dot" w:pos="9628"/>
        </w:tabs>
        <w:rPr>
          <w:rFonts w:cstheme="minorBidi"/>
          <w:noProof/>
        </w:rPr>
      </w:pPr>
      <w:hyperlink w:anchor="_Toc223958829" w:history="1">
        <w:r w:rsidR="00115744" w:rsidRPr="0050152D">
          <w:rPr>
            <w:rStyle w:val="Collegamentoipertestuale"/>
            <w:rFonts w:asciiTheme="majorHAnsi" w:hAnsiTheme="majorHAnsi" w:cstheme="majorHAnsi"/>
            <w:noProof/>
          </w:rPr>
          <w:t>3.6.1</w:t>
        </w:r>
        <w:r w:rsidR="00115744">
          <w:rPr>
            <w:rFonts w:cstheme="minorBidi"/>
            <w:noProof/>
          </w:rPr>
          <w:tab/>
        </w:r>
        <w:r w:rsidR="00115744" w:rsidRPr="0050152D">
          <w:rPr>
            <w:rStyle w:val="Collegamentoipertestuale"/>
            <w:rFonts w:asciiTheme="majorHAnsi" w:hAnsiTheme="majorHAnsi" w:cstheme="majorHAnsi"/>
            <w:noProof/>
          </w:rPr>
          <w:t>Tabelle Sorgenti (Input dai Sistemi Remoti via DBLink)</w:t>
        </w:r>
        <w:r w:rsidR="00115744">
          <w:rPr>
            <w:noProof/>
            <w:webHidden/>
          </w:rPr>
          <w:tab/>
        </w:r>
        <w:r w:rsidR="00115744">
          <w:rPr>
            <w:noProof/>
            <w:webHidden/>
          </w:rPr>
          <w:fldChar w:fldCharType="begin"/>
        </w:r>
        <w:r w:rsidR="00115744">
          <w:rPr>
            <w:noProof/>
            <w:webHidden/>
          </w:rPr>
          <w:instrText xml:space="preserve"> PAGEREF _Toc223958829 \h </w:instrText>
        </w:r>
        <w:r w:rsidR="00115744">
          <w:rPr>
            <w:noProof/>
            <w:webHidden/>
          </w:rPr>
        </w:r>
        <w:r w:rsidR="00115744">
          <w:rPr>
            <w:noProof/>
            <w:webHidden/>
          </w:rPr>
          <w:fldChar w:fldCharType="separate"/>
        </w:r>
        <w:r w:rsidR="00115744">
          <w:rPr>
            <w:noProof/>
            <w:webHidden/>
          </w:rPr>
          <w:t>44</w:t>
        </w:r>
        <w:r w:rsidR="00115744">
          <w:rPr>
            <w:noProof/>
            <w:webHidden/>
          </w:rPr>
          <w:fldChar w:fldCharType="end"/>
        </w:r>
      </w:hyperlink>
    </w:p>
    <w:p w14:paraId="403A15A5" w14:textId="427DDB90" w:rsidR="00115744" w:rsidRDefault="00935670">
      <w:pPr>
        <w:pStyle w:val="Sommario3"/>
        <w:tabs>
          <w:tab w:val="left" w:pos="1320"/>
          <w:tab w:val="right" w:leader="dot" w:pos="9628"/>
        </w:tabs>
        <w:rPr>
          <w:rFonts w:cstheme="minorBidi"/>
          <w:noProof/>
        </w:rPr>
      </w:pPr>
      <w:hyperlink w:anchor="_Toc223958830" w:history="1">
        <w:r w:rsidR="00115744" w:rsidRPr="0050152D">
          <w:rPr>
            <w:rStyle w:val="Collegamentoipertestuale"/>
            <w:rFonts w:asciiTheme="majorHAnsi" w:hAnsiTheme="majorHAnsi" w:cstheme="majorHAnsi"/>
            <w:noProof/>
          </w:rPr>
          <w:t>3.6.2</w:t>
        </w:r>
        <w:r w:rsidR="00115744">
          <w:rPr>
            <w:rFonts w:cstheme="minorBidi"/>
            <w:noProof/>
          </w:rPr>
          <w:tab/>
        </w:r>
        <w:r w:rsidR="00115744" w:rsidRPr="0050152D">
          <w:rPr>
            <w:rStyle w:val="Collegamentoipertestuale"/>
            <w:rFonts w:asciiTheme="majorHAnsi" w:hAnsiTheme="majorHAnsi" w:cstheme="majorHAnsi"/>
            <w:noProof/>
          </w:rPr>
          <w:t>Tabelle Parametriche e di Mapping (Input Statico)</w:t>
        </w:r>
        <w:r w:rsidR="00115744">
          <w:rPr>
            <w:noProof/>
            <w:webHidden/>
          </w:rPr>
          <w:tab/>
        </w:r>
        <w:r w:rsidR="00115744">
          <w:rPr>
            <w:noProof/>
            <w:webHidden/>
          </w:rPr>
          <w:fldChar w:fldCharType="begin"/>
        </w:r>
        <w:r w:rsidR="00115744">
          <w:rPr>
            <w:noProof/>
            <w:webHidden/>
          </w:rPr>
          <w:instrText xml:space="preserve"> PAGEREF _Toc223958830 \h </w:instrText>
        </w:r>
        <w:r w:rsidR="00115744">
          <w:rPr>
            <w:noProof/>
            <w:webHidden/>
          </w:rPr>
        </w:r>
        <w:r w:rsidR="00115744">
          <w:rPr>
            <w:noProof/>
            <w:webHidden/>
          </w:rPr>
          <w:fldChar w:fldCharType="separate"/>
        </w:r>
        <w:r w:rsidR="00115744">
          <w:rPr>
            <w:noProof/>
            <w:webHidden/>
          </w:rPr>
          <w:t>44</w:t>
        </w:r>
        <w:r w:rsidR="00115744">
          <w:rPr>
            <w:noProof/>
            <w:webHidden/>
          </w:rPr>
          <w:fldChar w:fldCharType="end"/>
        </w:r>
      </w:hyperlink>
    </w:p>
    <w:p w14:paraId="0F5D40D9" w14:textId="45726F60" w:rsidR="00115744" w:rsidRDefault="00935670">
      <w:pPr>
        <w:pStyle w:val="Sommario3"/>
        <w:tabs>
          <w:tab w:val="left" w:pos="1320"/>
          <w:tab w:val="right" w:leader="dot" w:pos="9628"/>
        </w:tabs>
        <w:rPr>
          <w:rFonts w:cstheme="minorBidi"/>
          <w:noProof/>
        </w:rPr>
      </w:pPr>
      <w:hyperlink w:anchor="_Toc223958831" w:history="1">
        <w:r w:rsidR="00115744" w:rsidRPr="0050152D">
          <w:rPr>
            <w:rStyle w:val="Collegamentoipertestuale"/>
            <w:rFonts w:asciiTheme="majorHAnsi" w:hAnsiTheme="majorHAnsi" w:cstheme="majorHAnsi"/>
            <w:noProof/>
          </w:rPr>
          <w:t>3.6.3</w:t>
        </w:r>
        <w:r w:rsidR="00115744">
          <w:rPr>
            <w:rFonts w:cstheme="minorBidi"/>
            <w:noProof/>
          </w:rPr>
          <w:tab/>
        </w:r>
        <w:r w:rsidR="00115744" w:rsidRPr="0050152D">
          <w:rPr>
            <w:rStyle w:val="Collegamentoipertestuale"/>
            <w:rFonts w:asciiTheme="majorHAnsi" w:hAnsiTheme="majorHAnsi" w:cstheme="majorHAnsi"/>
            <w:noProof/>
          </w:rPr>
          <w:t>Tabelle Finali (Target CDT_DW)</w:t>
        </w:r>
        <w:r w:rsidR="00115744">
          <w:rPr>
            <w:noProof/>
            <w:webHidden/>
          </w:rPr>
          <w:tab/>
        </w:r>
        <w:r w:rsidR="00115744">
          <w:rPr>
            <w:noProof/>
            <w:webHidden/>
          </w:rPr>
          <w:fldChar w:fldCharType="begin"/>
        </w:r>
        <w:r w:rsidR="00115744">
          <w:rPr>
            <w:noProof/>
            <w:webHidden/>
          </w:rPr>
          <w:instrText xml:space="preserve"> PAGEREF _Toc223958831 \h </w:instrText>
        </w:r>
        <w:r w:rsidR="00115744">
          <w:rPr>
            <w:noProof/>
            <w:webHidden/>
          </w:rPr>
        </w:r>
        <w:r w:rsidR="00115744">
          <w:rPr>
            <w:noProof/>
            <w:webHidden/>
          </w:rPr>
          <w:fldChar w:fldCharType="separate"/>
        </w:r>
        <w:r w:rsidR="00115744">
          <w:rPr>
            <w:noProof/>
            <w:webHidden/>
          </w:rPr>
          <w:t>45</w:t>
        </w:r>
        <w:r w:rsidR="00115744">
          <w:rPr>
            <w:noProof/>
            <w:webHidden/>
          </w:rPr>
          <w:fldChar w:fldCharType="end"/>
        </w:r>
      </w:hyperlink>
    </w:p>
    <w:p w14:paraId="078D7983" w14:textId="1AC4DEE5" w:rsidR="00115744" w:rsidRDefault="00935670">
      <w:pPr>
        <w:pStyle w:val="Sommario3"/>
        <w:tabs>
          <w:tab w:val="left" w:pos="1320"/>
          <w:tab w:val="right" w:leader="dot" w:pos="9628"/>
        </w:tabs>
        <w:rPr>
          <w:rFonts w:cstheme="minorBidi"/>
          <w:noProof/>
        </w:rPr>
      </w:pPr>
      <w:hyperlink w:anchor="_Toc223958832" w:history="1">
        <w:r w:rsidR="00115744" w:rsidRPr="0050152D">
          <w:rPr>
            <w:rStyle w:val="Collegamentoipertestuale"/>
            <w:rFonts w:asciiTheme="majorHAnsi" w:hAnsiTheme="majorHAnsi" w:cstheme="majorHAnsi"/>
            <w:noProof/>
          </w:rPr>
          <w:t>3.6.4</w:t>
        </w:r>
        <w:r w:rsidR="00115744">
          <w:rPr>
            <w:rFonts w:cstheme="minorBidi"/>
            <w:noProof/>
          </w:rPr>
          <w:tab/>
        </w:r>
        <w:r w:rsidR="00115744" w:rsidRPr="0050152D">
          <w:rPr>
            <w:rStyle w:val="Collegamentoipertestuale"/>
            <w:rFonts w:asciiTheme="majorHAnsi" w:hAnsiTheme="majorHAnsi" w:cstheme="majorHAnsi"/>
            <w:noProof/>
          </w:rPr>
          <w:t>Tabelle Aggregate (Area Carichi)</w:t>
        </w:r>
        <w:r w:rsidR="00115744">
          <w:rPr>
            <w:noProof/>
            <w:webHidden/>
          </w:rPr>
          <w:tab/>
        </w:r>
        <w:r w:rsidR="00115744">
          <w:rPr>
            <w:noProof/>
            <w:webHidden/>
          </w:rPr>
          <w:fldChar w:fldCharType="begin"/>
        </w:r>
        <w:r w:rsidR="00115744">
          <w:rPr>
            <w:noProof/>
            <w:webHidden/>
          </w:rPr>
          <w:instrText xml:space="preserve"> PAGEREF _Toc223958832 \h </w:instrText>
        </w:r>
        <w:r w:rsidR="00115744">
          <w:rPr>
            <w:noProof/>
            <w:webHidden/>
          </w:rPr>
        </w:r>
        <w:r w:rsidR="00115744">
          <w:rPr>
            <w:noProof/>
            <w:webHidden/>
          </w:rPr>
          <w:fldChar w:fldCharType="separate"/>
        </w:r>
        <w:r w:rsidR="00115744">
          <w:rPr>
            <w:noProof/>
            <w:webHidden/>
          </w:rPr>
          <w:t>45</w:t>
        </w:r>
        <w:r w:rsidR="00115744">
          <w:rPr>
            <w:noProof/>
            <w:webHidden/>
          </w:rPr>
          <w:fldChar w:fldCharType="end"/>
        </w:r>
      </w:hyperlink>
    </w:p>
    <w:p w14:paraId="597B3E4D" w14:textId="142C8305" w:rsidR="00115744" w:rsidRDefault="00935670">
      <w:pPr>
        <w:pStyle w:val="Sommario3"/>
        <w:tabs>
          <w:tab w:val="left" w:pos="1320"/>
          <w:tab w:val="right" w:leader="dot" w:pos="9628"/>
        </w:tabs>
        <w:rPr>
          <w:rFonts w:cstheme="minorBidi"/>
          <w:noProof/>
        </w:rPr>
      </w:pPr>
      <w:hyperlink w:anchor="_Toc223958833" w:history="1">
        <w:r w:rsidR="00115744" w:rsidRPr="0050152D">
          <w:rPr>
            <w:rStyle w:val="Collegamentoipertestuale"/>
            <w:rFonts w:asciiTheme="majorHAnsi" w:hAnsiTheme="majorHAnsi" w:cstheme="majorHAnsi"/>
            <w:noProof/>
          </w:rPr>
          <w:t>3.6.5</w:t>
        </w:r>
        <w:r w:rsidR="00115744">
          <w:rPr>
            <w:rFonts w:cstheme="minorBidi"/>
            <w:noProof/>
          </w:rPr>
          <w:tab/>
        </w:r>
        <w:r w:rsidR="00115744" w:rsidRPr="0050152D">
          <w:rPr>
            <w:rStyle w:val="Collegamentoipertestuale"/>
            <w:rFonts w:asciiTheme="majorHAnsi" w:hAnsiTheme="majorHAnsi" w:cstheme="majorHAnsi"/>
            <w:noProof/>
          </w:rPr>
          <w:t>Workflow e Trasformazioni</w:t>
        </w:r>
        <w:r w:rsidR="00115744">
          <w:rPr>
            <w:noProof/>
            <w:webHidden/>
          </w:rPr>
          <w:tab/>
        </w:r>
        <w:r w:rsidR="00115744">
          <w:rPr>
            <w:noProof/>
            <w:webHidden/>
          </w:rPr>
          <w:fldChar w:fldCharType="begin"/>
        </w:r>
        <w:r w:rsidR="00115744">
          <w:rPr>
            <w:noProof/>
            <w:webHidden/>
          </w:rPr>
          <w:instrText xml:space="preserve"> PAGEREF _Toc223958833 \h </w:instrText>
        </w:r>
        <w:r w:rsidR="00115744">
          <w:rPr>
            <w:noProof/>
            <w:webHidden/>
          </w:rPr>
        </w:r>
        <w:r w:rsidR="00115744">
          <w:rPr>
            <w:noProof/>
            <w:webHidden/>
          </w:rPr>
          <w:fldChar w:fldCharType="separate"/>
        </w:r>
        <w:r w:rsidR="00115744">
          <w:rPr>
            <w:noProof/>
            <w:webHidden/>
          </w:rPr>
          <w:t>48</w:t>
        </w:r>
        <w:r w:rsidR="00115744">
          <w:rPr>
            <w:noProof/>
            <w:webHidden/>
          </w:rPr>
          <w:fldChar w:fldCharType="end"/>
        </w:r>
      </w:hyperlink>
    </w:p>
    <w:p w14:paraId="6811F426" w14:textId="72F86589" w:rsidR="00115744" w:rsidRDefault="00935670">
      <w:pPr>
        <w:pStyle w:val="Sommario3"/>
        <w:tabs>
          <w:tab w:val="left" w:pos="1320"/>
          <w:tab w:val="right" w:leader="dot" w:pos="9628"/>
        </w:tabs>
        <w:rPr>
          <w:rFonts w:cstheme="minorBidi"/>
          <w:noProof/>
        </w:rPr>
      </w:pPr>
      <w:hyperlink w:anchor="_Toc223958834" w:history="1">
        <w:r w:rsidR="00115744" w:rsidRPr="0050152D">
          <w:rPr>
            <w:rStyle w:val="Collegamentoipertestuale"/>
            <w:rFonts w:asciiTheme="majorHAnsi" w:hAnsiTheme="majorHAnsi" w:cstheme="majorHAnsi"/>
            <w:noProof/>
          </w:rPr>
          <w:t>3.6.6</w:t>
        </w:r>
        <w:r w:rsidR="00115744">
          <w:rPr>
            <w:rFonts w:cstheme="minorBidi"/>
            <w:noProof/>
          </w:rPr>
          <w:tab/>
        </w:r>
        <w:r w:rsidR="00115744" w:rsidRPr="0050152D">
          <w:rPr>
            <w:rStyle w:val="Collegamentoipertestuale"/>
            <w:rFonts w:asciiTheme="majorHAnsi" w:hAnsiTheme="majorHAnsi" w:cstheme="majorHAnsi"/>
            <w:noProof/>
          </w:rPr>
          <w:t>Gestione Scarti e Audit (Tabelle E_ e Check)</w:t>
        </w:r>
        <w:r w:rsidR="00115744">
          <w:rPr>
            <w:noProof/>
            <w:webHidden/>
          </w:rPr>
          <w:tab/>
        </w:r>
        <w:r w:rsidR="00115744">
          <w:rPr>
            <w:noProof/>
            <w:webHidden/>
          </w:rPr>
          <w:fldChar w:fldCharType="begin"/>
        </w:r>
        <w:r w:rsidR="00115744">
          <w:rPr>
            <w:noProof/>
            <w:webHidden/>
          </w:rPr>
          <w:instrText xml:space="preserve"> PAGEREF _Toc223958834 \h </w:instrText>
        </w:r>
        <w:r w:rsidR="00115744">
          <w:rPr>
            <w:noProof/>
            <w:webHidden/>
          </w:rPr>
        </w:r>
        <w:r w:rsidR="00115744">
          <w:rPr>
            <w:noProof/>
            <w:webHidden/>
          </w:rPr>
          <w:fldChar w:fldCharType="separate"/>
        </w:r>
        <w:r w:rsidR="00115744">
          <w:rPr>
            <w:noProof/>
            <w:webHidden/>
          </w:rPr>
          <w:t>48</w:t>
        </w:r>
        <w:r w:rsidR="00115744">
          <w:rPr>
            <w:noProof/>
            <w:webHidden/>
          </w:rPr>
          <w:fldChar w:fldCharType="end"/>
        </w:r>
      </w:hyperlink>
    </w:p>
    <w:p w14:paraId="13D05064" w14:textId="0FE879CF" w:rsidR="00115744" w:rsidRDefault="00935670">
      <w:pPr>
        <w:pStyle w:val="Sommario2"/>
        <w:tabs>
          <w:tab w:val="left" w:pos="880"/>
          <w:tab w:val="right" w:leader="dot" w:pos="9628"/>
        </w:tabs>
        <w:rPr>
          <w:rFonts w:cstheme="minorBidi"/>
          <w:noProof/>
        </w:rPr>
      </w:pPr>
      <w:hyperlink w:anchor="_Toc223958835" w:history="1">
        <w:r w:rsidR="00115744" w:rsidRPr="0050152D">
          <w:rPr>
            <w:rStyle w:val="Collegamentoipertestuale"/>
            <w:rFonts w:asciiTheme="majorHAnsi" w:hAnsiTheme="majorHAnsi" w:cstheme="majorHAnsi"/>
            <w:bCs/>
            <w:noProof/>
          </w:rPr>
          <w:t>3.7</w:t>
        </w:r>
        <w:r w:rsidR="00115744">
          <w:rPr>
            <w:rFonts w:cstheme="minorBidi"/>
            <w:noProof/>
          </w:rPr>
          <w:tab/>
        </w:r>
        <w:r w:rsidR="00115744" w:rsidRPr="0050152D">
          <w:rPr>
            <w:rStyle w:val="Collegamentoipertestuale"/>
            <w:rFonts w:asciiTheme="majorHAnsi" w:hAnsiTheme="majorHAnsi" w:cstheme="majorHAnsi"/>
            <w:bCs/>
            <w:noProof/>
          </w:rPr>
          <w:t>Area Movimentazione Carrellisti e Tracciabilità</w:t>
        </w:r>
        <w:r w:rsidR="00115744">
          <w:rPr>
            <w:noProof/>
            <w:webHidden/>
          </w:rPr>
          <w:tab/>
        </w:r>
        <w:r w:rsidR="00115744">
          <w:rPr>
            <w:noProof/>
            <w:webHidden/>
          </w:rPr>
          <w:fldChar w:fldCharType="begin"/>
        </w:r>
        <w:r w:rsidR="00115744">
          <w:rPr>
            <w:noProof/>
            <w:webHidden/>
          </w:rPr>
          <w:instrText xml:space="preserve"> PAGEREF _Toc223958835 \h </w:instrText>
        </w:r>
        <w:r w:rsidR="00115744">
          <w:rPr>
            <w:noProof/>
            <w:webHidden/>
          </w:rPr>
        </w:r>
        <w:r w:rsidR="00115744">
          <w:rPr>
            <w:noProof/>
            <w:webHidden/>
          </w:rPr>
          <w:fldChar w:fldCharType="separate"/>
        </w:r>
        <w:r w:rsidR="00115744">
          <w:rPr>
            <w:noProof/>
            <w:webHidden/>
          </w:rPr>
          <w:t>49</w:t>
        </w:r>
        <w:r w:rsidR="00115744">
          <w:rPr>
            <w:noProof/>
            <w:webHidden/>
          </w:rPr>
          <w:fldChar w:fldCharType="end"/>
        </w:r>
      </w:hyperlink>
    </w:p>
    <w:p w14:paraId="39A8C619" w14:textId="29B531D2" w:rsidR="00115744" w:rsidRDefault="00935670">
      <w:pPr>
        <w:pStyle w:val="Sommario3"/>
        <w:tabs>
          <w:tab w:val="left" w:pos="1320"/>
          <w:tab w:val="right" w:leader="dot" w:pos="9628"/>
        </w:tabs>
        <w:rPr>
          <w:rFonts w:cstheme="minorBidi"/>
          <w:noProof/>
        </w:rPr>
      </w:pPr>
      <w:hyperlink w:anchor="_Toc223958836" w:history="1">
        <w:r w:rsidR="00115744" w:rsidRPr="0050152D">
          <w:rPr>
            <w:rStyle w:val="Collegamentoipertestuale"/>
            <w:rFonts w:asciiTheme="majorHAnsi" w:hAnsiTheme="majorHAnsi" w:cstheme="majorHAnsi"/>
            <w:noProof/>
          </w:rPr>
          <w:t>3.7.1</w:t>
        </w:r>
        <w:r w:rsidR="00115744">
          <w:rPr>
            <w:rFonts w:cstheme="minorBidi"/>
            <w:noProof/>
          </w:rPr>
          <w:tab/>
        </w:r>
        <w:r w:rsidR="00115744" w:rsidRPr="0050152D">
          <w:rPr>
            <w:rStyle w:val="Collegamentoipertestuale"/>
            <w:rFonts w:asciiTheme="majorHAnsi" w:hAnsiTheme="majorHAnsi" w:cstheme="majorHAnsi"/>
            <w:noProof/>
          </w:rPr>
          <w:t>Tabelle Sorgenti (Input dai Sistemi Remoti via DBLink)</w:t>
        </w:r>
        <w:r w:rsidR="00115744">
          <w:rPr>
            <w:noProof/>
            <w:webHidden/>
          </w:rPr>
          <w:tab/>
        </w:r>
        <w:r w:rsidR="00115744">
          <w:rPr>
            <w:noProof/>
            <w:webHidden/>
          </w:rPr>
          <w:fldChar w:fldCharType="begin"/>
        </w:r>
        <w:r w:rsidR="00115744">
          <w:rPr>
            <w:noProof/>
            <w:webHidden/>
          </w:rPr>
          <w:instrText xml:space="preserve"> PAGEREF _Toc223958836 \h </w:instrText>
        </w:r>
        <w:r w:rsidR="00115744">
          <w:rPr>
            <w:noProof/>
            <w:webHidden/>
          </w:rPr>
        </w:r>
        <w:r w:rsidR="00115744">
          <w:rPr>
            <w:noProof/>
            <w:webHidden/>
          </w:rPr>
          <w:fldChar w:fldCharType="separate"/>
        </w:r>
        <w:r w:rsidR="00115744">
          <w:rPr>
            <w:noProof/>
            <w:webHidden/>
          </w:rPr>
          <w:t>49</w:t>
        </w:r>
        <w:r w:rsidR="00115744">
          <w:rPr>
            <w:noProof/>
            <w:webHidden/>
          </w:rPr>
          <w:fldChar w:fldCharType="end"/>
        </w:r>
      </w:hyperlink>
    </w:p>
    <w:p w14:paraId="1AC488A6" w14:textId="529E47B0" w:rsidR="00115744" w:rsidRDefault="00935670">
      <w:pPr>
        <w:pStyle w:val="Sommario3"/>
        <w:tabs>
          <w:tab w:val="left" w:pos="1320"/>
          <w:tab w:val="right" w:leader="dot" w:pos="9628"/>
        </w:tabs>
        <w:rPr>
          <w:rFonts w:cstheme="minorBidi"/>
          <w:noProof/>
        </w:rPr>
      </w:pPr>
      <w:hyperlink w:anchor="_Toc223958837" w:history="1">
        <w:r w:rsidR="00115744" w:rsidRPr="0050152D">
          <w:rPr>
            <w:rStyle w:val="Collegamentoipertestuale"/>
            <w:rFonts w:asciiTheme="majorHAnsi" w:hAnsiTheme="majorHAnsi" w:cstheme="majorHAnsi"/>
            <w:noProof/>
          </w:rPr>
          <w:t>3.7.2</w:t>
        </w:r>
        <w:r w:rsidR="00115744">
          <w:rPr>
            <w:rFonts w:cstheme="minorBidi"/>
            <w:noProof/>
          </w:rPr>
          <w:tab/>
        </w:r>
        <w:r w:rsidR="00115744" w:rsidRPr="0050152D">
          <w:rPr>
            <w:rStyle w:val="Collegamentoipertestuale"/>
            <w:rFonts w:asciiTheme="majorHAnsi" w:hAnsiTheme="majorHAnsi" w:cstheme="majorHAnsi"/>
            <w:noProof/>
          </w:rPr>
          <w:t>Tabelle Parametriche e di Mapping (Input Statico)</w:t>
        </w:r>
        <w:r w:rsidR="00115744">
          <w:rPr>
            <w:noProof/>
            <w:webHidden/>
          </w:rPr>
          <w:tab/>
        </w:r>
        <w:r w:rsidR="00115744">
          <w:rPr>
            <w:noProof/>
            <w:webHidden/>
          </w:rPr>
          <w:fldChar w:fldCharType="begin"/>
        </w:r>
        <w:r w:rsidR="00115744">
          <w:rPr>
            <w:noProof/>
            <w:webHidden/>
          </w:rPr>
          <w:instrText xml:space="preserve"> PAGEREF _Toc223958837 \h </w:instrText>
        </w:r>
        <w:r w:rsidR="00115744">
          <w:rPr>
            <w:noProof/>
            <w:webHidden/>
          </w:rPr>
        </w:r>
        <w:r w:rsidR="00115744">
          <w:rPr>
            <w:noProof/>
            <w:webHidden/>
          </w:rPr>
          <w:fldChar w:fldCharType="separate"/>
        </w:r>
        <w:r w:rsidR="00115744">
          <w:rPr>
            <w:noProof/>
            <w:webHidden/>
          </w:rPr>
          <w:t>49</w:t>
        </w:r>
        <w:r w:rsidR="00115744">
          <w:rPr>
            <w:noProof/>
            <w:webHidden/>
          </w:rPr>
          <w:fldChar w:fldCharType="end"/>
        </w:r>
      </w:hyperlink>
    </w:p>
    <w:p w14:paraId="00BAFA70" w14:textId="58FC2718" w:rsidR="00115744" w:rsidRDefault="00935670">
      <w:pPr>
        <w:pStyle w:val="Sommario3"/>
        <w:tabs>
          <w:tab w:val="left" w:pos="1320"/>
          <w:tab w:val="right" w:leader="dot" w:pos="9628"/>
        </w:tabs>
        <w:rPr>
          <w:rFonts w:cstheme="minorBidi"/>
          <w:noProof/>
        </w:rPr>
      </w:pPr>
      <w:hyperlink w:anchor="_Toc223958838" w:history="1">
        <w:r w:rsidR="00115744" w:rsidRPr="0050152D">
          <w:rPr>
            <w:rStyle w:val="Collegamentoipertestuale"/>
            <w:rFonts w:asciiTheme="majorHAnsi" w:hAnsiTheme="majorHAnsi" w:cstheme="majorHAnsi"/>
            <w:noProof/>
          </w:rPr>
          <w:t>3.7.3</w:t>
        </w:r>
        <w:r w:rsidR="00115744">
          <w:rPr>
            <w:rFonts w:cstheme="minorBidi"/>
            <w:noProof/>
          </w:rPr>
          <w:tab/>
        </w:r>
        <w:r w:rsidR="00115744" w:rsidRPr="0050152D">
          <w:rPr>
            <w:rStyle w:val="Collegamentoipertestuale"/>
            <w:rFonts w:asciiTheme="majorHAnsi" w:hAnsiTheme="majorHAnsi" w:cstheme="majorHAnsi"/>
            <w:noProof/>
          </w:rPr>
          <w:t>Tabelle Finali dei Fatti (Target CDT_DW)</w:t>
        </w:r>
        <w:r w:rsidR="00115744">
          <w:rPr>
            <w:noProof/>
            <w:webHidden/>
          </w:rPr>
          <w:tab/>
        </w:r>
        <w:r w:rsidR="00115744">
          <w:rPr>
            <w:noProof/>
            <w:webHidden/>
          </w:rPr>
          <w:fldChar w:fldCharType="begin"/>
        </w:r>
        <w:r w:rsidR="00115744">
          <w:rPr>
            <w:noProof/>
            <w:webHidden/>
          </w:rPr>
          <w:instrText xml:space="preserve"> PAGEREF _Toc223958838 \h </w:instrText>
        </w:r>
        <w:r w:rsidR="00115744">
          <w:rPr>
            <w:noProof/>
            <w:webHidden/>
          </w:rPr>
        </w:r>
        <w:r w:rsidR="00115744">
          <w:rPr>
            <w:noProof/>
            <w:webHidden/>
          </w:rPr>
          <w:fldChar w:fldCharType="separate"/>
        </w:r>
        <w:r w:rsidR="00115744">
          <w:rPr>
            <w:noProof/>
            <w:webHidden/>
          </w:rPr>
          <w:t>50</w:t>
        </w:r>
        <w:r w:rsidR="00115744">
          <w:rPr>
            <w:noProof/>
            <w:webHidden/>
          </w:rPr>
          <w:fldChar w:fldCharType="end"/>
        </w:r>
      </w:hyperlink>
    </w:p>
    <w:p w14:paraId="20263BA9" w14:textId="328933B6" w:rsidR="00115744" w:rsidRDefault="00935670">
      <w:pPr>
        <w:pStyle w:val="Sommario3"/>
        <w:tabs>
          <w:tab w:val="left" w:pos="1320"/>
          <w:tab w:val="right" w:leader="dot" w:pos="9628"/>
        </w:tabs>
        <w:rPr>
          <w:rFonts w:cstheme="minorBidi"/>
          <w:noProof/>
        </w:rPr>
      </w:pPr>
      <w:hyperlink w:anchor="_Toc223958839" w:history="1">
        <w:r w:rsidR="00115744" w:rsidRPr="0050152D">
          <w:rPr>
            <w:rStyle w:val="Collegamentoipertestuale"/>
            <w:rFonts w:asciiTheme="majorHAnsi" w:hAnsiTheme="majorHAnsi" w:cstheme="majorHAnsi"/>
            <w:noProof/>
          </w:rPr>
          <w:t>3.7.4</w:t>
        </w:r>
        <w:r w:rsidR="00115744">
          <w:rPr>
            <w:rFonts w:cstheme="minorBidi"/>
            <w:noProof/>
          </w:rPr>
          <w:tab/>
        </w:r>
        <w:r w:rsidR="00115744" w:rsidRPr="0050152D">
          <w:rPr>
            <w:rStyle w:val="Collegamentoipertestuale"/>
            <w:rFonts w:asciiTheme="majorHAnsi" w:hAnsiTheme="majorHAnsi" w:cstheme="majorHAnsi"/>
            <w:noProof/>
          </w:rPr>
          <w:t>Tabelle Finali Aggregate (Area Movimentazione)</w:t>
        </w:r>
        <w:r w:rsidR="00115744">
          <w:rPr>
            <w:noProof/>
            <w:webHidden/>
          </w:rPr>
          <w:tab/>
        </w:r>
        <w:r w:rsidR="00115744">
          <w:rPr>
            <w:noProof/>
            <w:webHidden/>
          </w:rPr>
          <w:fldChar w:fldCharType="begin"/>
        </w:r>
        <w:r w:rsidR="00115744">
          <w:rPr>
            <w:noProof/>
            <w:webHidden/>
          </w:rPr>
          <w:instrText xml:space="preserve"> PAGEREF _Toc223958839 \h </w:instrText>
        </w:r>
        <w:r w:rsidR="00115744">
          <w:rPr>
            <w:noProof/>
            <w:webHidden/>
          </w:rPr>
        </w:r>
        <w:r w:rsidR="00115744">
          <w:rPr>
            <w:noProof/>
            <w:webHidden/>
          </w:rPr>
          <w:fldChar w:fldCharType="separate"/>
        </w:r>
        <w:r w:rsidR="00115744">
          <w:rPr>
            <w:noProof/>
            <w:webHidden/>
          </w:rPr>
          <w:t>50</w:t>
        </w:r>
        <w:r w:rsidR="00115744">
          <w:rPr>
            <w:noProof/>
            <w:webHidden/>
          </w:rPr>
          <w:fldChar w:fldCharType="end"/>
        </w:r>
      </w:hyperlink>
    </w:p>
    <w:p w14:paraId="75CB72DF" w14:textId="147A2BBB" w:rsidR="00115744" w:rsidRDefault="00935670">
      <w:pPr>
        <w:pStyle w:val="Sommario3"/>
        <w:tabs>
          <w:tab w:val="left" w:pos="1320"/>
          <w:tab w:val="right" w:leader="dot" w:pos="9628"/>
        </w:tabs>
        <w:rPr>
          <w:rFonts w:cstheme="minorBidi"/>
          <w:noProof/>
        </w:rPr>
      </w:pPr>
      <w:hyperlink w:anchor="_Toc223958840" w:history="1">
        <w:r w:rsidR="00115744" w:rsidRPr="0050152D">
          <w:rPr>
            <w:rStyle w:val="Collegamentoipertestuale"/>
            <w:rFonts w:asciiTheme="majorHAnsi" w:hAnsiTheme="majorHAnsi" w:cstheme="majorHAnsi"/>
            <w:noProof/>
          </w:rPr>
          <w:t>3.7.5</w:t>
        </w:r>
        <w:r w:rsidR="00115744">
          <w:rPr>
            <w:rFonts w:cstheme="minorBidi"/>
            <w:noProof/>
          </w:rPr>
          <w:tab/>
        </w:r>
        <w:r w:rsidR="00115744" w:rsidRPr="0050152D">
          <w:rPr>
            <w:rStyle w:val="Collegamentoipertestuale"/>
            <w:rFonts w:asciiTheme="majorHAnsi" w:hAnsiTheme="majorHAnsi" w:cstheme="majorHAnsi"/>
            <w:noProof/>
          </w:rPr>
          <w:t>Workflow e Trasformazioni</w:t>
        </w:r>
        <w:r w:rsidR="00115744">
          <w:rPr>
            <w:noProof/>
            <w:webHidden/>
          </w:rPr>
          <w:tab/>
        </w:r>
        <w:r w:rsidR="00115744">
          <w:rPr>
            <w:noProof/>
            <w:webHidden/>
          </w:rPr>
          <w:fldChar w:fldCharType="begin"/>
        </w:r>
        <w:r w:rsidR="00115744">
          <w:rPr>
            <w:noProof/>
            <w:webHidden/>
          </w:rPr>
          <w:instrText xml:space="preserve"> PAGEREF _Toc223958840 \h </w:instrText>
        </w:r>
        <w:r w:rsidR="00115744">
          <w:rPr>
            <w:noProof/>
            <w:webHidden/>
          </w:rPr>
        </w:r>
        <w:r w:rsidR="00115744">
          <w:rPr>
            <w:noProof/>
            <w:webHidden/>
          </w:rPr>
          <w:fldChar w:fldCharType="separate"/>
        </w:r>
        <w:r w:rsidR="00115744">
          <w:rPr>
            <w:noProof/>
            <w:webHidden/>
          </w:rPr>
          <w:t>51</w:t>
        </w:r>
        <w:r w:rsidR="00115744">
          <w:rPr>
            <w:noProof/>
            <w:webHidden/>
          </w:rPr>
          <w:fldChar w:fldCharType="end"/>
        </w:r>
      </w:hyperlink>
    </w:p>
    <w:p w14:paraId="1902CE5C" w14:textId="0EF57F57" w:rsidR="00115744" w:rsidRDefault="00935670">
      <w:pPr>
        <w:pStyle w:val="Sommario3"/>
        <w:tabs>
          <w:tab w:val="left" w:pos="1320"/>
          <w:tab w:val="right" w:leader="dot" w:pos="9628"/>
        </w:tabs>
        <w:rPr>
          <w:rFonts w:cstheme="minorBidi"/>
          <w:noProof/>
        </w:rPr>
      </w:pPr>
      <w:hyperlink w:anchor="_Toc223958841" w:history="1">
        <w:r w:rsidR="00115744" w:rsidRPr="0050152D">
          <w:rPr>
            <w:rStyle w:val="Collegamentoipertestuale"/>
            <w:rFonts w:asciiTheme="majorHAnsi" w:hAnsiTheme="majorHAnsi" w:cstheme="majorHAnsi"/>
            <w:noProof/>
          </w:rPr>
          <w:t>3.7.6</w:t>
        </w:r>
        <w:r w:rsidR="00115744">
          <w:rPr>
            <w:rFonts w:cstheme="minorBidi"/>
            <w:noProof/>
          </w:rPr>
          <w:tab/>
        </w:r>
        <w:r w:rsidR="00115744" w:rsidRPr="0050152D">
          <w:rPr>
            <w:rStyle w:val="Collegamentoipertestuale"/>
            <w:rFonts w:asciiTheme="majorHAnsi" w:hAnsiTheme="majorHAnsi" w:cstheme="majorHAnsi"/>
            <w:noProof/>
          </w:rPr>
          <w:t>Gestione Scarti e Audit (Tabelle E_ e Check)</w:t>
        </w:r>
        <w:r w:rsidR="00115744">
          <w:rPr>
            <w:noProof/>
            <w:webHidden/>
          </w:rPr>
          <w:tab/>
        </w:r>
        <w:r w:rsidR="00115744">
          <w:rPr>
            <w:noProof/>
            <w:webHidden/>
          </w:rPr>
          <w:fldChar w:fldCharType="begin"/>
        </w:r>
        <w:r w:rsidR="00115744">
          <w:rPr>
            <w:noProof/>
            <w:webHidden/>
          </w:rPr>
          <w:instrText xml:space="preserve"> PAGEREF _Toc223958841 \h </w:instrText>
        </w:r>
        <w:r w:rsidR="00115744">
          <w:rPr>
            <w:noProof/>
            <w:webHidden/>
          </w:rPr>
        </w:r>
        <w:r w:rsidR="00115744">
          <w:rPr>
            <w:noProof/>
            <w:webHidden/>
          </w:rPr>
          <w:fldChar w:fldCharType="separate"/>
        </w:r>
        <w:r w:rsidR="00115744">
          <w:rPr>
            <w:noProof/>
            <w:webHidden/>
          </w:rPr>
          <w:t>51</w:t>
        </w:r>
        <w:r w:rsidR="00115744">
          <w:rPr>
            <w:noProof/>
            <w:webHidden/>
          </w:rPr>
          <w:fldChar w:fldCharType="end"/>
        </w:r>
      </w:hyperlink>
    </w:p>
    <w:p w14:paraId="1BB36C87" w14:textId="72289360" w:rsidR="00115744" w:rsidRDefault="00935670">
      <w:pPr>
        <w:pStyle w:val="Sommario2"/>
        <w:tabs>
          <w:tab w:val="left" w:pos="880"/>
          <w:tab w:val="right" w:leader="dot" w:pos="9628"/>
        </w:tabs>
        <w:rPr>
          <w:rFonts w:cstheme="minorBidi"/>
          <w:noProof/>
        </w:rPr>
      </w:pPr>
      <w:hyperlink w:anchor="_Toc223958842" w:history="1">
        <w:r w:rsidR="00115744" w:rsidRPr="0050152D">
          <w:rPr>
            <w:rStyle w:val="Collegamentoipertestuale"/>
            <w:rFonts w:asciiTheme="majorHAnsi" w:hAnsiTheme="majorHAnsi" w:cstheme="majorHAnsi"/>
            <w:bCs/>
            <w:noProof/>
          </w:rPr>
          <w:t>3.8</w:t>
        </w:r>
        <w:r w:rsidR="00115744">
          <w:rPr>
            <w:rFonts w:cstheme="minorBidi"/>
            <w:noProof/>
          </w:rPr>
          <w:tab/>
        </w:r>
        <w:r w:rsidR="00115744" w:rsidRPr="0050152D">
          <w:rPr>
            <w:rStyle w:val="Collegamentoipertestuale"/>
            <w:rFonts w:asciiTheme="majorHAnsi" w:hAnsiTheme="majorHAnsi" w:cstheme="majorHAnsi"/>
            <w:bCs/>
            <w:noProof/>
          </w:rPr>
          <w:t>Area Tracciabilità (Regolamento CE178)</w:t>
        </w:r>
        <w:r w:rsidR="00115744">
          <w:rPr>
            <w:noProof/>
            <w:webHidden/>
          </w:rPr>
          <w:tab/>
        </w:r>
        <w:r w:rsidR="00115744">
          <w:rPr>
            <w:noProof/>
            <w:webHidden/>
          </w:rPr>
          <w:fldChar w:fldCharType="begin"/>
        </w:r>
        <w:r w:rsidR="00115744">
          <w:rPr>
            <w:noProof/>
            <w:webHidden/>
          </w:rPr>
          <w:instrText xml:space="preserve"> PAGEREF _Toc223958842 \h </w:instrText>
        </w:r>
        <w:r w:rsidR="00115744">
          <w:rPr>
            <w:noProof/>
            <w:webHidden/>
          </w:rPr>
        </w:r>
        <w:r w:rsidR="00115744">
          <w:rPr>
            <w:noProof/>
            <w:webHidden/>
          </w:rPr>
          <w:fldChar w:fldCharType="separate"/>
        </w:r>
        <w:r w:rsidR="00115744">
          <w:rPr>
            <w:noProof/>
            <w:webHidden/>
          </w:rPr>
          <w:t>52</w:t>
        </w:r>
        <w:r w:rsidR="00115744">
          <w:rPr>
            <w:noProof/>
            <w:webHidden/>
          </w:rPr>
          <w:fldChar w:fldCharType="end"/>
        </w:r>
      </w:hyperlink>
    </w:p>
    <w:p w14:paraId="4D5726FF" w14:textId="62EBA150" w:rsidR="00115744" w:rsidRDefault="00935670">
      <w:pPr>
        <w:pStyle w:val="Sommario3"/>
        <w:tabs>
          <w:tab w:val="left" w:pos="1320"/>
          <w:tab w:val="right" w:leader="dot" w:pos="9628"/>
        </w:tabs>
        <w:rPr>
          <w:rFonts w:cstheme="minorBidi"/>
          <w:noProof/>
        </w:rPr>
      </w:pPr>
      <w:hyperlink w:anchor="_Toc223958843" w:history="1">
        <w:r w:rsidR="00115744" w:rsidRPr="0050152D">
          <w:rPr>
            <w:rStyle w:val="Collegamentoipertestuale"/>
            <w:rFonts w:asciiTheme="majorHAnsi" w:hAnsiTheme="majorHAnsi" w:cstheme="majorHAnsi"/>
            <w:noProof/>
          </w:rPr>
          <w:t>3.8.1</w:t>
        </w:r>
        <w:r w:rsidR="00115744">
          <w:rPr>
            <w:rFonts w:cstheme="minorBidi"/>
            <w:noProof/>
          </w:rPr>
          <w:tab/>
        </w:r>
        <w:r w:rsidR="00115744" w:rsidRPr="0050152D">
          <w:rPr>
            <w:rStyle w:val="Collegamentoipertestuale"/>
            <w:rFonts w:asciiTheme="majorHAnsi" w:hAnsiTheme="majorHAnsi" w:cstheme="majorHAnsi"/>
            <w:noProof/>
          </w:rPr>
          <w:t>Tabelle Sorgenti (Input dai Sistemi Remoti via DBLink)</w:t>
        </w:r>
        <w:r w:rsidR="00115744">
          <w:rPr>
            <w:noProof/>
            <w:webHidden/>
          </w:rPr>
          <w:tab/>
        </w:r>
        <w:r w:rsidR="00115744">
          <w:rPr>
            <w:noProof/>
            <w:webHidden/>
          </w:rPr>
          <w:fldChar w:fldCharType="begin"/>
        </w:r>
        <w:r w:rsidR="00115744">
          <w:rPr>
            <w:noProof/>
            <w:webHidden/>
          </w:rPr>
          <w:instrText xml:space="preserve"> PAGEREF _Toc223958843 \h </w:instrText>
        </w:r>
        <w:r w:rsidR="00115744">
          <w:rPr>
            <w:noProof/>
            <w:webHidden/>
          </w:rPr>
        </w:r>
        <w:r w:rsidR="00115744">
          <w:rPr>
            <w:noProof/>
            <w:webHidden/>
          </w:rPr>
          <w:fldChar w:fldCharType="separate"/>
        </w:r>
        <w:r w:rsidR="00115744">
          <w:rPr>
            <w:noProof/>
            <w:webHidden/>
          </w:rPr>
          <w:t>52</w:t>
        </w:r>
        <w:r w:rsidR="00115744">
          <w:rPr>
            <w:noProof/>
            <w:webHidden/>
          </w:rPr>
          <w:fldChar w:fldCharType="end"/>
        </w:r>
      </w:hyperlink>
    </w:p>
    <w:p w14:paraId="237FE812" w14:textId="58787300" w:rsidR="00115744" w:rsidRDefault="00935670">
      <w:pPr>
        <w:pStyle w:val="Sommario3"/>
        <w:tabs>
          <w:tab w:val="left" w:pos="1320"/>
          <w:tab w:val="right" w:leader="dot" w:pos="9628"/>
        </w:tabs>
        <w:rPr>
          <w:rFonts w:cstheme="minorBidi"/>
          <w:noProof/>
        </w:rPr>
      </w:pPr>
      <w:hyperlink w:anchor="_Toc223958844" w:history="1">
        <w:r w:rsidR="00115744" w:rsidRPr="0050152D">
          <w:rPr>
            <w:rStyle w:val="Collegamentoipertestuale"/>
            <w:rFonts w:asciiTheme="majorHAnsi" w:hAnsiTheme="majorHAnsi" w:cstheme="majorHAnsi"/>
            <w:noProof/>
          </w:rPr>
          <w:t>3.8.2</w:t>
        </w:r>
        <w:r w:rsidR="00115744">
          <w:rPr>
            <w:rFonts w:cstheme="minorBidi"/>
            <w:noProof/>
          </w:rPr>
          <w:tab/>
        </w:r>
        <w:r w:rsidR="00115744" w:rsidRPr="0050152D">
          <w:rPr>
            <w:rStyle w:val="Collegamentoipertestuale"/>
            <w:rFonts w:asciiTheme="majorHAnsi" w:hAnsiTheme="majorHAnsi" w:cstheme="majorHAnsi"/>
            <w:noProof/>
          </w:rPr>
          <w:t>Tabelle Parametriche e di Mapping (Input Statico)</w:t>
        </w:r>
        <w:r w:rsidR="00115744">
          <w:rPr>
            <w:noProof/>
            <w:webHidden/>
          </w:rPr>
          <w:tab/>
        </w:r>
        <w:r w:rsidR="00115744">
          <w:rPr>
            <w:noProof/>
            <w:webHidden/>
          </w:rPr>
          <w:fldChar w:fldCharType="begin"/>
        </w:r>
        <w:r w:rsidR="00115744">
          <w:rPr>
            <w:noProof/>
            <w:webHidden/>
          </w:rPr>
          <w:instrText xml:space="preserve"> PAGEREF _Toc223958844 \h </w:instrText>
        </w:r>
        <w:r w:rsidR="00115744">
          <w:rPr>
            <w:noProof/>
            <w:webHidden/>
          </w:rPr>
        </w:r>
        <w:r w:rsidR="00115744">
          <w:rPr>
            <w:noProof/>
            <w:webHidden/>
          </w:rPr>
          <w:fldChar w:fldCharType="separate"/>
        </w:r>
        <w:r w:rsidR="00115744">
          <w:rPr>
            <w:noProof/>
            <w:webHidden/>
          </w:rPr>
          <w:t>52</w:t>
        </w:r>
        <w:r w:rsidR="00115744">
          <w:rPr>
            <w:noProof/>
            <w:webHidden/>
          </w:rPr>
          <w:fldChar w:fldCharType="end"/>
        </w:r>
      </w:hyperlink>
    </w:p>
    <w:p w14:paraId="7CF6AF6F" w14:textId="4D83D6ED" w:rsidR="00115744" w:rsidRDefault="00935670">
      <w:pPr>
        <w:pStyle w:val="Sommario3"/>
        <w:tabs>
          <w:tab w:val="left" w:pos="1320"/>
          <w:tab w:val="right" w:leader="dot" w:pos="9628"/>
        </w:tabs>
        <w:rPr>
          <w:rFonts w:cstheme="minorBidi"/>
          <w:noProof/>
        </w:rPr>
      </w:pPr>
      <w:hyperlink w:anchor="_Toc223958845" w:history="1">
        <w:r w:rsidR="00115744" w:rsidRPr="0050152D">
          <w:rPr>
            <w:rStyle w:val="Collegamentoipertestuale"/>
            <w:rFonts w:asciiTheme="majorHAnsi" w:hAnsiTheme="majorHAnsi" w:cstheme="majorHAnsi"/>
            <w:noProof/>
          </w:rPr>
          <w:t>3.8.3</w:t>
        </w:r>
        <w:r w:rsidR="00115744">
          <w:rPr>
            <w:rFonts w:cstheme="minorBidi"/>
            <w:noProof/>
          </w:rPr>
          <w:tab/>
        </w:r>
        <w:r w:rsidR="00115744" w:rsidRPr="0050152D">
          <w:rPr>
            <w:rStyle w:val="Collegamentoipertestuale"/>
            <w:rFonts w:asciiTheme="majorHAnsi" w:hAnsiTheme="majorHAnsi" w:cstheme="majorHAnsi"/>
            <w:noProof/>
          </w:rPr>
          <w:t>Tabelle Finali dei Fatti (Target CDT_DW)</w:t>
        </w:r>
        <w:r w:rsidR="00115744">
          <w:rPr>
            <w:noProof/>
            <w:webHidden/>
          </w:rPr>
          <w:tab/>
        </w:r>
        <w:r w:rsidR="00115744">
          <w:rPr>
            <w:noProof/>
            <w:webHidden/>
          </w:rPr>
          <w:fldChar w:fldCharType="begin"/>
        </w:r>
        <w:r w:rsidR="00115744">
          <w:rPr>
            <w:noProof/>
            <w:webHidden/>
          </w:rPr>
          <w:instrText xml:space="preserve"> PAGEREF _Toc223958845 \h </w:instrText>
        </w:r>
        <w:r w:rsidR="00115744">
          <w:rPr>
            <w:noProof/>
            <w:webHidden/>
          </w:rPr>
        </w:r>
        <w:r w:rsidR="00115744">
          <w:rPr>
            <w:noProof/>
            <w:webHidden/>
          </w:rPr>
          <w:fldChar w:fldCharType="separate"/>
        </w:r>
        <w:r w:rsidR="00115744">
          <w:rPr>
            <w:noProof/>
            <w:webHidden/>
          </w:rPr>
          <w:t>53</w:t>
        </w:r>
        <w:r w:rsidR="00115744">
          <w:rPr>
            <w:noProof/>
            <w:webHidden/>
          </w:rPr>
          <w:fldChar w:fldCharType="end"/>
        </w:r>
      </w:hyperlink>
    </w:p>
    <w:p w14:paraId="1EB53EAC" w14:textId="493E0C6B" w:rsidR="00115744" w:rsidRDefault="00935670">
      <w:pPr>
        <w:pStyle w:val="Sommario3"/>
        <w:tabs>
          <w:tab w:val="left" w:pos="1320"/>
          <w:tab w:val="right" w:leader="dot" w:pos="9628"/>
        </w:tabs>
        <w:rPr>
          <w:rFonts w:cstheme="minorBidi"/>
          <w:noProof/>
        </w:rPr>
      </w:pPr>
      <w:hyperlink w:anchor="_Toc223958846" w:history="1">
        <w:r w:rsidR="00115744" w:rsidRPr="0050152D">
          <w:rPr>
            <w:rStyle w:val="Collegamentoipertestuale"/>
            <w:rFonts w:asciiTheme="majorHAnsi" w:hAnsiTheme="majorHAnsi" w:cstheme="majorHAnsi"/>
            <w:noProof/>
          </w:rPr>
          <w:t>3.8.4</w:t>
        </w:r>
        <w:r w:rsidR="00115744">
          <w:rPr>
            <w:rFonts w:cstheme="minorBidi"/>
            <w:noProof/>
          </w:rPr>
          <w:tab/>
        </w:r>
        <w:r w:rsidR="00115744" w:rsidRPr="0050152D">
          <w:rPr>
            <w:rStyle w:val="Collegamentoipertestuale"/>
            <w:rFonts w:asciiTheme="majorHAnsi" w:hAnsiTheme="majorHAnsi" w:cstheme="majorHAnsi"/>
            <w:noProof/>
          </w:rPr>
          <w:t>Tabelle Finali Aggregate (Area Tracciabilità)</w:t>
        </w:r>
        <w:r w:rsidR="00115744">
          <w:rPr>
            <w:noProof/>
            <w:webHidden/>
          </w:rPr>
          <w:tab/>
        </w:r>
        <w:r w:rsidR="00115744">
          <w:rPr>
            <w:noProof/>
            <w:webHidden/>
          </w:rPr>
          <w:fldChar w:fldCharType="begin"/>
        </w:r>
        <w:r w:rsidR="00115744">
          <w:rPr>
            <w:noProof/>
            <w:webHidden/>
          </w:rPr>
          <w:instrText xml:space="preserve"> PAGEREF _Toc223958846 \h </w:instrText>
        </w:r>
        <w:r w:rsidR="00115744">
          <w:rPr>
            <w:noProof/>
            <w:webHidden/>
          </w:rPr>
        </w:r>
        <w:r w:rsidR="00115744">
          <w:rPr>
            <w:noProof/>
            <w:webHidden/>
          </w:rPr>
          <w:fldChar w:fldCharType="separate"/>
        </w:r>
        <w:r w:rsidR="00115744">
          <w:rPr>
            <w:noProof/>
            <w:webHidden/>
          </w:rPr>
          <w:t>53</w:t>
        </w:r>
        <w:r w:rsidR="00115744">
          <w:rPr>
            <w:noProof/>
            <w:webHidden/>
          </w:rPr>
          <w:fldChar w:fldCharType="end"/>
        </w:r>
      </w:hyperlink>
    </w:p>
    <w:p w14:paraId="2A31FE03" w14:textId="7E97F150" w:rsidR="00115744" w:rsidRDefault="00935670">
      <w:pPr>
        <w:pStyle w:val="Sommario3"/>
        <w:tabs>
          <w:tab w:val="left" w:pos="1320"/>
          <w:tab w:val="right" w:leader="dot" w:pos="9628"/>
        </w:tabs>
        <w:rPr>
          <w:rFonts w:cstheme="minorBidi"/>
          <w:noProof/>
        </w:rPr>
      </w:pPr>
      <w:hyperlink w:anchor="_Toc223958847" w:history="1">
        <w:r w:rsidR="00115744" w:rsidRPr="0050152D">
          <w:rPr>
            <w:rStyle w:val="Collegamentoipertestuale"/>
            <w:rFonts w:asciiTheme="majorHAnsi" w:hAnsiTheme="majorHAnsi" w:cstheme="majorHAnsi"/>
            <w:noProof/>
          </w:rPr>
          <w:t>3.8.5</w:t>
        </w:r>
        <w:r w:rsidR="00115744">
          <w:rPr>
            <w:rFonts w:cstheme="minorBidi"/>
            <w:noProof/>
          </w:rPr>
          <w:tab/>
        </w:r>
        <w:r w:rsidR="00115744" w:rsidRPr="0050152D">
          <w:rPr>
            <w:rStyle w:val="Collegamentoipertestuale"/>
            <w:rFonts w:asciiTheme="majorHAnsi" w:hAnsiTheme="majorHAnsi" w:cstheme="majorHAnsi"/>
            <w:noProof/>
          </w:rPr>
          <w:t>Workflow e Trasformazioni</w:t>
        </w:r>
        <w:r w:rsidR="00115744">
          <w:rPr>
            <w:noProof/>
            <w:webHidden/>
          </w:rPr>
          <w:tab/>
        </w:r>
        <w:r w:rsidR="00115744">
          <w:rPr>
            <w:noProof/>
            <w:webHidden/>
          </w:rPr>
          <w:fldChar w:fldCharType="begin"/>
        </w:r>
        <w:r w:rsidR="00115744">
          <w:rPr>
            <w:noProof/>
            <w:webHidden/>
          </w:rPr>
          <w:instrText xml:space="preserve"> PAGEREF _Toc223958847 \h </w:instrText>
        </w:r>
        <w:r w:rsidR="00115744">
          <w:rPr>
            <w:noProof/>
            <w:webHidden/>
          </w:rPr>
        </w:r>
        <w:r w:rsidR="00115744">
          <w:rPr>
            <w:noProof/>
            <w:webHidden/>
          </w:rPr>
          <w:fldChar w:fldCharType="separate"/>
        </w:r>
        <w:r w:rsidR="00115744">
          <w:rPr>
            <w:noProof/>
            <w:webHidden/>
          </w:rPr>
          <w:t>53</w:t>
        </w:r>
        <w:r w:rsidR="00115744">
          <w:rPr>
            <w:noProof/>
            <w:webHidden/>
          </w:rPr>
          <w:fldChar w:fldCharType="end"/>
        </w:r>
      </w:hyperlink>
    </w:p>
    <w:p w14:paraId="5AEA9566" w14:textId="58B89A4C" w:rsidR="00115744" w:rsidRDefault="00935670">
      <w:pPr>
        <w:pStyle w:val="Sommario3"/>
        <w:tabs>
          <w:tab w:val="left" w:pos="1320"/>
          <w:tab w:val="right" w:leader="dot" w:pos="9628"/>
        </w:tabs>
        <w:rPr>
          <w:rFonts w:cstheme="minorBidi"/>
          <w:noProof/>
        </w:rPr>
      </w:pPr>
      <w:hyperlink w:anchor="_Toc223958848" w:history="1">
        <w:r w:rsidR="00115744" w:rsidRPr="0050152D">
          <w:rPr>
            <w:rStyle w:val="Collegamentoipertestuale"/>
            <w:rFonts w:asciiTheme="majorHAnsi" w:hAnsiTheme="majorHAnsi" w:cstheme="majorHAnsi"/>
            <w:noProof/>
          </w:rPr>
          <w:t>3.8.6</w:t>
        </w:r>
        <w:r w:rsidR="00115744">
          <w:rPr>
            <w:rFonts w:cstheme="minorBidi"/>
            <w:noProof/>
          </w:rPr>
          <w:tab/>
        </w:r>
        <w:r w:rsidR="00115744" w:rsidRPr="0050152D">
          <w:rPr>
            <w:rStyle w:val="Collegamentoipertestuale"/>
            <w:rFonts w:asciiTheme="majorHAnsi" w:hAnsiTheme="majorHAnsi" w:cstheme="majorHAnsi"/>
            <w:noProof/>
          </w:rPr>
          <w:t>Gestione Scarti (Tabelle E_ e Condizioni)</w:t>
        </w:r>
        <w:r w:rsidR="00115744">
          <w:rPr>
            <w:noProof/>
            <w:webHidden/>
          </w:rPr>
          <w:tab/>
        </w:r>
        <w:r w:rsidR="00115744">
          <w:rPr>
            <w:noProof/>
            <w:webHidden/>
          </w:rPr>
          <w:fldChar w:fldCharType="begin"/>
        </w:r>
        <w:r w:rsidR="00115744">
          <w:rPr>
            <w:noProof/>
            <w:webHidden/>
          </w:rPr>
          <w:instrText xml:space="preserve"> PAGEREF _Toc223958848 \h </w:instrText>
        </w:r>
        <w:r w:rsidR="00115744">
          <w:rPr>
            <w:noProof/>
            <w:webHidden/>
          </w:rPr>
        </w:r>
        <w:r w:rsidR="00115744">
          <w:rPr>
            <w:noProof/>
            <w:webHidden/>
          </w:rPr>
          <w:fldChar w:fldCharType="separate"/>
        </w:r>
        <w:r w:rsidR="00115744">
          <w:rPr>
            <w:noProof/>
            <w:webHidden/>
          </w:rPr>
          <w:t>54</w:t>
        </w:r>
        <w:r w:rsidR="00115744">
          <w:rPr>
            <w:noProof/>
            <w:webHidden/>
          </w:rPr>
          <w:fldChar w:fldCharType="end"/>
        </w:r>
      </w:hyperlink>
    </w:p>
    <w:p w14:paraId="747261DD" w14:textId="64B2D332" w:rsidR="00115744" w:rsidRDefault="00935670">
      <w:pPr>
        <w:pStyle w:val="Sommario2"/>
        <w:tabs>
          <w:tab w:val="left" w:pos="880"/>
          <w:tab w:val="right" w:leader="dot" w:pos="9628"/>
        </w:tabs>
        <w:rPr>
          <w:rFonts w:cstheme="minorBidi"/>
          <w:noProof/>
        </w:rPr>
      </w:pPr>
      <w:hyperlink w:anchor="_Toc223958849" w:history="1">
        <w:r w:rsidR="00115744" w:rsidRPr="0050152D">
          <w:rPr>
            <w:rStyle w:val="Collegamentoipertestuale"/>
            <w:rFonts w:asciiTheme="majorHAnsi" w:hAnsiTheme="majorHAnsi" w:cstheme="majorHAnsi"/>
            <w:bCs/>
            <w:noProof/>
          </w:rPr>
          <w:t>3.9</w:t>
        </w:r>
        <w:r w:rsidR="00115744">
          <w:rPr>
            <w:rFonts w:cstheme="minorBidi"/>
            <w:noProof/>
          </w:rPr>
          <w:tab/>
        </w:r>
        <w:r w:rsidR="00115744" w:rsidRPr="0050152D">
          <w:rPr>
            <w:rStyle w:val="Collegamentoipertestuale"/>
            <w:rFonts w:asciiTheme="majorHAnsi" w:hAnsiTheme="majorHAnsi" w:cstheme="majorHAnsi"/>
            <w:bCs/>
            <w:noProof/>
          </w:rPr>
          <w:t>Area Analisi Operativa e Produttività</w:t>
        </w:r>
        <w:r w:rsidR="00115744">
          <w:rPr>
            <w:noProof/>
            <w:webHidden/>
          </w:rPr>
          <w:tab/>
        </w:r>
        <w:r w:rsidR="00115744">
          <w:rPr>
            <w:noProof/>
            <w:webHidden/>
          </w:rPr>
          <w:fldChar w:fldCharType="begin"/>
        </w:r>
        <w:r w:rsidR="00115744">
          <w:rPr>
            <w:noProof/>
            <w:webHidden/>
          </w:rPr>
          <w:instrText xml:space="preserve"> PAGEREF _Toc223958849 \h </w:instrText>
        </w:r>
        <w:r w:rsidR="00115744">
          <w:rPr>
            <w:noProof/>
            <w:webHidden/>
          </w:rPr>
        </w:r>
        <w:r w:rsidR="00115744">
          <w:rPr>
            <w:noProof/>
            <w:webHidden/>
          </w:rPr>
          <w:fldChar w:fldCharType="separate"/>
        </w:r>
        <w:r w:rsidR="00115744">
          <w:rPr>
            <w:noProof/>
            <w:webHidden/>
          </w:rPr>
          <w:t>54</w:t>
        </w:r>
        <w:r w:rsidR="00115744">
          <w:rPr>
            <w:noProof/>
            <w:webHidden/>
          </w:rPr>
          <w:fldChar w:fldCharType="end"/>
        </w:r>
      </w:hyperlink>
    </w:p>
    <w:p w14:paraId="63214622" w14:textId="6B98FE30" w:rsidR="00115744" w:rsidRDefault="00935670">
      <w:pPr>
        <w:pStyle w:val="Sommario3"/>
        <w:tabs>
          <w:tab w:val="left" w:pos="1320"/>
          <w:tab w:val="right" w:leader="dot" w:pos="9628"/>
        </w:tabs>
        <w:rPr>
          <w:rFonts w:cstheme="minorBidi"/>
          <w:noProof/>
        </w:rPr>
      </w:pPr>
      <w:hyperlink w:anchor="_Toc223958850" w:history="1">
        <w:r w:rsidR="00115744" w:rsidRPr="0050152D">
          <w:rPr>
            <w:rStyle w:val="Collegamentoipertestuale"/>
            <w:rFonts w:asciiTheme="majorHAnsi" w:hAnsiTheme="majorHAnsi" w:cstheme="majorHAnsi"/>
            <w:noProof/>
          </w:rPr>
          <w:t>3.9.1</w:t>
        </w:r>
        <w:r w:rsidR="00115744">
          <w:rPr>
            <w:rFonts w:cstheme="minorBidi"/>
            <w:noProof/>
          </w:rPr>
          <w:tab/>
        </w:r>
        <w:r w:rsidR="00115744" w:rsidRPr="0050152D">
          <w:rPr>
            <w:rStyle w:val="Collegamentoipertestuale"/>
            <w:rFonts w:asciiTheme="majorHAnsi" w:hAnsiTheme="majorHAnsi" w:cstheme="majorHAnsi"/>
            <w:noProof/>
          </w:rPr>
          <w:t>Tabelle Sorgenti (Input dai Sistemi Remoti via DBLink)</w:t>
        </w:r>
        <w:r w:rsidR="00115744">
          <w:rPr>
            <w:noProof/>
            <w:webHidden/>
          </w:rPr>
          <w:tab/>
        </w:r>
        <w:r w:rsidR="00115744">
          <w:rPr>
            <w:noProof/>
            <w:webHidden/>
          </w:rPr>
          <w:fldChar w:fldCharType="begin"/>
        </w:r>
        <w:r w:rsidR="00115744">
          <w:rPr>
            <w:noProof/>
            <w:webHidden/>
          </w:rPr>
          <w:instrText xml:space="preserve"> PAGEREF _Toc223958850 \h </w:instrText>
        </w:r>
        <w:r w:rsidR="00115744">
          <w:rPr>
            <w:noProof/>
            <w:webHidden/>
          </w:rPr>
        </w:r>
        <w:r w:rsidR="00115744">
          <w:rPr>
            <w:noProof/>
            <w:webHidden/>
          </w:rPr>
          <w:fldChar w:fldCharType="separate"/>
        </w:r>
        <w:r w:rsidR="00115744">
          <w:rPr>
            <w:noProof/>
            <w:webHidden/>
          </w:rPr>
          <w:t>55</w:t>
        </w:r>
        <w:r w:rsidR="00115744">
          <w:rPr>
            <w:noProof/>
            <w:webHidden/>
          </w:rPr>
          <w:fldChar w:fldCharType="end"/>
        </w:r>
      </w:hyperlink>
    </w:p>
    <w:p w14:paraId="0E8C6118" w14:textId="556BA806" w:rsidR="00115744" w:rsidRDefault="00935670">
      <w:pPr>
        <w:pStyle w:val="Sommario3"/>
        <w:tabs>
          <w:tab w:val="left" w:pos="1320"/>
          <w:tab w:val="right" w:leader="dot" w:pos="9628"/>
        </w:tabs>
        <w:rPr>
          <w:rFonts w:cstheme="minorBidi"/>
          <w:noProof/>
        </w:rPr>
      </w:pPr>
      <w:hyperlink w:anchor="_Toc223958851" w:history="1">
        <w:r w:rsidR="00115744" w:rsidRPr="0050152D">
          <w:rPr>
            <w:rStyle w:val="Collegamentoipertestuale"/>
            <w:rFonts w:asciiTheme="majorHAnsi" w:hAnsiTheme="majorHAnsi" w:cstheme="majorHAnsi"/>
            <w:noProof/>
          </w:rPr>
          <w:t>3.9.2</w:t>
        </w:r>
        <w:r w:rsidR="00115744">
          <w:rPr>
            <w:rFonts w:cstheme="minorBidi"/>
            <w:noProof/>
          </w:rPr>
          <w:tab/>
        </w:r>
        <w:r w:rsidR="00115744" w:rsidRPr="0050152D">
          <w:rPr>
            <w:rStyle w:val="Collegamentoipertestuale"/>
            <w:rFonts w:asciiTheme="majorHAnsi" w:hAnsiTheme="majorHAnsi" w:cstheme="majorHAnsi"/>
            <w:noProof/>
          </w:rPr>
          <w:t>Tabelle Parametriche e di Mapping (Input Statico)</w:t>
        </w:r>
        <w:r w:rsidR="00115744">
          <w:rPr>
            <w:noProof/>
            <w:webHidden/>
          </w:rPr>
          <w:tab/>
        </w:r>
        <w:r w:rsidR="00115744">
          <w:rPr>
            <w:noProof/>
            <w:webHidden/>
          </w:rPr>
          <w:fldChar w:fldCharType="begin"/>
        </w:r>
        <w:r w:rsidR="00115744">
          <w:rPr>
            <w:noProof/>
            <w:webHidden/>
          </w:rPr>
          <w:instrText xml:space="preserve"> PAGEREF _Toc223958851 \h </w:instrText>
        </w:r>
        <w:r w:rsidR="00115744">
          <w:rPr>
            <w:noProof/>
            <w:webHidden/>
          </w:rPr>
        </w:r>
        <w:r w:rsidR="00115744">
          <w:rPr>
            <w:noProof/>
            <w:webHidden/>
          </w:rPr>
          <w:fldChar w:fldCharType="separate"/>
        </w:r>
        <w:r w:rsidR="00115744">
          <w:rPr>
            <w:noProof/>
            <w:webHidden/>
          </w:rPr>
          <w:t>55</w:t>
        </w:r>
        <w:r w:rsidR="00115744">
          <w:rPr>
            <w:noProof/>
            <w:webHidden/>
          </w:rPr>
          <w:fldChar w:fldCharType="end"/>
        </w:r>
      </w:hyperlink>
    </w:p>
    <w:p w14:paraId="3A7587EC" w14:textId="4F6170AA" w:rsidR="00115744" w:rsidRDefault="00935670">
      <w:pPr>
        <w:pStyle w:val="Sommario3"/>
        <w:tabs>
          <w:tab w:val="left" w:pos="1320"/>
          <w:tab w:val="right" w:leader="dot" w:pos="9628"/>
        </w:tabs>
        <w:rPr>
          <w:rFonts w:cstheme="minorBidi"/>
          <w:noProof/>
        </w:rPr>
      </w:pPr>
      <w:hyperlink w:anchor="_Toc223958852" w:history="1">
        <w:r w:rsidR="00115744" w:rsidRPr="0050152D">
          <w:rPr>
            <w:rStyle w:val="Collegamentoipertestuale"/>
            <w:rFonts w:asciiTheme="majorHAnsi" w:hAnsiTheme="majorHAnsi" w:cstheme="majorHAnsi"/>
            <w:noProof/>
          </w:rPr>
          <w:t>3.9.3</w:t>
        </w:r>
        <w:r w:rsidR="00115744">
          <w:rPr>
            <w:rFonts w:cstheme="minorBidi"/>
            <w:noProof/>
          </w:rPr>
          <w:tab/>
        </w:r>
        <w:r w:rsidR="00115744" w:rsidRPr="0050152D">
          <w:rPr>
            <w:rStyle w:val="Collegamentoipertestuale"/>
            <w:rFonts w:asciiTheme="majorHAnsi" w:hAnsiTheme="majorHAnsi" w:cstheme="majorHAnsi"/>
            <w:noProof/>
          </w:rPr>
          <w:t>Tabelle Finali dei Fatti (Target CDT_DW)</w:t>
        </w:r>
        <w:r w:rsidR="00115744">
          <w:rPr>
            <w:noProof/>
            <w:webHidden/>
          </w:rPr>
          <w:tab/>
        </w:r>
        <w:r w:rsidR="00115744">
          <w:rPr>
            <w:noProof/>
            <w:webHidden/>
          </w:rPr>
          <w:fldChar w:fldCharType="begin"/>
        </w:r>
        <w:r w:rsidR="00115744">
          <w:rPr>
            <w:noProof/>
            <w:webHidden/>
          </w:rPr>
          <w:instrText xml:space="preserve"> PAGEREF _Toc223958852 \h </w:instrText>
        </w:r>
        <w:r w:rsidR="00115744">
          <w:rPr>
            <w:noProof/>
            <w:webHidden/>
          </w:rPr>
        </w:r>
        <w:r w:rsidR="00115744">
          <w:rPr>
            <w:noProof/>
            <w:webHidden/>
          </w:rPr>
          <w:fldChar w:fldCharType="separate"/>
        </w:r>
        <w:r w:rsidR="00115744">
          <w:rPr>
            <w:noProof/>
            <w:webHidden/>
          </w:rPr>
          <w:t>56</w:t>
        </w:r>
        <w:r w:rsidR="00115744">
          <w:rPr>
            <w:noProof/>
            <w:webHidden/>
          </w:rPr>
          <w:fldChar w:fldCharType="end"/>
        </w:r>
      </w:hyperlink>
    </w:p>
    <w:p w14:paraId="49EC3709" w14:textId="0F720C78" w:rsidR="00115744" w:rsidRDefault="00935670">
      <w:pPr>
        <w:pStyle w:val="Sommario3"/>
        <w:tabs>
          <w:tab w:val="left" w:pos="1320"/>
          <w:tab w:val="right" w:leader="dot" w:pos="9628"/>
        </w:tabs>
        <w:rPr>
          <w:rFonts w:cstheme="minorBidi"/>
          <w:noProof/>
        </w:rPr>
      </w:pPr>
      <w:hyperlink w:anchor="_Toc223958853" w:history="1">
        <w:r w:rsidR="00115744" w:rsidRPr="0050152D">
          <w:rPr>
            <w:rStyle w:val="Collegamentoipertestuale"/>
            <w:rFonts w:asciiTheme="majorHAnsi" w:hAnsiTheme="majorHAnsi" w:cstheme="majorHAnsi"/>
            <w:noProof/>
          </w:rPr>
          <w:t>3.9.4</w:t>
        </w:r>
        <w:r w:rsidR="00115744">
          <w:rPr>
            <w:rFonts w:cstheme="minorBidi"/>
            <w:noProof/>
          </w:rPr>
          <w:tab/>
        </w:r>
        <w:r w:rsidR="00115744" w:rsidRPr="0050152D">
          <w:rPr>
            <w:rStyle w:val="Collegamentoipertestuale"/>
            <w:rFonts w:asciiTheme="majorHAnsi" w:hAnsiTheme="majorHAnsi" w:cstheme="majorHAnsi"/>
            <w:noProof/>
          </w:rPr>
          <w:t>Tabelle Finali Aggregate (Area Analisi Operativa)</w:t>
        </w:r>
        <w:r w:rsidR="00115744">
          <w:rPr>
            <w:noProof/>
            <w:webHidden/>
          </w:rPr>
          <w:tab/>
        </w:r>
        <w:r w:rsidR="00115744">
          <w:rPr>
            <w:noProof/>
            <w:webHidden/>
          </w:rPr>
          <w:fldChar w:fldCharType="begin"/>
        </w:r>
        <w:r w:rsidR="00115744">
          <w:rPr>
            <w:noProof/>
            <w:webHidden/>
          </w:rPr>
          <w:instrText xml:space="preserve"> PAGEREF _Toc223958853 \h </w:instrText>
        </w:r>
        <w:r w:rsidR="00115744">
          <w:rPr>
            <w:noProof/>
            <w:webHidden/>
          </w:rPr>
        </w:r>
        <w:r w:rsidR="00115744">
          <w:rPr>
            <w:noProof/>
            <w:webHidden/>
          </w:rPr>
          <w:fldChar w:fldCharType="separate"/>
        </w:r>
        <w:r w:rsidR="00115744">
          <w:rPr>
            <w:noProof/>
            <w:webHidden/>
          </w:rPr>
          <w:t>56</w:t>
        </w:r>
        <w:r w:rsidR="00115744">
          <w:rPr>
            <w:noProof/>
            <w:webHidden/>
          </w:rPr>
          <w:fldChar w:fldCharType="end"/>
        </w:r>
      </w:hyperlink>
    </w:p>
    <w:p w14:paraId="060826FF" w14:textId="0CAEBC59" w:rsidR="00115744" w:rsidRDefault="00935670">
      <w:pPr>
        <w:pStyle w:val="Sommario3"/>
        <w:tabs>
          <w:tab w:val="left" w:pos="1320"/>
          <w:tab w:val="right" w:leader="dot" w:pos="9628"/>
        </w:tabs>
        <w:rPr>
          <w:rFonts w:cstheme="minorBidi"/>
          <w:noProof/>
        </w:rPr>
      </w:pPr>
      <w:hyperlink w:anchor="_Toc223958854" w:history="1">
        <w:r w:rsidR="00115744" w:rsidRPr="0050152D">
          <w:rPr>
            <w:rStyle w:val="Collegamentoipertestuale"/>
            <w:rFonts w:asciiTheme="majorHAnsi" w:hAnsiTheme="majorHAnsi" w:cstheme="majorHAnsi"/>
            <w:noProof/>
          </w:rPr>
          <w:t>3.9.5</w:t>
        </w:r>
        <w:r w:rsidR="00115744">
          <w:rPr>
            <w:rFonts w:cstheme="minorBidi"/>
            <w:noProof/>
          </w:rPr>
          <w:tab/>
        </w:r>
        <w:r w:rsidR="00115744" w:rsidRPr="0050152D">
          <w:rPr>
            <w:rStyle w:val="Collegamentoipertestuale"/>
            <w:rFonts w:asciiTheme="majorHAnsi" w:hAnsiTheme="majorHAnsi" w:cstheme="majorHAnsi"/>
            <w:noProof/>
          </w:rPr>
          <w:t>Workflow e Trasformazioni</w:t>
        </w:r>
        <w:r w:rsidR="00115744">
          <w:rPr>
            <w:noProof/>
            <w:webHidden/>
          </w:rPr>
          <w:tab/>
        </w:r>
        <w:r w:rsidR="00115744">
          <w:rPr>
            <w:noProof/>
            <w:webHidden/>
          </w:rPr>
          <w:fldChar w:fldCharType="begin"/>
        </w:r>
        <w:r w:rsidR="00115744">
          <w:rPr>
            <w:noProof/>
            <w:webHidden/>
          </w:rPr>
          <w:instrText xml:space="preserve"> PAGEREF _Toc223958854 \h </w:instrText>
        </w:r>
        <w:r w:rsidR="00115744">
          <w:rPr>
            <w:noProof/>
            <w:webHidden/>
          </w:rPr>
        </w:r>
        <w:r w:rsidR="00115744">
          <w:rPr>
            <w:noProof/>
            <w:webHidden/>
          </w:rPr>
          <w:fldChar w:fldCharType="separate"/>
        </w:r>
        <w:r w:rsidR="00115744">
          <w:rPr>
            <w:noProof/>
            <w:webHidden/>
          </w:rPr>
          <w:t>56</w:t>
        </w:r>
        <w:r w:rsidR="00115744">
          <w:rPr>
            <w:noProof/>
            <w:webHidden/>
          </w:rPr>
          <w:fldChar w:fldCharType="end"/>
        </w:r>
      </w:hyperlink>
    </w:p>
    <w:p w14:paraId="01CCA622" w14:textId="1DCCA9AF" w:rsidR="00115744" w:rsidRDefault="00935670">
      <w:pPr>
        <w:pStyle w:val="Sommario3"/>
        <w:tabs>
          <w:tab w:val="left" w:pos="1320"/>
          <w:tab w:val="right" w:leader="dot" w:pos="9628"/>
        </w:tabs>
        <w:rPr>
          <w:rFonts w:cstheme="minorBidi"/>
          <w:noProof/>
        </w:rPr>
      </w:pPr>
      <w:hyperlink w:anchor="_Toc223958855" w:history="1">
        <w:r w:rsidR="00115744" w:rsidRPr="0050152D">
          <w:rPr>
            <w:rStyle w:val="Collegamentoipertestuale"/>
            <w:rFonts w:asciiTheme="majorHAnsi" w:hAnsiTheme="majorHAnsi" w:cstheme="majorHAnsi"/>
            <w:noProof/>
          </w:rPr>
          <w:t>3.9.6</w:t>
        </w:r>
        <w:r w:rsidR="00115744">
          <w:rPr>
            <w:rFonts w:cstheme="minorBidi"/>
            <w:noProof/>
          </w:rPr>
          <w:tab/>
        </w:r>
        <w:r w:rsidR="00115744" w:rsidRPr="0050152D">
          <w:rPr>
            <w:rStyle w:val="Collegamentoipertestuale"/>
            <w:rFonts w:asciiTheme="majorHAnsi" w:hAnsiTheme="majorHAnsi" w:cstheme="majorHAnsi"/>
            <w:noProof/>
          </w:rPr>
          <w:t>Gestione Scarti e Audit (Tabelle E_ e Check)</w:t>
        </w:r>
        <w:r w:rsidR="00115744">
          <w:rPr>
            <w:noProof/>
            <w:webHidden/>
          </w:rPr>
          <w:tab/>
        </w:r>
        <w:r w:rsidR="00115744">
          <w:rPr>
            <w:noProof/>
            <w:webHidden/>
          </w:rPr>
          <w:fldChar w:fldCharType="begin"/>
        </w:r>
        <w:r w:rsidR="00115744">
          <w:rPr>
            <w:noProof/>
            <w:webHidden/>
          </w:rPr>
          <w:instrText xml:space="preserve"> PAGEREF _Toc223958855 \h </w:instrText>
        </w:r>
        <w:r w:rsidR="00115744">
          <w:rPr>
            <w:noProof/>
            <w:webHidden/>
          </w:rPr>
        </w:r>
        <w:r w:rsidR="00115744">
          <w:rPr>
            <w:noProof/>
            <w:webHidden/>
          </w:rPr>
          <w:fldChar w:fldCharType="separate"/>
        </w:r>
        <w:r w:rsidR="00115744">
          <w:rPr>
            <w:noProof/>
            <w:webHidden/>
          </w:rPr>
          <w:t>57</w:t>
        </w:r>
        <w:r w:rsidR="00115744">
          <w:rPr>
            <w:noProof/>
            <w:webHidden/>
          </w:rPr>
          <w:fldChar w:fldCharType="end"/>
        </w:r>
      </w:hyperlink>
    </w:p>
    <w:p w14:paraId="230E213F" w14:textId="449BF5B8" w:rsidR="00115744" w:rsidRDefault="00935670">
      <w:pPr>
        <w:pStyle w:val="Sommario2"/>
        <w:tabs>
          <w:tab w:val="left" w:pos="880"/>
          <w:tab w:val="right" w:leader="dot" w:pos="9628"/>
        </w:tabs>
        <w:rPr>
          <w:rFonts w:cstheme="minorBidi"/>
          <w:noProof/>
        </w:rPr>
      </w:pPr>
      <w:hyperlink w:anchor="_Toc223958856" w:history="1">
        <w:r w:rsidR="00115744" w:rsidRPr="0050152D">
          <w:rPr>
            <w:rStyle w:val="Collegamentoipertestuale"/>
            <w:rFonts w:asciiTheme="majorHAnsi" w:hAnsiTheme="majorHAnsi" w:cstheme="majorHAnsi"/>
            <w:bCs/>
            <w:noProof/>
          </w:rPr>
          <w:t>3.10</w:t>
        </w:r>
        <w:r w:rsidR="00115744">
          <w:rPr>
            <w:rFonts w:cstheme="minorBidi"/>
            <w:noProof/>
          </w:rPr>
          <w:tab/>
        </w:r>
        <w:r w:rsidR="00115744" w:rsidRPr="0050152D">
          <w:rPr>
            <w:rStyle w:val="Collegamentoipertestuale"/>
            <w:rFonts w:asciiTheme="majorHAnsi" w:hAnsiTheme="majorHAnsi" w:cstheme="majorHAnsi"/>
            <w:bCs/>
            <w:noProof/>
          </w:rPr>
          <w:t>Area Costi e Economia</w:t>
        </w:r>
        <w:r w:rsidR="00115744">
          <w:rPr>
            <w:noProof/>
            <w:webHidden/>
          </w:rPr>
          <w:tab/>
        </w:r>
        <w:r w:rsidR="00115744">
          <w:rPr>
            <w:noProof/>
            <w:webHidden/>
          </w:rPr>
          <w:fldChar w:fldCharType="begin"/>
        </w:r>
        <w:r w:rsidR="00115744">
          <w:rPr>
            <w:noProof/>
            <w:webHidden/>
          </w:rPr>
          <w:instrText xml:space="preserve"> PAGEREF _Toc223958856 \h </w:instrText>
        </w:r>
        <w:r w:rsidR="00115744">
          <w:rPr>
            <w:noProof/>
            <w:webHidden/>
          </w:rPr>
        </w:r>
        <w:r w:rsidR="00115744">
          <w:rPr>
            <w:noProof/>
            <w:webHidden/>
          </w:rPr>
          <w:fldChar w:fldCharType="separate"/>
        </w:r>
        <w:r w:rsidR="00115744">
          <w:rPr>
            <w:noProof/>
            <w:webHidden/>
          </w:rPr>
          <w:t>57</w:t>
        </w:r>
        <w:r w:rsidR="00115744">
          <w:rPr>
            <w:noProof/>
            <w:webHidden/>
          </w:rPr>
          <w:fldChar w:fldCharType="end"/>
        </w:r>
      </w:hyperlink>
    </w:p>
    <w:p w14:paraId="701E3EE2" w14:textId="43742A67" w:rsidR="00115744" w:rsidRDefault="00935670">
      <w:pPr>
        <w:pStyle w:val="Sommario3"/>
        <w:tabs>
          <w:tab w:val="left" w:pos="1320"/>
          <w:tab w:val="right" w:leader="dot" w:pos="9628"/>
        </w:tabs>
        <w:rPr>
          <w:rFonts w:cstheme="minorBidi"/>
          <w:noProof/>
        </w:rPr>
      </w:pPr>
      <w:hyperlink w:anchor="_Toc223958857" w:history="1">
        <w:r w:rsidR="00115744" w:rsidRPr="0050152D">
          <w:rPr>
            <w:rStyle w:val="Collegamentoipertestuale"/>
            <w:rFonts w:asciiTheme="majorHAnsi" w:hAnsiTheme="majorHAnsi" w:cstheme="majorHAnsi"/>
            <w:noProof/>
          </w:rPr>
          <w:t>3.10.1</w:t>
        </w:r>
        <w:r w:rsidR="00115744">
          <w:rPr>
            <w:rFonts w:cstheme="minorBidi"/>
            <w:noProof/>
          </w:rPr>
          <w:tab/>
        </w:r>
        <w:r w:rsidR="00115744" w:rsidRPr="0050152D">
          <w:rPr>
            <w:rStyle w:val="Collegamentoipertestuale"/>
            <w:rFonts w:asciiTheme="majorHAnsi" w:hAnsiTheme="majorHAnsi" w:cstheme="majorHAnsi"/>
            <w:noProof/>
          </w:rPr>
          <w:t>Tabelle Sorgenti (Input dai Sistemi Remoti via DBLink)</w:t>
        </w:r>
        <w:r w:rsidR="00115744">
          <w:rPr>
            <w:noProof/>
            <w:webHidden/>
          </w:rPr>
          <w:tab/>
        </w:r>
        <w:r w:rsidR="00115744">
          <w:rPr>
            <w:noProof/>
            <w:webHidden/>
          </w:rPr>
          <w:fldChar w:fldCharType="begin"/>
        </w:r>
        <w:r w:rsidR="00115744">
          <w:rPr>
            <w:noProof/>
            <w:webHidden/>
          </w:rPr>
          <w:instrText xml:space="preserve"> PAGEREF _Toc223958857 \h </w:instrText>
        </w:r>
        <w:r w:rsidR="00115744">
          <w:rPr>
            <w:noProof/>
            <w:webHidden/>
          </w:rPr>
        </w:r>
        <w:r w:rsidR="00115744">
          <w:rPr>
            <w:noProof/>
            <w:webHidden/>
          </w:rPr>
          <w:fldChar w:fldCharType="separate"/>
        </w:r>
        <w:r w:rsidR="00115744">
          <w:rPr>
            <w:noProof/>
            <w:webHidden/>
          </w:rPr>
          <w:t>58</w:t>
        </w:r>
        <w:r w:rsidR="00115744">
          <w:rPr>
            <w:noProof/>
            <w:webHidden/>
          </w:rPr>
          <w:fldChar w:fldCharType="end"/>
        </w:r>
      </w:hyperlink>
    </w:p>
    <w:p w14:paraId="535F6281" w14:textId="151B3F92" w:rsidR="00115744" w:rsidRDefault="00935670">
      <w:pPr>
        <w:pStyle w:val="Sommario3"/>
        <w:tabs>
          <w:tab w:val="left" w:pos="1320"/>
          <w:tab w:val="right" w:leader="dot" w:pos="9628"/>
        </w:tabs>
        <w:rPr>
          <w:rFonts w:cstheme="minorBidi"/>
          <w:noProof/>
        </w:rPr>
      </w:pPr>
      <w:hyperlink w:anchor="_Toc223958858" w:history="1">
        <w:r w:rsidR="00115744" w:rsidRPr="0050152D">
          <w:rPr>
            <w:rStyle w:val="Collegamentoipertestuale"/>
            <w:rFonts w:asciiTheme="majorHAnsi" w:hAnsiTheme="majorHAnsi" w:cstheme="majorHAnsi"/>
            <w:noProof/>
          </w:rPr>
          <w:t>3.10.2</w:t>
        </w:r>
        <w:r w:rsidR="00115744">
          <w:rPr>
            <w:rFonts w:cstheme="minorBidi"/>
            <w:noProof/>
          </w:rPr>
          <w:tab/>
        </w:r>
        <w:r w:rsidR="00115744" w:rsidRPr="0050152D">
          <w:rPr>
            <w:rStyle w:val="Collegamentoipertestuale"/>
            <w:rFonts w:asciiTheme="majorHAnsi" w:hAnsiTheme="majorHAnsi" w:cstheme="majorHAnsi"/>
            <w:noProof/>
          </w:rPr>
          <w:t>Tabelle Parametriche e di Mapping (Input Statico)</w:t>
        </w:r>
        <w:r w:rsidR="00115744">
          <w:rPr>
            <w:noProof/>
            <w:webHidden/>
          </w:rPr>
          <w:tab/>
        </w:r>
        <w:r w:rsidR="00115744">
          <w:rPr>
            <w:noProof/>
            <w:webHidden/>
          </w:rPr>
          <w:fldChar w:fldCharType="begin"/>
        </w:r>
        <w:r w:rsidR="00115744">
          <w:rPr>
            <w:noProof/>
            <w:webHidden/>
          </w:rPr>
          <w:instrText xml:space="preserve"> PAGEREF _Toc223958858 \h </w:instrText>
        </w:r>
        <w:r w:rsidR="00115744">
          <w:rPr>
            <w:noProof/>
            <w:webHidden/>
          </w:rPr>
        </w:r>
        <w:r w:rsidR="00115744">
          <w:rPr>
            <w:noProof/>
            <w:webHidden/>
          </w:rPr>
          <w:fldChar w:fldCharType="separate"/>
        </w:r>
        <w:r w:rsidR="00115744">
          <w:rPr>
            <w:noProof/>
            <w:webHidden/>
          </w:rPr>
          <w:t>58</w:t>
        </w:r>
        <w:r w:rsidR="00115744">
          <w:rPr>
            <w:noProof/>
            <w:webHidden/>
          </w:rPr>
          <w:fldChar w:fldCharType="end"/>
        </w:r>
      </w:hyperlink>
    </w:p>
    <w:p w14:paraId="0D52D931" w14:textId="0367F9F9" w:rsidR="00115744" w:rsidRDefault="00935670">
      <w:pPr>
        <w:pStyle w:val="Sommario3"/>
        <w:tabs>
          <w:tab w:val="left" w:pos="1320"/>
          <w:tab w:val="right" w:leader="dot" w:pos="9628"/>
        </w:tabs>
        <w:rPr>
          <w:rFonts w:cstheme="minorBidi"/>
          <w:noProof/>
        </w:rPr>
      </w:pPr>
      <w:hyperlink w:anchor="_Toc223958859" w:history="1">
        <w:r w:rsidR="00115744" w:rsidRPr="0050152D">
          <w:rPr>
            <w:rStyle w:val="Collegamentoipertestuale"/>
            <w:rFonts w:asciiTheme="majorHAnsi" w:hAnsiTheme="majorHAnsi" w:cstheme="majorHAnsi"/>
            <w:noProof/>
          </w:rPr>
          <w:t>3.10.3</w:t>
        </w:r>
        <w:r w:rsidR="00115744">
          <w:rPr>
            <w:rFonts w:cstheme="minorBidi"/>
            <w:noProof/>
          </w:rPr>
          <w:tab/>
        </w:r>
        <w:r w:rsidR="00115744" w:rsidRPr="0050152D">
          <w:rPr>
            <w:rStyle w:val="Collegamentoipertestuale"/>
            <w:rFonts w:asciiTheme="majorHAnsi" w:hAnsiTheme="majorHAnsi" w:cstheme="majorHAnsi"/>
            <w:noProof/>
          </w:rPr>
          <w:t>Tabelle Finali dei Fatti (Target CDT_DW)</w:t>
        </w:r>
        <w:r w:rsidR="00115744">
          <w:rPr>
            <w:noProof/>
            <w:webHidden/>
          </w:rPr>
          <w:tab/>
        </w:r>
        <w:r w:rsidR="00115744">
          <w:rPr>
            <w:noProof/>
            <w:webHidden/>
          </w:rPr>
          <w:fldChar w:fldCharType="begin"/>
        </w:r>
        <w:r w:rsidR="00115744">
          <w:rPr>
            <w:noProof/>
            <w:webHidden/>
          </w:rPr>
          <w:instrText xml:space="preserve"> PAGEREF _Toc223958859 \h </w:instrText>
        </w:r>
        <w:r w:rsidR="00115744">
          <w:rPr>
            <w:noProof/>
            <w:webHidden/>
          </w:rPr>
        </w:r>
        <w:r w:rsidR="00115744">
          <w:rPr>
            <w:noProof/>
            <w:webHidden/>
          </w:rPr>
          <w:fldChar w:fldCharType="separate"/>
        </w:r>
        <w:r w:rsidR="00115744">
          <w:rPr>
            <w:noProof/>
            <w:webHidden/>
          </w:rPr>
          <w:t>58</w:t>
        </w:r>
        <w:r w:rsidR="00115744">
          <w:rPr>
            <w:noProof/>
            <w:webHidden/>
          </w:rPr>
          <w:fldChar w:fldCharType="end"/>
        </w:r>
      </w:hyperlink>
    </w:p>
    <w:p w14:paraId="3E62D69C" w14:textId="5B53E110" w:rsidR="00115744" w:rsidRDefault="00935670">
      <w:pPr>
        <w:pStyle w:val="Sommario3"/>
        <w:tabs>
          <w:tab w:val="left" w:pos="1320"/>
          <w:tab w:val="right" w:leader="dot" w:pos="9628"/>
        </w:tabs>
        <w:rPr>
          <w:rFonts w:cstheme="minorBidi"/>
          <w:noProof/>
        </w:rPr>
      </w:pPr>
      <w:hyperlink w:anchor="_Toc223958860" w:history="1">
        <w:r w:rsidR="00115744" w:rsidRPr="0050152D">
          <w:rPr>
            <w:rStyle w:val="Collegamentoipertestuale"/>
            <w:rFonts w:asciiTheme="majorHAnsi" w:hAnsiTheme="majorHAnsi" w:cstheme="majorHAnsi"/>
            <w:noProof/>
          </w:rPr>
          <w:t>3.10.4</w:t>
        </w:r>
        <w:r w:rsidR="00115744">
          <w:rPr>
            <w:rFonts w:cstheme="minorBidi"/>
            <w:noProof/>
          </w:rPr>
          <w:tab/>
        </w:r>
        <w:r w:rsidR="00115744" w:rsidRPr="0050152D">
          <w:rPr>
            <w:rStyle w:val="Collegamentoipertestuale"/>
            <w:rFonts w:asciiTheme="majorHAnsi" w:hAnsiTheme="majorHAnsi" w:cstheme="majorHAnsi"/>
            <w:noProof/>
          </w:rPr>
          <w:t>Tabelle Aggregate (Area Costi)</w:t>
        </w:r>
        <w:r w:rsidR="00115744">
          <w:rPr>
            <w:noProof/>
            <w:webHidden/>
          </w:rPr>
          <w:tab/>
        </w:r>
        <w:r w:rsidR="00115744">
          <w:rPr>
            <w:noProof/>
            <w:webHidden/>
          </w:rPr>
          <w:fldChar w:fldCharType="begin"/>
        </w:r>
        <w:r w:rsidR="00115744">
          <w:rPr>
            <w:noProof/>
            <w:webHidden/>
          </w:rPr>
          <w:instrText xml:space="preserve"> PAGEREF _Toc223958860 \h </w:instrText>
        </w:r>
        <w:r w:rsidR="00115744">
          <w:rPr>
            <w:noProof/>
            <w:webHidden/>
          </w:rPr>
        </w:r>
        <w:r w:rsidR="00115744">
          <w:rPr>
            <w:noProof/>
            <w:webHidden/>
          </w:rPr>
          <w:fldChar w:fldCharType="separate"/>
        </w:r>
        <w:r w:rsidR="00115744">
          <w:rPr>
            <w:noProof/>
            <w:webHidden/>
          </w:rPr>
          <w:t>59</w:t>
        </w:r>
        <w:r w:rsidR="00115744">
          <w:rPr>
            <w:noProof/>
            <w:webHidden/>
          </w:rPr>
          <w:fldChar w:fldCharType="end"/>
        </w:r>
      </w:hyperlink>
    </w:p>
    <w:p w14:paraId="70D00625" w14:textId="0DEE3E6D" w:rsidR="00115744" w:rsidRDefault="00935670">
      <w:pPr>
        <w:pStyle w:val="Sommario3"/>
        <w:tabs>
          <w:tab w:val="left" w:pos="1320"/>
          <w:tab w:val="right" w:leader="dot" w:pos="9628"/>
        </w:tabs>
        <w:rPr>
          <w:rFonts w:cstheme="minorBidi"/>
          <w:noProof/>
        </w:rPr>
      </w:pPr>
      <w:hyperlink w:anchor="_Toc223958861" w:history="1">
        <w:r w:rsidR="00115744" w:rsidRPr="0050152D">
          <w:rPr>
            <w:rStyle w:val="Collegamentoipertestuale"/>
            <w:rFonts w:asciiTheme="majorHAnsi" w:hAnsiTheme="majorHAnsi" w:cstheme="majorHAnsi"/>
            <w:noProof/>
          </w:rPr>
          <w:t>3.10.5</w:t>
        </w:r>
        <w:r w:rsidR="00115744">
          <w:rPr>
            <w:rFonts w:cstheme="minorBidi"/>
            <w:noProof/>
          </w:rPr>
          <w:tab/>
        </w:r>
        <w:r w:rsidR="00115744" w:rsidRPr="0050152D">
          <w:rPr>
            <w:rStyle w:val="Collegamentoipertestuale"/>
            <w:rFonts w:asciiTheme="majorHAnsi" w:hAnsiTheme="majorHAnsi" w:cstheme="majorHAnsi"/>
            <w:noProof/>
          </w:rPr>
          <w:t>Workflow e Trasformazioni</w:t>
        </w:r>
        <w:r w:rsidR="00115744">
          <w:rPr>
            <w:noProof/>
            <w:webHidden/>
          </w:rPr>
          <w:tab/>
        </w:r>
        <w:r w:rsidR="00115744">
          <w:rPr>
            <w:noProof/>
            <w:webHidden/>
          </w:rPr>
          <w:fldChar w:fldCharType="begin"/>
        </w:r>
        <w:r w:rsidR="00115744">
          <w:rPr>
            <w:noProof/>
            <w:webHidden/>
          </w:rPr>
          <w:instrText xml:space="preserve"> PAGEREF _Toc223958861 \h </w:instrText>
        </w:r>
        <w:r w:rsidR="00115744">
          <w:rPr>
            <w:noProof/>
            <w:webHidden/>
          </w:rPr>
        </w:r>
        <w:r w:rsidR="00115744">
          <w:rPr>
            <w:noProof/>
            <w:webHidden/>
          </w:rPr>
          <w:fldChar w:fldCharType="separate"/>
        </w:r>
        <w:r w:rsidR="00115744">
          <w:rPr>
            <w:noProof/>
            <w:webHidden/>
          </w:rPr>
          <w:t>59</w:t>
        </w:r>
        <w:r w:rsidR="00115744">
          <w:rPr>
            <w:noProof/>
            <w:webHidden/>
          </w:rPr>
          <w:fldChar w:fldCharType="end"/>
        </w:r>
      </w:hyperlink>
    </w:p>
    <w:p w14:paraId="7788B3B9" w14:textId="015E18B3" w:rsidR="00115744" w:rsidRDefault="00935670">
      <w:pPr>
        <w:pStyle w:val="Sommario3"/>
        <w:tabs>
          <w:tab w:val="left" w:pos="1320"/>
          <w:tab w:val="right" w:leader="dot" w:pos="9628"/>
        </w:tabs>
        <w:rPr>
          <w:rFonts w:cstheme="minorBidi"/>
          <w:noProof/>
        </w:rPr>
      </w:pPr>
      <w:hyperlink w:anchor="_Toc223958862" w:history="1">
        <w:r w:rsidR="00115744" w:rsidRPr="0050152D">
          <w:rPr>
            <w:rStyle w:val="Collegamentoipertestuale"/>
            <w:rFonts w:asciiTheme="majorHAnsi" w:hAnsiTheme="majorHAnsi" w:cstheme="majorHAnsi"/>
            <w:noProof/>
          </w:rPr>
          <w:t>3.10.6</w:t>
        </w:r>
        <w:r w:rsidR="00115744">
          <w:rPr>
            <w:rFonts w:cstheme="minorBidi"/>
            <w:noProof/>
          </w:rPr>
          <w:tab/>
        </w:r>
        <w:r w:rsidR="00115744" w:rsidRPr="0050152D">
          <w:rPr>
            <w:rStyle w:val="Collegamentoipertestuale"/>
            <w:rFonts w:asciiTheme="majorHAnsi" w:hAnsiTheme="majorHAnsi" w:cstheme="majorHAnsi"/>
            <w:noProof/>
          </w:rPr>
          <w:t>Gestione Scarti e Audit (Tabelle E_ e Check)</w:t>
        </w:r>
        <w:r w:rsidR="00115744">
          <w:rPr>
            <w:noProof/>
            <w:webHidden/>
          </w:rPr>
          <w:tab/>
        </w:r>
        <w:r w:rsidR="00115744">
          <w:rPr>
            <w:noProof/>
            <w:webHidden/>
          </w:rPr>
          <w:fldChar w:fldCharType="begin"/>
        </w:r>
        <w:r w:rsidR="00115744">
          <w:rPr>
            <w:noProof/>
            <w:webHidden/>
          </w:rPr>
          <w:instrText xml:space="preserve"> PAGEREF _Toc223958862 \h </w:instrText>
        </w:r>
        <w:r w:rsidR="00115744">
          <w:rPr>
            <w:noProof/>
            <w:webHidden/>
          </w:rPr>
        </w:r>
        <w:r w:rsidR="00115744">
          <w:rPr>
            <w:noProof/>
            <w:webHidden/>
          </w:rPr>
          <w:fldChar w:fldCharType="separate"/>
        </w:r>
        <w:r w:rsidR="00115744">
          <w:rPr>
            <w:noProof/>
            <w:webHidden/>
          </w:rPr>
          <w:t>60</w:t>
        </w:r>
        <w:r w:rsidR="00115744">
          <w:rPr>
            <w:noProof/>
            <w:webHidden/>
          </w:rPr>
          <w:fldChar w:fldCharType="end"/>
        </w:r>
      </w:hyperlink>
    </w:p>
    <w:p w14:paraId="5263AAD4" w14:textId="0EF55B02" w:rsidR="00115744" w:rsidRDefault="00935670">
      <w:pPr>
        <w:pStyle w:val="Sommario2"/>
        <w:tabs>
          <w:tab w:val="left" w:pos="880"/>
          <w:tab w:val="right" w:leader="dot" w:pos="9628"/>
        </w:tabs>
        <w:rPr>
          <w:rFonts w:cstheme="minorBidi"/>
          <w:noProof/>
        </w:rPr>
      </w:pPr>
      <w:hyperlink w:anchor="_Toc223958863" w:history="1">
        <w:r w:rsidR="00115744" w:rsidRPr="0050152D">
          <w:rPr>
            <w:rStyle w:val="Collegamentoipertestuale"/>
            <w:rFonts w:asciiTheme="majorHAnsi" w:hAnsiTheme="majorHAnsi" w:cstheme="majorHAnsi"/>
            <w:bCs/>
            <w:noProof/>
          </w:rPr>
          <w:t>3.11</w:t>
        </w:r>
        <w:r w:rsidR="00115744">
          <w:rPr>
            <w:rFonts w:cstheme="minorBidi"/>
            <w:noProof/>
          </w:rPr>
          <w:tab/>
        </w:r>
        <w:r w:rsidR="00115744" w:rsidRPr="0050152D">
          <w:rPr>
            <w:rStyle w:val="Collegamentoipertestuale"/>
            <w:rFonts w:asciiTheme="majorHAnsi" w:hAnsiTheme="majorHAnsi" w:cstheme="majorHAnsi"/>
            <w:bCs/>
            <w:noProof/>
          </w:rPr>
          <w:t>Area Controllo e Governance</w:t>
        </w:r>
        <w:r w:rsidR="00115744">
          <w:rPr>
            <w:noProof/>
            <w:webHidden/>
          </w:rPr>
          <w:tab/>
        </w:r>
        <w:r w:rsidR="00115744">
          <w:rPr>
            <w:noProof/>
            <w:webHidden/>
          </w:rPr>
          <w:fldChar w:fldCharType="begin"/>
        </w:r>
        <w:r w:rsidR="00115744">
          <w:rPr>
            <w:noProof/>
            <w:webHidden/>
          </w:rPr>
          <w:instrText xml:space="preserve"> PAGEREF _Toc223958863 \h </w:instrText>
        </w:r>
        <w:r w:rsidR="00115744">
          <w:rPr>
            <w:noProof/>
            <w:webHidden/>
          </w:rPr>
        </w:r>
        <w:r w:rsidR="00115744">
          <w:rPr>
            <w:noProof/>
            <w:webHidden/>
          </w:rPr>
          <w:fldChar w:fldCharType="separate"/>
        </w:r>
        <w:r w:rsidR="00115744">
          <w:rPr>
            <w:noProof/>
            <w:webHidden/>
          </w:rPr>
          <w:t>60</w:t>
        </w:r>
        <w:r w:rsidR="00115744">
          <w:rPr>
            <w:noProof/>
            <w:webHidden/>
          </w:rPr>
          <w:fldChar w:fldCharType="end"/>
        </w:r>
      </w:hyperlink>
    </w:p>
    <w:p w14:paraId="549D7323" w14:textId="643CA517" w:rsidR="00115744" w:rsidRDefault="00935670">
      <w:pPr>
        <w:pStyle w:val="Sommario1"/>
        <w:tabs>
          <w:tab w:val="left" w:pos="440"/>
          <w:tab w:val="right" w:leader="dot" w:pos="9628"/>
        </w:tabs>
        <w:rPr>
          <w:rFonts w:cstheme="minorBidi"/>
          <w:noProof/>
        </w:rPr>
      </w:pPr>
      <w:hyperlink w:anchor="_Toc223958864" w:history="1">
        <w:r w:rsidR="00115744" w:rsidRPr="0050152D">
          <w:rPr>
            <w:rStyle w:val="Collegamentoipertestuale"/>
            <w:rFonts w:asciiTheme="majorHAnsi" w:eastAsia="Times New Roman" w:hAnsiTheme="majorHAnsi" w:cstheme="majorHAnsi"/>
            <w:noProof/>
          </w:rPr>
          <w:t>4</w:t>
        </w:r>
        <w:r w:rsidR="00115744">
          <w:rPr>
            <w:rFonts w:cstheme="minorBidi"/>
            <w:noProof/>
          </w:rPr>
          <w:tab/>
        </w:r>
        <w:r w:rsidR="00115744" w:rsidRPr="0050152D">
          <w:rPr>
            <w:rStyle w:val="Collegamentoipertestuale"/>
            <w:rFonts w:asciiTheme="majorHAnsi" w:eastAsia="Times New Roman" w:hAnsiTheme="majorHAnsi" w:cstheme="majorHAnsi"/>
            <w:noProof/>
          </w:rPr>
          <w:t>ANALISI TECNICA</w:t>
        </w:r>
        <w:r w:rsidR="00115744">
          <w:rPr>
            <w:noProof/>
            <w:webHidden/>
          </w:rPr>
          <w:tab/>
        </w:r>
        <w:r w:rsidR="00115744">
          <w:rPr>
            <w:noProof/>
            <w:webHidden/>
          </w:rPr>
          <w:fldChar w:fldCharType="begin"/>
        </w:r>
        <w:r w:rsidR="00115744">
          <w:rPr>
            <w:noProof/>
            <w:webHidden/>
          </w:rPr>
          <w:instrText xml:space="preserve"> PAGEREF _Toc223958864 \h </w:instrText>
        </w:r>
        <w:r w:rsidR="00115744">
          <w:rPr>
            <w:noProof/>
            <w:webHidden/>
          </w:rPr>
        </w:r>
        <w:r w:rsidR="00115744">
          <w:rPr>
            <w:noProof/>
            <w:webHidden/>
          </w:rPr>
          <w:fldChar w:fldCharType="separate"/>
        </w:r>
        <w:r w:rsidR="00115744">
          <w:rPr>
            <w:noProof/>
            <w:webHidden/>
          </w:rPr>
          <w:t>61</w:t>
        </w:r>
        <w:r w:rsidR="00115744">
          <w:rPr>
            <w:noProof/>
            <w:webHidden/>
          </w:rPr>
          <w:fldChar w:fldCharType="end"/>
        </w:r>
      </w:hyperlink>
    </w:p>
    <w:p w14:paraId="3756E3AD" w14:textId="46954717" w:rsidR="00115744" w:rsidRDefault="00935670">
      <w:pPr>
        <w:pStyle w:val="Sommario2"/>
        <w:tabs>
          <w:tab w:val="left" w:pos="880"/>
          <w:tab w:val="right" w:leader="dot" w:pos="9628"/>
        </w:tabs>
        <w:rPr>
          <w:rFonts w:cstheme="minorBidi"/>
          <w:noProof/>
        </w:rPr>
      </w:pPr>
      <w:hyperlink w:anchor="_Toc223958865" w:history="1">
        <w:r w:rsidR="00115744" w:rsidRPr="0050152D">
          <w:rPr>
            <w:rStyle w:val="Collegamentoipertestuale"/>
            <w:bCs/>
            <w:noProof/>
          </w:rPr>
          <w:t>4.1</w:t>
        </w:r>
        <w:r w:rsidR="00115744">
          <w:rPr>
            <w:rFonts w:cstheme="minorBidi"/>
            <w:noProof/>
          </w:rPr>
          <w:tab/>
        </w:r>
        <w:r w:rsidR="00115744" w:rsidRPr="0050152D">
          <w:rPr>
            <w:rStyle w:val="Collegamentoipertestuale"/>
            <w:bCs/>
            <w:noProof/>
          </w:rPr>
          <w:t>Struttura del Processo (L'Albero delle Chiamate)</w:t>
        </w:r>
        <w:r w:rsidR="00115744">
          <w:rPr>
            <w:noProof/>
            <w:webHidden/>
          </w:rPr>
          <w:tab/>
        </w:r>
        <w:r w:rsidR="00115744">
          <w:rPr>
            <w:noProof/>
            <w:webHidden/>
          </w:rPr>
          <w:fldChar w:fldCharType="begin"/>
        </w:r>
        <w:r w:rsidR="00115744">
          <w:rPr>
            <w:noProof/>
            <w:webHidden/>
          </w:rPr>
          <w:instrText xml:space="preserve"> PAGEREF _Toc223958865 \h </w:instrText>
        </w:r>
        <w:r w:rsidR="00115744">
          <w:rPr>
            <w:noProof/>
            <w:webHidden/>
          </w:rPr>
        </w:r>
        <w:r w:rsidR="00115744">
          <w:rPr>
            <w:noProof/>
            <w:webHidden/>
          </w:rPr>
          <w:fldChar w:fldCharType="separate"/>
        </w:r>
        <w:r w:rsidR="00115744">
          <w:rPr>
            <w:noProof/>
            <w:webHidden/>
          </w:rPr>
          <w:t>61</w:t>
        </w:r>
        <w:r w:rsidR="00115744">
          <w:rPr>
            <w:noProof/>
            <w:webHidden/>
          </w:rPr>
          <w:fldChar w:fldCharType="end"/>
        </w:r>
      </w:hyperlink>
    </w:p>
    <w:p w14:paraId="1B693526" w14:textId="1A1A53D5" w:rsidR="00115744" w:rsidRDefault="00935670">
      <w:pPr>
        <w:pStyle w:val="Sommario3"/>
        <w:tabs>
          <w:tab w:val="left" w:pos="1320"/>
          <w:tab w:val="right" w:leader="dot" w:pos="9628"/>
        </w:tabs>
        <w:rPr>
          <w:rFonts w:cstheme="minorBidi"/>
          <w:noProof/>
        </w:rPr>
      </w:pPr>
      <w:hyperlink w:anchor="_Toc223958866" w:history="1">
        <w:r w:rsidR="00115744" w:rsidRPr="0050152D">
          <w:rPr>
            <w:rStyle w:val="Collegamentoipertestuale"/>
            <w:rFonts w:asciiTheme="majorHAnsi" w:hAnsiTheme="majorHAnsi" w:cstheme="majorHAnsi"/>
            <w:noProof/>
          </w:rPr>
          <w:t>4.1.1</w:t>
        </w:r>
        <w:r w:rsidR="00115744">
          <w:rPr>
            <w:rFonts w:cstheme="minorBidi"/>
            <w:noProof/>
          </w:rPr>
          <w:tab/>
        </w:r>
        <w:r w:rsidR="00115744" w:rsidRPr="0050152D">
          <w:rPr>
            <w:rStyle w:val="Collegamentoipertestuale"/>
            <w:rFonts w:asciiTheme="majorHAnsi" w:hAnsiTheme="majorHAnsi" w:cstheme="majorHAnsi"/>
            <w:noProof/>
          </w:rPr>
          <w:t>Albero degli Scenari Figli</w:t>
        </w:r>
        <w:r w:rsidR="00115744">
          <w:rPr>
            <w:noProof/>
            <w:webHidden/>
          </w:rPr>
          <w:tab/>
        </w:r>
        <w:r w:rsidR="00115744">
          <w:rPr>
            <w:noProof/>
            <w:webHidden/>
          </w:rPr>
          <w:fldChar w:fldCharType="begin"/>
        </w:r>
        <w:r w:rsidR="00115744">
          <w:rPr>
            <w:noProof/>
            <w:webHidden/>
          </w:rPr>
          <w:instrText xml:space="preserve"> PAGEREF _Toc223958866 \h </w:instrText>
        </w:r>
        <w:r w:rsidR="00115744">
          <w:rPr>
            <w:noProof/>
            <w:webHidden/>
          </w:rPr>
        </w:r>
        <w:r w:rsidR="00115744">
          <w:rPr>
            <w:noProof/>
            <w:webHidden/>
          </w:rPr>
          <w:fldChar w:fldCharType="separate"/>
        </w:r>
        <w:r w:rsidR="00115744">
          <w:rPr>
            <w:noProof/>
            <w:webHidden/>
          </w:rPr>
          <w:t>62</w:t>
        </w:r>
        <w:r w:rsidR="00115744">
          <w:rPr>
            <w:noProof/>
            <w:webHidden/>
          </w:rPr>
          <w:fldChar w:fldCharType="end"/>
        </w:r>
      </w:hyperlink>
    </w:p>
    <w:p w14:paraId="2E28A95B" w14:textId="272B19CD" w:rsidR="00115744" w:rsidRDefault="00935670">
      <w:pPr>
        <w:pStyle w:val="Sommario2"/>
        <w:tabs>
          <w:tab w:val="left" w:pos="880"/>
          <w:tab w:val="right" w:leader="dot" w:pos="9628"/>
        </w:tabs>
        <w:rPr>
          <w:rFonts w:cstheme="minorBidi"/>
          <w:noProof/>
        </w:rPr>
      </w:pPr>
      <w:hyperlink w:anchor="_Toc223958867" w:history="1">
        <w:r w:rsidR="00115744" w:rsidRPr="0050152D">
          <w:rPr>
            <w:rStyle w:val="Collegamentoipertestuale"/>
            <w:bCs/>
            <w:noProof/>
          </w:rPr>
          <w:t>4.2</w:t>
        </w:r>
        <w:r w:rsidR="00115744">
          <w:rPr>
            <w:rFonts w:cstheme="minorBidi"/>
            <w:noProof/>
          </w:rPr>
          <w:tab/>
        </w:r>
        <w:r w:rsidR="00115744" w:rsidRPr="0050152D">
          <w:rPr>
            <w:rStyle w:val="Collegamentoipertestuale"/>
            <w:bCs/>
            <w:noProof/>
          </w:rPr>
          <w:t>Area Caricamento Base e Trasporti</w:t>
        </w:r>
        <w:r w:rsidR="00115744">
          <w:rPr>
            <w:noProof/>
            <w:webHidden/>
          </w:rPr>
          <w:tab/>
        </w:r>
        <w:r w:rsidR="00115744">
          <w:rPr>
            <w:noProof/>
            <w:webHidden/>
          </w:rPr>
          <w:fldChar w:fldCharType="begin"/>
        </w:r>
        <w:r w:rsidR="00115744">
          <w:rPr>
            <w:noProof/>
            <w:webHidden/>
          </w:rPr>
          <w:instrText xml:space="preserve"> PAGEREF _Toc223958867 \h </w:instrText>
        </w:r>
        <w:r w:rsidR="00115744">
          <w:rPr>
            <w:noProof/>
            <w:webHidden/>
          </w:rPr>
        </w:r>
        <w:r w:rsidR="00115744">
          <w:rPr>
            <w:noProof/>
            <w:webHidden/>
          </w:rPr>
          <w:fldChar w:fldCharType="separate"/>
        </w:r>
        <w:r w:rsidR="00115744">
          <w:rPr>
            <w:noProof/>
            <w:webHidden/>
          </w:rPr>
          <w:t>64</w:t>
        </w:r>
        <w:r w:rsidR="00115744">
          <w:rPr>
            <w:noProof/>
            <w:webHidden/>
          </w:rPr>
          <w:fldChar w:fldCharType="end"/>
        </w:r>
      </w:hyperlink>
    </w:p>
    <w:p w14:paraId="68F5C486" w14:textId="16FEFD1B" w:rsidR="00115744" w:rsidRDefault="00935670">
      <w:pPr>
        <w:pStyle w:val="Sommario3"/>
        <w:tabs>
          <w:tab w:val="left" w:pos="1320"/>
          <w:tab w:val="right" w:leader="dot" w:pos="9628"/>
        </w:tabs>
        <w:rPr>
          <w:rFonts w:cstheme="minorBidi"/>
          <w:noProof/>
        </w:rPr>
      </w:pPr>
      <w:hyperlink w:anchor="_Toc223958868" w:history="1">
        <w:r w:rsidR="00115744" w:rsidRPr="0050152D">
          <w:rPr>
            <w:rStyle w:val="Collegamentoipertestuale"/>
            <w:rFonts w:asciiTheme="majorHAnsi" w:hAnsiTheme="majorHAnsi" w:cstheme="majorHAnsi"/>
            <w:noProof/>
          </w:rPr>
          <w:t>4.2.1</w:t>
        </w:r>
        <w:r w:rsidR="00115744">
          <w:rPr>
            <w:rFonts w:cstheme="minorBidi"/>
            <w:noProof/>
          </w:rPr>
          <w:tab/>
        </w:r>
        <w:r w:rsidR="00115744" w:rsidRPr="0050152D">
          <w:rPr>
            <w:rStyle w:val="Collegamentoipertestuale"/>
            <w:rFonts w:asciiTheme="majorHAnsi" w:hAnsiTheme="majorHAnsi" w:cstheme="majorHAnsi"/>
            <w:noProof/>
          </w:rPr>
          <w:t>LGX_TRASPORTI:</w:t>
        </w:r>
        <w:r w:rsidR="00115744">
          <w:rPr>
            <w:noProof/>
            <w:webHidden/>
          </w:rPr>
          <w:tab/>
        </w:r>
        <w:r w:rsidR="00115744">
          <w:rPr>
            <w:noProof/>
            <w:webHidden/>
          </w:rPr>
          <w:fldChar w:fldCharType="begin"/>
        </w:r>
        <w:r w:rsidR="00115744">
          <w:rPr>
            <w:noProof/>
            <w:webHidden/>
          </w:rPr>
          <w:instrText xml:space="preserve"> PAGEREF _Toc223958868 \h </w:instrText>
        </w:r>
        <w:r w:rsidR="00115744">
          <w:rPr>
            <w:noProof/>
            <w:webHidden/>
          </w:rPr>
        </w:r>
        <w:r w:rsidR="00115744">
          <w:rPr>
            <w:noProof/>
            <w:webHidden/>
          </w:rPr>
          <w:fldChar w:fldCharType="separate"/>
        </w:r>
        <w:r w:rsidR="00115744">
          <w:rPr>
            <w:noProof/>
            <w:webHidden/>
          </w:rPr>
          <w:t>64</w:t>
        </w:r>
        <w:r w:rsidR="00115744">
          <w:rPr>
            <w:noProof/>
            <w:webHidden/>
          </w:rPr>
          <w:fldChar w:fldCharType="end"/>
        </w:r>
      </w:hyperlink>
    </w:p>
    <w:p w14:paraId="378138EC" w14:textId="5748C512" w:rsidR="00115744" w:rsidRDefault="00935670">
      <w:pPr>
        <w:pStyle w:val="Sommario3"/>
        <w:tabs>
          <w:tab w:val="left" w:pos="1320"/>
          <w:tab w:val="right" w:leader="dot" w:pos="9628"/>
        </w:tabs>
        <w:rPr>
          <w:rFonts w:cstheme="minorBidi"/>
          <w:noProof/>
        </w:rPr>
      </w:pPr>
      <w:hyperlink w:anchor="_Toc223958869" w:history="1">
        <w:r w:rsidR="00115744" w:rsidRPr="0050152D">
          <w:rPr>
            <w:rStyle w:val="Collegamentoipertestuale"/>
            <w:rFonts w:asciiTheme="majorHAnsi" w:hAnsiTheme="majorHAnsi" w:cstheme="majorHAnsi"/>
            <w:noProof/>
          </w:rPr>
          <w:t>4.2.2</w:t>
        </w:r>
        <w:r w:rsidR="00115744">
          <w:rPr>
            <w:rFonts w:cstheme="minorBidi"/>
            <w:noProof/>
          </w:rPr>
          <w:tab/>
        </w:r>
        <w:r w:rsidR="00115744" w:rsidRPr="0050152D">
          <w:rPr>
            <w:rStyle w:val="Collegamentoipertestuale"/>
            <w:rFonts w:asciiTheme="majorHAnsi" w:hAnsiTheme="majorHAnsi" w:cstheme="majorHAnsi"/>
            <w:noProof/>
          </w:rPr>
          <w:t>LGX_LOAD_DATA</w:t>
        </w:r>
        <w:r w:rsidR="00115744">
          <w:rPr>
            <w:noProof/>
            <w:webHidden/>
          </w:rPr>
          <w:tab/>
        </w:r>
        <w:r w:rsidR="00115744">
          <w:rPr>
            <w:noProof/>
            <w:webHidden/>
          </w:rPr>
          <w:fldChar w:fldCharType="begin"/>
        </w:r>
        <w:r w:rsidR="00115744">
          <w:rPr>
            <w:noProof/>
            <w:webHidden/>
          </w:rPr>
          <w:instrText xml:space="preserve"> PAGEREF _Toc223958869 \h </w:instrText>
        </w:r>
        <w:r w:rsidR="00115744">
          <w:rPr>
            <w:noProof/>
            <w:webHidden/>
          </w:rPr>
        </w:r>
        <w:r w:rsidR="00115744">
          <w:rPr>
            <w:noProof/>
            <w:webHidden/>
          </w:rPr>
          <w:fldChar w:fldCharType="separate"/>
        </w:r>
        <w:r w:rsidR="00115744">
          <w:rPr>
            <w:noProof/>
            <w:webHidden/>
          </w:rPr>
          <w:t>64</w:t>
        </w:r>
        <w:r w:rsidR="00115744">
          <w:rPr>
            <w:noProof/>
            <w:webHidden/>
          </w:rPr>
          <w:fldChar w:fldCharType="end"/>
        </w:r>
      </w:hyperlink>
    </w:p>
    <w:p w14:paraId="73719351" w14:textId="699BBF99" w:rsidR="00115744" w:rsidRDefault="00935670">
      <w:pPr>
        <w:pStyle w:val="Sommario2"/>
        <w:tabs>
          <w:tab w:val="left" w:pos="880"/>
          <w:tab w:val="right" w:leader="dot" w:pos="9628"/>
        </w:tabs>
        <w:rPr>
          <w:rFonts w:cstheme="minorBidi"/>
          <w:noProof/>
        </w:rPr>
      </w:pPr>
      <w:hyperlink w:anchor="_Toc223958870" w:history="1">
        <w:r w:rsidR="00115744" w:rsidRPr="0050152D">
          <w:rPr>
            <w:rStyle w:val="Collegamentoipertestuale"/>
            <w:bCs/>
            <w:noProof/>
          </w:rPr>
          <w:t>4.3</w:t>
        </w:r>
        <w:r w:rsidR="00115744">
          <w:rPr>
            <w:rFonts w:cstheme="minorBidi"/>
            <w:noProof/>
          </w:rPr>
          <w:tab/>
        </w:r>
        <w:r w:rsidR="00115744" w:rsidRPr="0050152D">
          <w:rPr>
            <w:rStyle w:val="Collegamentoipertestuale"/>
            <w:bCs/>
            <w:noProof/>
          </w:rPr>
          <w:t>Area Stock e Magazzino</w:t>
        </w:r>
        <w:r w:rsidR="00115744">
          <w:rPr>
            <w:noProof/>
            <w:webHidden/>
          </w:rPr>
          <w:tab/>
        </w:r>
        <w:r w:rsidR="00115744">
          <w:rPr>
            <w:noProof/>
            <w:webHidden/>
          </w:rPr>
          <w:fldChar w:fldCharType="begin"/>
        </w:r>
        <w:r w:rsidR="00115744">
          <w:rPr>
            <w:noProof/>
            <w:webHidden/>
          </w:rPr>
          <w:instrText xml:space="preserve"> PAGEREF _Toc223958870 \h </w:instrText>
        </w:r>
        <w:r w:rsidR="00115744">
          <w:rPr>
            <w:noProof/>
            <w:webHidden/>
          </w:rPr>
        </w:r>
        <w:r w:rsidR="00115744">
          <w:rPr>
            <w:noProof/>
            <w:webHidden/>
          </w:rPr>
          <w:fldChar w:fldCharType="separate"/>
        </w:r>
        <w:r w:rsidR="00115744">
          <w:rPr>
            <w:noProof/>
            <w:webHidden/>
          </w:rPr>
          <w:t>65</w:t>
        </w:r>
        <w:r w:rsidR="00115744">
          <w:rPr>
            <w:noProof/>
            <w:webHidden/>
          </w:rPr>
          <w:fldChar w:fldCharType="end"/>
        </w:r>
      </w:hyperlink>
    </w:p>
    <w:p w14:paraId="672D859B" w14:textId="22C2BE9B" w:rsidR="00115744" w:rsidRDefault="00935670">
      <w:pPr>
        <w:pStyle w:val="Sommario3"/>
        <w:tabs>
          <w:tab w:val="left" w:pos="1320"/>
          <w:tab w:val="right" w:leader="dot" w:pos="9628"/>
        </w:tabs>
        <w:rPr>
          <w:rFonts w:cstheme="minorBidi"/>
          <w:noProof/>
        </w:rPr>
      </w:pPr>
      <w:hyperlink w:anchor="_Toc223958871" w:history="1">
        <w:r w:rsidR="00115744" w:rsidRPr="0050152D">
          <w:rPr>
            <w:rStyle w:val="Collegamentoipertestuale"/>
            <w:rFonts w:asciiTheme="majorHAnsi" w:hAnsiTheme="majorHAnsi" w:cstheme="majorHAnsi"/>
            <w:noProof/>
          </w:rPr>
          <w:t>4.3.1</w:t>
        </w:r>
        <w:r w:rsidR="00115744">
          <w:rPr>
            <w:rFonts w:cstheme="minorBidi"/>
            <w:noProof/>
          </w:rPr>
          <w:tab/>
        </w:r>
        <w:r w:rsidR="00115744" w:rsidRPr="0050152D">
          <w:rPr>
            <w:rStyle w:val="Collegamentoipertestuale"/>
            <w:rFonts w:asciiTheme="majorHAnsi" w:hAnsiTheme="majorHAnsi" w:cstheme="majorHAnsi"/>
            <w:noProof/>
          </w:rPr>
          <w:t>LGX_STOCK_MASTER</w:t>
        </w:r>
        <w:r w:rsidR="00115744">
          <w:rPr>
            <w:noProof/>
            <w:webHidden/>
          </w:rPr>
          <w:tab/>
        </w:r>
        <w:r w:rsidR="00115744">
          <w:rPr>
            <w:noProof/>
            <w:webHidden/>
          </w:rPr>
          <w:fldChar w:fldCharType="begin"/>
        </w:r>
        <w:r w:rsidR="00115744">
          <w:rPr>
            <w:noProof/>
            <w:webHidden/>
          </w:rPr>
          <w:instrText xml:space="preserve"> PAGEREF _Toc223958871 \h </w:instrText>
        </w:r>
        <w:r w:rsidR="00115744">
          <w:rPr>
            <w:noProof/>
            <w:webHidden/>
          </w:rPr>
        </w:r>
        <w:r w:rsidR="00115744">
          <w:rPr>
            <w:noProof/>
            <w:webHidden/>
          </w:rPr>
          <w:fldChar w:fldCharType="separate"/>
        </w:r>
        <w:r w:rsidR="00115744">
          <w:rPr>
            <w:noProof/>
            <w:webHidden/>
          </w:rPr>
          <w:t>65</w:t>
        </w:r>
        <w:r w:rsidR="00115744">
          <w:rPr>
            <w:noProof/>
            <w:webHidden/>
          </w:rPr>
          <w:fldChar w:fldCharType="end"/>
        </w:r>
      </w:hyperlink>
    </w:p>
    <w:p w14:paraId="586B7CD3" w14:textId="76A7DC4B" w:rsidR="00115744" w:rsidRDefault="00935670">
      <w:pPr>
        <w:pStyle w:val="Sommario3"/>
        <w:tabs>
          <w:tab w:val="left" w:pos="1320"/>
          <w:tab w:val="right" w:leader="dot" w:pos="9628"/>
        </w:tabs>
        <w:rPr>
          <w:rFonts w:cstheme="minorBidi"/>
          <w:noProof/>
        </w:rPr>
      </w:pPr>
      <w:hyperlink w:anchor="_Toc223958872" w:history="1">
        <w:r w:rsidR="00115744" w:rsidRPr="0050152D">
          <w:rPr>
            <w:rStyle w:val="Collegamentoipertestuale"/>
            <w:rFonts w:asciiTheme="majorHAnsi" w:hAnsiTheme="majorHAnsi" w:cstheme="majorHAnsi"/>
            <w:noProof/>
          </w:rPr>
          <w:t>4.3.2</w:t>
        </w:r>
        <w:r w:rsidR="00115744">
          <w:rPr>
            <w:rFonts w:cstheme="minorBidi"/>
            <w:noProof/>
          </w:rPr>
          <w:tab/>
        </w:r>
        <w:r w:rsidR="00115744" w:rsidRPr="0050152D">
          <w:rPr>
            <w:rStyle w:val="Collegamentoipertestuale"/>
            <w:rFonts w:asciiTheme="majorHAnsi" w:hAnsiTheme="majorHAnsi" w:cstheme="majorHAnsi"/>
            <w:noProof/>
          </w:rPr>
          <w:t>LGX_UTILIZZO_MAG_MASTER</w:t>
        </w:r>
        <w:r w:rsidR="00115744">
          <w:rPr>
            <w:noProof/>
            <w:webHidden/>
          </w:rPr>
          <w:tab/>
        </w:r>
        <w:r w:rsidR="00115744">
          <w:rPr>
            <w:noProof/>
            <w:webHidden/>
          </w:rPr>
          <w:fldChar w:fldCharType="begin"/>
        </w:r>
        <w:r w:rsidR="00115744">
          <w:rPr>
            <w:noProof/>
            <w:webHidden/>
          </w:rPr>
          <w:instrText xml:space="preserve"> PAGEREF _Toc223958872 \h </w:instrText>
        </w:r>
        <w:r w:rsidR="00115744">
          <w:rPr>
            <w:noProof/>
            <w:webHidden/>
          </w:rPr>
        </w:r>
        <w:r w:rsidR="00115744">
          <w:rPr>
            <w:noProof/>
            <w:webHidden/>
          </w:rPr>
          <w:fldChar w:fldCharType="separate"/>
        </w:r>
        <w:r w:rsidR="00115744">
          <w:rPr>
            <w:noProof/>
            <w:webHidden/>
          </w:rPr>
          <w:t>65</w:t>
        </w:r>
        <w:r w:rsidR="00115744">
          <w:rPr>
            <w:noProof/>
            <w:webHidden/>
          </w:rPr>
          <w:fldChar w:fldCharType="end"/>
        </w:r>
      </w:hyperlink>
    </w:p>
    <w:p w14:paraId="2EA08B9C" w14:textId="165FEEE5" w:rsidR="00115744" w:rsidRDefault="00935670">
      <w:pPr>
        <w:pStyle w:val="Sommario2"/>
        <w:tabs>
          <w:tab w:val="left" w:pos="880"/>
          <w:tab w:val="right" w:leader="dot" w:pos="9628"/>
        </w:tabs>
        <w:rPr>
          <w:rFonts w:cstheme="minorBidi"/>
          <w:noProof/>
        </w:rPr>
      </w:pPr>
      <w:hyperlink w:anchor="_Toc223958873" w:history="1">
        <w:r w:rsidR="00115744" w:rsidRPr="0050152D">
          <w:rPr>
            <w:rStyle w:val="Collegamentoipertestuale"/>
            <w:bCs/>
            <w:noProof/>
          </w:rPr>
          <w:t>4.4</w:t>
        </w:r>
        <w:r w:rsidR="00115744">
          <w:rPr>
            <w:rFonts w:cstheme="minorBidi"/>
            <w:noProof/>
          </w:rPr>
          <w:tab/>
        </w:r>
        <w:r w:rsidR="00115744" w:rsidRPr="0050152D">
          <w:rPr>
            <w:rStyle w:val="Collegamentoipertestuale"/>
            <w:bCs/>
            <w:noProof/>
          </w:rPr>
          <w:t>Area Ordini e Carichi</w:t>
        </w:r>
        <w:r w:rsidR="00115744">
          <w:rPr>
            <w:noProof/>
            <w:webHidden/>
          </w:rPr>
          <w:tab/>
        </w:r>
        <w:r w:rsidR="00115744">
          <w:rPr>
            <w:noProof/>
            <w:webHidden/>
          </w:rPr>
          <w:fldChar w:fldCharType="begin"/>
        </w:r>
        <w:r w:rsidR="00115744">
          <w:rPr>
            <w:noProof/>
            <w:webHidden/>
          </w:rPr>
          <w:instrText xml:space="preserve"> PAGEREF _Toc223958873 \h </w:instrText>
        </w:r>
        <w:r w:rsidR="00115744">
          <w:rPr>
            <w:noProof/>
            <w:webHidden/>
          </w:rPr>
        </w:r>
        <w:r w:rsidR="00115744">
          <w:rPr>
            <w:noProof/>
            <w:webHidden/>
          </w:rPr>
          <w:fldChar w:fldCharType="separate"/>
        </w:r>
        <w:r w:rsidR="00115744">
          <w:rPr>
            <w:noProof/>
            <w:webHidden/>
          </w:rPr>
          <w:t>66</w:t>
        </w:r>
        <w:r w:rsidR="00115744">
          <w:rPr>
            <w:noProof/>
            <w:webHidden/>
          </w:rPr>
          <w:fldChar w:fldCharType="end"/>
        </w:r>
      </w:hyperlink>
    </w:p>
    <w:p w14:paraId="6018BB28" w14:textId="72407BE0" w:rsidR="00115744" w:rsidRDefault="00935670">
      <w:pPr>
        <w:pStyle w:val="Sommario3"/>
        <w:tabs>
          <w:tab w:val="left" w:pos="1320"/>
          <w:tab w:val="right" w:leader="dot" w:pos="9628"/>
        </w:tabs>
        <w:rPr>
          <w:rFonts w:cstheme="minorBidi"/>
          <w:noProof/>
        </w:rPr>
      </w:pPr>
      <w:hyperlink w:anchor="_Toc223958874" w:history="1">
        <w:r w:rsidR="00115744" w:rsidRPr="0050152D">
          <w:rPr>
            <w:rStyle w:val="Collegamentoipertestuale"/>
            <w:rFonts w:asciiTheme="majorHAnsi" w:hAnsiTheme="majorHAnsi" w:cstheme="majorHAnsi"/>
            <w:noProof/>
          </w:rPr>
          <w:t>4.4.1</w:t>
        </w:r>
        <w:r w:rsidR="00115744">
          <w:rPr>
            <w:rFonts w:cstheme="minorBidi"/>
            <w:noProof/>
          </w:rPr>
          <w:tab/>
        </w:r>
        <w:r w:rsidR="00115744" w:rsidRPr="0050152D">
          <w:rPr>
            <w:rStyle w:val="Collegamentoipertestuale"/>
            <w:rFonts w:asciiTheme="majorHAnsi" w:hAnsiTheme="majorHAnsi" w:cstheme="majorHAnsi"/>
            <w:noProof/>
          </w:rPr>
          <w:t>LGX_ORD_FORN_TESTATE_MASTER</w:t>
        </w:r>
        <w:r w:rsidR="00115744">
          <w:rPr>
            <w:noProof/>
            <w:webHidden/>
          </w:rPr>
          <w:tab/>
        </w:r>
        <w:r w:rsidR="00115744">
          <w:rPr>
            <w:noProof/>
            <w:webHidden/>
          </w:rPr>
          <w:fldChar w:fldCharType="begin"/>
        </w:r>
        <w:r w:rsidR="00115744">
          <w:rPr>
            <w:noProof/>
            <w:webHidden/>
          </w:rPr>
          <w:instrText xml:space="preserve"> PAGEREF _Toc223958874 \h </w:instrText>
        </w:r>
        <w:r w:rsidR="00115744">
          <w:rPr>
            <w:noProof/>
            <w:webHidden/>
          </w:rPr>
        </w:r>
        <w:r w:rsidR="00115744">
          <w:rPr>
            <w:noProof/>
            <w:webHidden/>
          </w:rPr>
          <w:fldChar w:fldCharType="separate"/>
        </w:r>
        <w:r w:rsidR="00115744">
          <w:rPr>
            <w:noProof/>
            <w:webHidden/>
          </w:rPr>
          <w:t>66</w:t>
        </w:r>
        <w:r w:rsidR="00115744">
          <w:rPr>
            <w:noProof/>
            <w:webHidden/>
          </w:rPr>
          <w:fldChar w:fldCharType="end"/>
        </w:r>
      </w:hyperlink>
    </w:p>
    <w:p w14:paraId="2FD0E56B" w14:textId="76C6DA94" w:rsidR="00115744" w:rsidRDefault="00935670">
      <w:pPr>
        <w:pStyle w:val="Sommario3"/>
        <w:tabs>
          <w:tab w:val="left" w:pos="1320"/>
          <w:tab w:val="right" w:leader="dot" w:pos="9628"/>
        </w:tabs>
        <w:rPr>
          <w:rFonts w:cstheme="minorBidi"/>
          <w:noProof/>
        </w:rPr>
      </w:pPr>
      <w:hyperlink w:anchor="_Toc223958875" w:history="1">
        <w:r w:rsidR="00115744" w:rsidRPr="0050152D">
          <w:rPr>
            <w:rStyle w:val="Collegamentoipertestuale"/>
            <w:rFonts w:asciiTheme="majorHAnsi" w:hAnsiTheme="majorHAnsi" w:cstheme="majorHAnsi"/>
            <w:noProof/>
          </w:rPr>
          <w:t>4.4.2</w:t>
        </w:r>
        <w:r w:rsidR="00115744">
          <w:rPr>
            <w:rFonts w:cstheme="minorBidi"/>
            <w:noProof/>
          </w:rPr>
          <w:tab/>
        </w:r>
        <w:r w:rsidR="00115744" w:rsidRPr="0050152D">
          <w:rPr>
            <w:rStyle w:val="Collegamentoipertestuale"/>
            <w:rFonts w:asciiTheme="majorHAnsi" w:hAnsiTheme="majorHAnsi" w:cstheme="majorHAnsi"/>
            <w:noProof/>
          </w:rPr>
          <w:t>LGX_CARICO_MASTER:</w:t>
        </w:r>
        <w:r w:rsidR="00115744">
          <w:rPr>
            <w:noProof/>
            <w:webHidden/>
          </w:rPr>
          <w:tab/>
        </w:r>
        <w:r w:rsidR="00115744">
          <w:rPr>
            <w:noProof/>
            <w:webHidden/>
          </w:rPr>
          <w:fldChar w:fldCharType="begin"/>
        </w:r>
        <w:r w:rsidR="00115744">
          <w:rPr>
            <w:noProof/>
            <w:webHidden/>
          </w:rPr>
          <w:instrText xml:space="preserve"> PAGEREF _Toc223958875 \h </w:instrText>
        </w:r>
        <w:r w:rsidR="00115744">
          <w:rPr>
            <w:noProof/>
            <w:webHidden/>
          </w:rPr>
        </w:r>
        <w:r w:rsidR="00115744">
          <w:rPr>
            <w:noProof/>
            <w:webHidden/>
          </w:rPr>
          <w:fldChar w:fldCharType="separate"/>
        </w:r>
        <w:r w:rsidR="00115744">
          <w:rPr>
            <w:noProof/>
            <w:webHidden/>
          </w:rPr>
          <w:t>66</w:t>
        </w:r>
        <w:r w:rsidR="00115744">
          <w:rPr>
            <w:noProof/>
            <w:webHidden/>
          </w:rPr>
          <w:fldChar w:fldCharType="end"/>
        </w:r>
      </w:hyperlink>
    </w:p>
    <w:p w14:paraId="7BFE0552" w14:textId="66296099" w:rsidR="00115744" w:rsidRDefault="00935670">
      <w:pPr>
        <w:pStyle w:val="Sommario2"/>
        <w:tabs>
          <w:tab w:val="left" w:pos="880"/>
          <w:tab w:val="right" w:leader="dot" w:pos="9628"/>
        </w:tabs>
        <w:rPr>
          <w:rFonts w:cstheme="minorBidi"/>
          <w:noProof/>
        </w:rPr>
      </w:pPr>
      <w:hyperlink w:anchor="_Toc223958876" w:history="1">
        <w:r w:rsidR="00115744" w:rsidRPr="0050152D">
          <w:rPr>
            <w:rStyle w:val="Collegamentoipertestuale"/>
            <w:bCs/>
            <w:noProof/>
          </w:rPr>
          <w:t>4.5</w:t>
        </w:r>
        <w:r w:rsidR="00115744">
          <w:rPr>
            <w:rFonts w:cstheme="minorBidi"/>
            <w:noProof/>
          </w:rPr>
          <w:tab/>
        </w:r>
        <w:r w:rsidR="00115744" w:rsidRPr="0050152D">
          <w:rPr>
            <w:rStyle w:val="Collegamentoipertestuale"/>
            <w:bCs/>
            <w:noProof/>
          </w:rPr>
          <w:t>Area Movimentazione Carrelli</w:t>
        </w:r>
        <w:r w:rsidR="00115744">
          <w:rPr>
            <w:noProof/>
            <w:webHidden/>
          </w:rPr>
          <w:tab/>
        </w:r>
        <w:r w:rsidR="00115744">
          <w:rPr>
            <w:noProof/>
            <w:webHidden/>
          </w:rPr>
          <w:fldChar w:fldCharType="begin"/>
        </w:r>
        <w:r w:rsidR="00115744">
          <w:rPr>
            <w:noProof/>
            <w:webHidden/>
          </w:rPr>
          <w:instrText xml:space="preserve"> PAGEREF _Toc223958876 \h </w:instrText>
        </w:r>
        <w:r w:rsidR="00115744">
          <w:rPr>
            <w:noProof/>
            <w:webHidden/>
          </w:rPr>
        </w:r>
        <w:r w:rsidR="00115744">
          <w:rPr>
            <w:noProof/>
            <w:webHidden/>
          </w:rPr>
          <w:fldChar w:fldCharType="separate"/>
        </w:r>
        <w:r w:rsidR="00115744">
          <w:rPr>
            <w:noProof/>
            <w:webHidden/>
          </w:rPr>
          <w:t>66</w:t>
        </w:r>
        <w:r w:rsidR="00115744">
          <w:rPr>
            <w:noProof/>
            <w:webHidden/>
          </w:rPr>
          <w:fldChar w:fldCharType="end"/>
        </w:r>
      </w:hyperlink>
    </w:p>
    <w:p w14:paraId="5B1F179E" w14:textId="2F4A09A9" w:rsidR="00115744" w:rsidRDefault="00935670">
      <w:pPr>
        <w:pStyle w:val="Sommario3"/>
        <w:tabs>
          <w:tab w:val="left" w:pos="1320"/>
          <w:tab w:val="right" w:leader="dot" w:pos="9628"/>
        </w:tabs>
        <w:rPr>
          <w:rFonts w:cstheme="minorBidi"/>
          <w:noProof/>
        </w:rPr>
      </w:pPr>
      <w:hyperlink w:anchor="_Toc223958877" w:history="1">
        <w:r w:rsidR="00115744" w:rsidRPr="0050152D">
          <w:rPr>
            <w:rStyle w:val="Collegamentoipertestuale"/>
            <w:rFonts w:asciiTheme="majorHAnsi" w:hAnsiTheme="majorHAnsi" w:cstheme="majorHAnsi"/>
            <w:noProof/>
          </w:rPr>
          <w:t>4.5.1</w:t>
        </w:r>
        <w:r w:rsidR="00115744">
          <w:rPr>
            <w:rFonts w:cstheme="minorBidi"/>
            <w:noProof/>
          </w:rPr>
          <w:tab/>
        </w:r>
        <w:r w:rsidR="00115744" w:rsidRPr="0050152D">
          <w:rPr>
            <w:rStyle w:val="Collegamentoipertestuale"/>
            <w:rFonts w:asciiTheme="majorHAnsi" w:hAnsiTheme="majorHAnsi" w:cstheme="majorHAnsi"/>
            <w:noProof/>
          </w:rPr>
          <w:t>LGX_MOV_CARR_MASTER</w:t>
        </w:r>
        <w:r w:rsidR="00115744">
          <w:rPr>
            <w:noProof/>
            <w:webHidden/>
          </w:rPr>
          <w:tab/>
        </w:r>
        <w:r w:rsidR="00115744">
          <w:rPr>
            <w:noProof/>
            <w:webHidden/>
          </w:rPr>
          <w:fldChar w:fldCharType="begin"/>
        </w:r>
        <w:r w:rsidR="00115744">
          <w:rPr>
            <w:noProof/>
            <w:webHidden/>
          </w:rPr>
          <w:instrText xml:space="preserve"> PAGEREF _Toc223958877 \h </w:instrText>
        </w:r>
        <w:r w:rsidR="00115744">
          <w:rPr>
            <w:noProof/>
            <w:webHidden/>
          </w:rPr>
        </w:r>
        <w:r w:rsidR="00115744">
          <w:rPr>
            <w:noProof/>
            <w:webHidden/>
          </w:rPr>
          <w:fldChar w:fldCharType="separate"/>
        </w:r>
        <w:r w:rsidR="00115744">
          <w:rPr>
            <w:noProof/>
            <w:webHidden/>
          </w:rPr>
          <w:t>66</w:t>
        </w:r>
        <w:r w:rsidR="00115744">
          <w:rPr>
            <w:noProof/>
            <w:webHidden/>
          </w:rPr>
          <w:fldChar w:fldCharType="end"/>
        </w:r>
      </w:hyperlink>
    </w:p>
    <w:p w14:paraId="52D9F9EA" w14:textId="14B1235D" w:rsidR="00115744" w:rsidRDefault="00935670">
      <w:pPr>
        <w:pStyle w:val="Sommario3"/>
        <w:tabs>
          <w:tab w:val="left" w:pos="1320"/>
          <w:tab w:val="right" w:leader="dot" w:pos="9628"/>
        </w:tabs>
        <w:rPr>
          <w:rFonts w:cstheme="minorBidi"/>
          <w:noProof/>
        </w:rPr>
      </w:pPr>
      <w:hyperlink w:anchor="_Toc223958878" w:history="1">
        <w:r w:rsidR="00115744" w:rsidRPr="0050152D">
          <w:rPr>
            <w:rStyle w:val="Collegamentoipertestuale"/>
            <w:rFonts w:asciiTheme="majorHAnsi" w:hAnsiTheme="majorHAnsi" w:cstheme="majorHAnsi"/>
            <w:noProof/>
          </w:rPr>
          <w:t>4.5.2</w:t>
        </w:r>
        <w:r w:rsidR="00115744">
          <w:rPr>
            <w:rFonts w:cstheme="minorBidi"/>
            <w:noProof/>
          </w:rPr>
          <w:tab/>
        </w:r>
        <w:r w:rsidR="00115744" w:rsidRPr="0050152D">
          <w:rPr>
            <w:rStyle w:val="Collegamentoipertestuale"/>
            <w:rFonts w:asciiTheme="majorHAnsi" w:hAnsiTheme="majorHAnsi" w:cstheme="majorHAnsi"/>
            <w:noProof/>
          </w:rPr>
          <w:t>LGX_MOV_ANN_CARR_MASTER</w:t>
        </w:r>
        <w:r w:rsidR="00115744">
          <w:rPr>
            <w:noProof/>
            <w:webHidden/>
          </w:rPr>
          <w:tab/>
        </w:r>
        <w:r w:rsidR="00115744">
          <w:rPr>
            <w:noProof/>
            <w:webHidden/>
          </w:rPr>
          <w:fldChar w:fldCharType="begin"/>
        </w:r>
        <w:r w:rsidR="00115744">
          <w:rPr>
            <w:noProof/>
            <w:webHidden/>
          </w:rPr>
          <w:instrText xml:space="preserve"> PAGEREF _Toc223958878 \h </w:instrText>
        </w:r>
        <w:r w:rsidR="00115744">
          <w:rPr>
            <w:noProof/>
            <w:webHidden/>
          </w:rPr>
        </w:r>
        <w:r w:rsidR="00115744">
          <w:rPr>
            <w:noProof/>
            <w:webHidden/>
          </w:rPr>
          <w:fldChar w:fldCharType="separate"/>
        </w:r>
        <w:r w:rsidR="00115744">
          <w:rPr>
            <w:noProof/>
            <w:webHidden/>
          </w:rPr>
          <w:t>66</w:t>
        </w:r>
        <w:r w:rsidR="00115744">
          <w:rPr>
            <w:noProof/>
            <w:webHidden/>
          </w:rPr>
          <w:fldChar w:fldCharType="end"/>
        </w:r>
      </w:hyperlink>
    </w:p>
    <w:p w14:paraId="0F5566F8" w14:textId="16608BB2" w:rsidR="00115744" w:rsidRDefault="00935670">
      <w:pPr>
        <w:pStyle w:val="Sommario2"/>
        <w:tabs>
          <w:tab w:val="left" w:pos="880"/>
          <w:tab w:val="right" w:leader="dot" w:pos="9628"/>
        </w:tabs>
        <w:rPr>
          <w:rFonts w:cstheme="minorBidi"/>
          <w:noProof/>
        </w:rPr>
      </w:pPr>
      <w:hyperlink w:anchor="_Toc223958879" w:history="1">
        <w:r w:rsidR="00115744" w:rsidRPr="007B79D6">
          <w:rPr>
            <w:rStyle w:val="Collegamentoipertestuale"/>
            <w:bCs/>
            <w:noProof/>
          </w:rPr>
          <w:t>4.6</w:t>
        </w:r>
        <w:r w:rsidR="00115744" w:rsidRPr="007B79D6">
          <w:rPr>
            <w:rFonts w:cstheme="minorBidi"/>
            <w:noProof/>
          </w:rPr>
          <w:tab/>
        </w:r>
        <w:r w:rsidR="00115744" w:rsidRPr="007B79D6">
          <w:rPr>
            <w:rStyle w:val="Collegamentoipertestuale"/>
            <w:bCs/>
            <w:noProof/>
          </w:rPr>
          <w:t>Area Operativa e Turni</w:t>
        </w:r>
        <w:r w:rsidR="00115744" w:rsidRPr="007B79D6">
          <w:rPr>
            <w:noProof/>
            <w:webHidden/>
          </w:rPr>
          <w:tab/>
        </w:r>
        <w:r w:rsidR="00115744" w:rsidRPr="007B79D6">
          <w:rPr>
            <w:noProof/>
            <w:webHidden/>
          </w:rPr>
          <w:fldChar w:fldCharType="begin"/>
        </w:r>
        <w:r w:rsidR="00115744" w:rsidRPr="007B79D6">
          <w:rPr>
            <w:noProof/>
            <w:webHidden/>
          </w:rPr>
          <w:instrText xml:space="preserve"> PAGEREF _Toc223958879 \h </w:instrText>
        </w:r>
        <w:r w:rsidR="00115744" w:rsidRPr="007B79D6">
          <w:rPr>
            <w:noProof/>
            <w:webHidden/>
          </w:rPr>
        </w:r>
        <w:r w:rsidR="00115744" w:rsidRPr="007B79D6">
          <w:rPr>
            <w:noProof/>
            <w:webHidden/>
          </w:rPr>
          <w:fldChar w:fldCharType="separate"/>
        </w:r>
        <w:r w:rsidR="00115744" w:rsidRPr="007B79D6">
          <w:rPr>
            <w:noProof/>
            <w:webHidden/>
          </w:rPr>
          <w:t>67</w:t>
        </w:r>
        <w:r w:rsidR="00115744" w:rsidRPr="007B79D6">
          <w:rPr>
            <w:noProof/>
            <w:webHidden/>
          </w:rPr>
          <w:fldChar w:fldCharType="end"/>
        </w:r>
      </w:hyperlink>
    </w:p>
    <w:p w14:paraId="5A5BED37" w14:textId="6AD87A70" w:rsidR="00115744" w:rsidRDefault="00935670">
      <w:pPr>
        <w:pStyle w:val="Sommario3"/>
        <w:tabs>
          <w:tab w:val="left" w:pos="1320"/>
          <w:tab w:val="right" w:leader="dot" w:pos="9628"/>
        </w:tabs>
        <w:rPr>
          <w:rFonts w:cstheme="minorBidi"/>
          <w:noProof/>
        </w:rPr>
      </w:pPr>
      <w:hyperlink w:anchor="_Toc223958880" w:history="1">
        <w:r w:rsidR="00115744" w:rsidRPr="0050152D">
          <w:rPr>
            <w:rStyle w:val="Collegamentoipertestuale"/>
            <w:rFonts w:asciiTheme="majorHAnsi" w:hAnsiTheme="majorHAnsi" w:cstheme="majorHAnsi"/>
            <w:noProof/>
          </w:rPr>
          <w:t>4.6.1</w:t>
        </w:r>
        <w:r w:rsidR="00115744">
          <w:rPr>
            <w:rFonts w:cstheme="minorBidi"/>
            <w:noProof/>
          </w:rPr>
          <w:tab/>
        </w:r>
        <w:r w:rsidR="00115744" w:rsidRPr="0050152D">
          <w:rPr>
            <w:rStyle w:val="Collegamentoipertestuale"/>
            <w:rFonts w:asciiTheme="majorHAnsi" w:hAnsiTheme="majorHAnsi" w:cstheme="majorHAnsi"/>
            <w:noProof/>
          </w:rPr>
          <w:t>LGX_OPER_CARR_LAV_MASTER</w:t>
        </w:r>
        <w:r w:rsidR="00115744">
          <w:rPr>
            <w:noProof/>
            <w:webHidden/>
          </w:rPr>
          <w:tab/>
        </w:r>
        <w:r w:rsidR="00115744">
          <w:rPr>
            <w:noProof/>
            <w:webHidden/>
          </w:rPr>
          <w:fldChar w:fldCharType="begin"/>
        </w:r>
        <w:r w:rsidR="00115744">
          <w:rPr>
            <w:noProof/>
            <w:webHidden/>
          </w:rPr>
          <w:instrText xml:space="preserve"> PAGEREF _Toc223958880 \h </w:instrText>
        </w:r>
        <w:r w:rsidR="00115744">
          <w:rPr>
            <w:noProof/>
            <w:webHidden/>
          </w:rPr>
        </w:r>
        <w:r w:rsidR="00115744">
          <w:rPr>
            <w:noProof/>
            <w:webHidden/>
          </w:rPr>
          <w:fldChar w:fldCharType="separate"/>
        </w:r>
        <w:r w:rsidR="00115744">
          <w:rPr>
            <w:noProof/>
            <w:webHidden/>
          </w:rPr>
          <w:t>67</w:t>
        </w:r>
        <w:r w:rsidR="00115744">
          <w:rPr>
            <w:noProof/>
            <w:webHidden/>
          </w:rPr>
          <w:fldChar w:fldCharType="end"/>
        </w:r>
      </w:hyperlink>
    </w:p>
    <w:p w14:paraId="13A84EDE" w14:textId="232825AC" w:rsidR="00115744" w:rsidRDefault="00935670">
      <w:pPr>
        <w:pStyle w:val="Sommario3"/>
        <w:tabs>
          <w:tab w:val="left" w:pos="1320"/>
          <w:tab w:val="right" w:leader="dot" w:pos="9628"/>
        </w:tabs>
        <w:rPr>
          <w:rFonts w:cstheme="minorBidi"/>
          <w:noProof/>
        </w:rPr>
      </w:pPr>
      <w:hyperlink w:anchor="_Toc223958881" w:history="1">
        <w:r w:rsidR="00115744" w:rsidRPr="0050152D">
          <w:rPr>
            <w:rStyle w:val="Collegamentoipertestuale"/>
            <w:rFonts w:asciiTheme="majorHAnsi" w:hAnsiTheme="majorHAnsi" w:cstheme="majorHAnsi"/>
            <w:noProof/>
          </w:rPr>
          <w:t>4.6.2</w:t>
        </w:r>
        <w:r w:rsidR="00115744">
          <w:rPr>
            <w:rFonts w:cstheme="minorBidi"/>
            <w:noProof/>
          </w:rPr>
          <w:tab/>
        </w:r>
        <w:r w:rsidR="00115744" w:rsidRPr="0050152D">
          <w:rPr>
            <w:rStyle w:val="Collegamentoipertestuale"/>
            <w:rFonts w:asciiTheme="majorHAnsi" w:hAnsiTheme="majorHAnsi" w:cstheme="majorHAnsi"/>
            <w:noProof/>
          </w:rPr>
          <w:t>LGX_TURNO_PREP_SITO_MASTER</w:t>
        </w:r>
        <w:r w:rsidR="00115744">
          <w:rPr>
            <w:noProof/>
            <w:webHidden/>
          </w:rPr>
          <w:tab/>
        </w:r>
        <w:r w:rsidR="00115744">
          <w:rPr>
            <w:noProof/>
            <w:webHidden/>
          </w:rPr>
          <w:fldChar w:fldCharType="begin"/>
        </w:r>
        <w:r w:rsidR="00115744">
          <w:rPr>
            <w:noProof/>
            <w:webHidden/>
          </w:rPr>
          <w:instrText xml:space="preserve"> PAGEREF _Toc223958881 \h </w:instrText>
        </w:r>
        <w:r w:rsidR="00115744">
          <w:rPr>
            <w:noProof/>
            <w:webHidden/>
          </w:rPr>
        </w:r>
        <w:r w:rsidR="00115744">
          <w:rPr>
            <w:noProof/>
            <w:webHidden/>
          </w:rPr>
          <w:fldChar w:fldCharType="separate"/>
        </w:r>
        <w:r w:rsidR="00115744">
          <w:rPr>
            <w:noProof/>
            <w:webHidden/>
          </w:rPr>
          <w:t>67</w:t>
        </w:r>
        <w:r w:rsidR="00115744">
          <w:rPr>
            <w:noProof/>
            <w:webHidden/>
          </w:rPr>
          <w:fldChar w:fldCharType="end"/>
        </w:r>
      </w:hyperlink>
    </w:p>
    <w:p w14:paraId="3AE6661A" w14:textId="2D47926D" w:rsidR="00115744" w:rsidRDefault="00935670">
      <w:pPr>
        <w:pStyle w:val="Sommario2"/>
        <w:tabs>
          <w:tab w:val="left" w:pos="880"/>
          <w:tab w:val="right" w:leader="dot" w:pos="9628"/>
        </w:tabs>
        <w:rPr>
          <w:rFonts w:cstheme="minorBidi"/>
          <w:noProof/>
        </w:rPr>
      </w:pPr>
      <w:hyperlink w:anchor="_Toc223958882" w:history="1">
        <w:r w:rsidR="00115744" w:rsidRPr="0050152D">
          <w:rPr>
            <w:rStyle w:val="Collegamentoipertestuale"/>
            <w:bCs/>
            <w:noProof/>
          </w:rPr>
          <w:t>4.7</w:t>
        </w:r>
        <w:r w:rsidR="00115744">
          <w:rPr>
            <w:rFonts w:cstheme="minorBidi"/>
            <w:noProof/>
          </w:rPr>
          <w:tab/>
        </w:r>
        <w:r w:rsidR="00115744" w:rsidRPr="0050152D">
          <w:rPr>
            <w:rStyle w:val="Collegamentoipertestuale"/>
            <w:bCs/>
            <w:noProof/>
          </w:rPr>
          <w:t>Area Preparazione e Spedizione</w:t>
        </w:r>
        <w:r w:rsidR="00115744">
          <w:rPr>
            <w:noProof/>
            <w:webHidden/>
          </w:rPr>
          <w:tab/>
        </w:r>
        <w:r w:rsidR="00115744">
          <w:rPr>
            <w:noProof/>
            <w:webHidden/>
          </w:rPr>
          <w:fldChar w:fldCharType="begin"/>
        </w:r>
        <w:r w:rsidR="00115744">
          <w:rPr>
            <w:noProof/>
            <w:webHidden/>
          </w:rPr>
          <w:instrText xml:space="preserve"> PAGEREF _Toc223958882 \h </w:instrText>
        </w:r>
        <w:r w:rsidR="00115744">
          <w:rPr>
            <w:noProof/>
            <w:webHidden/>
          </w:rPr>
        </w:r>
        <w:r w:rsidR="00115744">
          <w:rPr>
            <w:noProof/>
            <w:webHidden/>
          </w:rPr>
          <w:fldChar w:fldCharType="separate"/>
        </w:r>
        <w:r w:rsidR="00115744">
          <w:rPr>
            <w:noProof/>
            <w:webHidden/>
          </w:rPr>
          <w:t>67</w:t>
        </w:r>
        <w:r w:rsidR="00115744">
          <w:rPr>
            <w:noProof/>
            <w:webHidden/>
          </w:rPr>
          <w:fldChar w:fldCharType="end"/>
        </w:r>
      </w:hyperlink>
    </w:p>
    <w:p w14:paraId="33E7C9EA" w14:textId="4D142E34" w:rsidR="00115744" w:rsidRDefault="00935670">
      <w:pPr>
        <w:pStyle w:val="Sommario3"/>
        <w:tabs>
          <w:tab w:val="left" w:pos="1320"/>
          <w:tab w:val="right" w:leader="dot" w:pos="9628"/>
        </w:tabs>
        <w:rPr>
          <w:rFonts w:cstheme="minorBidi"/>
          <w:noProof/>
        </w:rPr>
      </w:pPr>
      <w:hyperlink w:anchor="_Toc223958883" w:history="1">
        <w:r w:rsidR="00115744" w:rsidRPr="0050152D">
          <w:rPr>
            <w:rStyle w:val="Collegamentoipertestuale"/>
            <w:rFonts w:asciiTheme="majorHAnsi" w:hAnsiTheme="majorHAnsi" w:cstheme="majorHAnsi"/>
            <w:noProof/>
          </w:rPr>
          <w:t>4.7.1</w:t>
        </w:r>
        <w:r w:rsidR="00115744">
          <w:rPr>
            <w:rFonts w:cstheme="minorBidi"/>
            <w:noProof/>
          </w:rPr>
          <w:tab/>
        </w:r>
        <w:r w:rsidR="00115744" w:rsidRPr="0050152D">
          <w:rPr>
            <w:rStyle w:val="Collegamentoipertestuale"/>
            <w:rFonts w:asciiTheme="majorHAnsi" w:hAnsiTheme="majorHAnsi" w:cstheme="majorHAnsi"/>
            <w:noProof/>
          </w:rPr>
          <w:t>LGX_PREP_SPED_MASTER</w:t>
        </w:r>
        <w:r w:rsidR="00115744">
          <w:rPr>
            <w:noProof/>
            <w:webHidden/>
          </w:rPr>
          <w:tab/>
        </w:r>
        <w:r w:rsidR="00115744">
          <w:rPr>
            <w:noProof/>
            <w:webHidden/>
          </w:rPr>
          <w:fldChar w:fldCharType="begin"/>
        </w:r>
        <w:r w:rsidR="00115744">
          <w:rPr>
            <w:noProof/>
            <w:webHidden/>
          </w:rPr>
          <w:instrText xml:space="preserve"> PAGEREF _Toc223958883 \h </w:instrText>
        </w:r>
        <w:r w:rsidR="00115744">
          <w:rPr>
            <w:noProof/>
            <w:webHidden/>
          </w:rPr>
        </w:r>
        <w:r w:rsidR="00115744">
          <w:rPr>
            <w:noProof/>
            <w:webHidden/>
          </w:rPr>
          <w:fldChar w:fldCharType="separate"/>
        </w:r>
        <w:r w:rsidR="00115744">
          <w:rPr>
            <w:noProof/>
            <w:webHidden/>
          </w:rPr>
          <w:t>67</w:t>
        </w:r>
        <w:r w:rsidR="00115744">
          <w:rPr>
            <w:noProof/>
            <w:webHidden/>
          </w:rPr>
          <w:fldChar w:fldCharType="end"/>
        </w:r>
      </w:hyperlink>
    </w:p>
    <w:p w14:paraId="5E39E102" w14:textId="7A1968BE" w:rsidR="00115744" w:rsidRDefault="00935670">
      <w:pPr>
        <w:pStyle w:val="Sommario3"/>
        <w:tabs>
          <w:tab w:val="left" w:pos="1320"/>
          <w:tab w:val="right" w:leader="dot" w:pos="9628"/>
        </w:tabs>
        <w:rPr>
          <w:rFonts w:cstheme="minorBidi"/>
          <w:noProof/>
        </w:rPr>
      </w:pPr>
      <w:hyperlink w:anchor="_Toc223958884" w:history="1">
        <w:r w:rsidR="00115744" w:rsidRPr="0050152D">
          <w:rPr>
            <w:rStyle w:val="Collegamentoipertestuale"/>
            <w:rFonts w:asciiTheme="majorHAnsi" w:hAnsiTheme="majorHAnsi" w:cstheme="majorHAnsi"/>
            <w:noProof/>
          </w:rPr>
          <w:t>4.7.2</w:t>
        </w:r>
        <w:r w:rsidR="00115744">
          <w:rPr>
            <w:rFonts w:cstheme="minorBidi"/>
            <w:noProof/>
          </w:rPr>
          <w:tab/>
        </w:r>
        <w:r w:rsidR="00115744" w:rsidRPr="0050152D">
          <w:rPr>
            <w:rStyle w:val="Collegamentoipertestuale"/>
            <w:rFonts w:asciiTheme="majorHAnsi" w:hAnsiTheme="majorHAnsi" w:cstheme="majorHAnsi"/>
            <w:noProof/>
          </w:rPr>
          <w:t>LGX_PREP_PROD_OPER</w:t>
        </w:r>
        <w:r w:rsidR="00115744">
          <w:rPr>
            <w:noProof/>
            <w:webHidden/>
          </w:rPr>
          <w:tab/>
        </w:r>
        <w:r w:rsidR="00115744">
          <w:rPr>
            <w:noProof/>
            <w:webHidden/>
          </w:rPr>
          <w:fldChar w:fldCharType="begin"/>
        </w:r>
        <w:r w:rsidR="00115744">
          <w:rPr>
            <w:noProof/>
            <w:webHidden/>
          </w:rPr>
          <w:instrText xml:space="preserve"> PAGEREF _Toc223958884 \h </w:instrText>
        </w:r>
        <w:r w:rsidR="00115744">
          <w:rPr>
            <w:noProof/>
            <w:webHidden/>
          </w:rPr>
        </w:r>
        <w:r w:rsidR="00115744">
          <w:rPr>
            <w:noProof/>
            <w:webHidden/>
          </w:rPr>
          <w:fldChar w:fldCharType="separate"/>
        </w:r>
        <w:r w:rsidR="00115744">
          <w:rPr>
            <w:noProof/>
            <w:webHidden/>
          </w:rPr>
          <w:t>67</w:t>
        </w:r>
        <w:r w:rsidR="00115744">
          <w:rPr>
            <w:noProof/>
            <w:webHidden/>
          </w:rPr>
          <w:fldChar w:fldCharType="end"/>
        </w:r>
      </w:hyperlink>
    </w:p>
    <w:p w14:paraId="6D7A031C" w14:textId="0A812FED" w:rsidR="00115744" w:rsidRDefault="00935670">
      <w:pPr>
        <w:pStyle w:val="Sommario3"/>
        <w:tabs>
          <w:tab w:val="left" w:pos="1320"/>
          <w:tab w:val="right" w:leader="dot" w:pos="9628"/>
        </w:tabs>
        <w:rPr>
          <w:rFonts w:cstheme="minorBidi"/>
          <w:noProof/>
        </w:rPr>
      </w:pPr>
      <w:hyperlink w:anchor="_Toc223958885" w:history="1">
        <w:r w:rsidR="00115744" w:rsidRPr="0050152D">
          <w:rPr>
            <w:rStyle w:val="Collegamentoipertestuale"/>
            <w:rFonts w:asciiTheme="majorHAnsi" w:hAnsiTheme="majorHAnsi" w:cstheme="majorHAnsi"/>
            <w:noProof/>
          </w:rPr>
          <w:t>4.7.3</w:t>
        </w:r>
        <w:r w:rsidR="00115744">
          <w:rPr>
            <w:rFonts w:cstheme="minorBidi"/>
            <w:noProof/>
          </w:rPr>
          <w:tab/>
        </w:r>
        <w:r w:rsidR="00115744" w:rsidRPr="0050152D">
          <w:rPr>
            <w:rStyle w:val="Collegamentoipertestuale"/>
            <w:rFonts w:asciiTheme="majorHAnsi" w:hAnsiTheme="majorHAnsi" w:cstheme="majorHAnsi"/>
            <w:noProof/>
          </w:rPr>
          <w:t>LGX_PREP_PROD_SITO</w:t>
        </w:r>
        <w:r w:rsidR="00115744">
          <w:rPr>
            <w:noProof/>
            <w:webHidden/>
          </w:rPr>
          <w:tab/>
        </w:r>
        <w:r w:rsidR="00115744">
          <w:rPr>
            <w:noProof/>
            <w:webHidden/>
          </w:rPr>
          <w:fldChar w:fldCharType="begin"/>
        </w:r>
        <w:r w:rsidR="00115744">
          <w:rPr>
            <w:noProof/>
            <w:webHidden/>
          </w:rPr>
          <w:instrText xml:space="preserve"> PAGEREF _Toc223958885 \h </w:instrText>
        </w:r>
        <w:r w:rsidR="00115744">
          <w:rPr>
            <w:noProof/>
            <w:webHidden/>
          </w:rPr>
        </w:r>
        <w:r w:rsidR="00115744">
          <w:rPr>
            <w:noProof/>
            <w:webHidden/>
          </w:rPr>
          <w:fldChar w:fldCharType="separate"/>
        </w:r>
        <w:r w:rsidR="00115744">
          <w:rPr>
            <w:noProof/>
            <w:webHidden/>
          </w:rPr>
          <w:t>68</w:t>
        </w:r>
        <w:r w:rsidR="00115744">
          <w:rPr>
            <w:noProof/>
            <w:webHidden/>
          </w:rPr>
          <w:fldChar w:fldCharType="end"/>
        </w:r>
      </w:hyperlink>
    </w:p>
    <w:p w14:paraId="7CD62CE6" w14:textId="13C6C85E" w:rsidR="00115744" w:rsidRDefault="00935670">
      <w:pPr>
        <w:pStyle w:val="Sommario3"/>
        <w:tabs>
          <w:tab w:val="left" w:pos="1320"/>
          <w:tab w:val="right" w:leader="dot" w:pos="9628"/>
        </w:tabs>
        <w:rPr>
          <w:rFonts w:cstheme="minorBidi"/>
          <w:noProof/>
        </w:rPr>
      </w:pPr>
      <w:hyperlink w:anchor="_Toc223958886" w:history="1">
        <w:r w:rsidR="00115744" w:rsidRPr="0050152D">
          <w:rPr>
            <w:rStyle w:val="Collegamentoipertestuale"/>
            <w:rFonts w:asciiTheme="majorHAnsi" w:hAnsiTheme="majorHAnsi" w:cstheme="majorHAnsi"/>
            <w:noProof/>
          </w:rPr>
          <w:t>4.7.4</w:t>
        </w:r>
        <w:r w:rsidR="00115744">
          <w:rPr>
            <w:rFonts w:cstheme="minorBidi"/>
            <w:noProof/>
          </w:rPr>
          <w:tab/>
        </w:r>
        <w:r w:rsidR="00115744" w:rsidRPr="0050152D">
          <w:rPr>
            <w:rStyle w:val="Collegamentoipertestuale"/>
            <w:rFonts w:asciiTheme="majorHAnsi" w:hAnsiTheme="majorHAnsi" w:cstheme="majorHAnsi"/>
            <w:noProof/>
          </w:rPr>
          <w:t>LGX_PREP_PROD_OPER_NETTA</w:t>
        </w:r>
        <w:r w:rsidR="00115744">
          <w:rPr>
            <w:noProof/>
            <w:webHidden/>
          </w:rPr>
          <w:tab/>
        </w:r>
        <w:r w:rsidR="00115744">
          <w:rPr>
            <w:noProof/>
            <w:webHidden/>
          </w:rPr>
          <w:fldChar w:fldCharType="begin"/>
        </w:r>
        <w:r w:rsidR="00115744">
          <w:rPr>
            <w:noProof/>
            <w:webHidden/>
          </w:rPr>
          <w:instrText xml:space="preserve"> PAGEREF _Toc223958886 \h </w:instrText>
        </w:r>
        <w:r w:rsidR="00115744">
          <w:rPr>
            <w:noProof/>
            <w:webHidden/>
          </w:rPr>
        </w:r>
        <w:r w:rsidR="00115744">
          <w:rPr>
            <w:noProof/>
            <w:webHidden/>
          </w:rPr>
          <w:fldChar w:fldCharType="separate"/>
        </w:r>
        <w:r w:rsidR="00115744">
          <w:rPr>
            <w:noProof/>
            <w:webHidden/>
          </w:rPr>
          <w:t>68</w:t>
        </w:r>
        <w:r w:rsidR="00115744">
          <w:rPr>
            <w:noProof/>
            <w:webHidden/>
          </w:rPr>
          <w:fldChar w:fldCharType="end"/>
        </w:r>
      </w:hyperlink>
    </w:p>
    <w:p w14:paraId="3F856AC4" w14:textId="1925F0F3" w:rsidR="00115744" w:rsidRDefault="00935670">
      <w:pPr>
        <w:pStyle w:val="Sommario2"/>
        <w:tabs>
          <w:tab w:val="left" w:pos="880"/>
          <w:tab w:val="right" w:leader="dot" w:pos="9628"/>
        </w:tabs>
        <w:rPr>
          <w:rFonts w:cstheme="minorBidi"/>
          <w:noProof/>
        </w:rPr>
      </w:pPr>
      <w:hyperlink w:anchor="_Toc223958887" w:history="1">
        <w:r w:rsidR="00115744" w:rsidRPr="0050152D">
          <w:rPr>
            <w:rStyle w:val="Collegamentoipertestuale"/>
            <w:bCs/>
            <w:noProof/>
          </w:rPr>
          <w:t>4.8</w:t>
        </w:r>
        <w:r w:rsidR="00115744">
          <w:rPr>
            <w:rFonts w:cstheme="minorBidi"/>
            <w:noProof/>
          </w:rPr>
          <w:tab/>
        </w:r>
        <w:r w:rsidR="00115744" w:rsidRPr="0050152D">
          <w:rPr>
            <w:rStyle w:val="Collegamentoipertestuale"/>
            <w:bCs/>
            <w:noProof/>
          </w:rPr>
          <w:t>Altri Scenari Specialistici</w:t>
        </w:r>
        <w:r w:rsidR="00115744">
          <w:rPr>
            <w:noProof/>
            <w:webHidden/>
          </w:rPr>
          <w:tab/>
        </w:r>
        <w:r w:rsidR="00115744">
          <w:rPr>
            <w:noProof/>
            <w:webHidden/>
          </w:rPr>
          <w:fldChar w:fldCharType="begin"/>
        </w:r>
        <w:r w:rsidR="00115744">
          <w:rPr>
            <w:noProof/>
            <w:webHidden/>
          </w:rPr>
          <w:instrText xml:space="preserve"> PAGEREF _Toc223958887 \h </w:instrText>
        </w:r>
        <w:r w:rsidR="00115744">
          <w:rPr>
            <w:noProof/>
            <w:webHidden/>
          </w:rPr>
        </w:r>
        <w:r w:rsidR="00115744">
          <w:rPr>
            <w:noProof/>
            <w:webHidden/>
          </w:rPr>
          <w:fldChar w:fldCharType="separate"/>
        </w:r>
        <w:r w:rsidR="00115744">
          <w:rPr>
            <w:noProof/>
            <w:webHidden/>
          </w:rPr>
          <w:t>68</w:t>
        </w:r>
        <w:r w:rsidR="00115744">
          <w:rPr>
            <w:noProof/>
            <w:webHidden/>
          </w:rPr>
          <w:fldChar w:fldCharType="end"/>
        </w:r>
      </w:hyperlink>
    </w:p>
    <w:p w14:paraId="7C5DBABD" w14:textId="448C3358" w:rsidR="00115744" w:rsidRDefault="00935670">
      <w:pPr>
        <w:pStyle w:val="Sommario3"/>
        <w:tabs>
          <w:tab w:val="left" w:pos="1320"/>
          <w:tab w:val="right" w:leader="dot" w:pos="9628"/>
        </w:tabs>
        <w:rPr>
          <w:rFonts w:cstheme="minorBidi"/>
          <w:noProof/>
        </w:rPr>
      </w:pPr>
      <w:hyperlink w:anchor="_Toc223958888" w:history="1">
        <w:r w:rsidR="00115744" w:rsidRPr="0050152D">
          <w:rPr>
            <w:rStyle w:val="Collegamentoipertestuale"/>
            <w:rFonts w:asciiTheme="majorHAnsi" w:hAnsiTheme="majorHAnsi" w:cstheme="majorHAnsi"/>
            <w:noProof/>
          </w:rPr>
          <w:t>4.8.1</w:t>
        </w:r>
        <w:r w:rsidR="00115744">
          <w:rPr>
            <w:rFonts w:cstheme="minorBidi"/>
            <w:noProof/>
          </w:rPr>
          <w:tab/>
        </w:r>
        <w:r w:rsidR="00115744" w:rsidRPr="0050152D">
          <w:rPr>
            <w:rStyle w:val="Collegamentoipertestuale"/>
            <w:rFonts w:asciiTheme="majorHAnsi" w:hAnsiTheme="majorHAnsi" w:cstheme="majorHAnsi"/>
            <w:noProof/>
          </w:rPr>
          <w:t>LGX_VOCE_CDR_CDG_MESE</w:t>
        </w:r>
        <w:r w:rsidR="00115744">
          <w:rPr>
            <w:noProof/>
            <w:webHidden/>
          </w:rPr>
          <w:tab/>
        </w:r>
        <w:r w:rsidR="00115744">
          <w:rPr>
            <w:noProof/>
            <w:webHidden/>
          </w:rPr>
          <w:fldChar w:fldCharType="begin"/>
        </w:r>
        <w:r w:rsidR="00115744">
          <w:rPr>
            <w:noProof/>
            <w:webHidden/>
          </w:rPr>
          <w:instrText xml:space="preserve"> PAGEREF _Toc223958888 \h </w:instrText>
        </w:r>
        <w:r w:rsidR="00115744">
          <w:rPr>
            <w:noProof/>
            <w:webHidden/>
          </w:rPr>
        </w:r>
        <w:r w:rsidR="00115744">
          <w:rPr>
            <w:noProof/>
            <w:webHidden/>
          </w:rPr>
          <w:fldChar w:fldCharType="separate"/>
        </w:r>
        <w:r w:rsidR="00115744">
          <w:rPr>
            <w:noProof/>
            <w:webHidden/>
          </w:rPr>
          <w:t>68</w:t>
        </w:r>
        <w:r w:rsidR="00115744">
          <w:rPr>
            <w:noProof/>
            <w:webHidden/>
          </w:rPr>
          <w:fldChar w:fldCharType="end"/>
        </w:r>
      </w:hyperlink>
    </w:p>
    <w:p w14:paraId="32D1E730" w14:textId="60397377" w:rsidR="00115744" w:rsidRDefault="00935670">
      <w:pPr>
        <w:pStyle w:val="Sommario3"/>
        <w:tabs>
          <w:tab w:val="left" w:pos="1320"/>
          <w:tab w:val="right" w:leader="dot" w:pos="9628"/>
        </w:tabs>
        <w:rPr>
          <w:rFonts w:cstheme="minorBidi"/>
          <w:noProof/>
        </w:rPr>
      </w:pPr>
      <w:hyperlink w:anchor="_Toc223958889" w:history="1">
        <w:r w:rsidR="00115744" w:rsidRPr="0050152D">
          <w:rPr>
            <w:rStyle w:val="Collegamentoipertestuale"/>
            <w:rFonts w:asciiTheme="majorHAnsi" w:hAnsiTheme="majorHAnsi" w:cstheme="majorHAnsi"/>
            <w:noProof/>
          </w:rPr>
          <w:t>4.8.2</w:t>
        </w:r>
        <w:r w:rsidR="00115744">
          <w:rPr>
            <w:rFonts w:cstheme="minorBidi"/>
            <w:noProof/>
          </w:rPr>
          <w:tab/>
        </w:r>
        <w:r w:rsidR="00115744" w:rsidRPr="0050152D">
          <w:rPr>
            <w:rStyle w:val="Collegamentoipertestuale"/>
            <w:rFonts w:asciiTheme="majorHAnsi" w:hAnsiTheme="majorHAnsi" w:cstheme="majorHAnsi"/>
            <w:noProof/>
          </w:rPr>
          <w:t>LGX_CST_PERS_MESE</w:t>
        </w:r>
        <w:r w:rsidR="00115744">
          <w:rPr>
            <w:noProof/>
            <w:webHidden/>
          </w:rPr>
          <w:tab/>
        </w:r>
        <w:r w:rsidR="00115744">
          <w:rPr>
            <w:noProof/>
            <w:webHidden/>
          </w:rPr>
          <w:fldChar w:fldCharType="begin"/>
        </w:r>
        <w:r w:rsidR="00115744">
          <w:rPr>
            <w:noProof/>
            <w:webHidden/>
          </w:rPr>
          <w:instrText xml:space="preserve"> PAGEREF _Toc223958889 \h </w:instrText>
        </w:r>
        <w:r w:rsidR="00115744">
          <w:rPr>
            <w:noProof/>
            <w:webHidden/>
          </w:rPr>
        </w:r>
        <w:r w:rsidR="00115744">
          <w:rPr>
            <w:noProof/>
            <w:webHidden/>
          </w:rPr>
          <w:fldChar w:fldCharType="separate"/>
        </w:r>
        <w:r w:rsidR="00115744">
          <w:rPr>
            <w:noProof/>
            <w:webHidden/>
          </w:rPr>
          <w:t>69</w:t>
        </w:r>
        <w:r w:rsidR="00115744">
          <w:rPr>
            <w:noProof/>
            <w:webHidden/>
          </w:rPr>
          <w:fldChar w:fldCharType="end"/>
        </w:r>
      </w:hyperlink>
    </w:p>
    <w:p w14:paraId="399EE019" w14:textId="73FB00D2" w:rsidR="00115744" w:rsidRDefault="00935670">
      <w:pPr>
        <w:pStyle w:val="Sommario3"/>
        <w:tabs>
          <w:tab w:val="left" w:pos="1320"/>
          <w:tab w:val="right" w:leader="dot" w:pos="9628"/>
        </w:tabs>
        <w:rPr>
          <w:rFonts w:cstheme="minorBidi"/>
          <w:noProof/>
        </w:rPr>
      </w:pPr>
      <w:hyperlink w:anchor="_Toc223958890" w:history="1">
        <w:r w:rsidR="00115744" w:rsidRPr="0050152D">
          <w:rPr>
            <w:rStyle w:val="Collegamentoipertestuale"/>
            <w:rFonts w:asciiTheme="majorHAnsi" w:hAnsiTheme="majorHAnsi" w:cstheme="majorHAnsi"/>
            <w:noProof/>
          </w:rPr>
          <w:t>4.8.3</w:t>
        </w:r>
        <w:r w:rsidR="00115744">
          <w:rPr>
            <w:rFonts w:cstheme="minorBidi"/>
            <w:noProof/>
          </w:rPr>
          <w:tab/>
        </w:r>
        <w:r w:rsidR="00115744" w:rsidRPr="0050152D">
          <w:rPr>
            <w:rStyle w:val="Collegamentoipertestuale"/>
            <w:rFonts w:asciiTheme="majorHAnsi" w:hAnsiTheme="majorHAnsi" w:cstheme="majorHAnsi"/>
            <w:noProof/>
          </w:rPr>
          <w:t>LGX_ATTESA_ABBASSAMENTO</w:t>
        </w:r>
        <w:r w:rsidR="00115744">
          <w:rPr>
            <w:noProof/>
            <w:webHidden/>
          </w:rPr>
          <w:tab/>
        </w:r>
        <w:r w:rsidR="00115744">
          <w:rPr>
            <w:noProof/>
            <w:webHidden/>
          </w:rPr>
          <w:fldChar w:fldCharType="begin"/>
        </w:r>
        <w:r w:rsidR="00115744">
          <w:rPr>
            <w:noProof/>
            <w:webHidden/>
          </w:rPr>
          <w:instrText xml:space="preserve"> PAGEREF _Toc223958890 \h </w:instrText>
        </w:r>
        <w:r w:rsidR="00115744">
          <w:rPr>
            <w:noProof/>
            <w:webHidden/>
          </w:rPr>
        </w:r>
        <w:r w:rsidR="00115744">
          <w:rPr>
            <w:noProof/>
            <w:webHidden/>
          </w:rPr>
          <w:fldChar w:fldCharType="separate"/>
        </w:r>
        <w:r w:rsidR="00115744">
          <w:rPr>
            <w:noProof/>
            <w:webHidden/>
          </w:rPr>
          <w:t>69</w:t>
        </w:r>
        <w:r w:rsidR="00115744">
          <w:rPr>
            <w:noProof/>
            <w:webHidden/>
          </w:rPr>
          <w:fldChar w:fldCharType="end"/>
        </w:r>
      </w:hyperlink>
    </w:p>
    <w:p w14:paraId="1F07F9BF" w14:textId="1DD3D823" w:rsidR="00115744" w:rsidRDefault="00935670">
      <w:pPr>
        <w:pStyle w:val="Sommario3"/>
        <w:tabs>
          <w:tab w:val="left" w:pos="1320"/>
          <w:tab w:val="right" w:leader="dot" w:pos="9628"/>
        </w:tabs>
        <w:rPr>
          <w:rFonts w:cstheme="minorBidi"/>
          <w:noProof/>
        </w:rPr>
      </w:pPr>
      <w:hyperlink w:anchor="_Toc223958891" w:history="1">
        <w:r w:rsidR="00115744" w:rsidRPr="0050152D">
          <w:rPr>
            <w:rStyle w:val="Collegamentoipertestuale"/>
            <w:rFonts w:asciiTheme="majorHAnsi" w:hAnsiTheme="majorHAnsi" w:cstheme="majorHAnsi"/>
            <w:noProof/>
          </w:rPr>
          <w:t>4.8.4</w:t>
        </w:r>
        <w:r w:rsidR="00115744">
          <w:rPr>
            <w:rFonts w:cstheme="minorBidi"/>
            <w:noProof/>
          </w:rPr>
          <w:tab/>
        </w:r>
        <w:r w:rsidR="00115744" w:rsidRPr="0050152D">
          <w:rPr>
            <w:rStyle w:val="Collegamentoipertestuale"/>
            <w:rFonts w:asciiTheme="majorHAnsi" w:hAnsiTheme="majorHAnsi" w:cstheme="majorHAnsi"/>
            <w:noProof/>
          </w:rPr>
          <w:t>LGX_SATURAZIONE_LOCAZIONE</w:t>
        </w:r>
        <w:r w:rsidR="00115744">
          <w:rPr>
            <w:noProof/>
            <w:webHidden/>
          </w:rPr>
          <w:tab/>
        </w:r>
        <w:r w:rsidR="00115744">
          <w:rPr>
            <w:noProof/>
            <w:webHidden/>
          </w:rPr>
          <w:fldChar w:fldCharType="begin"/>
        </w:r>
        <w:r w:rsidR="00115744">
          <w:rPr>
            <w:noProof/>
            <w:webHidden/>
          </w:rPr>
          <w:instrText xml:space="preserve"> PAGEREF _Toc223958891 \h </w:instrText>
        </w:r>
        <w:r w:rsidR="00115744">
          <w:rPr>
            <w:noProof/>
            <w:webHidden/>
          </w:rPr>
        </w:r>
        <w:r w:rsidR="00115744">
          <w:rPr>
            <w:noProof/>
            <w:webHidden/>
          </w:rPr>
          <w:fldChar w:fldCharType="separate"/>
        </w:r>
        <w:r w:rsidR="00115744">
          <w:rPr>
            <w:noProof/>
            <w:webHidden/>
          </w:rPr>
          <w:t>69</w:t>
        </w:r>
        <w:r w:rsidR="00115744">
          <w:rPr>
            <w:noProof/>
            <w:webHidden/>
          </w:rPr>
          <w:fldChar w:fldCharType="end"/>
        </w:r>
      </w:hyperlink>
    </w:p>
    <w:p w14:paraId="1004E5FD" w14:textId="7DB3C9A1" w:rsidR="00115744" w:rsidRDefault="00935670">
      <w:pPr>
        <w:pStyle w:val="Sommario3"/>
        <w:tabs>
          <w:tab w:val="left" w:pos="1320"/>
          <w:tab w:val="right" w:leader="dot" w:pos="9628"/>
        </w:tabs>
        <w:rPr>
          <w:rFonts w:cstheme="minorBidi"/>
          <w:noProof/>
        </w:rPr>
      </w:pPr>
      <w:hyperlink w:anchor="_Toc223958892" w:history="1">
        <w:r w:rsidR="00115744" w:rsidRPr="0050152D">
          <w:rPr>
            <w:rStyle w:val="Collegamentoipertestuale"/>
            <w:rFonts w:asciiTheme="majorHAnsi" w:hAnsiTheme="majorHAnsi" w:cstheme="majorHAnsi"/>
            <w:noProof/>
          </w:rPr>
          <w:t>4.8.5</w:t>
        </w:r>
        <w:r w:rsidR="00115744">
          <w:rPr>
            <w:rFonts w:cstheme="minorBidi"/>
            <w:noProof/>
          </w:rPr>
          <w:tab/>
        </w:r>
        <w:r w:rsidR="00115744" w:rsidRPr="0050152D">
          <w:rPr>
            <w:rStyle w:val="Collegamentoipertestuale"/>
            <w:rFonts w:asciiTheme="majorHAnsi" w:hAnsiTheme="majorHAnsi" w:cstheme="majorHAnsi"/>
            <w:noProof/>
          </w:rPr>
          <w:t>LGX_INCIDENZA_COLLI</w:t>
        </w:r>
        <w:r w:rsidR="00115744">
          <w:rPr>
            <w:noProof/>
            <w:webHidden/>
          </w:rPr>
          <w:tab/>
        </w:r>
        <w:r w:rsidR="00115744">
          <w:rPr>
            <w:noProof/>
            <w:webHidden/>
          </w:rPr>
          <w:fldChar w:fldCharType="begin"/>
        </w:r>
        <w:r w:rsidR="00115744">
          <w:rPr>
            <w:noProof/>
            <w:webHidden/>
          </w:rPr>
          <w:instrText xml:space="preserve"> PAGEREF _Toc223958892 \h </w:instrText>
        </w:r>
        <w:r w:rsidR="00115744">
          <w:rPr>
            <w:noProof/>
            <w:webHidden/>
          </w:rPr>
        </w:r>
        <w:r w:rsidR="00115744">
          <w:rPr>
            <w:noProof/>
            <w:webHidden/>
          </w:rPr>
          <w:fldChar w:fldCharType="separate"/>
        </w:r>
        <w:r w:rsidR="00115744">
          <w:rPr>
            <w:noProof/>
            <w:webHidden/>
          </w:rPr>
          <w:t>69</w:t>
        </w:r>
        <w:r w:rsidR="00115744">
          <w:rPr>
            <w:noProof/>
            <w:webHidden/>
          </w:rPr>
          <w:fldChar w:fldCharType="end"/>
        </w:r>
      </w:hyperlink>
    </w:p>
    <w:p w14:paraId="26F7C6F8" w14:textId="7DCE2C5F" w:rsidR="00115744" w:rsidRDefault="00935670">
      <w:pPr>
        <w:pStyle w:val="Sommario3"/>
        <w:tabs>
          <w:tab w:val="left" w:pos="1320"/>
          <w:tab w:val="right" w:leader="dot" w:pos="9628"/>
        </w:tabs>
        <w:rPr>
          <w:rFonts w:cstheme="minorBidi"/>
          <w:noProof/>
        </w:rPr>
      </w:pPr>
      <w:hyperlink w:anchor="_Toc223958893" w:history="1">
        <w:r w:rsidR="00115744" w:rsidRPr="0050152D">
          <w:rPr>
            <w:rStyle w:val="Collegamentoipertestuale"/>
            <w:rFonts w:asciiTheme="majorHAnsi" w:hAnsiTheme="majorHAnsi" w:cstheme="majorHAnsi"/>
            <w:noProof/>
          </w:rPr>
          <w:t>4.8.6</w:t>
        </w:r>
        <w:r w:rsidR="00115744">
          <w:rPr>
            <w:rFonts w:cstheme="minorBidi"/>
            <w:noProof/>
          </w:rPr>
          <w:tab/>
        </w:r>
        <w:r w:rsidR="00115744" w:rsidRPr="0050152D">
          <w:rPr>
            <w:rStyle w:val="Collegamentoipertestuale"/>
            <w:rFonts w:asciiTheme="majorHAnsi" w:hAnsiTheme="majorHAnsi" w:cstheme="majorHAnsi"/>
            <w:noProof/>
          </w:rPr>
          <w:t>LGX_PESATE</w:t>
        </w:r>
        <w:r w:rsidR="00115744">
          <w:rPr>
            <w:noProof/>
            <w:webHidden/>
          </w:rPr>
          <w:tab/>
        </w:r>
        <w:r w:rsidR="00115744">
          <w:rPr>
            <w:noProof/>
            <w:webHidden/>
          </w:rPr>
          <w:fldChar w:fldCharType="begin"/>
        </w:r>
        <w:r w:rsidR="00115744">
          <w:rPr>
            <w:noProof/>
            <w:webHidden/>
          </w:rPr>
          <w:instrText xml:space="preserve"> PAGEREF _Toc223958893 \h </w:instrText>
        </w:r>
        <w:r w:rsidR="00115744">
          <w:rPr>
            <w:noProof/>
            <w:webHidden/>
          </w:rPr>
        </w:r>
        <w:r w:rsidR="00115744">
          <w:rPr>
            <w:noProof/>
            <w:webHidden/>
          </w:rPr>
          <w:fldChar w:fldCharType="separate"/>
        </w:r>
        <w:r w:rsidR="00115744">
          <w:rPr>
            <w:noProof/>
            <w:webHidden/>
          </w:rPr>
          <w:t>69</w:t>
        </w:r>
        <w:r w:rsidR="00115744">
          <w:rPr>
            <w:noProof/>
            <w:webHidden/>
          </w:rPr>
          <w:fldChar w:fldCharType="end"/>
        </w:r>
      </w:hyperlink>
    </w:p>
    <w:p w14:paraId="0A98EA72" w14:textId="61EF9CC4" w:rsidR="00115744" w:rsidRDefault="00935670">
      <w:pPr>
        <w:pStyle w:val="Sommario3"/>
        <w:tabs>
          <w:tab w:val="left" w:pos="1320"/>
          <w:tab w:val="right" w:leader="dot" w:pos="9628"/>
        </w:tabs>
        <w:rPr>
          <w:rFonts w:cstheme="minorBidi"/>
          <w:noProof/>
        </w:rPr>
      </w:pPr>
      <w:hyperlink w:anchor="_Toc223958894" w:history="1">
        <w:r w:rsidR="00115744" w:rsidRPr="0050152D">
          <w:rPr>
            <w:rStyle w:val="Collegamentoipertestuale"/>
            <w:rFonts w:asciiTheme="majorHAnsi" w:hAnsiTheme="majorHAnsi" w:cstheme="majorHAnsi"/>
            <w:noProof/>
          </w:rPr>
          <w:t>4.8.7</w:t>
        </w:r>
        <w:r w:rsidR="00115744">
          <w:rPr>
            <w:rFonts w:cstheme="minorBidi"/>
            <w:noProof/>
          </w:rPr>
          <w:tab/>
        </w:r>
        <w:r w:rsidR="00115744" w:rsidRPr="0050152D">
          <w:rPr>
            <w:rStyle w:val="Collegamentoipertestuale"/>
            <w:rFonts w:asciiTheme="majorHAnsi" w:hAnsiTheme="majorHAnsi" w:cstheme="majorHAnsi"/>
            <w:noProof/>
          </w:rPr>
          <w:t>LGX_MAIL_REPORTS</w:t>
        </w:r>
        <w:r w:rsidR="00115744">
          <w:rPr>
            <w:noProof/>
            <w:webHidden/>
          </w:rPr>
          <w:tab/>
        </w:r>
        <w:r w:rsidR="00115744">
          <w:rPr>
            <w:noProof/>
            <w:webHidden/>
          </w:rPr>
          <w:fldChar w:fldCharType="begin"/>
        </w:r>
        <w:r w:rsidR="00115744">
          <w:rPr>
            <w:noProof/>
            <w:webHidden/>
          </w:rPr>
          <w:instrText xml:space="preserve"> PAGEREF _Toc223958894 \h </w:instrText>
        </w:r>
        <w:r w:rsidR="00115744">
          <w:rPr>
            <w:noProof/>
            <w:webHidden/>
          </w:rPr>
        </w:r>
        <w:r w:rsidR="00115744">
          <w:rPr>
            <w:noProof/>
            <w:webHidden/>
          </w:rPr>
          <w:fldChar w:fldCharType="separate"/>
        </w:r>
        <w:r w:rsidR="00115744">
          <w:rPr>
            <w:noProof/>
            <w:webHidden/>
          </w:rPr>
          <w:t>70</w:t>
        </w:r>
        <w:r w:rsidR="00115744">
          <w:rPr>
            <w:noProof/>
            <w:webHidden/>
          </w:rPr>
          <w:fldChar w:fldCharType="end"/>
        </w:r>
      </w:hyperlink>
    </w:p>
    <w:p w14:paraId="2766BC6E" w14:textId="34D91BAB" w:rsidR="00115744" w:rsidRDefault="00935670">
      <w:pPr>
        <w:pStyle w:val="Sommario2"/>
        <w:tabs>
          <w:tab w:val="left" w:pos="880"/>
          <w:tab w:val="right" w:leader="dot" w:pos="9628"/>
        </w:tabs>
        <w:rPr>
          <w:rFonts w:cstheme="minorBidi"/>
          <w:noProof/>
        </w:rPr>
      </w:pPr>
      <w:hyperlink w:anchor="_Toc223958895" w:history="1">
        <w:r w:rsidR="00115744" w:rsidRPr="0050152D">
          <w:rPr>
            <w:rStyle w:val="Collegamentoipertestuale"/>
            <w:bCs/>
            <w:noProof/>
          </w:rPr>
          <w:t>4.9</w:t>
        </w:r>
        <w:r w:rsidR="00115744">
          <w:rPr>
            <w:rFonts w:cstheme="minorBidi"/>
            <w:noProof/>
          </w:rPr>
          <w:tab/>
        </w:r>
        <w:r w:rsidR="00115744" w:rsidRPr="0050152D">
          <w:rPr>
            <w:rStyle w:val="Collegamentoipertestuale"/>
            <w:bCs/>
            <w:noProof/>
          </w:rPr>
          <w:t>SP_ESTRAI_CDT</w:t>
        </w:r>
        <w:r w:rsidR="00115744">
          <w:rPr>
            <w:noProof/>
            <w:webHidden/>
          </w:rPr>
          <w:tab/>
        </w:r>
        <w:r w:rsidR="00115744">
          <w:rPr>
            <w:noProof/>
            <w:webHidden/>
          </w:rPr>
          <w:fldChar w:fldCharType="begin"/>
        </w:r>
        <w:r w:rsidR="00115744">
          <w:rPr>
            <w:noProof/>
            <w:webHidden/>
          </w:rPr>
          <w:instrText xml:space="preserve"> PAGEREF _Toc223958895 \h </w:instrText>
        </w:r>
        <w:r w:rsidR="00115744">
          <w:rPr>
            <w:noProof/>
            <w:webHidden/>
          </w:rPr>
        </w:r>
        <w:r w:rsidR="00115744">
          <w:rPr>
            <w:noProof/>
            <w:webHidden/>
          </w:rPr>
          <w:fldChar w:fldCharType="separate"/>
        </w:r>
        <w:r w:rsidR="00115744">
          <w:rPr>
            <w:noProof/>
            <w:webHidden/>
          </w:rPr>
          <w:t>70</w:t>
        </w:r>
        <w:r w:rsidR="00115744">
          <w:rPr>
            <w:noProof/>
            <w:webHidden/>
          </w:rPr>
          <w:fldChar w:fldCharType="end"/>
        </w:r>
      </w:hyperlink>
    </w:p>
    <w:p w14:paraId="726008EC" w14:textId="2B579776" w:rsidR="008A64EA" w:rsidRPr="00442747" w:rsidRDefault="004320ED" w:rsidP="001A446D">
      <w:pPr>
        <w:spacing w:after="0" w:line="360" w:lineRule="auto"/>
        <w:jc w:val="left"/>
        <w:rPr>
          <w:rFonts w:ascii="Montserrat" w:eastAsia="Times" w:hAnsi="Montserrat" w:cs="Times New Roman"/>
          <w:sz w:val="20"/>
          <w:szCs w:val="20"/>
        </w:rPr>
      </w:pPr>
      <w:r w:rsidRPr="00442747">
        <w:rPr>
          <w:rFonts w:ascii="Montserrat" w:eastAsia="Times" w:hAnsi="Montserrat" w:cs="Times New Roman"/>
          <w:sz w:val="20"/>
          <w:szCs w:val="20"/>
        </w:rPr>
        <w:fldChar w:fldCharType="end"/>
      </w:r>
    </w:p>
    <w:p w14:paraId="49BD032A" w14:textId="37539FA8" w:rsidR="00396106" w:rsidRDefault="00396106" w:rsidP="001A446D">
      <w:pPr>
        <w:spacing w:after="160" w:line="360" w:lineRule="auto"/>
        <w:jc w:val="left"/>
        <w:rPr>
          <w:rFonts w:ascii="Montserrat" w:eastAsia="Times" w:hAnsi="Montserrat" w:cs="Times New Roman"/>
          <w:sz w:val="20"/>
          <w:szCs w:val="20"/>
        </w:rPr>
      </w:pPr>
      <w:r>
        <w:rPr>
          <w:rFonts w:ascii="Montserrat" w:eastAsia="Times" w:hAnsi="Montserrat" w:cs="Times New Roman"/>
          <w:sz w:val="20"/>
          <w:szCs w:val="20"/>
        </w:rPr>
        <w:br w:type="page"/>
      </w:r>
    </w:p>
    <w:p w14:paraId="1E20B1AC" w14:textId="77777777" w:rsidR="00D04FF3" w:rsidRPr="00442747" w:rsidRDefault="00D04FF3" w:rsidP="001A446D">
      <w:pPr>
        <w:spacing w:after="0" w:line="360" w:lineRule="auto"/>
        <w:jc w:val="left"/>
        <w:rPr>
          <w:rFonts w:ascii="Montserrat" w:eastAsia="Times" w:hAnsi="Montserrat" w:cs="Times New Roman"/>
          <w:sz w:val="20"/>
          <w:szCs w:val="20"/>
        </w:rPr>
      </w:pPr>
    </w:p>
    <w:p w14:paraId="761E7CE1" w14:textId="77777777" w:rsidR="00D04FF3" w:rsidRPr="00442747" w:rsidRDefault="00D04FF3" w:rsidP="001A446D">
      <w:pPr>
        <w:spacing w:after="0" w:line="360" w:lineRule="auto"/>
        <w:jc w:val="left"/>
        <w:rPr>
          <w:rFonts w:ascii="Montserrat" w:eastAsia="Times" w:hAnsi="Montserrat" w:cs="Times New Roman"/>
          <w:sz w:val="20"/>
          <w:szCs w:val="20"/>
        </w:rPr>
      </w:pPr>
    </w:p>
    <w:p w14:paraId="27265AD3" w14:textId="29814920" w:rsidR="00E5350B" w:rsidRPr="00442747" w:rsidRDefault="00E5350B" w:rsidP="001A446D">
      <w:pPr>
        <w:spacing w:line="360" w:lineRule="auto"/>
        <w:jc w:val="left"/>
        <w:rPr>
          <w:rFonts w:ascii="Montserrat" w:hAnsi="Montserrat"/>
          <w:b/>
          <w:color w:val="ACB9CA" w:themeColor="text2" w:themeTint="66"/>
          <w:sz w:val="20"/>
          <w:szCs w:val="20"/>
        </w:rPr>
      </w:pPr>
      <w:r w:rsidRPr="00442747">
        <w:rPr>
          <w:rFonts w:ascii="Montserrat" w:hAnsi="Montserrat"/>
          <w:b/>
          <w:color w:val="ACB9CA" w:themeColor="text2" w:themeTint="66"/>
          <w:sz w:val="20"/>
          <w:szCs w:val="20"/>
        </w:rPr>
        <w:t>Version History</w:t>
      </w:r>
    </w:p>
    <w:tbl>
      <w:tblPr>
        <w:tblStyle w:val="Grigliatabella"/>
        <w:tblW w:w="0" w:type="auto"/>
        <w:tblLook w:val="04A0" w:firstRow="1" w:lastRow="0" w:firstColumn="1" w:lastColumn="0" w:noHBand="0" w:noVBand="1"/>
      </w:tblPr>
      <w:tblGrid>
        <w:gridCol w:w="1242"/>
        <w:gridCol w:w="1701"/>
        <w:gridCol w:w="2835"/>
        <w:gridCol w:w="3603"/>
      </w:tblGrid>
      <w:tr w:rsidR="00E5350B" w:rsidRPr="00442747" w14:paraId="7BA60E0D" w14:textId="77777777" w:rsidTr="00A63738">
        <w:tc>
          <w:tcPr>
            <w:tcW w:w="1242" w:type="dxa"/>
          </w:tcPr>
          <w:p w14:paraId="057717EA"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Version</w:t>
            </w:r>
          </w:p>
        </w:tc>
        <w:tc>
          <w:tcPr>
            <w:tcW w:w="1701" w:type="dxa"/>
          </w:tcPr>
          <w:p w14:paraId="44DD1585"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Date</w:t>
            </w:r>
          </w:p>
        </w:tc>
        <w:tc>
          <w:tcPr>
            <w:tcW w:w="2835" w:type="dxa"/>
          </w:tcPr>
          <w:p w14:paraId="708F5AEB"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Author</w:t>
            </w:r>
          </w:p>
        </w:tc>
        <w:tc>
          <w:tcPr>
            <w:tcW w:w="3603" w:type="dxa"/>
          </w:tcPr>
          <w:p w14:paraId="469FCDC6"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Reason of Issue</w:t>
            </w:r>
          </w:p>
        </w:tc>
      </w:tr>
      <w:tr w:rsidR="00E5350B" w:rsidRPr="00442747" w14:paraId="241D6EB4" w14:textId="77777777" w:rsidTr="00A63738">
        <w:tc>
          <w:tcPr>
            <w:tcW w:w="1242" w:type="dxa"/>
          </w:tcPr>
          <w:p w14:paraId="2C7602DB" w14:textId="77777777" w:rsidR="00E5350B" w:rsidRPr="00442747" w:rsidRDefault="00E5350B" w:rsidP="001A446D">
            <w:pPr>
              <w:spacing w:line="360" w:lineRule="auto"/>
              <w:jc w:val="left"/>
              <w:rPr>
                <w:rFonts w:ascii="Montserrat" w:hAnsi="Montserrat"/>
                <w:sz w:val="20"/>
                <w:szCs w:val="20"/>
                <w:lang w:val="en-GB"/>
              </w:rPr>
            </w:pPr>
            <w:r w:rsidRPr="00442747">
              <w:rPr>
                <w:rFonts w:ascii="Montserrat" w:hAnsi="Montserrat"/>
                <w:sz w:val="20"/>
                <w:szCs w:val="20"/>
                <w:lang w:val="en-GB"/>
              </w:rPr>
              <w:t>1.0</w:t>
            </w:r>
          </w:p>
        </w:tc>
        <w:tc>
          <w:tcPr>
            <w:tcW w:w="1701" w:type="dxa"/>
          </w:tcPr>
          <w:p w14:paraId="46586865" w14:textId="4796A48A" w:rsidR="00E5350B" w:rsidRPr="00442747" w:rsidRDefault="00666C73" w:rsidP="001A446D">
            <w:pPr>
              <w:spacing w:line="360" w:lineRule="auto"/>
              <w:jc w:val="left"/>
              <w:rPr>
                <w:rFonts w:ascii="Montserrat" w:hAnsi="Montserrat"/>
                <w:sz w:val="20"/>
                <w:szCs w:val="20"/>
                <w:lang w:val="en-GB"/>
              </w:rPr>
            </w:pPr>
            <w:r>
              <w:rPr>
                <w:rFonts w:ascii="Montserrat" w:hAnsi="Montserrat"/>
                <w:sz w:val="20"/>
                <w:szCs w:val="20"/>
                <w:lang w:val="en-GB"/>
              </w:rPr>
              <w:t>31</w:t>
            </w:r>
            <w:r w:rsidR="00E5350B" w:rsidRPr="00442747">
              <w:rPr>
                <w:rFonts w:ascii="Montserrat" w:hAnsi="Montserrat"/>
                <w:sz w:val="20"/>
                <w:szCs w:val="20"/>
                <w:lang w:val="en-GB"/>
              </w:rPr>
              <w:t>/</w:t>
            </w:r>
            <w:r w:rsidR="007D061C">
              <w:rPr>
                <w:rFonts w:ascii="Montserrat" w:hAnsi="Montserrat"/>
                <w:sz w:val="20"/>
                <w:szCs w:val="20"/>
                <w:lang w:val="en-GB"/>
              </w:rPr>
              <w:t>01</w:t>
            </w:r>
            <w:r w:rsidR="00E5350B" w:rsidRPr="00442747">
              <w:rPr>
                <w:rFonts w:ascii="Montserrat" w:hAnsi="Montserrat"/>
                <w:sz w:val="20"/>
                <w:szCs w:val="20"/>
                <w:lang w:val="en-GB"/>
              </w:rPr>
              <w:t>/20</w:t>
            </w:r>
            <w:r w:rsidR="0085763A" w:rsidRPr="00442747">
              <w:rPr>
                <w:rFonts w:ascii="Montserrat" w:hAnsi="Montserrat"/>
                <w:sz w:val="20"/>
                <w:szCs w:val="20"/>
                <w:lang w:val="en-GB"/>
              </w:rPr>
              <w:t>2</w:t>
            </w:r>
            <w:r w:rsidR="008018D8">
              <w:rPr>
                <w:rFonts w:ascii="Montserrat" w:hAnsi="Montserrat"/>
                <w:sz w:val="20"/>
                <w:szCs w:val="20"/>
                <w:lang w:val="en-GB"/>
              </w:rPr>
              <w:t>6</w:t>
            </w:r>
          </w:p>
        </w:tc>
        <w:tc>
          <w:tcPr>
            <w:tcW w:w="2835" w:type="dxa"/>
          </w:tcPr>
          <w:p w14:paraId="48A9C68E" w14:textId="7E73DEE3" w:rsidR="00E5350B" w:rsidRPr="00442747" w:rsidRDefault="00666C73" w:rsidP="001A446D">
            <w:pPr>
              <w:spacing w:line="360" w:lineRule="auto"/>
              <w:jc w:val="left"/>
              <w:rPr>
                <w:rFonts w:ascii="Montserrat" w:hAnsi="Montserrat"/>
                <w:sz w:val="20"/>
                <w:szCs w:val="20"/>
                <w:lang w:val="en-GB"/>
              </w:rPr>
            </w:pPr>
            <w:r>
              <w:rPr>
                <w:rFonts w:ascii="Montserrat" w:hAnsi="Montserrat"/>
                <w:sz w:val="20"/>
                <w:szCs w:val="20"/>
                <w:lang w:val="en-GB"/>
              </w:rPr>
              <w:t>Francesco Foconi</w:t>
            </w:r>
          </w:p>
        </w:tc>
        <w:tc>
          <w:tcPr>
            <w:tcW w:w="3603" w:type="dxa"/>
          </w:tcPr>
          <w:p w14:paraId="34330396" w14:textId="77777777" w:rsidR="00E5350B" w:rsidRPr="00442747" w:rsidRDefault="00E5350B" w:rsidP="001A446D">
            <w:pPr>
              <w:spacing w:line="360" w:lineRule="auto"/>
              <w:jc w:val="left"/>
              <w:rPr>
                <w:rFonts w:ascii="Montserrat" w:hAnsi="Montserrat"/>
                <w:sz w:val="20"/>
                <w:szCs w:val="20"/>
                <w:lang w:val="en-GB"/>
              </w:rPr>
            </w:pPr>
            <w:r w:rsidRPr="00442747">
              <w:rPr>
                <w:rFonts w:ascii="Montserrat" w:hAnsi="Montserrat"/>
                <w:sz w:val="20"/>
                <w:szCs w:val="20"/>
                <w:lang w:val="en-GB"/>
              </w:rPr>
              <w:t>First Release</w:t>
            </w:r>
          </w:p>
        </w:tc>
      </w:tr>
      <w:tr w:rsidR="00D7487D" w:rsidRPr="00442747" w14:paraId="2A2A817D" w14:textId="77777777" w:rsidTr="00A63738">
        <w:tc>
          <w:tcPr>
            <w:tcW w:w="1242" w:type="dxa"/>
          </w:tcPr>
          <w:p w14:paraId="182CC7BC" w14:textId="66A64983" w:rsidR="00D7487D" w:rsidRPr="00442747" w:rsidRDefault="00D7487D" w:rsidP="001A446D">
            <w:pPr>
              <w:spacing w:line="360" w:lineRule="auto"/>
              <w:jc w:val="left"/>
              <w:rPr>
                <w:rFonts w:ascii="Montserrat" w:hAnsi="Montserrat"/>
                <w:sz w:val="20"/>
                <w:szCs w:val="20"/>
                <w:lang w:val="en-GB"/>
              </w:rPr>
            </w:pPr>
            <w:r w:rsidRPr="00442747">
              <w:rPr>
                <w:rFonts w:ascii="Montserrat" w:hAnsi="Montserrat"/>
                <w:sz w:val="20"/>
                <w:szCs w:val="20"/>
                <w:lang w:val="en-GB"/>
              </w:rPr>
              <w:t>1.</w:t>
            </w:r>
            <w:r>
              <w:rPr>
                <w:rFonts w:ascii="Montserrat" w:hAnsi="Montserrat"/>
                <w:sz w:val="20"/>
                <w:szCs w:val="20"/>
                <w:lang w:val="en-GB"/>
              </w:rPr>
              <w:t>1</w:t>
            </w:r>
          </w:p>
        </w:tc>
        <w:tc>
          <w:tcPr>
            <w:tcW w:w="1701" w:type="dxa"/>
          </w:tcPr>
          <w:p w14:paraId="08F730B2" w14:textId="372703C1" w:rsidR="00D7487D" w:rsidRPr="00442747" w:rsidRDefault="000F2CF0" w:rsidP="001A446D">
            <w:pPr>
              <w:spacing w:line="360" w:lineRule="auto"/>
              <w:jc w:val="left"/>
              <w:rPr>
                <w:rFonts w:ascii="Montserrat" w:hAnsi="Montserrat"/>
                <w:sz w:val="20"/>
                <w:szCs w:val="20"/>
                <w:lang w:val="en-GB"/>
              </w:rPr>
            </w:pPr>
            <w:r>
              <w:rPr>
                <w:rFonts w:ascii="Montserrat" w:hAnsi="Montserrat"/>
                <w:sz w:val="20"/>
                <w:szCs w:val="20"/>
                <w:lang w:val="en-GB"/>
              </w:rPr>
              <w:t>1</w:t>
            </w:r>
            <w:r w:rsidR="00666C73">
              <w:rPr>
                <w:rFonts w:ascii="Montserrat" w:hAnsi="Montserrat"/>
                <w:sz w:val="20"/>
                <w:szCs w:val="20"/>
                <w:lang w:val="en-GB"/>
              </w:rPr>
              <w:t>4</w:t>
            </w:r>
            <w:r w:rsidR="00D7487D" w:rsidRPr="00442747">
              <w:rPr>
                <w:rFonts w:ascii="Montserrat" w:hAnsi="Montserrat"/>
                <w:sz w:val="20"/>
                <w:szCs w:val="20"/>
                <w:lang w:val="en-GB"/>
              </w:rPr>
              <w:t>/</w:t>
            </w:r>
            <w:r w:rsidR="00D7487D">
              <w:rPr>
                <w:rFonts w:ascii="Montserrat" w:hAnsi="Montserrat"/>
                <w:sz w:val="20"/>
                <w:szCs w:val="20"/>
                <w:lang w:val="en-GB"/>
              </w:rPr>
              <w:t>0</w:t>
            </w:r>
            <w:r>
              <w:rPr>
                <w:rFonts w:ascii="Montserrat" w:hAnsi="Montserrat"/>
                <w:sz w:val="20"/>
                <w:szCs w:val="20"/>
                <w:lang w:val="en-GB"/>
              </w:rPr>
              <w:t>2</w:t>
            </w:r>
            <w:r w:rsidR="00D7487D" w:rsidRPr="00442747">
              <w:rPr>
                <w:rFonts w:ascii="Montserrat" w:hAnsi="Montserrat"/>
                <w:sz w:val="20"/>
                <w:szCs w:val="20"/>
                <w:lang w:val="en-GB"/>
              </w:rPr>
              <w:t>/202</w:t>
            </w:r>
            <w:r w:rsidR="008018D8">
              <w:rPr>
                <w:rFonts w:ascii="Montserrat" w:hAnsi="Montserrat"/>
                <w:sz w:val="20"/>
                <w:szCs w:val="20"/>
                <w:lang w:val="en-GB"/>
              </w:rPr>
              <w:t>6</w:t>
            </w:r>
          </w:p>
        </w:tc>
        <w:tc>
          <w:tcPr>
            <w:tcW w:w="2835" w:type="dxa"/>
          </w:tcPr>
          <w:p w14:paraId="0E13D563" w14:textId="67C2D068" w:rsidR="00D7487D" w:rsidRPr="00442747" w:rsidRDefault="00666C73" w:rsidP="001A446D">
            <w:pPr>
              <w:spacing w:line="360" w:lineRule="auto"/>
              <w:jc w:val="left"/>
              <w:rPr>
                <w:rFonts w:ascii="Montserrat" w:hAnsi="Montserrat"/>
                <w:sz w:val="20"/>
                <w:szCs w:val="20"/>
                <w:lang w:val="en-GB"/>
              </w:rPr>
            </w:pPr>
            <w:r>
              <w:rPr>
                <w:rFonts w:ascii="Montserrat" w:hAnsi="Montserrat"/>
                <w:sz w:val="20"/>
                <w:szCs w:val="20"/>
                <w:lang w:val="en-GB"/>
              </w:rPr>
              <w:t>Francesco Foconi</w:t>
            </w:r>
          </w:p>
        </w:tc>
        <w:tc>
          <w:tcPr>
            <w:tcW w:w="3603" w:type="dxa"/>
          </w:tcPr>
          <w:p w14:paraId="29EDFDB3" w14:textId="6B9B7C56" w:rsidR="00D7487D" w:rsidRPr="00442747" w:rsidRDefault="009B1C72" w:rsidP="001A446D">
            <w:pPr>
              <w:spacing w:line="360" w:lineRule="auto"/>
              <w:jc w:val="left"/>
              <w:rPr>
                <w:rFonts w:ascii="Montserrat" w:hAnsi="Montserrat"/>
                <w:sz w:val="20"/>
                <w:szCs w:val="20"/>
              </w:rPr>
            </w:pPr>
            <w:r>
              <w:rPr>
                <w:rFonts w:ascii="Montserrat" w:hAnsi="Montserrat"/>
                <w:sz w:val="20"/>
                <w:szCs w:val="20"/>
              </w:rPr>
              <w:t>Revisione Template</w:t>
            </w:r>
          </w:p>
        </w:tc>
      </w:tr>
      <w:tr w:rsidR="009B1C72" w:rsidRPr="00442747" w14:paraId="6E7787C1" w14:textId="77777777" w:rsidTr="00A63738">
        <w:tc>
          <w:tcPr>
            <w:tcW w:w="1242" w:type="dxa"/>
          </w:tcPr>
          <w:p w14:paraId="76D33022" w14:textId="281B859A" w:rsidR="009B1C72" w:rsidRPr="00442747" w:rsidRDefault="009B1C72" w:rsidP="001A446D">
            <w:pPr>
              <w:spacing w:line="360" w:lineRule="auto"/>
              <w:jc w:val="left"/>
              <w:rPr>
                <w:rFonts w:ascii="Montserrat" w:hAnsi="Montserrat"/>
                <w:sz w:val="20"/>
                <w:szCs w:val="20"/>
                <w:lang w:val="en-GB"/>
              </w:rPr>
            </w:pPr>
            <w:r>
              <w:rPr>
                <w:rFonts w:ascii="Montserrat" w:hAnsi="Montserrat"/>
                <w:sz w:val="20"/>
                <w:szCs w:val="20"/>
                <w:lang w:val="en-GB"/>
              </w:rPr>
              <w:t>1.5</w:t>
            </w:r>
          </w:p>
        </w:tc>
        <w:tc>
          <w:tcPr>
            <w:tcW w:w="1701" w:type="dxa"/>
          </w:tcPr>
          <w:p w14:paraId="1EEA7D3E" w14:textId="67904910" w:rsidR="009B1C72" w:rsidRDefault="009B1C72" w:rsidP="001A446D">
            <w:pPr>
              <w:spacing w:line="360" w:lineRule="auto"/>
              <w:jc w:val="left"/>
              <w:rPr>
                <w:rFonts w:ascii="Montserrat" w:hAnsi="Montserrat"/>
                <w:sz w:val="20"/>
                <w:szCs w:val="20"/>
                <w:lang w:val="en-GB"/>
              </w:rPr>
            </w:pPr>
            <w:r>
              <w:rPr>
                <w:rFonts w:ascii="Montserrat" w:hAnsi="Montserrat"/>
                <w:sz w:val="20"/>
                <w:szCs w:val="20"/>
                <w:lang w:val="en-GB"/>
              </w:rPr>
              <w:t>09/03/2026</w:t>
            </w:r>
          </w:p>
        </w:tc>
        <w:tc>
          <w:tcPr>
            <w:tcW w:w="2835" w:type="dxa"/>
          </w:tcPr>
          <w:p w14:paraId="24D374CA" w14:textId="467DC099" w:rsidR="009B1C72" w:rsidRDefault="009B1C72" w:rsidP="001A446D">
            <w:pPr>
              <w:spacing w:line="360" w:lineRule="auto"/>
              <w:jc w:val="left"/>
              <w:rPr>
                <w:rFonts w:ascii="Montserrat" w:hAnsi="Montserrat"/>
                <w:sz w:val="20"/>
                <w:szCs w:val="20"/>
                <w:lang w:val="en-GB"/>
              </w:rPr>
            </w:pPr>
            <w:r>
              <w:rPr>
                <w:rFonts w:ascii="Montserrat" w:hAnsi="Montserrat"/>
                <w:sz w:val="20"/>
                <w:szCs w:val="20"/>
                <w:lang w:val="en-GB"/>
              </w:rPr>
              <w:t>Francesco Foconi</w:t>
            </w:r>
          </w:p>
        </w:tc>
        <w:tc>
          <w:tcPr>
            <w:tcW w:w="3603" w:type="dxa"/>
          </w:tcPr>
          <w:p w14:paraId="5F3424E0" w14:textId="6CE47520" w:rsidR="009B1C72" w:rsidRDefault="009B1C72" w:rsidP="001A446D">
            <w:pPr>
              <w:spacing w:line="360" w:lineRule="auto"/>
              <w:jc w:val="left"/>
              <w:rPr>
                <w:rFonts w:ascii="Montserrat" w:hAnsi="Montserrat"/>
                <w:sz w:val="20"/>
                <w:szCs w:val="20"/>
              </w:rPr>
            </w:pPr>
            <w:r>
              <w:rPr>
                <w:rFonts w:ascii="Montserrat" w:hAnsi="Montserrat"/>
                <w:sz w:val="20"/>
                <w:szCs w:val="20"/>
              </w:rPr>
              <w:t>Revisione finale</w:t>
            </w:r>
          </w:p>
        </w:tc>
      </w:tr>
    </w:tbl>
    <w:p w14:paraId="25D577C2" w14:textId="77777777" w:rsidR="00CD5C08" w:rsidRPr="00442747" w:rsidRDefault="00E5350B" w:rsidP="001A446D">
      <w:pPr>
        <w:pStyle w:val="Titolo1"/>
        <w:numPr>
          <w:ilvl w:val="0"/>
          <w:numId w:val="0"/>
        </w:numPr>
        <w:spacing w:line="360" w:lineRule="auto"/>
        <w:jc w:val="left"/>
        <w:rPr>
          <w:rFonts w:ascii="Montserrat" w:hAnsi="Montserrat"/>
          <w:sz w:val="20"/>
          <w:szCs w:val="20"/>
        </w:rPr>
      </w:pPr>
      <w:r w:rsidRPr="00442747">
        <w:rPr>
          <w:rFonts w:ascii="Montserrat" w:hAnsi="Montserrat"/>
          <w:sz w:val="20"/>
          <w:szCs w:val="20"/>
        </w:rPr>
        <w:br w:type="page"/>
      </w:r>
    </w:p>
    <w:p w14:paraId="4BEDE883" w14:textId="77777777" w:rsidR="00CD5C08" w:rsidRPr="000F2CF0" w:rsidRDefault="00CD5C08" w:rsidP="001A446D">
      <w:pPr>
        <w:pStyle w:val="Titolo1"/>
        <w:numPr>
          <w:ilvl w:val="0"/>
          <w:numId w:val="0"/>
        </w:numPr>
        <w:spacing w:line="360" w:lineRule="auto"/>
        <w:jc w:val="left"/>
        <w:rPr>
          <w:sz w:val="24"/>
          <w:szCs w:val="24"/>
        </w:rPr>
      </w:pPr>
    </w:p>
    <w:p w14:paraId="6918AD85" w14:textId="071F6B8A" w:rsidR="00EB17B4" w:rsidRPr="009B1C72" w:rsidRDefault="007D061C" w:rsidP="006766C9">
      <w:pPr>
        <w:pStyle w:val="Titolo1"/>
        <w:spacing w:line="360" w:lineRule="auto"/>
        <w:jc w:val="left"/>
        <w:rPr>
          <w:rFonts w:asciiTheme="majorHAnsi" w:eastAsia="Times New Roman" w:hAnsiTheme="majorHAnsi" w:cstheme="majorHAnsi"/>
          <w:b w:val="0"/>
          <w:sz w:val="24"/>
          <w:szCs w:val="24"/>
          <w:lang w:eastAsia="it-IT"/>
        </w:rPr>
      </w:pPr>
      <w:bookmarkStart w:id="0" w:name="_Toc379985815"/>
      <w:bookmarkStart w:id="1" w:name="_Toc184996285"/>
      <w:bookmarkStart w:id="2" w:name="_Toc223958773"/>
      <w:r w:rsidRPr="009B1C72">
        <w:rPr>
          <w:rFonts w:asciiTheme="majorHAnsi" w:eastAsia="Times New Roman" w:hAnsiTheme="majorHAnsi" w:cstheme="majorHAnsi"/>
          <w:b w:val="0"/>
          <w:sz w:val="24"/>
          <w:szCs w:val="24"/>
          <w:lang w:eastAsia="it-IT"/>
        </w:rPr>
        <w:t>INTRODUZIONE</w:t>
      </w:r>
      <w:bookmarkEnd w:id="0"/>
      <w:bookmarkEnd w:id="1"/>
      <w:bookmarkEnd w:id="2"/>
    </w:p>
    <w:p w14:paraId="69335A0A" w14:textId="759EA547" w:rsidR="00927183" w:rsidRPr="009B1C72" w:rsidRDefault="00034AD4" w:rsidP="00034AD4">
      <w:pPr>
        <w:spacing w:line="360" w:lineRule="auto"/>
        <w:rPr>
          <w:sz w:val="24"/>
          <w:szCs w:val="24"/>
        </w:rPr>
      </w:pPr>
      <w:r w:rsidRPr="009B1C72">
        <w:rPr>
          <w:sz w:val="24"/>
          <w:szCs w:val="24"/>
        </w:rPr>
        <w:t>Lo scopo di questo documento è di fornire un’analisi a tutto tondo del processo di caricamento dati attualmente in uso, per la parte logistica di Conad Nord Ovest.</w:t>
      </w:r>
    </w:p>
    <w:p w14:paraId="6237931F" w14:textId="734B7577" w:rsidR="00034AD4" w:rsidRPr="009B1C72" w:rsidRDefault="00034AD4" w:rsidP="00034AD4">
      <w:pPr>
        <w:spacing w:line="360" w:lineRule="auto"/>
        <w:rPr>
          <w:sz w:val="24"/>
          <w:szCs w:val="24"/>
        </w:rPr>
      </w:pPr>
      <w:r w:rsidRPr="009B1C72">
        <w:rPr>
          <w:sz w:val="24"/>
          <w:szCs w:val="24"/>
        </w:rPr>
        <w:t>Il fine è quello di identificare tutte le componenti sorgenti, logiche di calcolo, logiche di business che portano alla generazione delle tabelle dei fatti partendo dai sorgenti.</w:t>
      </w:r>
    </w:p>
    <w:p w14:paraId="0AB52125" w14:textId="77777777" w:rsidR="00927183" w:rsidRPr="009B1C72" w:rsidRDefault="00927183" w:rsidP="00927183">
      <w:pPr>
        <w:rPr>
          <w:sz w:val="24"/>
          <w:szCs w:val="24"/>
          <w:lang w:eastAsia="it-IT"/>
        </w:rPr>
      </w:pPr>
    </w:p>
    <w:p w14:paraId="72C5C737" w14:textId="61B68D1C" w:rsidR="00EB17B4" w:rsidRPr="009B1C72" w:rsidRDefault="00EB17B4" w:rsidP="00EB17B4">
      <w:pPr>
        <w:pStyle w:val="Titolo2"/>
        <w:spacing w:line="360" w:lineRule="auto"/>
        <w:jc w:val="left"/>
        <w:rPr>
          <w:rFonts w:asciiTheme="majorHAnsi" w:hAnsiTheme="majorHAnsi" w:cstheme="majorHAnsi"/>
          <w:b w:val="0"/>
          <w:bCs/>
          <w:sz w:val="24"/>
          <w:szCs w:val="24"/>
        </w:rPr>
      </w:pPr>
      <w:bookmarkStart w:id="3" w:name="_Toc223958774"/>
      <w:r w:rsidRPr="009B1C72">
        <w:rPr>
          <w:rFonts w:asciiTheme="majorHAnsi" w:hAnsiTheme="majorHAnsi" w:cstheme="majorHAnsi"/>
          <w:b w:val="0"/>
          <w:bCs/>
          <w:sz w:val="24"/>
          <w:szCs w:val="24"/>
        </w:rPr>
        <w:t>Obiettivo del Processo</w:t>
      </w:r>
      <w:bookmarkEnd w:id="3"/>
    </w:p>
    <w:p w14:paraId="28788B82" w14:textId="7DBADF07" w:rsidR="00EB17B4" w:rsidRPr="009B1C72" w:rsidRDefault="00172806" w:rsidP="00EB17B4">
      <w:pPr>
        <w:spacing w:line="360" w:lineRule="auto"/>
        <w:jc w:val="left"/>
        <w:rPr>
          <w:sz w:val="24"/>
          <w:szCs w:val="24"/>
        </w:rPr>
      </w:pPr>
      <w:r w:rsidRPr="009B1C72">
        <w:rPr>
          <w:sz w:val="24"/>
          <w:szCs w:val="24"/>
        </w:rPr>
        <w:t xml:space="preserve">Scopo del documento è descrivere il flusso di alimentazione del progetto Logistico al fine di individuare tutte le entità coinvolte, </w:t>
      </w:r>
      <w:r w:rsidR="0072390F" w:rsidRPr="009B1C72">
        <w:rPr>
          <w:sz w:val="24"/>
          <w:szCs w:val="24"/>
        </w:rPr>
        <w:t>dai sistemi sorgenti fino alle tabelle finali presenti sul datamart CDT_DW.</w:t>
      </w:r>
    </w:p>
    <w:p w14:paraId="0FB19315" w14:textId="77777777" w:rsidR="00172806" w:rsidRPr="009B1C72" w:rsidRDefault="00172806" w:rsidP="00EB17B4">
      <w:pPr>
        <w:spacing w:line="360" w:lineRule="auto"/>
        <w:jc w:val="left"/>
        <w:rPr>
          <w:sz w:val="24"/>
          <w:szCs w:val="24"/>
        </w:rPr>
      </w:pPr>
    </w:p>
    <w:p w14:paraId="338CBDE3" w14:textId="3350654E" w:rsidR="00EB17B4" w:rsidRPr="009B1C72" w:rsidRDefault="00EB17B4" w:rsidP="00EB17B4">
      <w:pPr>
        <w:pStyle w:val="Titolo2"/>
        <w:spacing w:line="360" w:lineRule="auto"/>
        <w:jc w:val="left"/>
        <w:rPr>
          <w:b w:val="0"/>
          <w:bCs/>
          <w:sz w:val="24"/>
          <w:szCs w:val="24"/>
        </w:rPr>
      </w:pPr>
      <w:bookmarkStart w:id="4" w:name="_Toc223958775"/>
      <w:r w:rsidRPr="009B1C72">
        <w:rPr>
          <w:b w:val="0"/>
          <w:bCs/>
          <w:sz w:val="24"/>
          <w:szCs w:val="24"/>
        </w:rPr>
        <w:t>Ambito Funzionale</w:t>
      </w:r>
      <w:bookmarkEnd w:id="4"/>
    </w:p>
    <w:p w14:paraId="395D8821" w14:textId="121FE94D" w:rsidR="00EB17B4" w:rsidRPr="009B1C72" w:rsidRDefault="00BA4403" w:rsidP="00EB17B4">
      <w:pPr>
        <w:spacing w:line="360" w:lineRule="auto"/>
        <w:jc w:val="left"/>
        <w:rPr>
          <w:sz w:val="24"/>
          <w:szCs w:val="24"/>
        </w:rPr>
      </w:pPr>
      <w:r w:rsidRPr="009B1C72">
        <w:rPr>
          <w:sz w:val="24"/>
          <w:szCs w:val="24"/>
        </w:rPr>
        <w:t>Il flusso copre i seguenti processi funzionali</w:t>
      </w:r>
      <w:r w:rsidR="00EB17B4" w:rsidRPr="009B1C72">
        <w:rPr>
          <w:sz w:val="24"/>
          <w:szCs w:val="24"/>
        </w:rPr>
        <w:t>.</w:t>
      </w:r>
    </w:p>
    <w:p w14:paraId="2381E8BD" w14:textId="26CB548B" w:rsidR="00B33149" w:rsidRPr="009B1C72" w:rsidRDefault="00B33149" w:rsidP="00826E27">
      <w:pPr>
        <w:pStyle w:val="Paragrafoelenco"/>
        <w:numPr>
          <w:ilvl w:val="0"/>
          <w:numId w:val="20"/>
        </w:numPr>
        <w:spacing w:line="360" w:lineRule="auto"/>
        <w:jc w:val="left"/>
        <w:rPr>
          <w:sz w:val="24"/>
          <w:szCs w:val="24"/>
        </w:rPr>
      </w:pPr>
      <w:r w:rsidRPr="009B1C72">
        <w:rPr>
          <w:sz w:val="24"/>
          <w:szCs w:val="24"/>
        </w:rPr>
        <w:t>Stock e Giacenze: Situazione fisica dei magazzini</w:t>
      </w:r>
      <w:r w:rsidR="00BA4403" w:rsidRPr="009B1C72">
        <w:rPr>
          <w:sz w:val="24"/>
          <w:szCs w:val="24"/>
        </w:rPr>
        <w:t>.</w:t>
      </w:r>
    </w:p>
    <w:p w14:paraId="49CA58B3" w14:textId="24229083" w:rsidR="00B33149" w:rsidRPr="009B1C72" w:rsidRDefault="00B33149" w:rsidP="00826E27">
      <w:pPr>
        <w:pStyle w:val="Paragrafoelenco"/>
        <w:numPr>
          <w:ilvl w:val="0"/>
          <w:numId w:val="20"/>
        </w:numPr>
        <w:spacing w:line="360" w:lineRule="auto"/>
        <w:jc w:val="left"/>
        <w:rPr>
          <w:sz w:val="24"/>
          <w:szCs w:val="24"/>
        </w:rPr>
      </w:pPr>
      <w:r w:rsidRPr="009B1C72">
        <w:rPr>
          <w:sz w:val="24"/>
          <w:szCs w:val="24"/>
        </w:rPr>
        <w:t>Ricevimento Merci (Carichi): Flusso in ingresso</w:t>
      </w:r>
      <w:r w:rsidR="00BA4403" w:rsidRPr="009B1C72">
        <w:rPr>
          <w:sz w:val="24"/>
          <w:szCs w:val="24"/>
        </w:rPr>
        <w:t>.</w:t>
      </w:r>
    </w:p>
    <w:p w14:paraId="72B9B426" w14:textId="7C68E4B1" w:rsidR="00B33149" w:rsidRPr="009B1C72" w:rsidRDefault="00B33149" w:rsidP="00826E27">
      <w:pPr>
        <w:pStyle w:val="Paragrafoelenco"/>
        <w:numPr>
          <w:ilvl w:val="0"/>
          <w:numId w:val="20"/>
        </w:numPr>
        <w:spacing w:line="360" w:lineRule="auto"/>
        <w:jc w:val="left"/>
        <w:rPr>
          <w:sz w:val="24"/>
          <w:szCs w:val="24"/>
        </w:rPr>
      </w:pPr>
      <w:r w:rsidRPr="009B1C72">
        <w:rPr>
          <w:sz w:val="24"/>
          <w:szCs w:val="24"/>
        </w:rPr>
        <w:t>Preparazione Spedizioni (Picking): Flusso in uscita</w:t>
      </w:r>
      <w:r w:rsidR="00BA4403" w:rsidRPr="009B1C72">
        <w:rPr>
          <w:sz w:val="24"/>
          <w:szCs w:val="24"/>
        </w:rPr>
        <w:t>.</w:t>
      </w:r>
    </w:p>
    <w:p w14:paraId="59410FF0" w14:textId="6CF1B39B" w:rsidR="00B33149" w:rsidRPr="009B1C72" w:rsidRDefault="00B33149" w:rsidP="00826E27">
      <w:pPr>
        <w:pStyle w:val="Paragrafoelenco"/>
        <w:numPr>
          <w:ilvl w:val="0"/>
          <w:numId w:val="20"/>
        </w:numPr>
        <w:spacing w:line="360" w:lineRule="auto"/>
        <w:jc w:val="left"/>
        <w:rPr>
          <w:sz w:val="24"/>
          <w:szCs w:val="24"/>
        </w:rPr>
      </w:pPr>
      <w:r w:rsidRPr="009B1C72">
        <w:rPr>
          <w:sz w:val="24"/>
          <w:szCs w:val="24"/>
        </w:rPr>
        <w:t>Movimentazione Carrellisti: Missioni interne</w:t>
      </w:r>
      <w:r w:rsidR="00BA4403" w:rsidRPr="009B1C72">
        <w:rPr>
          <w:sz w:val="24"/>
          <w:szCs w:val="24"/>
        </w:rPr>
        <w:t>.</w:t>
      </w:r>
    </w:p>
    <w:p w14:paraId="300D4706" w14:textId="5F0C8BBC" w:rsidR="00B33149" w:rsidRPr="009B1C72" w:rsidRDefault="00B33149" w:rsidP="00826E27">
      <w:pPr>
        <w:pStyle w:val="Paragrafoelenco"/>
        <w:numPr>
          <w:ilvl w:val="0"/>
          <w:numId w:val="20"/>
        </w:numPr>
        <w:spacing w:line="360" w:lineRule="auto"/>
        <w:jc w:val="left"/>
        <w:rPr>
          <w:sz w:val="24"/>
          <w:szCs w:val="24"/>
        </w:rPr>
      </w:pPr>
      <w:r w:rsidRPr="009B1C72">
        <w:rPr>
          <w:sz w:val="24"/>
          <w:szCs w:val="24"/>
        </w:rPr>
        <w:t>Tracciabilità (CE 178): Compliance e lotti</w:t>
      </w:r>
      <w:r w:rsidR="00BA4403" w:rsidRPr="009B1C72">
        <w:rPr>
          <w:sz w:val="24"/>
          <w:szCs w:val="24"/>
        </w:rPr>
        <w:t>.</w:t>
      </w:r>
    </w:p>
    <w:p w14:paraId="086A8D0C" w14:textId="310D1C89" w:rsidR="00B33149" w:rsidRPr="009B1C72" w:rsidRDefault="00B33149" w:rsidP="00826E27">
      <w:pPr>
        <w:pStyle w:val="Paragrafoelenco"/>
        <w:numPr>
          <w:ilvl w:val="0"/>
          <w:numId w:val="20"/>
        </w:numPr>
        <w:spacing w:line="360" w:lineRule="auto"/>
        <w:jc w:val="left"/>
        <w:rPr>
          <w:sz w:val="24"/>
          <w:szCs w:val="24"/>
        </w:rPr>
      </w:pPr>
      <w:r w:rsidRPr="009B1C72">
        <w:rPr>
          <w:sz w:val="24"/>
          <w:szCs w:val="24"/>
        </w:rPr>
        <w:t>Analisi Operativa e Produttività: Efficienza e tempi</w:t>
      </w:r>
      <w:r w:rsidR="00BA4403" w:rsidRPr="009B1C72">
        <w:rPr>
          <w:sz w:val="24"/>
          <w:szCs w:val="24"/>
        </w:rPr>
        <w:t>.</w:t>
      </w:r>
    </w:p>
    <w:p w14:paraId="79D1BFB1" w14:textId="352E0A94" w:rsidR="00B33149" w:rsidRPr="009B1C72" w:rsidRDefault="00B33149" w:rsidP="00826E27">
      <w:pPr>
        <w:pStyle w:val="Paragrafoelenco"/>
        <w:numPr>
          <w:ilvl w:val="0"/>
          <w:numId w:val="20"/>
        </w:numPr>
        <w:spacing w:line="360" w:lineRule="auto"/>
        <w:jc w:val="left"/>
        <w:rPr>
          <w:sz w:val="24"/>
          <w:szCs w:val="24"/>
        </w:rPr>
      </w:pPr>
      <w:r w:rsidRPr="009B1C72">
        <w:rPr>
          <w:sz w:val="24"/>
          <w:szCs w:val="24"/>
        </w:rPr>
        <w:t>Area Costi e Economia: Dati mensili e pesat</w:t>
      </w:r>
      <w:r w:rsidR="00BA4403" w:rsidRPr="009B1C72">
        <w:rPr>
          <w:sz w:val="24"/>
          <w:szCs w:val="24"/>
        </w:rPr>
        <w:t>e</w:t>
      </w:r>
      <w:r w:rsidRPr="009B1C72">
        <w:rPr>
          <w:sz w:val="24"/>
          <w:szCs w:val="24"/>
        </w:rPr>
        <w:t>.</w:t>
      </w:r>
    </w:p>
    <w:p w14:paraId="226DA3A7" w14:textId="336B5C63" w:rsidR="00B33149" w:rsidRPr="009B1C72" w:rsidRDefault="00B33149" w:rsidP="00B33149">
      <w:pPr>
        <w:spacing w:line="360" w:lineRule="auto"/>
        <w:jc w:val="left"/>
        <w:rPr>
          <w:sz w:val="24"/>
          <w:szCs w:val="24"/>
          <w:highlight w:val="yellow"/>
        </w:rPr>
      </w:pPr>
    </w:p>
    <w:p w14:paraId="38C41D4E" w14:textId="56A4FCEC" w:rsidR="00E927AD" w:rsidRPr="009B1C72" w:rsidRDefault="00E927AD" w:rsidP="00B33149">
      <w:pPr>
        <w:spacing w:line="360" w:lineRule="auto"/>
        <w:jc w:val="left"/>
        <w:rPr>
          <w:sz w:val="24"/>
          <w:szCs w:val="24"/>
          <w:highlight w:val="yellow"/>
        </w:rPr>
      </w:pPr>
    </w:p>
    <w:p w14:paraId="1287BD6F" w14:textId="77777777" w:rsidR="00E927AD" w:rsidRPr="009B1C72" w:rsidRDefault="00E927AD" w:rsidP="00B33149">
      <w:pPr>
        <w:spacing w:line="360" w:lineRule="auto"/>
        <w:jc w:val="left"/>
        <w:rPr>
          <w:sz w:val="24"/>
          <w:szCs w:val="24"/>
          <w:highlight w:val="yellow"/>
        </w:rPr>
      </w:pPr>
    </w:p>
    <w:p w14:paraId="543C2B96" w14:textId="2E4B3E06" w:rsidR="00EB17B4" w:rsidRPr="009B1C72" w:rsidRDefault="00EB17B4" w:rsidP="00EB17B4">
      <w:pPr>
        <w:pStyle w:val="Titolo2"/>
        <w:spacing w:line="360" w:lineRule="auto"/>
        <w:jc w:val="left"/>
        <w:rPr>
          <w:rFonts w:asciiTheme="majorHAnsi" w:hAnsiTheme="majorHAnsi" w:cstheme="majorHAnsi"/>
          <w:b w:val="0"/>
          <w:bCs/>
          <w:sz w:val="24"/>
          <w:szCs w:val="24"/>
        </w:rPr>
      </w:pPr>
      <w:bookmarkStart w:id="5" w:name="_Toc223958776"/>
      <w:r w:rsidRPr="009B1C72">
        <w:rPr>
          <w:rFonts w:asciiTheme="majorHAnsi" w:hAnsiTheme="majorHAnsi" w:cstheme="majorHAnsi"/>
          <w:b w:val="0"/>
          <w:bCs/>
          <w:sz w:val="24"/>
          <w:szCs w:val="24"/>
        </w:rPr>
        <w:lastRenderedPageBreak/>
        <w:t>Trigger di Esecuzione</w:t>
      </w:r>
      <w:bookmarkEnd w:id="5"/>
    </w:p>
    <w:p w14:paraId="5936BED8" w14:textId="502D83B8" w:rsidR="00E927AD" w:rsidRPr="009B1C72" w:rsidRDefault="00BA4403" w:rsidP="009B1C72">
      <w:pPr>
        <w:spacing w:line="360" w:lineRule="auto"/>
        <w:jc w:val="left"/>
        <w:rPr>
          <w:sz w:val="24"/>
          <w:szCs w:val="24"/>
        </w:rPr>
      </w:pPr>
      <w:r w:rsidRPr="009B1C72">
        <w:rPr>
          <w:sz w:val="24"/>
          <w:szCs w:val="24"/>
        </w:rPr>
        <w:t xml:space="preserve">Il flusso è schedulato per </w:t>
      </w:r>
      <w:r w:rsidR="009C60CC" w:rsidRPr="009B1C72">
        <w:rPr>
          <w:sz w:val="24"/>
          <w:szCs w:val="24"/>
        </w:rPr>
        <w:t xml:space="preserve">essere </w:t>
      </w:r>
      <w:r w:rsidRPr="009B1C72">
        <w:rPr>
          <w:sz w:val="24"/>
          <w:szCs w:val="24"/>
        </w:rPr>
        <w:t xml:space="preserve">eseguito </w:t>
      </w:r>
      <w:r w:rsidR="00342DC1" w:rsidRPr="009B1C72">
        <w:rPr>
          <w:sz w:val="24"/>
          <w:szCs w:val="24"/>
        </w:rPr>
        <w:t>quotidianamente</w:t>
      </w:r>
      <w:r w:rsidRPr="009B1C72">
        <w:rPr>
          <w:sz w:val="24"/>
          <w:szCs w:val="24"/>
        </w:rPr>
        <w:t xml:space="preserve"> </w:t>
      </w:r>
      <w:r w:rsidR="009C60CC" w:rsidRPr="009B1C72">
        <w:rPr>
          <w:sz w:val="24"/>
          <w:szCs w:val="24"/>
        </w:rPr>
        <w:t>a partire dal</w:t>
      </w:r>
      <w:r w:rsidR="00342DC1" w:rsidRPr="009B1C72">
        <w:rPr>
          <w:sz w:val="24"/>
          <w:szCs w:val="24"/>
        </w:rPr>
        <w:t>l</w:t>
      </w:r>
      <w:r w:rsidR="009C60CC" w:rsidRPr="009B1C72">
        <w:rPr>
          <w:sz w:val="24"/>
          <w:szCs w:val="24"/>
        </w:rPr>
        <w:t>e ore 6:00</w:t>
      </w:r>
      <w:r w:rsidR="00034AD4" w:rsidRPr="009B1C72">
        <w:rPr>
          <w:sz w:val="24"/>
          <w:szCs w:val="24"/>
        </w:rPr>
        <w:t xml:space="preserve">, </w:t>
      </w:r>
      <w:r w:rsidR="00A900DC" w:rsidRPr="009B1C72">
        <w:rPr>
          <w:sz w:val="24"/>
          <w:szCs w:val="24"/>
        </w:rPr>
        <w:t>i</w:t>
      </w:r>
      <w:r w:rsidR="00034AD4" w:rsidRPr="009B1C72">
        <w:rPr>
          <w:sz w:val="24"/>
          <w:szCs w:val="24"/>
        </w:rPr>
        <w:t xml:space="preserve">l funzionamento </w:t>
      </w:r>
      <w:r w:rsidR="00A900DC" w:rsidRPr="009B1C72">
        <w:rPr>
          <w:sz w:val="24"/>
          <w:szCs w:val="24"/>
        </w:rPr>
        <w:t xml:space="preserve">dell’intero processo </w:t>
      </w:r>
      <w:r w:rsidR="00E927AD" w:rsidRPr="009B1C72">
        <w:rPr>
          <w:sz w:val="24"/>
          <w:szCs w:val="24"/>
        </w:rPr>
        <w:t>si basa fondamentalmente su due semafori che una volta “Verdi” fanno partire la fase di caricamento nell’area di Staging CDT_SA e successivamente nell’area DW vera e propria CDT_DW.</w:t>
      </w:r>
    </w:p>
    <w:p w14:paraId="67FD7B0B" w14:textId="7EAE53CE" w:rsidR="00E927AD" w:rsidRPr="009B1C72" w:rsidRDefault="00E927AD" w:rsidP="009B1C72">
      <w:pPr>
        <w:spacing w:line="360" w:lineRule="auto"/>
        <w:jc w:val="left"/>
        <w:rPr>
          <w:sz w:val="24"/>
          <w:szCs w:val="24"/>
        </w:rPr>
      </w:pPr>
      <w:r w:rsidRPr="009B1C72">
        <w:rPr>
          <w:sz w:val="24"/>
          <w:szCs w:val="24"/>
        </w:rPr>
        <w:t>I semafori sono due</w:t>
      </w:r>
      <w:r w:rsidR="009B1C72">
        <w:rPr>
          <w:sz w:val="24"/>
          <w:szCs w:val="24"/>
        </w:rPr>
        <w:t>:</w:t>
      </w:r>
    </w:p>
    <w:p w14:paraId="29982478" w14:textId="7D230F4B" w:rsidR="00E927AD" w:rsidRPr="009B1C72" w:rsidRDefault="00E927AD" w:rsidP="00826E27">
      <w:pPr>
        <w:pStyle w:val="Paragrafoelenco"/>
        <w:numPr>
          <w:ilvl w:val="0"/>
          <w:numId w:val="21"/>
        </w:numPr>
        <w:spacing w:line="360" w:lineRule="auto"/>
        <w:jc w:val="left"/>
        <w:rPr>
          <w:sz w:val="24"/>
          <w:szCs w:val="24"/>
        </w:rPr>
      </w:pPr>
      <w:r w:rsidRPr="009B1C72">
        <w:rPr>
          <w:sz w:val="24"/>
          <w:szCs w:val="24"/>
        </w:rPr>
        <w:t>Attesta la conclusione corretta del flusso di caricamento anagrafiche da gold, si tratta di un load plan su odi schedulato ogni giorno alle 4 del mattino (PKG_GOLD5_NEWESTR)</w:t>
      </w:r>
    </w:p>
    <w:p w14:paraId="794DC217" w14:textId="300A6582" w:rsidR="00A900DC" w:rsidRPr="009B1C72" w:rsidRDefault="00920850" w:rsidP="00826E27">
      <w:pPr>
        <w:pStyle w:val="Paragrafoelenco"/>
        <w:numPr>
          <w:ilvl w:val="0"/>
          <w:numId w:val="21"/>
        </w:numPr>
        <w:spacing w:line="360" w:lineRule="auto"/>
        <w:jc w:val="left"/>
        <w:rPr>
          <w:sz w:val="24"/>
          <w:szCs w:val="24"/>
        </w:rPr>
      </w:pPr>
      <w:r w:rsidRPr="009B1C72">
        <w:rPr>
          <w:sz w:val="24"/>
          <w:szCs w:val="24"/>
        </w:rPr>
        <w:t>Attesa che finisca il primo step LGX_CARICA_ESTR ( è lo step che richiama la Procedura Cardine: CDT_ESTR.SP_ESTRAI_CDT su Oracle che dettaglieremo in seguito)</w:t>
      </w:r>
    </w:p>
    <w:p w14:paraId="11D057DA" w14:textId="19E4EEEA" w:rsidR="00920850" w:rsidRPr="009B1C72" w:rsidRDefault="00920850" w:rsidP="009B1C72">
      <w:pPr>
        <w:spacing w:line="360" w:lineRule="auto"/>
        <w:jc w:val="left"/>
        <w:rPr>
          <w:sz w:val="24"/>
          <w:szCs w:val="24"/>
        </w:rPr>
      </w:pPr>
      <w:r w:rsidRPr="009B1C72">
        <w:rPr>
          <w:sz w:val="24"/>
          <w:szCs w:val="24"/>
        </w:rPr>
        <w:t>La necessità dei due semafori nasce dal fatto che i processi alla base del logistico sono asincroni ma allo stato attuale portano ad una dipendenza funzionale importante, ovvero senza la certezza della conclusione di entrambi salirebbero informazioni deficitarie in termini di qualità del dato o in alcuni casi non salirebbe alcuna informazione.</w:t>
      </w:r>
    </w:p>
    <w:p w14:paraId="6E02FA88" w14:textId="7C31D64C" w:rsidR="00920850" w:rsidRPr="009B1C72" w:rsidRDefault="00920850" w:rsidP="009B1C72">
      <w:pPr>
        <w:spacing w:line="360" w:lineRule="auto"/>
        <w:jc w:val="left"/>
        <w:rPr>
          <w:sz w:val="24"/>
          <w:szCs w:val="24"/>
        </w:rPr>
      </w:pPr>
      <w:r w:rsidRPr="009B1C72">
        <w:rPr>
          <w:sz w:val="24"/>
          <w:szCs w:val="24"/>
        </w:rPr>
        <w:t>Questo è lo schema realizzato in odi che consente la sincronizzazione dei flussi</w:t>
      </w:r>
      <w:r w:rsidR="009B1C72">
        <w:rPr>
          <w:sz w:val="24"/>
          <w:szCs w:val="24"/>
        </w:rPr>
        <w:t>.</w:t>
      </w:r>
    </w:p>
    <w:p w14:paraId="1875409B" w14:textId="77777777" w:rsidR="00920850" w:rsidRPr="009B1C72" w:rsidRDefault="00920850" w:rsidP="009B1C72">
      <w:pPr>
        <w:spacing w:line="360" w:lineRule="auto"/>
        <w:jc w:val="left"/>
        <w:rPr>
          <w:sz w:val="24"/>
          <w:szCs w:val="24"/>
        </w:rPr>
      </w:pPr>
    </w:p>
    <w:p w14:paraId="399FC56F" w14:textId="684F19EB" w:rsidR="00034AD4" w:rsidRPr="009B1C72" w:rsidRDefault="00920850" w:rsidP="009B1C72">
      <w:pPr>
        <w:spacing w:line="360" w:lineRule="auto"/>
        <w:jc w:val="center"/>
        <w:rPr>
          <w:sz w:val="24"/>
          <w:szCs w:val="24"/>
        </w:rPr>
      </w:pPr>
      <w:r w:rsidRPr="009B1C72">
        <w:rPr>
          <w:noProof/>
          <w:sz w:val="24"/>
          <w:szCs w:val="24"/>
        </w:rPr>
        <w:drawing>
          <wp:inline distT="0" distB="0" distL="0" distR="0" wp14:anchorId="126CDF8A" wp14:editId="13F65828">
            <wp:extent cx="3947502" cy="1432684"/>
            <wp:effectExtent l="152400" t="152400" r="358140" b="35814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7502" cy="1432684"/>
                    </a:xfrm>
                    <a:prstGeom prst="rect">
                      <a:avLst/>
                    </a:prstGeom>
                    <a:ln>
                      <a:noFill/>
                    </a:ln>
                    <a:effectLst>
                      <a:outerShdw blurRad="292100" dist="139700" dir="2700000" algn="tl" rotWithShape="0">
                        <a:srgbClr val="333333">
                          <a:alpha val="65000"/>
                        </a:srgbClr>
                      </a:outerShdw>
                    </a:effectLst>
                  </pic:spPr>
                </pic:pic>
              </a:graphicData>
            </a:graphic>
          </wp:inline>
        </w:drawing>
      </w:r>
    </w:p>
    <w:p w14:paraId="04C8C247" w14:textId="182A326E" w:rsidR="00034AD4" w:rsidRPr="009B1C72" w:rsidRDefault="00034AD4" w:rsidP="009B1C72">
      <w:pPr>
        <w:spacing w:line="360" w:lineRule="auto"/>
        <w:jc w:val="left"/>
        <w:rPr>
          <w:sz w:val="24"/>
          <w:szCs w:val="24"/>
        </w:rPr>
      </w:pPr>
    </w:p>
    <w:p w14:paraId="4CC10C2E" w14:textId="014A7F73" w:rsidR="009C60CC" w:rsidRPr="009B1C72" w:rsidRDefault="009C60CC" w:rsidP="009B1C72">
      <w:pPr>
        <w:spacing w:line="360" w:lineRule="auto"/>
        <w:jc w:val="left"/>
        <w:rPr>
          <w:sz w:val="24"/>
          <w:szCs w:val="24"/>
        </w:rPr>
      </w:pPr>
      <w:r w:rsidRPr="009B1C72">
        <w:rPr>
          <w:sz w:val="24"/>
          <w:szCs w:val="24"/>
        </w:rPr>
        <w:lastRenderedPageBreak/>
        <w:t xml:space="preserve">Attualmente il </w:t>
      </w:r>
      <w:r w:rsidR="00034AD4" w:rsidRPr="009B1C72">
        <w:rPr>
          <w:sz w:val="24"/>
          <w:szCs w:val="24"/>
        </w:rPr>
        <w:t>f</w:t>
      </w:r>
      <w:r w:rsidRPr="009B1C72">
        <w:rPr>
          <w:sz w:val="24"/>
          <w:szCs w:val="24"/>
        </w:rPr>
        <w:t xml:space="preserve">lusso </w:t>
      </w:r>
      <w:r w:rsidR="00920850" w:rsidRPr="009B1C72">
        <w:rPr>
          <w:sz w:val="24"/>
          <w:szCs w:val="24"/>
        </w:rPr>
        <w:t>principale i</w:t>
      </w:r>
      <w:r w:rsidRPr="009B1C72">
        <w:rPr>
          <w:sz w:val="24"/>
          <w:szCs w:val="24"/>
        </w:rPr>
        <w:t xml:space="preserve">mpiega </w:t>
      </w:r>
      <w:r w:rsidR="00EA6A1C" w:rsidRPr="009B1C72">
        <w:rPr>
          <w:sz w:val="24"/>
          <w:szCs w:val="24"/>
        </w:rPr>
        <w:t>un tempo variabile dalle 6 alle 17 ore questo dipende dai giorni, ad esempio il lunedi leggendo I dati della Domenica ci sono meno dati</w:t>
      </w:r>
    </w:p>
    <w:p w14:paraId="61671A03" w14:textId="77777777" w:rsidR="00D65907" w:rsidRPr="009B1C72" w:rsidRDefault="00D65907" w:rsidP="009B1C72">
      <w:pPr>
        <w:spacing w:line="360" w:lineRule="auto"/>
        <w:jc w:val="left"/>
        <w:rPr>
          <w:sz w:val="24"/>
          <w:szCs w:val="24"/>
        </w:rPr>
      </w:pPr>
    </w:p>
    <w:p w14:paraId="4A65DEE1" w14:textId="77777777" w:rsidR="00EA6A1C" w:rsidRPr="009B1C72" w:rsidRDefault="00EA6A1C" w:rsidP="009B1C72">
      <w:pPr>
        <w:spacing w:line="360" w:lineRule="auto"/>
        <w:jc w:val="left"/>
        <w:rPr>
          <w:sz w:val="24"/>
          <w:szCs w:val="24"/>
        </w:rPr>
      </w:pPr>
      <w:r w:rsidRPr="009B1C72">
        <w:rPr>
          <w:sz w:val="24"/>
          <w:szCs w:val="24"/>
        </w:rPr>
        <w:t xml:space="preserve">Riporto un grafico con le </w:t>
      </w:r>
      <w:r w:rsidR="009C60CC" w:rsidRPr="009B1C72">
        <w:rPr>
          <w:sz w:val="24"/>
          <w:szCs w:val="24"/>
        </w:rPr>
        <w:t>statistiche di esecuzione</w:t>
      </w:r>
      <w:r w:rsidRPr="009B1C72">
        <w:rPr>
          <w:sz w:val="24"/>
          <w:szCs w:val="24"/>
        </w:rPr>
        <w:t xml:space="preserve"> da gennaio 2026 al 18 febbraio 2026</w:t>
      </w:r>
    </w:p>
    <w:p w14:paraId="50BE9420" w14:textId="3B9C4F36" w:rsidR="00EA6A1C" w:rsidRPr="009B1C72" w:rsidRDefault="00EA6A1C" w:rsidP="009B1C72">
      <w:pPr>
        <w:spacing w:line="360" w:lineRule="auto"/>
        <w:jc w:val="center"/>
        <w:rPr>
          <w:sz w:val="24"/>
          <w:szCs w:val="24"/>
        </w:rPr>
      </w:pPr>
      <w:r w:rsidRPr="009B1C72">
        <w:rPr>
          <w:noProof/>
          <w:sz w:val="24"/>
          <w:szCs w:val="24"/>
        </w:rPr>
        <w:drawing>
          <wp:inline distT="0" distB="0" distL="0" distR="0" wp14:anchorId="1D24BDC2" wp14:editId="35BF9307">
            <wp:extent cx="6120130" cy="3453130"/>
            <wp:effectExtent l="152400" t="152400" r="356870" b="35687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453130"/>
                    </a:xfrm>
                    <a:prstGeom prst="rect">
                      <a:avLst/>
                    </a:prstGeom>
                    <a:ln>
                      <a:noFill/>
                    </a:ln>
                    <a:effectLst>
                      <a:outerShdw blurRad="292100" dist="139700" dir="2700000" algn="tl" rotWithShape="0">
                        <a:srgbClr val="333333">
                          <a:alpha val="65000"/>
                        </a:srgbClr>
                      </a:outerShdw>
                    </a:effectLst>
                  </pic:spPr>
                </pic:pic>
              </a:graphicData>
            </a:graphic>
          </wp:inline>
        </w:drawing>
      </w:r>
    </w:p>
    <w:p w14:paraId="2BF52693" w14:textId="076E89A8" w:rsidR="00F72DE1" w:rsidRDefault="00EA6A1C" w:rsidP="009B1C72">
      <w:pPr>
        <w:spacing w:line="360" w:lineRule="auto"/>
        <w:jc w:val="left"/>
        <w:rPr>
          <w:sz w:val="24"/>
          <w:szCs w:val="24"/>
        </w:rPr>
      </w:pPr>
      <w:r w:rsidRPr="009B1C72">
        <w:rPr>
          <w:sz w:val="24"/>
          <w:szCs w:val="24"/>
        </w:rPr>
        <w:t>Questi dati mostrano un</w:t>
      </w:r>
      <w:r w:rsidR="00BC7E99">
        <w:rPr>
          <w:sz w:val="24"/>
          <w:szCs w:val="24"/>
        </w:rPr>
        <w:t>’</w:t>
      </w:r>
      <w:r w:rsidRPr="009B1C72">
        <w:rPr>
          <w:sz w:val="24"/>
          <w:szCs w:val="24"/>
        </w:rPr>
        <w:t>esecuzione molto poco performante in termini di tempo, sostanzialmente il dato sarà sempre aggiornato almeno a 2 giorni indietro rispetto al momento in cui si controlla</w:t>
      </w:r>
      <w:r w:rsidR="009B1C72">
        <w:rPr>
          <w:sz w:val="24"/>
          <w:szCs w:val="24"/>
        </w:rPr>
        <w:t>.</w:t>
      </w:r>
    </w:p>
    <w:p w14:paraId="78B50EE7" w14:textId="5509BE62" w:rsidR="009B1C72" w:rsidRDefault="009B1C72">
      <w:pPr>
        <w:spacing w:after="160" w:line="259" w:lineRule="auto"/>
        <w:jc w:val="left"/>
        <w:rPr>
          <w:sz w:val="24"/>
          <w:szCs w:val="24"/>
        </w:rPr>
      </w:pPr>
      <w:r>
        <w:rPr>
          <w:sz w:val="24"/>
          <w:szCs w:val="24"/>
        </w:rPr>
        <w:br w:type="page"/>
      </w:r>
    </w:p>
    <w:p w14:paraId="71D9A937" w14:textId="77777777" w:rsidR="009B1C72" w:rsidRPr="009B1C72" w:rsidRDefault="009B1C72" w:rsidP="009B1C72">
      <w:pPr>
        <w:spacing w:line="360" w:lineRule="auto"/>
        <w:jc w:val="left"/>
        <w:rPr>
          <w:sz w:val="24"/>
          <w:szCs w:val="24"/>
        </w:rPr>
      </w:pPr>
    </w:p>
    <w:p w14:paraId="7D09E2F5" w14:textId="057E8DCB" w:rsidR="00486C06" w:rsidRPr="009B1C72" w:rsidRDefault="003E1351" w:rsidP="00E4419F">
      <w:pPr>
        <w:pStyle w:val="Titolo1"/>
        <w:rPr>
          <w:rFonts w:asciiTheme="majorHAnsi" w:eastAsia="Times New Roman" w:hAnsiTheme="majorHAnsi" w:cstheme="majorHAnsi"/>
          <w:b w:val="0"/>
          <w:sz w:val="24"/>
          <w:szCs w:val="24"/>
          <w:lang w:eastAsia="it-IT"/>
        </w:rPr>
      </w:pPr>
      <w:bookmarkStart w:id="6" w:name="_Toc223958777"/>
      <w:bookmarkStart w:id="7" w:name="_Hlk189231076"/>
      <w:r w:rsidRPr="009B1C72">
        <w:rPr>
          <w:rFonts w:asciiTheme="majorHAnsi" w:eastAsia="Times New Roman" w:hAnsiTheme="majorHAnsi" w:cstheme="majorHAnsi"/>
          <w:b w:val="0"/>
          <w:sz w:val="24"/>
          <w:szCs w:val="24"/>
          <w:lang w:eastAsia="it-IT"/>
        </w:rPr>
        <w:t>ARCHITETTURA LOGICA</w:t>
      </w:r>
      <w:bookmarkEnd w:id="6"/>
    </w:p>
    <w:bookmarkEnd w:id="7"/>
    <w:p w14:paraId="5FD4B3A1" w14:textId="77777777" w:rsidR="003E1351" w:rsidRPr="009B1C72" w:rsidRDefault="003E1351" w:rsidP="003E1351">
      <w:pPr>
        <w:spacing w:line="360" w:lineRule="auto"/>
        <w:jc w:val="left"/>
        <w:rPr>
          <w:sz w:val="24"/>
          <w:szCs w:val="24"/>
        </w:rPr>
      </w:pPr>
      <w:r w:rsidRPr="009B1C72">
        <w:rPr>
          <w:sz w:val="24"/>
          <w:szCs w:val="24"/>
        </w:rPr>
        <w:t xml:space="preserve">Il flusso LGX_MASTER_REMEDIATION è progettato per garantire l'integrità del dato logistico proveniente da sistemi eterogenei e distribuiti. </w:t>
      </w:r>
    </w:p>
    <w:p w14:paraId="01A3DDC5" w14:textId="0432707A" w:rsidR="008708EA" w:rsidRPr="009B1C72" w:rsidRDefault="003E1351" w:rsidP="003E1351">
      <w:pPr>
        <w:spacing w:line="360" w:lineRule="auto"/>
        <w:jc w:val="left"/>
        <w:rPr>
          <w:sz w:val="24"/>
          <w:szCs w:val="24"/>
        </w:rPr>
      </w:pPr>
      <w:r w:rsidRPr="009B1C72">
        <w:rPr>
          <w:sz w:val="24"/>
          <w:szCs w:val="24"/>
        </w:rPr>
        <w:t>Il sistema si basa su una stratificazione fisica del database e su una gerarchia di processi coordinati da Oracle Data Integrator (ODI).</w:t>
      </w:r>
    </w:p>
    <w:p w14:paraId="27D5D8D3" w14:textId="77777777" w:rsidR="00FB2ACB" w:rsidRPr="009B1C72" w:rsidRDefault="00FB2ACB" w:rsidP="003E1351">
      <w:pPr>
        <w:spacing w:line="360" w:lineRule="auto"/>
        <w:jc w:val="left"/>
        <w:rPr>
          <w:sz w:val="24"/>
          <w:szCs w:val="24"/>
        </w:rPr>
      </w:pPr>
    </w:p>
    <w:p w14:paraId="5F4E7F1A" w14:textId="66777A84" w:rsidR="003E1351" w:rsidRPr="009B1C72" w:rsidRDefault="003E1351" w:rsidP="003E1351">
      <w:pPr>
        <w:pStyle w:val="Titolo2"/>
        <w:spacing w:line="360" w:lineRule="auto"/>
        <w:jc w:val="left"/>
        <w:rPr>
          <w:rFonts w:asciiTheme="majorHAnsi" w:hAnsiTheme="majorHAnsi" w:cstheme="majorHAnsi"/>
          <w:b w:val="0"/>
          <w:bCs/>
          <w:sz w:val="24"/>
          <w:szCs w:val="24"/>
        </w:rPr>
      </w:pPr>
      <w:bookmarkStart w:id="8" w:name="_Toc223958778"/>
      <w:r w:rsidRPr="009B1C72">
        <w:rPr>
          <w:rFonts w:asciiTheme="majorHAnsi" w:hAnsiTheme="majorHAnsi" w:cstheme="majorHAnsi"/>
          <w:b w:val="0"/>
          <w:bCs/>
          <w:sz w:val="24"/>
          <w:szCs w:val="24"/>
        </w:rPr>
        <w:t>Organizzazione logica del flusso (I Livelli)</w:t>
      </w:r>
      <w:bookmarkEnd w:id="8"/>
    </w:p>
    <w:p w14:paraId="78308210" w14:textId="3FFE72F8" w:rsidR="003E1351" w:rsidRPr="009B1C72" w:rsidRDefault="003E1351" w:rsidP="003E1351">
      <w:pPr>
        <w:spacing w:line="360" w:lineRule="auto"/>
        <w:jc w:val="left"/>
        <w:rPr>
          <w:sz w:val="24"/>
          <w:szCs w:val="24"/>
        </w:rPr>
      </w:pPr>
      <w:r w:rsidRPr="009B1C72">
        <w:rPr>
          <w:sz w:val="24"/>
          <w:szCs w:val="24"/>
        </w:rPr>
        <w:t>Per organizzare l'analisi del flusso LGX_MASTER_REMEDIATION, l'intero processo è stato suddiviso in 5 macro-aree tecnologiche. Questa divisione riflette la sequenza temporale dell’esecuzione e la logica di business implementata nelle procedure PL/SQL degli schemi CDT_ESTR, CDT_SA e CDT_DW.</w:t>
      </w:r>
    </w:p>
    <w:p w14:paraId="77FAAB1A" w14:textId="1F8D7248" w:rsidR="003E1351" w:rsidRPr="009B1C72" w:rsidRDefault="003E1351" w:rsidP="008708EA">
      <w:pPr>
        <w:pStyle w:val="Titolo3"/>
        <w:rPr>
          <w:rFonts w:asciiTheme="majorHAnsi" w:hAnsiTheme="majorHAnsi" w:cstheme="majorHAnsi"/>
          <w:sz w:val="24"/>
          <w:szCs w:val="24"/>
        </w:rPr>
      </w:pPr>
      <w:bookmarkStart w:id="9" w:name="_Toc223958779"/>
      <w:r w:rsidRPr="009B1C72">
        <w:rPr>
          <w:rFonts w:asciiTheme="majorHAnsi" w:hAnsiTheme="majorHAnsi" w:cstheme="majorHAnsi"/>
          <w:sz w:val="24"/>
          <w:szCs w:val="24"/>
        </w:rPr>
        <w:t>Area Inizializzazione e Governance</w:t>
      </w:r>
      <w:bookmarkEnd w:id="9"/>
    </w:p>
    <w:p w14:paraId="6682F80F" w14:textId="77777777" w:rsidR="003E1351" w:rsidRPr="009B1C72" w:rsidRDefault="003E1351" w:rsidP="003E1351">
      <w:pPr>
        <w:spacing w:line="360" w:lineRule="auto"/>
        <w:jc w:val="left"/>
        <w:rPr>
          <w:sz w:val="24"/>
          <w:szCs w:val="24"/>
        </w:rPr>
      </w:pPr>
      <w:r w:rsidRPr="009B1C72">
        <w:rPr>
          <w:sz w:val="24"/>
          <w:szCs w:val="24"/>
        </w:rPr>
        <w:t>Questa fase prepara l'ambiente di esecuzione e decide se il processo deve partire basandosi su "semafori" logici.</w:t>
      </w:r>
    </w:p>
    <w:p w14:paraId="3973AD8A" w14:textId="77777777" w:rsidR="008708EA" w:rsidRPr="009B1C72" w:rsidRDefault="003E1351" w:rsidP="000722DE">
      <w:pPr>
        <w:pStyle w:val="Paragrafoelenco"/>
        <w:numPr>
          <w:ilvl w:val="0"/>
          <w:numId w:val="6"/>
        </w:numPr>
        <w:spacing w:line="360" w:lineRule="auto"/>
        <w:jc w:val="left"/>
        <w:rPr>
          <w:sz w:val="24"/>
          <w:szCs w:val="24"/>
        </w:rPr>
      </w:pPr>
      <w:r w:rsidRPr="009B1C72">
        <w:rPr>
          <w:sz w:val="24"/>
          <w:szCs w:val="24"/>
        </w:rPr>
        <w:t>Scenari coinvolti: LGX_MASTER_REMEDIATION (Step 0-8).</w:t>
      </w:r>
    </w:p>
    <w:p w14:paraId="157CFE59" w14:textId="77777777" w:rsidR="008708EA" w:rsidRPr="009B1C72" w:rsidRDefault="003E1351" w:rsidP="000722DE">
      <w:pPr>
        <w:pStyle w:val="Paragrafoelenco"/>
        <w:numPr>
          <w:ilvl w:val="0"/>
          <w:numId w:val="6"/>
        </w:numPr>
        <w:spacing w:line="360" w:lineRule="auto"/>
        <w:jc w:val="left"/>
        <w:rPr>
          <w:sz w:val="24"/>
          <w:szCs w:val="24"/>
        </w:rPr>
      </w:pPr>
      <w:r w:rsidRPr="009B1C72">
        <w:rPr>
          <w:sz w:val="24"/>
          <w:szCs w:val="24"/>
        </w:rPr>
        <w:t>Logica Funzionale: Viene calcolata la data di inizio (data_inizio) e vengono verificati i parametri di controllo nella tabella CDT_ESTR.DB_PARMS. Se i parametri STATO_ESTR o L_GOLD5 indicano un blocco, il processo si arresta.</w:t>
      </w:r>
    </w:p>
    <w:p w14:paraId="49B22CCF" w14:textId="77777777" w:rsidR="008708EA" w:rsidRPr="009B1C72" w:rsidRDefault="003E1351" w:rsidP="000722DE">
      <w:pPr>
        <w:pStyle w:val="Paragrafoelenco"/>
        <w:numPr>
          <w:ilvl w:val="0"/>
          <w:numId w:val="6"/>
        </w:numPr>
        <w:spacing w:line="360" w:lineRule="auto"/>
        <w:jc w:val="left"/>
        <w:rPr>
          <w:sz w:val="24"/>
          <w:szCs w:val="24"/>
        </w:rPr>
      </w:pPr>
      <w:r w:rsidRPr="009B1C72">
        <w:rPr>
          <w:sz w:val="24"/>
          <w:szCs w:val="24"/>
        </w:rPr>
        <w:t>Procedura Cardine: CDT_ESTR.SP_ESTRAI_CDT (fase di check iniziale).</w:t>
      </w:r>
    </w:p>
    <w:p w14:paraId="41A44F48" w14:textId="77777777" w:rsidR="008708EA" w:rsidRPr="009B1C72" w:rsidRDefault="003E1351" w:rsidP="000722DE">
      <w:pPr>
        <w:pStyle w:val="Paragrafoelenco"/>
        <w:numPr>
          <w:ilvl w:val="0"/>
          <w:numId w:val="6"/>
        </w:numPr>
        <w:spacing w:line="360" w:lineRule="auto"/>
        <w:jc w:val="left"/>
        <w:rPr>
          <w:sz w:val="24"/>
          <w:szCs w:val="24"/>
        </w:rPr>
      </w:pPr>
      <w:r w:rsidRPr="009B1C72">
        <w:rPr>
          <w:sz w:val="24"/>
          <w:szCs w:val="24"/>
        </w:rPr>
        <w:t>Tabelle di Input: CDT_ESTR.DB_PARMS.</w:t>
      </w:r>
    </w:p>
    <w:p w14:paraId="4E6A19C5" w14:textId="4A051FDD" w:rsidR="003E1351" w:rsidRPr="009B1C72" w:rsidRDefault="003E1351" w:rsidP="000722DE">
      <w:pPr>
        <w:pStyle w:val="Paragrafoelenco"/>
        <w:numPr>
          <w:ilvl w:val="0"/>
          <w:numId w:val="6"/>
        </w:numPr>
        <w:spacing w:line="360" w:lineRule="auto"/>
        <w:jc w:val="left"/>
        <w:rPr>
          <w:sz w:val="24"/>
          <w:szCs w:val="24"/>
        </w:rPr>
      </w:pPr>
      <w:r w:rsidRPr="009B1C72">
        <w:rPr>
          <w:sz w:val="24"/>
          <w:szCs w:val="24"/>
        </w:rPr>
        <w:t>Note Tecniche: Utilizza variabili di progetto del contenitore PRJ_GOLD5 per il passaggio dei parametri agli step successivi.</w:t>
      </w:r>
    </w:p>
    <w:p w14:paraId="576B856A" w14:textId="1F920662" w:rsidR="003E1351" w:rsidRPr="009B1C72" w:rsidRDefault="003E1351" w:rsidP="003E1351">
      <w:pPr>
        <w:spacing w:line="360" w:lineRule="auto"/>
        <w:jc w:val="left"/>
        <w:rPr>
          <w:sz w:val="24"/>
          <w:szCs w:val="24"/>
        </w:rPr>
      </w:pPr>
    </w:p>
    <w:p w14:paraId="52EA0E18" w14:textId="57824982" w:rsidR="003E1351" w:rsidRPr="009B1C72" w:rsidRDefault="003E1351" w:rsidP="008708EA">
      <w:pPr>
        <w:pStyle w:val="Titolo3"/>
        <w:rPr>
          <w:rFonts w:asciiTheme="majorHAnsi" w:hAnsiTheme="majorHAnsi" w:cstheme="majorHAnsi"/>
          <w:sz w:val="24"/>
          <w:szCs w:val="24"/>
        </w:rPr>
      </w:pPr>
      <w:bookmarkStart w:id="10" w:name="_Toc223958780"/>
      <w:r w:rsidRPr="009B1C72">
        <w:rPr>
          <w:rFonts w:asciiTheme="majorHAnsi" w:hAnsiTheme="majorHAnsi" w:cstheme="majorHAnsi"/>
          <w:sz w:val="24"/>
          <w:szCs w:val="24"/>
        </w:rPr>
        <w:lastRenderedPageBreak/>
        <w:t>Area Estrazione Remota (Data Acquisition)</w:t>
      </w:r>
      <w:bookmarkEnd w:id="10"/>
    </w:p>
    <w:p w14:paraId="782B9FB5" w14:textId="77777777" w:rsidR="003E1351" w:rsidRPr="009B1C72" w:rsidRDefault="003E1351" w:rsidP="003E1351">
      <w:pPr>
        <w:spacing w:line="360" w:lineRule="auto"/>
        <w:jc w:val="left"/>
        <w:rPr>
          <w:sz w:val="24"/>
          <w:szCs w:val="24"/>
        </w:rPr>
      </w:pPr>
      <w:r w:rsidRPr="009B1C72">
        <w:rPr>
          <w:sz w:val="24"/>
          <w:szCs w:val="24"/>
        </w:rPr>
        <w:t>È la fase più onerosa in cui il sistema comunica con i vari siti logistici per prelevare i dati grezzi.</w:t>
      </w:r>
    </w:p>
    <w:p w14:paraId="17A159A0" w14:textId="77777777" w:rsidR="008708EA" w:rsidRPr="009B1C72" w:rsidRDefault="003E1351" w:rsidP="000722DE">
      <w:pPr>
        <w:pStyle w:val="Paragrafoelenco"/>
        <w:numPr>
          <w:ilvl w:val="0"/>
          <w:numId w:val="7"/>
        </w:numPr>
        <w:spacing w:line="360" w:lineRule="auto"/>
        <w:jc w:val="left"/>
        <w:rPr>
          <w:sz w:val="24"/>
          <w:szCs w:val="24"/>
        </w:rPr>
      </w:pPr>
      <w:r w:rsidRPr="009B1C72">
        <w:rPr>
          <w:sz w:val="24"/>
          <w:szCs w:val="24"/>
        </w:rPr>
        <w:t>Scenari coinvolti: LGX_MASTER_REMEDIATION (Step 1).</w:t>
      </w:r>
    </w:p>
    <w:p w14:paraId="34B5A3E2" w14:textId="77777777" w:rsidR="008708EA" w:rsidRPr="009B1C72" w:rsidRDefault="003E1351" w:rsidP="000722DE">
      <w:pPr>
        <w:pStyle w:val="Paragrafoelenco"/>
        <w:numPr>
          <w:ilvl w:val="0"/>
          <w:numId w:val="7"/>
        </w:numPr>
        <w:spacing w:line="360" w:lineRule="auto"/>
        <w:jc w:val="left"/>
        <w:rPr>
          <w:sz w:val="24"/>
          <w:szCs w:val="24"/>
        </w:rPr>
      </w:pPr>
      <w:r w:rsidRPr="009B1C72">
        <w:rPr>
          <w:sz w:val="24"/>
          <w:szCs w:val="24"/>
        </w:rPr>
        <w:t>Logica Funzionale: La procedura cicla sui dblink configurati nella tabella S_LOGISTIX ed estrae i delta giornalieri relativi a ordini, stock, carichi e movimentazioni.</w:t>
      </w:r>
    </w:p>
    <w:p w14:paraId="1C7412D0" w14:textId="77777777" w:rsidR="008708EA" w:rsidRPr="009B1C72" w:rsidRDefault="003E1351" w:rsidP="000722DE">
      <w:pPr>
        <w:pStyle w:val="Paragrafoelenco"/>
        <w:numPr>
          <w:ilvl w:val="0"/>
          <w:numId w:val="7"/>
        </w:numPr>
        <w:spacing w:line="360" w:lineRule="auto"/>
        <w:jc w:val="left"/>
        <w:rPr>
          <w:sz w:val="24"/>
          <w:szCs w:val="24"/>
        </w:rPr>
      </w:pPr>
      <w:r w:rsidRPr="009B1C72">
        <w:rPr>
          <w:sz w:val="24"/>
          <w:szCs w:val="24"/>
        </w:rPr>
        <w:t>Procedura Cardine: CDT_ESTR.SP_ESTRAI_CDT.</w:t>
      </w:r>
    </w:p>
    <w:p w14:paraId="27AF0B6D" w14:textId="77777777" w:rsidR="008708EA" w:rsidRPr="009B1C72" w:rsidRDefault="003E1351" w:rsidP="000722DE">
      <w:pPr>
        <w:pStyle w:val="Paragrafoelenco"/>
        <w:numPr>
          <w:ilvl w:val="0"/>
          <w:numId w:val="7"/>
        </w:numPr>
        <w:spacing w:line="360" w:lineRule="auto"/>
        <w:jc w:val="left"/>
        <w:rPr>
          <w:sz w:val="24"/>
          <w:szCs w:val="24"/>
        </w:rPr>
      </w:pPr>
      <w:r w:rsidRPr="009B1C72">
        <w:rPr>
          <w:sz w:val="24"/>
          <w:szCs w:val="24"/>
        </w:rPr>
        <w:t>Tabelle Sorgenti (Sistemi Remoti): STO_TES_CARICHI, DETT_STOCK, RIG_PREP, TRACCIACE178, MOV_CARR.</w:t>
      </w:r>
    </w:p>
    <w:p w14:paraId="1CDF77C3" w14:textId="742E1A2C" w:rsidR="003E1351" w:rsidRPr="009B1C72" w:rsidRDefault="003E1351" w:rsidP="000722DE">
      <w:pPr>
        <w:pStyle w:val="Paragrafoelenco"/>
        <w:numPr>
          <w:ilvl w:val="0"/>
          <w:numId w:val="7"/>
        </w:numPr>
        <w:spacing w:line="360" w:lineRule="auto"/>
        <w:jc w:val="left"/>
        <w:rPr>
          <w:sz w:val="24"/>
          <w:szCs w:val="24"/>
        </w:rPr>
      </w:pPr>
      <w:r w:rsidRPr="009B1C72">
        <w:rPr>
          <w:sz w:val="24"/>
          <w:szCs w:val="24"/>
        </w:rPr>
        <w:t>Tabelle di Output (Area E): E_CARICO, E_STOCK, E_PREP_SPED, E_TRACC, E_MOV_CARR.</w:t>
      </w:r>
    </w:p>
    <w:p w14:paraId="44023541" w14:textId="77777777" w:rsidR="003E1351" w:rsidRPr="009B1C72" w:rsidRDefault="003E1351" w:rsidP="003E1351">
      <w:pPr>
        <w:spacing w:line="360" w:lineRule="auto"/>
        <w:jc w:val="left"/>
        <w:rPr>
          <w:sz w:val="24"/>
          <w:szCs w:val="24"/>
        </w:rPr>
      </w:pPr>
    </w:p>
    <w:p w14:paraId="23C1C80C" w14:textId="01561304" w:rsidR="003E1351" w:rsidRPr="009B1C72" w:rsidRDefault="003E1351" w:rsidP="008708EA">
      <w:pPr>
        <w:pStyle w:val="Titolo3"/>
        <w:rPr>
          <w:rFonts w:asciiTheme="majorHAnsi" w:hAnsiTheme="majorHAnsi" w:cstheme="majorHAnsi"/>
          <w:sz w:val="24"/>
          <w:szCs w:val="24"/>
        </w:rPr>
      </w:pPr>
      <w:bookmarkStart w:id="11" w:name="_Toc223958781"/>
      <w:r w:rsidRPr="009B1C72">
        <w:rPr>
          <w:rFonts w:asciiTheme="majorHAnsi" w:hAnsiTheme="majorHAnsi" w:cstheme="majorHAnsi"/>
          <w:sz w:val="24"/>
          <w:szCs w:val="24"/>
        </w:rPr>
        <w:t>Area Staging e Arricchimento (Data Transformation)</w:t>
      </w:r>
      <w:bookmarkEnd w:id="11"/>
    </w:p>
    <w:p w14:paraId="5C242822" w14:textId="77777777" w:rsidR="003E1351" w:rsidRPr="009B1C72" w:rsidRDefault="003E1351" w:rsidP="003E1351">
      <w:pPr>
        <w:spacing w:line="360" w:lineRule="auto"/>
        <w:jc w:val="left"/>
        <w:rPr>
          <w:sz w:val="24"/>
          <w:szCs w:val="24"/>
        </w:rPr>
      </w:pPr>
      <w:r w:rsidRPr="009B1C72">
        <w:rPr>
          <w:sz w:val="24"/>
          <w:szCs w:val="24"/>
        </w:rPr>
        <w:t>I dati grezzi (E_) vengono trasformati in dati pronti per il Warehouse (T_ o S_), applicando lookup anagrafici e calcoli operativi.</w:t>
      </w:r>
    </w:p>
    <w:p w14:paraId="6CB31FB8" w14:textId="77777777" w:rsidR="008708EA" w:rsidRPr="009B1C72" w:rsidRDefault="003E1351" w:rsidP="000722DE">
      <w:pPr>
        <w:pStyle w:val="Paragrafoelenco"/>
        <w:numPr>
          <w:ilvl w:val="0"/>
          <w:numId w:val="8"/>
        </w:numPr>
        <w:spacing w:line="360" w:lineRule="auto"/>
        <w:jc w:val="left"/>
        <w:rPr>
          <w:sz w:val="24"/>
          <w:szCs w:val="24"/>
        </w:rPr>
      </w:pPr>
      <w:r w:rsidRPr="009B1C72">
        <w:rPr>
          <w:sz w:val="24"/>
          <w:szCs w:val="24"/>
        </w:rPr>
        <w:t>Scenari coinvolti: LGX_TRASPORTI, LGX_LOAD_DATA, LGX_STOCK_SA, LGX_TRACC_SA, LGX_CARR_SA, LGX_PREP_SPED_SA.</w:t>
      </w:r>
    </w:p>
    <w:p w14:paraId="28A067E0" w14:textId="77777777" w:rsidR="008708EA" w:rsidRPr="009B1C72" w:rsidRDefault="003E1351" w:rsidP="000722DE">
      <w:pPr>
        <w:pStyle w:val="Paragrafoelenco"/>
        <w:numPr>
          <w:ilvl w:val="0"/>
          <w:numId w:val="8"/>
        </w:numPr>
        <w:spacing w:line="360" w:lineRule="auto"/>
        <w:jc w:val="left"/>
        <w:rPr>
          <w:sz w:val="24"/>
          <w:szCs w:val="24"/>
        </w:rPr>
      </w:pPr>
      <w:r w:rsidRPr="009B1C72">
        <w:rPr>
          <w:sz w:val="24"/>
          <w:szCs w:val="24"/>
        </w:rPr>
        <w:t>Logica Funzionale: Vengono assegnati gli ID univoci del DW alle entità (articoli, magazzini, fornitori). Si calcolano metriche come le scadenze storiche dei carichi e si arricchiscono le spedizioni con le gerarchie merceologiche.</w:t>
      </w:r>
    </w:p>
    <w:p w14:paraId="01159BA1" w14:textId="77777777" w:rsidR="008708EA" w:rsidRPr="009B1C72" w:rsidRDefault="003E1351" w:rsidP="000722DE">
      <w:pPr>
        <w:pStyle w:val="Paragrafoelenco"/>
        <w:numPr>
          <w:ilvl w:val="0"/>
          <w:numId w:val="8"/>
        </w:numPr>
        <w:spacing w:line="360" w:lineRule="auto"/>
        <w:jc w:val="left"/>
        <w:rPr>
          <w:sz w:val="24"/>
          <w:szCs w:val="24"/>
        </w:rPr>
      </w:pPr>
      <w:r w:rsidRPr="009B1C72">
        <w:rPr>
          <w:sz w:val="24"/>
          <w:szCs w:val="24"/>
        </w:rPr>
        <w:t>Procedure Cardine: CDT_SA.SP_LOAD_TRASPORTI, CDT_SA.SP_AGG_ANAG_PREP_SPED3A, CDT_SA.SP_INS_GIORNO_SCAD_CARICO_PREC.</w:t>
      </w:r>
    </w:p>
    <w:p w14:paraId="76262BD4" w14:textId="20128218" w:rsidR="003E1351" w:rsidRPr="009B1C72" w:rsidRDefault="003E1351" w:rsidP="000722DE">
      <w:pPr>
        <w:pStyle w:val="Paragrafoelenco"/>
        <w:numPr>
          <w:ilvl w:val="0"/>
          <w:numId w:val="8"/>
        </w:numPr>
        <w:spacing w:line="360" w:lineRule="auto"/>
        <w:jc w:val="left"/>
        <w:rPr>
          <w:sz w:val="24"/>
          <w:szCs w:val="24"/>
        </w:rPr>
      </w:pPr>
      <w:r w:rsidRPr="009B1C72">
        <w:rPr>
          <w:sz w:val="24"/>
          <w:szCs w:val="24"/>
        </w:rPr>
        <w:t>Tabelle Finali di Staging: T_STOCK_TMP, T_TRACC_TMP, T_CARICO_TMP, T_PREP_SPED_TMP.</w:t>
      </w:r>
    </w:p>
    <w:p w14:paraId="316C5383" w14:textId="3946EC4D" w:rsidR="003E1351" w:rsidRDefault="003E1351" w:rsidP="003E1351">
      <w:pPr>
        <w:spacing w:line="360" w:lineRule="auto"/>
        <w:jc w:val="left"/>
        <w:rPr>
          <w:sz w:val="24"/>
          <w:szCs w:val="24"/>
        </w:rPr>
      </w:pPr>
    </w:p>
    <w:p w14:paraId="70E42966" w14:textId="77777777" w:rsidR="009B1C72" w:rsidRPr="009B1C72" w:rsidRDefault="009B1C72" w:rsidP="003E1351">
      <w:pPr>
        <w:spacing w:line="360" w:lineRule="auto"/>
        <w:jc w:val="left"/>
        <w:rPr>
          <w:sz w:val="24"/>
          <w:szCs w:val="24"/>
        </w:rPr>
      </w:pPr>
    </w:p>
    <w:p w14:paraId="23CC86DB" w14:textId="350018DA" w:rsidR="003E1351" w:rsidRPr="009B1C72" w:rsidRDefault="003E1351" w:rsidP="008708EA">
      <w:pPr>
        <w:pStyle w:val="Titolo3"/>
        <w:rPr>
          <w:rFonts w:asciiTheme="majorHAnsi" w:hAnsiTheme="majorHAnsi" w:cstheme="majorHAnsi"/>
          <w:sz w:val="24"/>
          <w:szCs w:val="24"/>
        </w:rPr>
      </w:pPr>
      <w:bookmarkStart w:id="12" w:name="_Toc223958782"/>
      <w:r w:rsidRPr="009B1C72">
        <w:rPr>
          <w:rFonts w:asciiTheme="majorHAnsi" w:hAnsiTheme="majorHAnsi" w:cstheme="majorHAnsi"/>
          <w:sz w:val="24"/>
          <w:szCs w:val="24"/>
        </w:rPr>
        <w:lastRenderedPageBreak/>
        <w:t>Area Consolidamento Warehouse (Data Loading)</w:t>
      </w:r>
      <w:bookmarkEnd w:id="12"/>
    </w:p>
    <w:p w14:paraId="785E5739" w14:textId="77777777" w:rsidR="003E1351" w:rsidRPr="009B1C72" w:rsidRDefault="003E1351" w:rsidP="003E1351">
      <w:pPr>
        <w:spacing w:line="360" w:lineRule="auto"/>
        <w:jc w:val="left"/>
        <w:rPr>
          <w:sz w:val="24"/>
          <w:szCs w:val="24"/>
        </w:rPr>
      </w:pPr>
      <w:r w:rsidRPr="009B1C72">
        <w:rPr>
          <w:sz w:val="24"/>
          <w:szCs w:val="24"/>
        </w:rPr>
        <w:t>Fase di persistenza definitiva nelle tabelle dei fatti (Fact Tables) e gestione del partizionamento.</w:t>
      </w:r>
    </w:p>
    <w:p w14:paraId="6965003E" w14:textId="77777777" w:rsidR="008708EA" w:rsidRPr="009B1C72" w:rsidRDefault="003E1351" w:rsidP="000722DE">
      <w:pPr>
        <w:pStyle w:val="Paragrafoelenco"/>
        <w:numPr>
          <w:ilvl w:val="0"/>
          <w:numId w:val="9"/>
        </w:numPr>
        <w:spacing w:line="360" w:lineRule="auto"/>
        <w:jc w:val="left"/>
        <w:rPr>
          <w:sz w:val="24"/>
          <w:szCs w:val="24"/>
        </w:rPr>
      </w:pPr>
      <w:r w:rsidRPr="009B1C72">
        <w:rPr>
          <w:sz w:val="24"/>
          <w:szCs w:val="24"/>
        </w:rPr>
        <w:t>Scenari coinvolti: LGX_STOCK_DW, LGX_TRACC_DW, LGX_CARR_DW, LGX_PREP_SPED_DW.</w:t>
      </w:r>
    </w:p>
    <w:p w14:paraId="6166AB64" w14:textId="77777777" w:rsidR="008708EA" w:rsidRPr="009B1C72" w:rsidRDefault="003E1351" w:rsidP="000722DE">
      <w:pPr>
        <w:pStyle w:val="Paragrafoelenco"/>
        <w:numPr>
          <w:ilvl w:val="0"/>
          <w:numId w:val="9"/>
        </w:numPr>
        <w:spacing w:line="360" w:lineRule="auto"/>
        <w:jc w:val="left"/>
        <w:rPr>
          <w:sz w:val="24"/>
          <w:szCs w:val="24"/>
        </w:rPr>
      </w:pPr>
      <w:r w:rsidRPr="009B1C72">
        <w:rPr>
          <w:sz w:val="24"/>
          <w:szCs w:val="24"/>
        </w:rPr>
        <w:t>Logica Funzionale: Utilizza la tecnica dell'Exchange Partition per inserire massivamente i dati nelle tabelle partizionate mensilmente. Vengono inoltre calcolate le produttività lorde e nette per operatore e sito.</w:t>
      </w:r>
    </w:p>
    <w:p w14:paraId="1CADD98E" w14:textId="77777777" w:rsidR="008708EA" w:rsidRPr="009B1C72" w:rsidRDefault="003E1351" w:rsidP="000722DE">
      <w:pPr>
        <w:pStyle w:val="Paragrafoelenco"/>
        <w:numPr>
          <w:ilvl w:val="0"/>
          <w:numId w:val="9"/>
        </w:numPr>
        <w:spacing w:line="360" w:lineRule="auto"/>
        <w:jc w:val="left"/>
        <w:rPr>
          <w:sz w:val="24"/>
          <w:szCs w:val="24"/>
        </w:rPr>
      </w:pPr>
      <w:r w:rsidRPr="009B1C72">
        <w:rPr>
          <w:sz w:val="24"/>
          <w:szCs w:val="24"/>
        </w:rPr>
        <w:t>Procedure Cardine: CDT_DW.SP_LOAD_F_ORD_FORN_TESTATE, CDT_SA.SP_LOAD_F_PREP_PROD_OPER_NETTA.</w:t>
      </w:r>
    </w:p>
    <w:p w14:paraId="79215928" w14:textId="3B85F251" w:rsidR="003E1351" w:rsidRPr="009B1C72" w:rsidRDefault="003E1351" w:rsidP="000722DE">
      <w:pPr>
        <w:pStyle w:val="Paragrafoelenco"/>
        <w:numPr>
          <w:ilvl w:val="0"/>
          <w:numId w:val="9"/>
        </w:numPr>
        <w:spacing w:line="360" w:lineRule="auto"/>
        <w:jc w:val="left"/>
        <w:rPr>
          <w:sz w:val="24"/>
          <w:szCs w:val="24"/>
        </w:rPr>
      </w:pPr>
      <w:r w:rsidRPr="009B1C72">
        <w:rPr>
          <w:sz w:val="24"/>
          <w:szCs w:val="24"/>
        </w:rPr>
        <w:t>Tabelle Finali (DW): F_STOCK, F_TRACC, F_CARICO, F_PREP_SPED, F_UTILIZZO_MAG.</w:t>
      </w:r>
    </w:p>
    <w:p w14:paraId="0F665C6E" w14:textId="77777777" w:rsidR="003E1351" w:rsidRPr="009B1C72" w:rsidRDefault="003E1351" w:rsidP="003E1351">
      <w:pPr>
        <w:spacing w:line="360" w:lineRule="auto"/>
        <w:jc w:val="left"/>
        <w:rPr>
          <w:sz w:val="24"/>
          <w:szCs w:val="24"/>
        </w:rPr>
      </w:pPr>
    </w:p>
    <w:p w14:paraId="64F4960A" w14:textId="547FE50A" w:rsidR="003E1351" w:rsidRPr="009B1C72" w:rsidRDefault="003E1351" w:rsidP="008708EA">
      <w:pPr>
        <w:pStyle w:val="Titolo3"/>
        <w:rPr>
          <w:rFonts w:asciiTheme="majorHAnsi" w:hAnsiTheme="majorHAnsi" w:cstheme="majorHAnsi"/>
          <w:sz w:val="24"/>
          <w:szCs w:val="24"/>
        </w:rPr>
      </w:pPr>
      <w:bookmarkStart w:id="13" w:name="_Toc223958783"/>
      <w:r w:rsidRPr="009B1C72">
        <w:rPr>
          <w:rFonts w:asciiTheme="majorHAnsi" w:hAnsiTheme="majorHAnsi" w:cstheme="majorHAnsi"/>
          <w:sz w:val="24"/>
          <w:szCs w:val="24"/>
        </w:rPr>
        <w:t>Area Audit, Reportistica e Chiusura</w:t>
      </w:r>
      <w:bookmarkEnd w:id="13"/>
    </w:p>
    <w:p w14:paraId="162CF2AC" w14:textId="77777777" w:rsidR="003E1351" w:rsidRPr="009B1C72" w:rsidRDefault="003E1351" w:rsidP="003E1351">
      <w:pPr>
        <w:spacing w:line="360" w:lineRule="auto"/>
        <w:jc w:val="left"/>
        <w:rPr>
          <w:sz w:val="24"/>
          <w:szCs w:val="24"/>
        </w:rPr>
      </w:pPr>
      <w:r w:rsidRPr="009B1C72">
        <w:rPr>
          <w:sz w:val="24"/>
          <w:szCs w:val="24"/>
        </w:rPr>
        <w:t>Controlli di qualità post-caricamento e rilascio delle risorse.</w:t>
      </w:r>
    </w:p>
    <w:p w14:paraId="767AED18" w14:textId="77777777" w:rsidR="008708EA" w:rsidRPr="009B1C72" w:rsidRDefault="003E1351" w:rsidP="000722DE">
      <w:pPr>
        <w:pStyle w:val="Paragrafoelenco"/>
        <w:numPr>
          <w:ilvl w:val="0"/>
          <w:numId w:val="10"/>
        </w:numPr>
        <w:spacing w:line="360" w:lineRule="auto"/>
        <w:jc w:val="left"/>
        <w:rPr>
          <w:sz w:val="24"/>
          <w:szCs w:val="24"/>
        </w:rPr>
      </w:pPr>
      <w:r w:rsidRPr="009B1C72">
        <w:rPr>
          <w:sz w:val="24"/>
          <w:szCs w:val="24"/>
        </w:rPr>
        <w:t>Scenari coinvolti: LGX_MAIL_REPORTS, FINAL_STEP.</w:t>
      </w:r>
    </w:p>
    <w:p w14:paraId="413F0436" w14:textId="77777777" w:rsidR="008708EA" w:rsidRPr="009B1C72" w:rsidRDefault="003E1351" w:rsidP="000722DE">
      <w:pPr>
        <w:pStyle w:val="Paragrafoelenco"/>
        <w:numPr>
          <w:ilvl w:val="0"/>
          <w:numId w:val="10"/>
        </w:numPr>
        <w:spacing w:line="360" w:lineRule="auto"/>
        <w:jc w:val="left"/>
        <w:rPr>
          <w:sz w:val="24"/>
          <w:szCs w:val="24"/>
        </w:rPr>
      </w:pPr>
      <w:r w:rsidRPr="009B1C72">
        <w:rPr>
          <w:sz w:val="24"/>
          <w:szCs w:val="24"/>
        </w:rPr>
        <w:t>Logica Funzionale: Esegue query di quadratura tra i sistemi sorgente e il DW. Invia report automatici via mail in caso di delta superiori alle soglie tollerate. Infine, esegue il reset dei parametri semaforici e la pulizia delle tabelle E_.</w:t>
      </w:r>
    </w:p>
    <w:p w14:paraId="45E16080" w14:textId="77777777" w:rsidR="008708EA" w:rsidRPr="009B1C72" w:rsidRDefault="003E1351" w:rsidP="000722DE">
      <w:pPr>
        <w:pStyle w:val="Paragrafoelenco"/>
        <w:numPr>
          <w:ilvl w:val="0"/>
          <w:numId w:val="10"/>
        </w:numPr>
        <w:spacing w:line="360" w:lineRule="auto"/>
        <w:jc w:val="left"/>
        <w:rPr>
          <w:sz w:val="24"/>
          <w:szCs w:val="24"/>
        </w:rPr>
      </w:pPr>
      <w:r w:rsidRPr="009B1C72">
        <w:rPr>
          <w:sz w:val="24"/>
          <w:szCs w:val="24"/>
        </w:rPr>
        <w:t>Procedure Cardine: CDT_SA.SP_CHECK_PREP_SPED_NEW, CDT_SA.SP_TRUNCATE_ESTR, CDT_DW.LOAD_AGGREGATE.MAIN.</w:t>
      </w:r>
    </w:p>
    <w:p w14:paraId="2F534A6E" w14:textId="495E68A5" w:rsidR="003E1351" w:rsidRPr="009B1C72" w:rsidRDefault="003E1351" w:rsidP="000722DE">
      <w:pPr>
        <w:pStyle w:val="Paragrafoelenco"/>
        <w:numPr>
          <w:ilvl w:val="0"/>
          <w:numId w:val="10"/>
        </w:numPr>
        <w:spacing w:line="360" w:lineRule="auto"/>
        <w:jc w:val="left"/>
        <w:rPr>
          <w:sz w:val="24"/>
          <w:szCs w:val="24"/>
        </w:rPr>
      </w:pPr>
      <w:r w:rsidRPr="009B1C72">
        <w:rPr>
          <w:sz w:val="24"/>
          <w:szCs w:val="24"/>
        </w:rPr>
        <w:t>Tabelle di Output: CHECK_A_BOLLE_AGGREGATE, CHECK_F_MOV_CARR.</w:t>
      </w:r>
    </w:p>
    <w:p w14:paraId="7EED7B12" w14:textId="621A346E" w:rsidR="005B12EA" w:rsidRDefault="005B12EA" w:rsidP="008708EA">
      <w:pPr>
        <w:spacing w:line="360" w:lineRule="auto"/>
        <w:jc w:val="left"/>
        <w:rPr>
          <w:sz w:val="24"/>
          <w:szCs w:val="24"/>
        </w:rPr>
      </w:pPr>
    </w:p>
    <w:p w14:paraId="225A5A65" w14:textId="59BBCCCE" w:rsidR="009B1C72" w:rsidRDefault="009B1C72" w:rsidP="008708EA">
      <w:pPr>
        <w:spacing w:line="360" w:lineRule="auto"/>
        <w:jc w:val="left"/>
        <w:rPr>
          <w:sz w:val="24"/>
          <w:szCs w:val="24"/>
        </w:rPr>
      </w:pPr>
    </w:p>
    <w:p w14:paraId="14ACEFA7" w14:textId="4D9C53F9" w:rsidR="009B1C72" w:rsidRDefault="009B1C72" w:rsidP="008708EA">
      <w:pPr>
        <w:spacing w:line="360" w:lineRule="auto"/>
        <w:jc w:val="left"/>
        <w:rPr>
          <w:sz w:val="24"/>
          <w:szCs w:val="24"/>
        </w:rPr>
      </w:pPr>
    </w:p>
    <w:p w14:paraId="014E67C7" w14:textId="77777777" w:rsidR="009B1C72" w:rsidRPr="009B1C72" w:rsidRDefault="009B1C72" w:rsidP="008708EA">
      <w:pPr>
        <w:spacing w:line="360" w:lineRule="auto"/>
        <w:jc w:val="left"/>
        <w:rPr>
          <w:sz w:val="24"/>
          <w:szCs w:val="24"/>
        </w:rPr>
      </w:pPr>
    </w:p>
    <w:p w14:paraId="6F3CA304" w14:textId="212E6E75" w:rsidR="008708EA" w:rsidRPr="009B1C72" w:rsidRDefault="008708EA" w:rsidP="008708EA">
      <w:pPr>
        <w:pStyle w:val="Titolo2"/>
        <w:spacing w:line="360" w:lineRule="auto"/>
        <w:jc w:val="left"/>
        <w:rPr>
          <w:rFonts w:asciiTheme="majorHAnsi" w:hAnsiTheme="majorHAnsi" w:cstheme="majorHAnsi"/>
          <w:b w:val="0"/>
          <w:bCs/>
          <w:sz w:val="24"/>
          <w:szCs w:val="24"/>
        </w:rPr>
      </w:pPr>
      <w:bookmarkStart w:id="14" w:name="_Toc223958784"/>
      <w:r w:rsidRPr="009B1C72">
        <w:rPr>
          <w:rFonts w:asciiTheme="majorHAnsi" w:hAnsiTheme="majorHAnsi" w:cstheme="majorHAnsi"/>
          <w:b w:val="0"/>
          <w:bCs/>
          <w:sz w:val="24"/>
          <w:szCs w:val="24"/>
        </w:rPr>
        <w:lastRenderedPageBreak/>
        <w:t>Organizzazione fisica del flusso (Gli schemi)</w:t>
      </w:r>
      <w:bookmarkEnd w:id="14"/>
    </w:p>
    <w:p w14:paraId="0446B7DC" w14:textId="77777777" w:rsidR="008708EA" w:rsidRPr="009B1C72" w:rsidRDefault="008708EA" w:rsidP="008708EA">
      <w:pPr>
        <w:spacing w:line="360" w:lineRule="auto"/>
        <w:jc w:val="left"/>
        <w:rPr>
          <w:sz w:val="24"/>
          <w:szCs w:val="24"/>
        </w:rPr>
      </w:pPr>
      <w:r w:rsidRPr="009B1C72">
        <w:rPr>
          <w:sz w:val="24"/>
          <w:szCs w:val="24"/>
        </w:rPr>
        <w:t>Il processo è strutturato come un'integrazione end-to-end che si muove attraverso tre strati logici ognuno con una responsabilità specifica:</w:t>
      </w:r>
    </w:p>
    <w:p w14:paraId="1064B9E3" w14:textId="77777777" w:rsidR="008708EA" w:rsidRPr="009B1C72" w:rsidRDefault="008708EA" w:rsidP="000722DE">
      <w:pPr>
        <w:pStyle w:val="Paragrafoelenco"/>
        <w:numPr>
          <w:ilvl w:val="0"/>
          <w:numId w:val="11"/>
        </w:numPr>
        <w:spacing w:line="360" w:lineRule="auto"/>
        <w:jc w:val="left"/>
        <w:rPr>
          <w:sz w:val="24"/>
          <w:szCs w:val="24"/>
        </w:rPr>
      </w:pPr>
      <w:r w:rsidRPr="009B1C72">
        <w:rPr>
          <w:sz w:val="24"/>
          <w:szCs w:val="24"/>
        </w:rPr>
        <w:t>Estrazione (E_): Acquisizione delta dai sistemi remoti dei depositi via Database Link.</w:t>
      </w:r>
    </w:p>
    <w:p w14:paraId="596CD6DA" w14:textId="77777777" w:rsidR="008708EA" w:rsidRPr="009B1C72" w:rsidRDefault="008708EA" w:rsidP="000722DE">
      <w:pPr>
        <w:pStyle w:val="Paragrafoelenco"/>
        <w:numPr>
          <w:ilvl w:val="0"/>
          <w:numId w:val="11"/>
        </w:numPr>
        <w:spacing w:line="360" w:lineRule="auto"/>
        <w:jc w:val="left"/>
        <w:rPr>
          <w:sz w:val="24"/>
          <w:szCs w:val="24"/>
        </w:rPr>
      </w:pPr>
      <w:r w:rsidRPr="009B1C72">
        <w:rPr>
          <w:sz w:val="24"/>
          <w:szCs w:val="24"/>
        </w:rPr>
        <w:t>Staging e Trasformazione (T_ / S_): Normalizzazione, lookup anagrafici, calcolo KPI operativi e gestione scarti.</w:t>
      </w:r>
    </w:p>
    <w:p w14:paraId="555EDBC4" w14:textId="2E3F9CBD" w:rsidR="008708EA" w:rsidRPr="009B1C72" w:rsidRDefault="008708EA" w:rsidP="000722DE">
      <w:pPr>
        <w:pStyle w:val="Paragrafoelenco"/>
        <w:numPr>
          <w:ilvl w:val="0"/>
          <w:numId w:val="11"/>
        </w:numPr>
        <w:spacing w:line="360" w:lineRule="auto"/>
        <w:jc w:val="left"/>
        <w:rPr>
          <w:sz w:val="24"/>
          <w:szCs w:val="24"/>
        </w:rPr>
      </w:pPr>
      <w:r w:rsidRPr="009B1C72">
        <w:rPr>
          <w:sz w:val="24"/>
          <w:szCs w:val="24"/>
        </w:rPr>
        <w:t>Consolidamento (F_ / A_): Caricamento definitivo nel Data Warehouse (Fact tables) e generazione di sintesi aggregate per la BI.</w:t>
      </w:r>
    </w:p>
    <w:p w14:paraId="3321C8B8" w14:textId="77777777" w:rsidR="008708EA" w:rsidRPr="009B1C72" w:rsidRDefault="008708EA" w:rsidP="008708EA">
      <w:pPr>
        <w:spacing w:line="360" w:lineRule="auto"/>
        <w:jc w:val="left"/>
        <w:rPr>
          <w:sz w:val="24"/>
          <w:szCs w:val="24"/>
        </w:rPr>
      </w:pPr>
    </w:p>
    <w:p w14:paraId="321DFE81" w14:textId="3F7B5205" w:rsidR="008708EA" w:rsidRPr="009B1C72" w:rsidRDefault="008708EA" w:rsidP="008708EA">
      <w:pPr>
        <w:pStyle w:val="Titolo3"/>
        <w:rPr>
          <w:rFonts w:asciiTheme="majorHAnsi" w:hAnsiTheme="majorHAnsi" w:cstheme="majorHAnsi"/>
          <w:sz w:val="24"/>
          <w:szCs w:val="24"/>
        </w:rPr>
      </w:pPr>
      <w:bookmarkStart w:id="15" w:name="_Toc223958785"/>
      <w:r w:rsidRPr="009B1C72">
        <w:rPr>
          <w:rFonts w:asciiTheme="majorHAnsi" w:hAnsiTheme="majorHAnsi" w:cstheme="majorHAnsi"/>
          <w:sz w:val="24"/>
          <w:szCs w:val="24"/>
        </w:rPr>
        <w:t>CDT_ESTR (Extraction Layer)</w:t>
      </w:r>
      <w:bookmarkEnd w:id="15"/>
    </w:p>
    <w:p w14:paraId="43B97587" w14:textId="77777777" w:rsidR="008708EA" w:rsidRPr="009B1C72" w:rsidRDefault="008708EA" w:rsidP="008708EA">
      <w:pPr>
        <w:spacing w:line="360" w:lineRule="auto"/>
        <w:jc w:val="left"/>
        <w:rPr>
          <w:sz w:val="24"/>
          <w:szCs w:val="24"/>
        </w:rPr>
      </w:pPr>
      <w:r w:rsidRPr="009B1C72">
        <w:rPr>
          <w:sz w:val="24"/>
          <w:szCs w:val="24"/>
        </w:rPr>
        <w:t xml:space="preserve">È la porta d'ingresso del sistema. Qui risiedono le tabelle di "atterraggio" (prefisso E_). </w:t>
      </w:r>
    </w:p>
    <w:p w14:paraId="3CDE8DA4" w14:textId="77777777" w:rsidR="008708EA" w:rsidRPr="009B1C72" w:rsidRDefault="008708EA" w:rsidP="008708EA">
      <w:pPr>
        <w:spacing w:line="360" w:lineRule="auto"/>
        <w:jc w:val="left"/>
        <w:rPr>
          <w:sz w:val="24"/>
          <w:szCs w:val="24"/>
        </w:rPr>
      </w:pPr>
      <w:r w:rsidRPr="009B1C72">
        <w:rPr>
          <w:sz w:val="24"/>
          <w:szCs w:val="24"/>
        </w:rPr>
        <w:t xml:space="preserve">La sua funzione è l'acquisizione grezza dei dati dai siti remoti. </w:t>
      </w:r>
    </w:p>
    <w:p w14:paraId="40EC9F00" w14:textId="77777777" w:rsidR="008708EA" w:rsidRPr="009B1C72" w:rsidRDefault="008708EA" w:rsidP="008708EA">
      <w:pPr>
        <w:spacing w:line="360" w:lineRule="auto"/>
        <w:jc w:val="left"/>
        <w:rPr>
          <w:sz w:val="24"/>
          <w:szCs w:val="24"/>
        </w:rPr>
      </w:pPr>
      <w:r w:rsidRPr="009B1C72">
        <w:rPr>
          <w:sz w:val="24"/>
          <w:szCs w:val="24"/>
        </w:rPr>
        <w:t>Non viene applicata alcuna logica di business, se non il filtraggio temporale basato sui parametri di estrazione.</w:t>
      </w:r>
    </w:p>
    <w:p w14:paraId="509C9558" w14:textId="77777777" w:rsidR="008708EA" w:rsidRPr="009B1C72" w:rsidRDefault="008708EA" w:rsidP="008708EA">
      <w:pPr>
        <w:spacing w:line="360" w:lineRule="auto"/>
        <w:jc w:val="left"/>
        <w:rPr>
          <w:sz w:val="24"/>
          <w:szCs w:val="24"/>
        </w:rPr>
      </w:pPr>
    </w:p>
    <w:p w14:paraId="221A42B6" w14:textId="79066813" w:rsidR="008708EA" w:rsidRPr="009B1C72" w:rsidRDefault="008708EA" w:rsidP="008708EA">
      <w:pPr>
        <w:pStyle w:val="Titolo3"/>
        <w:rPr>
          <w:rFonts w:asciiTheme="majorHAnsi" w:hAnsiTheme="majorHAnsi" w:cstheme="majorHAnsi"/>
          <w:sz w:val="24"/>
          <w:szCs w:val="24"/>
        </w:rPr>
      </w:pPr>
      <w:bookmarkStart w:id="16" w:name="_Toc223958786"/>
      <w:r w:rsidRPr="009B1C72">
        <w:rPr>
          <w:rFonts w:asciiTheme="majorHAnsi" w:hAnsiTheme="majorHAnsi" w:cstheme="majorHAnsi"/>
          <w:sz w:val="24"/>
          <w:szCs w:val="24"/>
        </w:rPr>
        <w:t>CDT_SA (Staging Area)</w:t>
      </w:r>
      <w:bookmarkEnd w:id="16"/>
    </w:p>
    <w:p w14:paraId="647E0F9D" w14:textId="77777777" w:rsidR="008708EA" w:rsidRPr="009B1C72" w:rsidRDefault="008708EA" w:rsidP="008708EA">
      <w:pPr>
        <w:spacing w:line="360" w:lineRule="auto"/>
        <w:jc w:val="left"/>
        <w:rPr>
          <w:sz w:val="24"/>
          <w:szCs w:val="24"/>
        </w:rPr>
      </w:pPr>
      <w:r w:rsidRPr="009B1C72">
        <w:rPr>
          <w:sz w:val="24"/>
          <w:szCs w:val="24"/>
        </w:rPr>
        <w:t xml:space="preserve">È il cuore pulsante della trasformazione. </w:t>
      </w:r>
    </w:p>
    <w:p w14:paraId="5329EF86" w14:textId="77777777" w:rsidR="008708EA" w:rsidRPr="009B1C72" w:rsidRDefault="008708EA" w:rsidP="008708EA">
      <w:pPr>
        <w:spacing w:line="360" w:lineRule="auto"/>
        <w:jc w:val="left"/>
        <w:rPr>
          <w:sz w:val="24"/>
          <w:szCs w:val="24"/>
        </w:rPr>
      </w:pPr>
      <w:r w:rsidRPr="009B1C72">
        <w:rPr>
          <w:sz w:val="24"/>
          <w:szCs w:val="24"/>
        </w:rPr>
        <w:t xml:space="preserve">In questo livello i dati vengono normalizzati (prefisso T_ o S_). </w:t>
      </w:r>
    </w:p>
    <w:p w14:paraId="0AD6BA54" w14:textId="77777777" w:rsidR="008708EA" w:rsidRPr="009B1C72" w:rsidRDefault="008708EA" w:rsidP="008708EA">
      <w:pPr>
        <w:spacing w:line="360" w:lineRule="auto"/>
        <w:jc w:val="left"/>
        <w:rPr>
          <w:sz w:val="24"/>
          <w:szCs w:val="24"/>
        </w:rPr>
      </w:pPr>
      <w:r w:rsidRPr="009B1C72">
        <w:rPr>
          <w:sz w:val="24"/>
          <w:szCs w:val="24"/>
        </w:rPr>
        <w:t xml:space="preserve">Qui avvengono i lookup anagrafici, i calcoli dei KPI (tempi, pesi, produttività) e la gestione degli scarti. </w:t>
      </w:r>
    </w:p>
    <w:p w14:paraId="6AB6E967" w14:textId="77777777" w:rsidR="008708EA" w:rsidRPr="009B1C72" w:rsidRDefault="008708EA" w:rsidP="008708EA">
      <w:pPr>
        <w:spacing w:line="360" w:lineRule="auto"/>
        <w:jc w:val="left"/>
        <w:rPr>
          <w:sz w:val="24"/>
          <w:szCs w:val="24"/>
        </w:rPr>
      </w:pPr>
      <w:r w:rsidRPr="009B1C72">
        <w:rPr>
          <w:sz w:val="24"/>
          <w:szCs w:val="24"/>
        </w:rPr>
        <w:t>È un'area di transito: i dati non sono storicizzati ma preparati per il caricamento finale.</w:t>
      </w:r>
    </w:p>
    <w:p w14:paraId="0624F9CD" w14:textId="77777777" w:rsidR="008708EA" w:rsidRPr="009B1C72" w:rsidRDefault="008708EA" w:rsidP="008708EA">
      <w:pPr>
        <w:spacing w:line="360" w:lineRule="auto"/>
        <w:jc w:val="left"/>
        <w:rPr>
          <w:sz w:val="24"/>
          <w:szCs w:val="24"/>
        </w:rPr>
      </w:pPr>
    </w:p>
    <w:p w14:paraId="538FD7BB" w14:textId="2AC06B2B" w:rsidR="008708EA" w:rsidRPr="009B1C72" w:rsidRDefault="008708EA" w:rsidP="008708EA">
      <w:pPr>
        <w:pStyle w:val="Titolo3"/>
        <w:rPr>
          <w:rFonts w:asciiTheme="majorHAnsi" w:hAnsiTheme="majorHAnsi" w:cstheme="majorHAnsi"/>
          <w:sz w:val="24"/>
          <w:szCs w:val="24"/>
        </w:rPr>
      </w:pPr>
      <w:bookmarkStart w:id="17" w:name="_Toc223958787"/>
      <w:r w:rsidRPr="009B1C72">
        <w:rPr>
          <w:rFonts w:asciiTheme="majorHAnsi" w:hAnsiTheme="majorHAnsi" w:cstheme="majorHAnsi"/>
          <w:sz w:val="24"/>
          <w:szCs w:val="24"/>
        </w:rPr>
        <w:lastRenderedPageBreak/>
        <w:t>CDT_DW (Data Warehouse)</w:t>
      </w:r>
      <w:bookmarkEnd w:id="17"/>
    </w:p>
    <w:p w14:paraId="50540BDB" w14:textId="77777777" w:rsidR="008708EA" w:rsidRPr="009B1C72" w:rsidRDefault="008708EA" w:rsidP="008708EA">
      <w:pPr>
        <w:spacing w:line="360" w:lineRule="auto"/>
        <w:jc w:val="left"/>
        <w:rPr>
          <w:sz w:val="24"/>
          <w:szCs w:val="24"/>
        </w:rPr>
      </w:pPr>
      <w:r w:rsidRPr="009B1C72">
        <w:rPr>
          <w:sz w:val="24"/>
          <w:szCs w:val="24"/>
        </w:rPr>
        <w:t xml:space="preserve">È il livello di persistenza e analisi. </w:t>
      </w:r>
    </w:p>
    <w:p w14:paraId="4357B21E" w14:textId="77777777" w:rsidR="008708EA" w:rsidRPr="009B1C72" w:rsidRDefault="008708EA" w:rsidP="008708EA">
      <w:pPr>
        <w:spacing w:line="360" w:lineRule="auto"/>
        <w:jc w:val="left"/>
        <w:rPr>
          <w:sz w:val="24"/>
          <w:szCs w:val="24"/>
        </w:rPr>
      </w:pPr>
      <w:r w:rsidRPr="009B1C72">
        <w:rPr>
          <w:sz w:val="24"/>
          <w:szCs w:val="24"/>
        </w:rPr>
        <w:t>Contiene le tabelle finali:</w:t>
      </w:r>
    </w:p>
    <w:p w14:paraId="4CA38573" w14:textId="77777777" w:rsidR="008708EA" w:rsidRPr="009B1C72" w:rsidRDefault="008708EA" w:rsidP="000722DE">
      <w:pPr>
        <w:pStyle w:val="Paragrafoelenco"/>
        <w:numPr>
          <w:ilvl w:val="0"/>
          <w:numId w:val="12"/>
        </w:numPr>
        <w:spacing w:line="360" w:lineRule="auto"/>
        <w:jc w:val="left"/>
        <w:rPr>
          <w:sz w:val="24"/>
          <w:szCs w:val="24"/>
        </w:rPr>
      </w:pPr>
      <w:r w:rsidRPr="009B1C72">
        <w:rPr>
          <w:sz w:val="24"/>
          <w:szCs w:val="24"/>
        </w:rPr>
        <w:t>Dimensioni (L_): Le anagrafiche certificate.</w:t>
      </w:r>
    </w:p>
    <w:p w14:paraId="11D096C0" w14:textId="77777777" w:rsidR="008708EA" w:rsidRPr="009B1C72" w:rsidRDefault="008708EA" w:rsidP="000722DE">
      <w:pPr>
        <w:pStyle w:val="Paragrafoelenco"/>
        <w:numPr>
          <w:ilvl w:val="0"/>
          <w:numId w:val="12"/>
        </w:numPr>
        <w:spacing w:line="360" w:lineRule="auto"/>
        <w:jc w:val="left"/>
        <w:rPr>
          <w:sz w:val="24"/>
          <w:szCs w:val="24"/>
        </w:rPr>
      </w:pPr>
      <w:r w:rsidRPr="009B1C72">
        <w:rPr>
          <w:sz w:val="24"/>
          <w:szCs w:val="24"/>
        </w:rPr>
        <w:t>Fact Tables (F_): I fatti transazionali storicizzati.</w:t>
      </w:r>
    </w:p>
    <w:p w14:paraId="31C9847A" w14:textId="4F6C8900" w:rsidR="008708EA" w:rsidRPr="009B1C72" w:rsidRDefault="008708EA" w:rsidP="000722DE">
      <w:pPr>
        <w:pStyle w:val="Paragrafoelenco"/>
        <w:numPr>
          <w:ilvl w:val="0"/>
          <w:numId w:val="12"/>
        </w:numPr>
        <w:spacing w:line="360" w:lineRule="auto"/>
        <w:jc w:val="left"/>
        <w:rPr>
          <w:sz w:val="24"/>
          <w:szCs w:val="24"/>
        </w:rPr>
      </w:pPr>
      <w:r w:rsidRPr="009B1C72">
        <w:rPr>
          <w:sz w:val="24"/>
          <w:szCs w:val="24"/>
        </w:rPr>
        <w:t>Aggregate (A_): Le sintesi pre-calcolate per la reportistica.</w:t>
      </w:r>
    </w:p>
    <w:p w14:paraId="3B39E0BB" w14:textId="36A3B4B8" w:rsidR="00CF784D" w:rsidRDefault="00CF784D" w:rsidP="008708EA">
      <w:pPr>
        <w:spacing w:line="360" w:lineRule="auto"/>
        <w:jc w:val="left"/>
        <w:rPr>
          <w:sz w:val="24"/>
          <w:szCs w:val="24"/>
        </w:rPr>
      </w:pPr>
    </w:p>
    <w:p w14:paraId="4158C3A5" w14:textId="77777777" w:rsidR="00BC7E99" w:rsidRPr="009B1C72" w:rsidRDefault="00BC7E99" w:rsidP="008708EA">
      <w:pPr>
        <w:spacing w:line="360" w:lineRule="auto"/>
        <w:jc w:val="left"/>
        <w:rPr>
          <w:sz w:val="24"/>
          <w:szCs w:val="24"/>
        </w:rPr>
      </w:pPr>
    </w:p>
    <w:p w14:paraId="6F2368AA" w14:textId="0A33FDC0" w:rsidR="008708EA" w:rsidRPr="009B1C72" w:rsidRDefault="008708EA" w:rsidP="008708EA">
      <w:pPr>
        <w:pStyle w:val="Titolo2"/>
        <w:spacing w:line="360" w:lineRule="auto"/>
        <w:jc w:val="left"/>
        <w:rPr>
          <w:rFonts w:asciiTheme="majorHAnsi" w:hAnsiTheme="majorHAnsi" w:cstheme="majorHAnsi"/>
          <w:b w:val="0"/>
          <w:bCs/>
          <w:sz w:val="24"/>
          <w:szCs w:val="24"/>
        </w:rPr>
      </w:pPr>
      <w:bookmarkStart w:id="18" w:name="_Toc223958788"/>
      <w:r w:rsidRPr="009B1C72">
        <w:rPr>
          <w:rFonts w:asciiTheme="majorHAnsi" w:hAnsiTheme="majorHAnsi" w:cstheme="majorHAnsi"/>
          <w:b w:val="0"/>
          <w:bCs/>
          <w:sz w:val="24"/>
          <w:szCs w:val="24"/>
        </w:rPr>
        <w:t>Architettura Logica del sistema</w:t>
      </w:r>
      <w:bookmarkEnd w:id="18"/>
    </w:p>
    <w:p w14:paraId="3C734602" w14:textId="77777777" w:rsidR="008708EA" w:rsidRPr="009B1C72" w:rsidRDefault="008708EA" w:rsidP="008708EA">
      <w:pPr>
        <w:spacing w:line="360" w:lineRule="auto"/>
        <w:jc w:val="left"/>
        <w:rPr>
          <w:sz w:val="24"/>
          <w:szCs w:val="24"/>
        </w:rPr>
      </w:pPr>
      <w:r w:rsidRPr="009B1C72">
        <w:rPr>
          <w:sz w:val="24"/>
          <w:szCs w:val="24"/>
        </w:rPr>
        <w:t>Di seguito il dettaglio logico degli oggetti richiamati dal flusso LGX_MASTER_REMEDIATION.</w:t>
      </w:r>
    </w:p>
    <w:p w14:paraId="2D518522" w14:textId="079A527F" w:rsidR="008708EA" w:rsidRPr="009B1C72" w:rsidRDefault="008708EA" w:rsidP="008708EA">
      <w:pPr>
        <w:pStyle w:val="Titolo3"/>
        <w:rPr>
          <w:rFonts w:asciiTheme="majorHAnsi" w:hAnsiTheme="majorHAnsi" w:cstheme="majorHAnsi"/>
          <w:sz w:val="24"/>
          <w:szCs w:val="24"/>
        </w:rPr>
      </w:pPr>
      <w:bookmarkStart w:id="19" w:name="_Toc223958789"/>
      <w:r w:rsidRPr="009B1C72">
        <w:rPr>
          <w:rFonts w:asciiTheme="majorHAnsi" w:hAnsiTheme="majorHAnsi" w:cstheme="majorHAnsi"/>
          <w:sz w:val="24"/>
          <w:szCs w:val="24"/>
        </w:rPr>
        <w:t>Area Caricamento Dimensioni (Anagrafiche)</w:t>
      </w:r>
      <w:bookmarkEnd w:id="19"/>
    </w:p>
    <w:p w14:paraId="20B7274D" w14:textId="77777777" w:rsidR="009B1C72" w:rsidRDefault="008708EA" w:rsidP="009B1C72">
      <w:pPr>
        <w:spacing w:line="360" w:lineRule="auto"/>
        <w:jc w:val="left"/>
        <w:rPr>
          <w:sz w:val="24"/>
          <w:szCs w:val="24"/>
        </w:rPr>
      </w:pPr>
      <w:r w:rsidRPr="009B1C72">
        <w:rPr>
          <w:sz w:val="24"/>
          <w:szCs w:val="24"/>
        </w:rPr>
        <w:t>Procedura: SP_LOAD_L</w:t>
      </w:r>
    </w:p>
    <w:p w14:paraId="01A0ED38" w14:textId="77777777" w:rsidR="009B1C72" w:rsidRDefault="008708EA" w:rsidP="00826E27">
      <w:pPr>
        <w:pStyle w:val="Paragrafoelenco"/>
        <w:numPr>
          <w:ilvl w:val="0"/>
          <w:numId w:val="22"/>
        </w:numPr>
        <w:spacing w:line="360" w:lineRule="auto"/>
        <w:jc w:val="left"/>
        <w:rPr>
          <w:sz w:val="24"/>
          <w:szCs w:val="24"/>
        </w:rPr>
      </w:pPr>
      <w:r w:rsidRPr="009B1C72">
        <w:rPr>
          <w:sz w:val="24"/>
          <w:szCs w:val="24"/>
        </w:rPr>
        <w:t>Descrizione Funzionale: Gestisce il caricamento e l'aggiornamento delle tabelle dimensionali (Level/Lookup). Sincronizza le anagrafiche di base (articoli, depositi, fornitori) assicurando la coerenza dei codici identificativi (ID) utilizzati in tutto il sistema.</w:t>
      </w:r>
    </w:p>
    <w:p w14:paraId="0CF0E0AA" w14:textId="2ACC7B3F" w:rsidR="008708EA" w:rsidRPr="009B1C72" w:rsidRDefault="008708EA" w:rsidP="00826E27">
      <w:pPr>
        <w:pStyle w:val="Paragrafoelenco"/>
        <w:numPr>
          <w:ilvl w:val="0"/>
          <w:numId w:val="22"/>
        </w:numPr>
        <w:spacing w:line="360" w:lineRule="auto"/>
        <w:jc w:val="left"/>
        <w:rPr>
          <w:sz w:val="24"/>
          <w:szCs w:val="24"/>
        </w:rPr>
      </w:pPr>
      <w:r w:rsidRPr="009B1C72">
        <w:rPr>
          <w:sz w:val="24"/>
          <w:szCs w:val="24"/>
        </w:rPr>
        <w:t>Tabelle di Output: Tutte le tabelle con prefisso L_ (es. L_ARTICOLO, L_MAGAZZINO).</w:t>
      </w:r>
    </w:p>
    <w:p w14:paraId="0FE7A211" w14:textId="77777777" w:rsidR="008708EA" w:rsidRPr="009B1C72" w:rsidRDefault="008708EA" w:rsidP="008708EA">
      <w:pPr>
        <w:spacing w:line="360" w:lineRule="auto"/>
        <w:jc w:val="left"/>
        <w:rPr>
          <w:sz w:val="24"/>
          <w:szCs w:val="24"/>
        </w:rPr>
      </w:pPr>
    </w:p>
    <w:p w14:paraId="44412484" w14:textId="4040A379" w:rsidR="008708EA" w:rsidRPr="009B1C72" w:rsidRDefault="008708EA" w:rsidP="008708EA">
      <w:pPr>
        <w:pStyle w:val="Titolo3"/>
        <w:rPr>
          <w:rFonts w:asciiTheme="majorHAnsi" w:hAnsiTheme="majorHAnsi" w:cstheme="majorHAnsi"/>
          <w:sz w:val="24"/>
          <w:szCs w:val="24"/>
        </w:rPr>
      </w:pPr>
      <w:bookmarkStart w:id="20" w:name="_Toc223958790"/>
      <w:r w:rsidRPr="009B1C72">
        <w:rPr>
          <w:rFonts w:asciiTheme="majorHAnsi" w:hAnsiTheme="majorHAnsi" w:cstheme="majorHAnsi"/>
          <w:sz w:val="24"/>
          <w:szCs w:val="24"/>
        </w:rPr>
        <w:t>Area Consolidamento Fatti (Fact Tables)</w:t>
      </w:r>
      <w:bookmarkEnd w:id="20"/>
    </w:p>
    <w:p w14:paraId="3B41315C" w14:textId="77777777" w:rsidR="009B1C72" w:rsidRDefault="008708EA" w:rsidP="009B1C72">
      <w:pPr>
        <w:spacing w:line="360" w:lineRule="auto"/>
        <w:jc w:val="left"/>
        <w:rPr>
          <w:sz w:val="24"/>
          <w:szCs w:val="24"/>
        </w:rPr>
      </w:pPr>
      <w:r w:rsidRPr="009B1C72">
        <w:rPr>
          <w:sz w:val="24"/>
          <w:szCs w:val="24"/>
        </w:rPr>
        <w:t>Queste procedure scaricano i dati dalle tabelle di staging (T_... o S_...) dello schema CDT_SA e li inseriscono in modo definitivo nelle tabelle di produzione del DW.</w:t>
      </w:r>
    </w:p>
    <w:p w14:paraId="780967B2" w14:textId="77777777" w:rsidR="009B1C72" w:rsidRDefault="008708EA" w:rsidP="009B1C72">
      <w:pPr>
        <w:spacing w:line="360" w:lineRule="auto"/>
        <w:jc w:val="left"/>
        <w:rPr>
          <w:sz w:val="24"/>
          <w:szCs w:val="24"/>
        </w:rPr>
      </w:pPr>
      <w:r w:rsidRPr="009B1C72">
        <w:rPr>
          <w:sz w:val="24"/>
          <w:szCs w:val="24"/>
        </w:rPr>
        <w:t>Procedura: SP_LOAD_F_ORD_FORN_TESTATE</w:t>
      </w:r>
    </w:p>
    <w:p w14:paraId="1D0474EA" w14:textId="77777777" w:rsidR="009B1C72" w:rsidRDefault="008708EA" w:rsidP="00826E27">
      <w:pPr>
        <w:pStyle w:val="Paragrafoelenco"/>
        <w:numPr>
          <w:ilvl w:val="0"/>
          <w:numId w:val="23"/>
        </w:numPr>
        <w:spacing w:line="360" w:lineRule="auto"/>
        <w:jc w:val="left"/>
        <w:rPr>
          <w:sz w:val="24"/>
          <w:szCs w:val="24"/>
        </w:rPr>
      </w:pPr>
      <w:r w:rsidRPr="009B1C72">
        <w:rPr>
          <w:sz w:val="24"/>
          <w:szCs w:val="24"/>
        </w:rPr>
        <w:lastRenderedPageBreak/>
        <w:t>Descrizione Funzionale: Consolida i dati relativi alle testate degli ordini fornitore. Calcola indicatori di stato e assicura che ogni ordine sia collegato correttamente alla dimensione temporale e al fornitore.</w:t>
      </w:r>
    </w:p>
    <w:p w14:paraId="7C466D8A" w14:textId="4361E113" w:rsidR="008708EA" w:rsidRPr="009B1C72" w:rsidRDefault="008708EA" w:rsidP="00826E27">
      <w:pPr>
        <w:pStyle w:val="Paragrafoelenco"/>
        <w:numPr>
          <w:ilvl w:val="0"/>
          <w:numId w:val="23"/>
        </w:numPr>
        <w:spacing w:line="360" w:lineRule="auto"/>
        <w:jc w:val="left"/>
        <w:rPr>
          <w:sz w:val="24"/>
          <w:szCs w:val="24"/>
        </w:rPr>
      </w:pPr>
      <w:r w:rsidRPr="009B1C72">
        <w:rPr>
          <w:sz w:val="24"/>
          <w:szCs w:val="24"/>
        </w:rPr>
        <w:t>Tabelle di Output: F_ORD_FORN_TESTATE.</w:t>
      </w:r>
    </w:p>
    <w:p w14:paraId="58354AF7" w14:textId="77777777" w:rsidR="009B1C72" w:rsidRDefault="008708EA" w:rsidP="009B1C72">
      <w:pPr>
        <w:spacing w:line="360" w:lineRule="auto"/>
        <w:jc w:val="left"/>
        <w:rPr>
          <w:sz w:val="24"/>
          <w:szCs w:val="24"/>
        </w:rPr>
      </w:pPr>
      <w:r w:rsidRPr="009B1C72">
        <w:rPr>
          <w:sz w:val="24"/>
          <w:szCs w:val="24"/>
        </w:rPr>
        <w:t>Procedura: SP_DEL_F_TRACC</w:t>
      </w:r>
    </w:p>
    <w:p w14:paraId="54E6232F" w14:textId="77777777" w:rsidR="009B1C72" w:rsidRDefault="008708EA" w:rsidP="00826E27">
      <w:pPr>
        <w:pStyle w:val="Paragrafoelenco"/>
        <w:numPr>
          <w:ilvl w:val="0"/>
          <w:numId w:val="24"/>
        </w:numPr>
        <w:spacing w:line="360" w:lineRule="auto"/>
        <w:jc w:val="left"/>
        <w:rPr>
          <w:sz w:val="24"/>
          <w:szCs w:val="24"/>
        </w:rPr>
      </w:pPr>
      <w:r w:rsidRPr="009B1C72">
        <w:rPr>
          <w:sz w:val="24"/>
          <w:szCs w:val="24"/>
        </w:rPr>
        <w:t>Descrizione Funzionale: Esegue la cancellazione mirata dei record di tracciabilità esistenti per evitare duplicazioni prima del nuovo inserimento massivo. Agisce tipicamente sui dati del giorno corrente o del periodo estratto.</w:t>
      </w:r>
    </w:p>
    <w:p w14:paraId="013C3490" w14:textId="2FE08F4C" w:rsidR="008708EA" w:rsidRPr="009B1C72" w:rsidRDefault="008708EA" w:rsidP="00826E27">
      <w:pPr>
        <w:pStyle w:val="Paragrafoelenco"/>
        <w:numPr>
          <w:ilvl w:val="0"/>
          <w:numId w:val="24"/>
        </w:numPr>
        <w:spacing w:line="360" w:lineRule="auto"/>
        <w:jc w:val="left"/>
        <w:rPr>
          <w:sz w:val="24"/>
          <w:szCs w:val="24"/>
        </w:rPr>
      </w:pPr>
      <w:r w:rsidRPr="009B1C72">
        <w:rPr>
          <w:sz w:val="24"/>
          <w:szCs w:val="24"/>
        </w:rPr>
        <w:t>Tabelle di Input: F_TRACC.</w:t>
      </w:r>
    </w:p>
    <w:p w14:paraId="11685E5A" w14:textId="77777777" w:rsidR="009B1C72" w:rsidRDefault="008708EA" w:rsidP="009B1C72">
      <w:pPr>
        <w:spacing w:line="360" w:lineRule="auto"/>
        <w:jc w:val="left"/>
        <w:rPr>
          <w:sz w:val="24"/>
          <w:szCs w:val="24"/>
        </w:rPr>
      </w:pPr>
      <w:r w:rsidRPr="009B1C72">
        <w:rPr>
          <w:sz w:val="24"/>
          <w:szCs w:val="24"/>
        </w:rPr>
        <w:t>Procedura: SP_LOAD_F_PREP_PROD_OPER e SP_LOAD_F_PREP_PROD_SITO</w:t>
      </w:r>
    </w:p>
    <w:p w14:paraId="77737FEC" w14:textId="77777777" w:rsidR="009B1C72" w:rsidRDefault="008708EA" w:rsidP="00826E27">
      <w:pPr>
        <w:pStyle w:val="Paragrafoelenco"/>
        <w:numPr>
          <w:ilvl w:val="0"/>
          <w:numId w:val="25"/>
        </w:numPr>
        <w:spacing w:line="360" w:lineRule="auto"/>
        <w:jc w:val="left"/>
        <w:rPr>
          <w:sz w:val="24"/>
          <w:szCs w:val="24"/>
        </w:rPr>
      </w:pPr>
      <w:r w:rsidRPr="009B1C72">
        <w:rPr>
          <w:sz w:val="24"/>
          <w:szCs w:val="24"/>
        </w:rPr>
        <w:t>Descrizione Funzionale: Calcolano le metriche di produttività (lorda) rispettivamente per singolo operatore e per intero sito logistico. Aggregano i tempi di missione con i volumi prelevati.</w:t>
      </w:r>
    </w:p>
    <w:p w14:paraId="7D8E9697" w14:textId="25C7A78D" w:rsidR="008708EA" w:rsidRPr="009B1C72" w:rsidRDefault="008708EA" w:rsidP="00826E27">
      <w:pPr>
        <w:pStyle w:val="Paragrafoelenco"/>
        <w:numPr>
          <w:ilvl w:val="0"/>
          <w:numId w:val="25"/>
        </w:numPr>
        <w:spacing w:line="360" w:lineRule="auto"/>
        <w:jc w:val="left"/>
        <w:rPr>
          <w:sz w:val="24"/>
          <w:szCs w:val="24"/>
        </w:rPr>
      </w:pPr>
      <w:r w:rsidRPr="009B1C72">
        <w:rPr>
          <w:sz w:val="24"/>
          <w:szCs w:val="24"/>
        </w:rPr>
        <w:t>Tabelle di Output: F_PREP_PROD_OPER, F_PREP_PROD_SITO.</w:t>
      </w:r>
    </w:p>
    <w:p w14:paraId="57D38D8C" w14:textId="77777777" w:rsidR="009B1C72" w:rsidRDefault="008708EA" w:rsidP="009B1C72">
      <w:pPr>
        <w:spacing w:line="360" w:lineRule="auto"/>
        <w:jc w:val="left"/>
        <w:rPr>
          <w:sz w:val="24"/>
          <w:szCs w:val="24"/>
        </w:rPr>
      </w:pPr>
      <w:r w:rsidRPr="009B1C72">
        <w:rPr>
          <w:sz w:val="24"/>
          <w:szCs w:val="24"/>
        </w:rPr>
        <w:t>Procedura: SP_LOAD_F_CST_PERS_MESE</w:t>
      </w:r>
    </w:p>
    <w:p w14:paraId="7EB6A805" w14:textId="77777777" w:rsidR="009B1C72" w:rsidRDefault="008708EA" w:rsidP="00826E27">
      <w:pPr>
        <w:pStyle w:val="Paragrafoelenco"/>
        <w:numPr>
          <w:ilvl w:val="0"/>
          <w:numId w:val="26"/>
        </w:numPr>
        <w:spacing w:line="360" w:lineRule="auto"/>
        <w:jc w:val="left"/>
        <w:rPr>
          <w:sz w:val="24"/>
          <w:szCs w:val="24"/>
        </w:rPr>
      </w:pPr>
      <w:r w:rsidRPr="009B1C72">
        <w:rPr>
          <w:sz w:val="24"/>
          <w:szCs w:val="24"/>
        </w:rPr>
        <w:t>Descrizione Funzionale: Carica i dati economici relativi ai costi del personale su base mensile, integrando i dati di presenza/attività con i costi unitari forniti dal controllo di gestione.</w:t>
      </w:r>
    </w:p>
    <w:p w14:paraId="5ED8E7AB" w14:textId="7692F464" w:rsidR="008708EA" w:rsidRPr="009B1C72" w:rsidRDefault="008708EA" w:rsidP="00826E27">
      <w:pPr>
        <w:pStyle w:val="Paragrafoelenco"/>
        <w:numPr>
          <w:ilvl w:val="0"/>
          <w:numId w:val="26"/>
        </w:numPr>
        <w:spacing w:line="360" w:lineRule="auto"/>
        <w:jc w:val="left"/>
        <w:rPr>
          <w:sz w:val="24"/>
          <w:szCs w:val="24"/>
        </w:rPr>
      </w:pPr>
      <w:r w:rsidRPr="009B1C72">
        <w:rPr>
          <w:sz w:val="24"/>
          <w:szCs w:val="24"/>
        </w:rPr>
        <w:t>Tabelle di Output: F_CST_PERS_MESE.</w:t>
      </w:r>
    </w:p>
    <w:p w14:paraId="423C7AD7" w14:textId="77777777" w:rsidR="008708EA" w:rsidRPr="009B1C72" w:rsidRDefault="008708EA" w:rsidP="008708EA">
      <w:pPr>
        <w:spacing w:line="360" w:lineRule="auto"/>
        <w:jc w:val="left"/>
        <w:rPr>
          <w:sz w:val="24"/>
          <w:szCs w:val="24"/>
        </w:rPr>
      </w:pPr>
    </w:p>
    <w:p w14:paraId="25417448" w14:textId="3FE0B65A" w:rsidR="008708EA" w:rsidRPr="009B1C72" w:rsidRDefault="008708EA" w:rsidP="008708EA">
      <w:pPr>
        <w:pStyle w:val="Titolo3"/>
        <w:rPr>
          <w:rFonts w:asciiTheme="majorHAnsi" w:hAnsiTheme="majorHAnsi" w:cstheme="majorHAnsi"/>
          <w:sz w:val="24"/>
          <w:szCs w:val="24"/>
        </w:rPr>
      </w:pPr>
      <w:bookmarkStart w:id="21" w:name="_Toc223958791"/>
      <w:r w:rsidRPr="009B1C72">
        <w:rPr>
          <w:rFonts w:asciiTheme="majorHAnsi" w:hAnsiTheme="majorHAnsi" w:cstheme="majorHAnsi"/>
          <w:sz w:val="24"/>
          <w:szCs w:val="24"/>
        </w:rPr>
        <w:t>Allineamento e Chiusura (Package Finali)</w:t>
      </w:r>
      <w:bookmarkEnd w:id="21"/>
    </w:p>
    <w:p w14:paraId="5B16B064" w14:textId="77777777" w:rsidR="008708EA" w:rsidRPr="009B1C72" w:rsidRDefault="008708EA" w:rsidP="008708EA">
      <w:pPr>
        <w:spacing w:line="360" w:lineRule="auto"/>
        <w:jc w:val="left"/>
        <w:rPr>
          <w:sz w:val="24"/>
          <w:szCs w:val="24"/>
        </w:rPr>
      </w:pPr>
      <w:r w:rsidRPr="009B1C72">
        <w:rPr>
          <w:sz w:val="24"/>
          <w:szCs w:val="24"/>
        </w:rPr>
        <w:t>Questi oggetti vengono eseguiti nel FINAL_STEP dello scenario Master per garantire l'integrità totale dei dati.</w:t>
      </w:r>
    </w:p>
    <w:p w14:paraId="1693C4E8" w14:textId="77777777" w:rsidR="008708EA" w:rsidRPr="009B1C72" w:rsidRDefault="008708EA" w:rsidP="009B1C72">
      <w:pPr>
        <w:spacing w:line="360" w:lineRule="auto"/>
        <w:jc w:val="left"/>
        <w:rPr>
          <w:sz w:val="24"/>
          <w:szCs w:val="24"/>
        </w:rPr>
      </w:pPr>
      <w:r w:rsidRPr="009B1C72">
        <w:rPr>
          <w:sz w:val="24"/>
          <w:szCs w:val="24"/>
        </w:rPr>
        <w:t>Package: LOAD_AGGREGATE</w:t>
      </w:r>
    </w:p>
    <w:p w14:paraId="4F5C388D" w14:textId="77777777" w:rsidR="009B1C72" w:rsidRDefault="008708EA" w:rsidP="00826E27">
      <w:pPr>
        <w:pStyle w:val="Paragrafoelenco"/>
        <w:numPr>
          <w:ilvl w:val="0"/>
          <w:numId w:val="27"/>
        </w:numPr>
        <w:spacing w:line="360" w:lineRule="auto"/>
        <w:jc w:val="left"/>
        <w:rPr>
          <w:sz w:val="24"/>
          <w:szCs w:val="24"/>
        </w:rPr>
      </w:pPr>
      <w:r w:rsidRPr="009B1C72">
        <w:rPr>
          <w:sz w:val="24"/>
          <w:szCs w:val="24"/>
        </w:rPr>
        <w:lastRenderedPageBreak/>
        <w:t>Descrizione Funzionale: Genera le tabelle aggregate di sintesi partendo dai dati elementari delle Fact Table. Queste tabelle sono ottimizzate per le performance dei tool di Business Intelligence (es. dashboard di monitoraggio).</w:t>
      </w:r>
    </w:p>
    <w:p w14:paraId="2624ABB6" w14:textId="356719F9" w:rsidR="008708EA" w:rsidRPr="009B1C72" w:rsidRDefault="008708EA" w:rsidP="00826E27">
      <w:pPr>
        <w:pStyle w:val="Paragrafoelenco"/>
        <w:numPr>
          <w:ilvl w:val="0"/>
          <w:numId w:val="27"/>
        </w:numPr>
        <w:spacing w:line="360" w:lineRule="auto"/>
        <w:jc w:val="left"/>
        <w:rPr>
          <w:sz w:val="24"/>
          <w:szCs w:val="24"/>
        </w:rPr>
      </w:pPr>
      <w:r w:rsidRPr="009B1C72">
        <w:rPr>
          <w:sz w:val="24"/>
          <w:szCs w:val="24"/>
        </w:rPr>
        <w:t>Metodo principale: MAIN(RetCod).</w:t>
      </w:r>
    </w:p>
    <w:p w14:paraId="79B41FE9" w14:textId="77777777" w:rsidR="009B1C72" w:rsidRDefault="008708EA" w:rsidP="009B1C72">
      <w:pPr>
        <w:spacing w:line="360" w:lineRule="auto"/>
        <w:jc w:val="left"/>
        <w:rPr>
          <w:sz w:val="24"/>
          <w:szCs w:val="24"/>
        </w:rPr>
      </w:pPr>
      <w:r w:rsidRPr="009B1C72">
        <w:rPr>
          <w:sz w:val="24"/>
          <w:szCs w:val="24"/>
        </w:rPr>
        <w:t>Package: ALLINEA_DW</w:t>
      </w:r>
    </w:p>
    <w:p w14:paraId="7CA9BBCB" w14:textId="7CBCFFF4" w:rsidR="008708EA" w:rsidRPr="009B1C72" w:rsidRDefault="008708EA" w:rsidP="00826E27">
      <w:pPr>
        <w:pStyle w:val="Paragrafoelenco"/>
        <w:numPr>
          <w:ilvl w:val="0"/>
          <w:numId w:val="28"/>
        </w:numPr>
        <w:spacing w:line="360" w:lineRule="auto"/>
        <w:jc w:val="left"/>
        <w:rPr>
          <w:sz w:val="24"/>
          <w:szCs w:val="24"/>
        </w:rPr>
      </w:pPr>
      <w:r w:rsidRPr="009B1C72">
        <w:rPr>
          <w:sz w:val="24"/>
          <w:szCs w:val="24"/>
        </w:rPr>
        <w:t>Descrizione Funzionale: Esegue procedure di "post-processing" per risolvere eventuali pendenze o aggiornare flag di stato su record storici influenzati dai nuovi inserimenti del giorno.</w:t>
      </w:r>
    </w:p>
    <w:p w14:paraId="3C7E4F7F" w14:textId="5510B2D7" w:rsidR="008708EA" w:rsidRPr="009B1C72" w:rsidRDefault="008708EA" w:rsidP="00826E27">
      <w:pPr>
        <w:pStyle w:val="Paragrafoelenco"/>
        <w:numPr>
          <w:ilvl w:val="0"/>
          <w:numId w:val="28"/>
        </w:numPr>
        <w:spacing w:line="360" w:lineRule="auto"/>
        <w:jc w:val="left"/>
        <w:rPr>
          <w:sz w:val="24"/>
          <w:szCs w:val="24"/>
        </w:rPr>
      </w:pPr>
      <w:r w:rsidRPr="009B1C72">
        <w:rPr>
          <w:sz w:val="24"/>
          <w:szCs w:val="24"/>
        </w:rPr>
        <w:t>Metodo principale: MAIN.</w:t>
      </w:r>
    </w:p>
    <w:p w14:paraId="1A7892A6" w14:textId="77777777" w:rsidR="008708EA" w:rsidRPr="009B1C72" w:rsidRDefault="008708EA" w:rsidP="009B1C72">
      <w:pPr>
        <w:spacing w:line="360" w:lineRule="auto"/>
        <w:jc w:val="left"/>
        <w:rPr>
          <w:sz w:val="24"/>
          <w:szCs w:val="24"/>
        </w:rPr>
      </w:pPr>
      <w:r w:rsidRPr="009B1C72">
        <w:rPr>
          <w:sz w:val="24"/>
          <w:szCs w:val="24"/>
        </w:rPr>
        <w:t>Package: LAST_UPDATED</w:t>
      </w:r>
    </w:p>
    <w:p w14:paraId="2FFEE39C" w14:textId="77777777" w:rsidR="008708EA" w:rsidRPr="009B1C72" w:rsidRDefault="008708EA" w:rsidP="00826E27">
      <w:pPr>
        <w:pStyle w:val="Paragrafoelenco"/>
        <w:numPr>
          <w:ilvl w:val="0"/>
          <w:numId w:val="29"/>
        </w:numPr>
        <w:spacing w:line="360" w:lineRule="auto"/>
        <w:jc w:val="left"/>
        <w:rPr>
          <w:sz w:val="24"/>
          <w:szCs w:val="24"/>
        </w:rPr>
      </w:pPr>
      <w:r w:rsidRPr="009B1C72">
        <w:rPr>
          <w:sz w:val="24"/>
          <w:szCs w:val="24"/>
        </w:rPr>
        <w:t>Descrizione Funzionale: Aggiorna i metadati di sistema indicando l'ultima data di caricamento andata a buon fine per ogni area tematica. Fondamentale per il monitoraggio dei processi.</w:t>
      </w:r>
    </w:p>
    <w:p w14:paraId="6DBDCA6E" w14:textId="4A8A201D" w:rsidR="008708EA" w:rsidRPr="009B1C72" w:rsidRDefault="008708EA" w:rsidP="00826E27">
      <w:pPr>
        <w:pStyle w:val="Paragrafoelenco"/>
        <w:numPr>
          <w:ilvl w:val="0"/>
          <w:numId w:val="29"/>
        </w:numPr>
        <w:spacing w:line="360" w:lineRule="auto"/>
        <w:jc w:val="left"/>
        <w:rPr>
          <w:sz w:val="24"/>
          <w:szCs w:val="24"/>
        </w:rPr>
      </w:pPr>
      <w:r w:rsidRPr="009B1C72">
        <w:rPr>
          <w:sz w:val="24"/>
          <w:szCs w:val="24"/>
        </w:rPr>
        <w:t>Metodo principale: MAIN.</w:t>
      </w:r>
    </w:p>
    <w:p w14:paraId="250BDA7E" w14:textId="77777777" w:rsidR="008708EA" w:rsidRPr="009B1C72" w:rsidRDefault="008708EA" w:rsidP="008708EA">
      <w:pPr>
        <w:spacing w:line="360" w:lineRule="auto"/>
        <w:jc w:val="left"/>
        <w:rPr>
          <w:sz w:val="24"/>
          <w:szCs w:val="24"/>
        </w:rPr>
      </w:pPr>
    </w:p>
    <w:p w14:paraId="52C9E96A" w14:textId="606EA0CD" w:rsidR="008708EA" w:rsidRPr="009B1C72" w:rsidRDefault="008708EA" w:rsidP="008708EA">
      <w:pPr>
        <w:pStyle w:val="Titolo3"/>
        <w:rPr>
          <w:rFonts w:asciiTheme="majorHAnsi" w:hAnsiTheme="majorHAnsi" w:cstheme="majorHAnsi"/>
          <w:sz w:val="24"/>
          <w:szCs w:val="24"/>
        </w:rPr>
      </w:pPr>
      <w:bookmarkStart w:id="22" w:name="_Toc223958792"/>
      <w:r w:rsidRPr="009B1C72">
        <w:rPr>
          <w:rFonts w:asciiTheme="majorHAnsi" w:hAnsiTheme="majorHAnsi" w:cstheme="majorHAnsi"/>
          <w:sz w:val="24"/>
          <w:szCs w:val="24"/>
        </w:rPr>
        <w:t>Note Tecniche Finali (Schema CDT_DW)</w:t>
      </w:r>
      <w:bookmarkEnd w:id="22"/>
    </w:p>
    <w:p w14:paraId="270C78F3" w14:textId="47283725" w:rsidR="008708EA" w:rsidRPr="009B1C72" w:rsidRDefault="008708EA" w:rsidP="00826E27">
      <w:pPr>
        <w:pStyle w:val="Paragrafoelenco"/>
        <w:numPr>
          <w:ilvl w:val="0"/>
          <w:numId w:val="30"/>
        </w:numPr>
        <w:spacing w:line="360" w:lineRule="auto"/>
        <w:jc w:val="left"/>
        <w:rPr>
          <w:sz w:val="24"/>
          <w:szCs w:val="24"/>
        </w:rPr>
      </w:pPr>
      <w:r w:rsidRPr="009B1C72">
        <w:rPr>
          <w:sz w:val="24"/>
          <w:szCs w:val="24"/>
        </w:rPr>
        <w:t>Performance: Utilizza estensivamente l'aggiornamento delle statistiche tramite DWH_UTL.SP_ANALYZE_OBJ dopo i caricamenti per ottimizzare l'Optimizer Oracle.</w:t>
      </w:r>
    </w:p>
    <w:p w14:paraId="3176FC50" w14:textId="5BF01DB3" w:rsidR="008708EA" w:rsidRPr="009B1C72" w:rsidRDefault="008708EA" w:rsidP="00826E27">
      <w:pPr>
        <w:pStyle w:val="Paragrafoelenco"/>
        <w:numPr>
          <w:ilvl w:val="0"/>
          <w:numId w:val="30"/>
        </w:numPr>
        <w:spacing w:line="360" w:lineRule="auto"/>
        <w:jc w:val="left"/>
        <w:rPr>
          <w:sz w:val="24"/>
          <w:szCs w:val="24"/>
        </w:rPr>
      </w:pPr>
      <w:r w:rsidRPr="009B1C72">
        <w:rPr>
          <w:sz w:val="24"/>
          <w:szCs w:val="24"/>
        </w:rPr>
        <w:t>Integrità: Il processo di chiusura aggiorna i parametri in CDT_ESTR.DB_PARMS (es. STATO_ESTR = 0), segnalando che il ciclo giornaliero è terminato con successo e l'ambiente è pronto per una nuova estrazione.</w:t>
      </w:r>
    </w:p>
    <w:p w14:paraId="1007893C" w14:textId="25B0424E" w:rsidR="00CF784D" w:rsidRDefault="00CF784D" w:rsidP="008708EA">
      <w:pPr>
        <w:spacing w:line="360" w:lineRule="auto"/>
        <w:jc w:val="left"/>
        <w:rPr>
          <w:sz w:val="24"/>
          <w:szCs w:val="24"/>
        </w:rPr>
      </w:pPr>
    </w:p>
    <w:p w14:paraId="75EC81D9" w14:textId="0D3E6808" w:rsidR="009B1C72" w:rsidRDefault="009B1C72" w:rsidP="008708EA">
      <w:pPr>
        <w:spacing w:line="360" w:lineRule="auto"/>
        <w:jc w:val="left"/>
        <w:rPr>
          <w:sz w:val="24"/>
          <w:szCs w:val="24"/>
        </w:rPr>
      </w:pPr>
    </w:p>
    <w:p w14:paraId="2E29BAAC" w14:textId="3CE394C5" w:rsidR="009B1C72" w:rsidRDefault="009B1C72" w:rsidP="008708EA">
      <w:pPr>
        <w:spacing w:line="360" w:lineRule="auto"/>
        <w:jc w:val="left"/>
        <w:rPr>
          <w:sz w:val="24"/>
          <w:szCs w:val="24"/>
        </w:rPr>
      </w:pPr>
    </w:p>
    <w:p w14:paraId="25DF250F" w14:textId="77777777" w:rsidR="009B1C72" w:rsidRPr="009B1C72" w:rsidRDefault="009B1C72" w:rsidP="008708EA">
      <w:pPr>
        <w:spacing w:line="360" w:lineRule="auto"/>
        <w:jc w:val="left"/>
        <w:rPr>
          <w:sz w:val="24"/>
          <w:szCs w:val="24"/>
        </w:rPr>
      </w:pPr>
    </w:p>
    <w:p w14:paraId="3CBA5A36" w14:textId="1B7A0245" w:rsidR="008708EA" w:rsidRPr="009B1C72" w:rsidRDefault="008708EA" w:rsidP="008708EA">
      <w:pPr>
        <w:pStyle w:val="Titolo2"/>
        <w:spacing w:line="360" w:lineRule="auto"/>
        <w:jc w:val="left"/>
        <w:rPr>
          <w:rFonts w:asciiTheme="majorHAnsi" w:hAnsiTheme="majorHAnsi" w:cstheme="majorHAnsi"/>
          <w:b w:val="0"/>
          <w:bCs/>
          <w:sz w:val="24"/>
          <w:szCs w:val="24"/>
        </w:rPr>
      </w:pPr>
      <w:bookmarkStart w:id="23" w:name="_Toc223958793"/>
      <w:r w:rsidRPr="009B1C72">
        <w:rPr>
          <w:rFonts w:asciiTheme="majorHAnsi" w:hAnsiTheme="majorHAnsi" w:cstheme="majorHAnsi"/>
          <w:b w:val="0"/>
          <w:bCs/>
          <w:sz w:val="24"/>
          <w:szCs w:val="24"/>
        </w:rPr>
        <w:t>Logiche Trasversali di Processo</w:t>
      </w:r>
      <w:bookmarkEnd w:id="23"/>
    </w:p>
    <w:p w14:paraId="54239897" w14:textId="0E922B63" w:rsidR="008708EA" w:rsidRDefault="008708EA" w:rsidP="008708EA">
      <w:pPr>
        <w:spacing w:line="360" w:lineRule="auto"/>
        <w:jc w:val="left"/>
        <w:rPr>
          <w:sz w:val="24"/>
          <w:szCs w:val="24"/>
        </w:rPr>
      </w:pPr>
      <w:r w:rsidRPr="009B1C72">
        <w:rPr>
          <w:sz w:val="24"/>
          <w:szCs w:val="24"/>
        </w:rPr>
        <w:t>Indipendentemente dall'area funzionale, il flusso adotta le seguenti regole standard</w:t>
      </w:r>
      <w:r w:rsidR="009B1C72">
        <w:rPr>
          <w:sz w:val="24"/>
          <w:szCs w:val="24"/>
        </w:rPr>
        <w:t>.</w:t>
      </w:r>
    </w:p>
    <w:p w14:paraId="18972320" w14:textId="77777777" w:rsidR="009B1C72" w:rsidRPr="009B1C72" w:rsidRDefault="009B1C72" w:rsidP="008708EA">
      <w:pPr>
        <w:spacing w:line="360" w:lineRule="auto"/>
        <w:jc w:val="left"/>
        <w:rPr>
          <w:sz w:val="24"/>
          <w:szCs w:val="24"/>
        </w:rPr>
      </w:pPr>
    </w:p>
    <w:p w14:paraId="74A1C3ED" w14:textId="15D00315" w:rsidR="008708EA" w:rsidRPr="009B1C72" w:rsidRDefault="008708EA" w:rsidP="008708EA">
      <w:pPr>
        <w:pStyle w:val="Titolo3"/>
        <w:rPr>
          <w:rFonts w:asciiTheme="majorHAnsi" w:hAnsiTheme="majorHAnsi" w:cstheme="majorHAnsi"/>
          <w:sz w:val="24"/>
          <w:szCs w:val="24"/>
        </w:rPr>
      </w:pPr>
      <w:bookmarkStart w:id="24" w:name="_Toc223958794"/>
      <w:r w:rsidRPr="009B1C72">
        <w:rPr>
          <w:rFonts w:asciiTheme="majorHAnsi" w:hAnsiTheme="majorHAnsi" w:cstheme="majorHAnsi"/>
          <w:sz w:val="24"/>
          <w:szCs w:val="24"/>
        </w:rPr>
        <w:t>Gestione degli Scarti (Tabelle E_)</w:t>
      </w:r>
      <w:bookmarkEnd w:id="24"/>
    </w:p>
    <w:p w14:paraId="7CE64A96" w14:textId="77777777" w:rsidR="008708EA" w:rsidRPr="009B1C72" w:rsidRDefault="008708EA" w:rsidP="008708EA">
      <w:pPr>
        <w:spacing w:line="360" w:lineRule="auto"/>
        <w:jc w:val="left"/>
        <w:rPr>
          <w:sz w:val="24"/>
          <w:szCs w:val="24"/>
        </w:rPr>
      </w:pPr>
      <w:r w:rsidRPr="009B1C72">
        <w:rPr>
          <w:sz w:val="24"/>
          <w:szCs w:val="24"/>
        </w:rPr>
        <w:t>Il sistema non blocca mai l'intero flusso per un errore su un singolo record. I dati che non superano i controlli di integrità (es. articolo inesistente, sito non mappato) vengono isolati nelle tabelle E_ (Error/Exception).</w:t>
      </w:r>
    </w:p>
    <w:p w14:paraId="1D13CC3A" w14:textId="77777777" w:rsidR="009B1C72" w:rsidRDefault="008708EA" w:rsidP="00826E27">
      <w:pPr>
        <w:pStyle w:val="Paragrafoelenco"/>
        <w:numPr>
          <w:ilvl w:val="0"/>
          <w:numId w:val="31"/>
        </w:numPr>
        <w:spacing w:line="360" w:lineRule="auto"/>
        <w:jc w:val="left"/>
        <w:rPr>
          <w:sz w:val="24"/>
          <w:szCs w:val="24"/>
        </w:rPr>
      </w:pPr>
      <w:r w:rsidRPr="009B1C72">
        <w:rPr>
          <w:sz w:val="24"/>
          <w:szCs w:val="24"/>
        </w:rPr>
        <w:t>Ogni riga scartata viene marcata con un Codice Errore univoco e un riferimento al processo che l'ha generata.</w:t>
      </w:r>
    </w:p>
    <w:p w14:paraId="0836D7CB" w14:textId="2F8F0732" w:rsidR="008708EA" w:rsidRPr="009B1C72" w:rsidRDefault="008708EA" w:rsidP="00826E27">
      <w:pPr>
        <w:pStyle w:val="Paragrafoelenco"/>
        <w:numPr>
          <w:ilvl w:val="0"/>
          <w:numId w:val="31"/>
        </w:numPr>
        <w:spacing w:line="360" w:lineRule="auto"/>
        <w:jc w:val="left"/>
        <w:rPr>
          <w:sz w:val="24"/>
          <w:szCs w:val="24"/>
        </w:rPr>
      </w:pPr>
      <w:r w:rsidRPr="009B1C72">
        <w:rPr>
          <w:sz w:val="24"/>
          <w:szCs w:val="24"/>
        </w:rPr>
        <w:t>Questo permette di monitorare la "qualità dei sistemi sorgente" e intervenire sulle anagrafiche senza perdere i dati transazionali.</w:t>
      </w:r>
    </w:p>
    <w:p w14:paraId="3B012EC2" w14:textId="77777777" w:rsidR="008708EA" w:rsidRPr="009B1C72" w:rsidRDefault="008708EA" w:rsidP="008708EA">
      <w:pPr>
        <w:spacing w:line="360" w:lineRule="auto"/>
        <w:jc w:val="left"/>
        <w:rPr>
          <w:sz w:val="24"/>
          <w:szCs w:val="24"/>
        </w:rPr>
      </w:pPr>
    </w:p>
    <w:p w14:paraId="376BA22B" w14:textId="5DEFE49F" w:rsidR="008708EA" w:rsidRPr="009B1C72" w:rsidRDefault="008708EA" w:rsidP="008708EA">
      <w:pPr>
        <w:pStyle w:val="Titolo3"/>
        <w:rPr>
          <w:rFonts w:asciiTheme="majorHAnsi" w:hAnsiTheme="majorHAnsi" w:cstheme="majorHAnsi"/>
          <w:sz w:val="24"/>
          <w:szCs w:val="24"/>
        </w:rPr>
      </w:pPr>
      <w:bookmarkStart w:id="25" w:name="_Toc223958795"/>
      <w:r w:rsidRPr="009B1C72">
        <w:rPr>
          <w:rFonts w:asciiTheme="majorHAnsi" w:hAnsiTheme="majorHAnsi" w:cstheme="majorHAnsi"/>
          <w:sz w:val="24"/>
          <w:szCs w:val="24"/>
        </w:rPr>
        <w:t>Consolidamento e Performance (Exchange Partition)</w:t>
      </w:r>
      <w:bookmarkEnd w:id="25"/>
    </w:p>
    <w:p w14:paraId="77AD312A" w14:textId="77777777" w:rsidR="009B1C72" w:rsidRDefault="008708EA" w:rsidP="009B1C72">
      <w:pPr>
        <w:spacing w:line="360" w:lineRule="auto"/>
        <w:jc w:val="left"/>
        <w:rPr>
          <w:sz w:val="24"/>
          <w:szCs w:val="24"/>
        </w:rPr>
      </w:pPr>
      <w:r w:rsidRPr="009B1C72">
        <w:rPr>
          <w:sz w:val="24"/>
          <w:szCs w:val="24"/>
        </w:rPr>
        <w:t>Per gestire milioni di record senza impattare sulla disponibilità del Data Warehouse, il caricamento delle tabelle F_ (Fatti) utilizza la tecnica dell'Exchange Partition:</w:t>
      </w:r>
    </w:p>
    <w:p w14:paraId="6B45FF77" w14:textId="77777777" w:rsidR="009B1C72" w:rsidRDefault="008708EA" w:rsidP="00826E27">
      <w:pPr>
        <w:pStyle w:val="Paragrafoelenco"/>
        <w:numPr>
          <w:ilvl w:val="0"/>
          <w:numId w:val="32"/>
        </w:numPr>
        <w:spacing w:line="360" w:lineRule="auto"/>
        <w:jc w:val="left"/>
        <w:rPr>
          <w:sz w:val="24"/>
          <w:szCs w:val="24"/>
        </w:rPr>
      </w:pPr>
      <w:r w:rsidRPr="009B1C72">
        <w:rPr>
          <w:sz w:val="24"/>
          <w:szCs w:val="24"/>
        </w:rPr>
        <w:t>I dati vengono preparati in una tabella di appoggio identica alla struttura del DW (es. EXC_STOCK).</w:t>
      </w:r>
    </w:p>
    <w:p w14:paraId="4C4662BA" w14:textId="77777777" w:rsidR="009B1C72" w:rsidRDefault="008708EA" w:rsidP="00826E27">
      <w:pPr>
        <w:pStyle w:val="Paragrafoelenco"/>
        <w:numPr>
          <w:ilvl w:val="0"/>
          <w:numId w:val="32"/>
        </w:numPr>
        <w:spacing w:line="360" w:lineRule="auto"/>
        <w:jc w:val="left"/>
        <w:rPr>
          <w:sz w:val="24"/>
          <w:szCs w:val="24"/>
        </w:rPr>
      </w:pPr>
      <w:r w:rsidRPr="009B1C72">
        <w:rPr>
          <w:sz w:val="24"/>
          <w:szCs w:val="24"/>
        </w:rPr>
        <w:t>Tramite un comando DDL veloce, la partizione mensile del DW viene "scambiata" con la tabella di appoggio.</w:t>
      </w:r>
    </w:p>
    <w:p w14:paraId="2AE0BB17" w14:textId="52A2D807" w:rsidR="008708EA" w:rsidRPr="009B1C72" w:rsidRDefault="008708EA" w:rsidP="00826E27">
      <w:pPr>
        <w:pStyle w:val="Paragrafoelenco"/>
        <w:numPr>
          <w:ilvl w:val="0"/>
          <w:numId w:val="32"/>
        </w:numPr>
        <w:spacing w:line="360" w:lineRule="auto"/>
        <w:jc w:val="left"/>
        <w:rPr>
          <w:sz w:val="24"/>
          <w:szCs w:val="24"/>
        </w:rPr>
      </w:pPr>
      <w:r w:rsidRPr="009B1C72">
        <w:rPr>
          <w:sz w:val="24"/>
          <w:szCs w:val="24"/>
        </w:rPr>
        <w:t>Vantaggio: Il tempo di caricamento è quasi istantaneo e gli indici vengono ricostruiti in modo ottimale.</w:t>
      </w:r>
    </w:p>
    <w:p w14:paraId="732331D8" w14:textId="77A70847" w:rsidR="008708EA" w:rsidRPr="009B1C72" w:rsidRDefault="008708EA" w:rsidP="008708EA">
      <w:pPr>
        <w:pStyle w:val="Titolo3"/>
        <w:rPr>
          <w:rFonts w:asciiTheme="majorHAnsi" w:hAnsiTheme="majorHAnsi" w:cstheme="majorHAnsi"/>
          <w:sz w:val="24"/>
          <w:szCs w:val="24"/>
        </w:rPr>
      </w:pPr>
      <w:bookmarkStart w:id="26" w:name="_Toc223958796"/>
      <w:r w:rsidRPr="009B1C72">
        <w:rPr>
          <w:rFonts w:asciiTheme="majorHAnsi" w:hAnsiTheme="majorHAnsi" w:cstheme="majorHAnsi"/>
          <w:sz w:val="24"/>
          <w:szCs w:val="24"/>
        </w:rPr>
        <w:lastRenderedPageBreak/>
        <w:t>Logica delle Aggregazioni (Area A_)</w:t>
      </w:r>
      <w:bookmarkEnd w:id="26"/>
    </w:p>
    <w:p w14:paraId="6B96D54A" w14:textId="43465FC6" w:rsidR="003E1351" w:rsidRPr="009B1C72" w:rsidRDefault="008708EA" w:rsidP="009942B0">
      <w:pPr>
        <w:spacing w:line="360" w:lineRule="auto"/>
        <w:jc w:val="left"/>
        <w:rPr>
          <w:sz w:val="24"/>
          <w:szCs w:val="24"/>
        </w:rPr>
      </w:pPr>
      <w:r w:rsidRPr="009B1C72">
        <w:rPr>
          <w:sz w:val="24"/>
          <w:szCs w:val="24"/>
        </w:rPr>
        <w:t>Le tabelle aggregate non vengono alimentate record-per-record, ma tramite il package LOAD_AGGREGATE. Questo processo avviene solo dopo che tutti i fatti (F_) dell'area sono stati consolidati, garantendo che i totali della reportistica siano sempre coerenti con i dati di dettaglio.</w:t>
      </w:r>
    </w:p>
    <w:p w14:paraId="528A182F" w14:textId="055671C1" w:rsidR="00CF784D" w:rsidRDefault="00CF784D" w:rsidP="009942B0">
      <w:pPr>
        <w:spacing w:line="360" w:lineRule="auto"/>
        <w:jc w:val="left"/>
        <w:rPr>
          <w:sz w:val="24"/>
          <w:szCs w:val="24"/>
        </w:rPr>
      </w:pPr>
    </w:p>
    <w:p w14:paraId="6056A04D" w14:textId="77777777" w:rsidR="00BC7E99" w:rsidRPr="009B1C72" w:rsidRDefault="00BC7E99" w:rsidP="009942B0">
      <w:pPr>
        <w:spacing w:line="360" w:lineRule="auto"/>
        <w:jc w:val="left"/>
        <w:rPr>
          <w:sz w:val="24"/>
          <w:szCs w:val="24"/>
        </w:rPr>
      </w:pPr>
    </w:p>
    <w:p w14:paraId="39210FD1" w14:textId="767B6E67" w:rsidR="008708EA" w:rsidRPr="009B1C72" w:rsidRDefault="008708EA" w:rsidP="00F25B51">
      <w:pPr>
        <w:pStyle w:val="Titolo2"/>
        <w:spacing w:line="360" w:lineRule="auto"/>
        <w:jc w:val="left"/>
        <w:rPr>
          <w:rFonts w:asciiTheme="majorHAnsi" w:hAnsiTheme="majorHAnsi" w:cstheme="majorHAnsi"/>
          <w:b w:val="0"/>
          <w:bCs/>
          <w:sz w:val="24"/>
          <w:szCs w:val="24"/>
        </w:rPr>
      </w:pPr>
      <w:bookmarkStart w:id="27" w:name="_Toc223958797"/>
      <w:r w:rsidRPr="009B1C72">
        <w:rPr>
          <w:rFonts w:asciiTheme="majorHAnsi" w:hAnsiTheme="majorHAnsi" w:cstheme="majorHAnsi"/>
          <w:b w:val="0"/>
          <w:bCs/>
          <w:sz w:val="24"/>
          <w:szCs w:val="24"/>
        </w:rPr>
        <w:t>Governance</w:t>
      </w:r>
      <w:bookmarkEnd w:id="27"/>
    </w:p>
    <w:p w14:paraId="44688BA8" w14:textId="77777777" w:rsidR="008708EA" w:rsidRPr="009B1C72" w:rsidRDefault="008708EA" w:rsidP="008708EA">
      <w:pPr>
        <w:spacing w:line="360" w:lineRule="auto"/>
        <w:jc w:val="left"/>
        <w:rPr>
          <w:sz w:val="24"/>
          <w:szCs w:val="24"/>
        </w:rPr>
      </w:pPr>
      <w:r w:rsidRPr="009B1C72">
        <w:rPr>
          <w:sz w:val="24"/>
          <w:szCs w:val="24"/>
        </w:rPr>
        <w:t>Il flusso non è solo un trasporto di dati, ma include meccanismi di auto-controllo:</w:t>
      </w:r>
    </w:p>
    <w:p w14:paraId="4EBB331A" w14:textId="77777777" w:rsidR="009B1C72" w:rsidRDefault="008708EA" w:rsidP="00826E27">
      <w:pPr>
        <w:pStyle w:val="Paragrafoelenco"/>
        <w:numPr>
          <w:ilvl w:val="0"/>
          <w:numId w:val="33"/>
        </w:numPr>
        <w:spacing w:line="360" w:lineRule="auto"/>
        <w:jc w:val="left"/>
        <w:rPr>
          <w:sz w:val="24"/>
          <w:szCs w:val="24"/>
        </w:rPr>
      </w:pPr>
      <w:r w:rsidRPr="009B1C72">
        <w:rPr>
          <w:sz w:val="24"/>
          <w:szCs w:val="24"/>
        </w:rPr>
        <w:t>Semafori: La tabella DB_PARMS governa le partenze e le interruzioni del flusso tramite parametri come STATO_ESTR. Controlla se il sistema può partire o se deve attendere la chiusura di processi gestionali remoti.</w:t>
      </w:r>
    </w:p>
    <w:p w14:paraId="41BF095E" w14:textId="77777777" w:rsidR="009B1C72" w:rsidRDefault="008708EA" w:rsidP="00826E27">
      <w:pPr>
        <w:pStyle w:val="Paragrafoelenco"/>
        <w:numPr>
          <w:ilvl w:val="0"/>
          <w:numId w:val="33"/>
        </w:numPr>
        <w:spacing w:line="360" w:lineRule="auto"/>
        <w:jc w:val="left"/>
        <w:rPr>
          <w:sz w:val="24"/>
          <w:szCs w:val="24"/>
        </w:rPr>
      </w:pPr>
      <w:r w:rsidRPr="009B1C72">
        <w:rPr>
          <w:sz w:val="24"/>
          <w:szCs w:val="24"/>
        </w:rPr>
        <w:t>Audit Post-Caricamento: Lo scenario LGX_MAIL_REPORTS esegue procedure di quadratura (SP_CHECK_PREP_SPED_NEW) che confrontano le tabelle elementari con quelle aggregate, segnalando eventuali delta via mail.</w:t>
      </w:r>
    </w:p>
    <w:p w14:paraId="34B3B610" w14:textId="72AF14D4" w:rsidR="008708EA" w:rsidRPr="009B1C72" w:rsidRDefault="008708EA" w:rsidP="00826E27">
      <w:pPr>
        <w:pStyle w:val="Paragrafoelenco"/>
        <w:numPr>
          <w:ilvl w:val="0"/>
          <w:numId w:val="33"/>
        </w:numPr>
        <w:spacing w:line="360" w:lineRule="auto"/>
        <w:jc w:val="left"/>
        <w:rPr>
          <w:sz w:val="24"/>
          <w:szCs w:val="24"/>
        </w:rPr>
      </w:pPr>
      <w:r w:rsidRPr="009B1C72">
        <w:rPr>
          <w:sz w:val="24"/>
          <w:szCs w:val="24"/>
        </w:rPr>
        <w:t>Chiusura (Final Step): Esecuzione di SP_TRUNCATE_ESTR per pulire i dati temporanei e aggiornamento di LAST_UPDATED per marcare il completamento con successo.</w:t>
      </w:r>
    </w:p>
    <w:tbl>
      <w:tblPr>
        <w:tblW w:w="5000" w:type="pct"/>
        <w:tblCellMar>
          <w:left w:w="70" w:type="dxa"/>
          <w:right w:w="70" w:type="dxa"/>
        </w:tblCellMar>
        <w:tblLook w:val="04A0" w:firstRow="1" w:lastRow="0" w:firstColumn="1" w:lastColumn="0" w:noHBand="0" w:noVBand="1"/>
      </w:tblPr>
      <w:tblGrid>
        <w:gridCol w:w="1470"/>
        <w:gridCol w:w="2770"/>
        <w:gridCol w:w="2160"/>
        <w:gridCol w:w="3228"/>
      </w:tblGrid>
      <w:tr w:rsidR="008B44D5" w:rsidRPr="009B1C72" w14:paraId="21F56945" w14:textId="77777777" w:rsidTr="008B44D5">
        <w:trPr>
          <w:trHeight w:val="300"/>
        </w:trPr>
        <w:tc>
          <w:tcPr>
            <w:tcW w:w="764" w:type="pct"/>
            <w:tcBorders>
              <w:top w:val="single" w:sz="4" w:space="0" w:color="A9D08E"/>
              <w:left w:val="single" w:sz="4" w:space="0" w:color="A9D08E"/>
              <w:bottom w:val="single" w:sz="4" w:space="0" w:color="A9D08E"/>
              <w:right w:val="nil"/>
            </w:tcBorders>
            <w:shd w:val="clear" w:color="70AD47" w:fill="70AD47"/>
            <w:noWrap/>
            <w:vAlign w:val="bottom"/>
            <w:hideMark/>
          </w:tcPr>
          <w:p w14:paraId="58D1D729" w14:textId="77777777" w:rsidR="008B44D5" w:rsidRPr="009B1C72" w:rsidRDefault="008B44D5" w:rsidP="008B44D5">
            <w:pPr>
              <w:spacing w:after="0"/>
              <w:jc w:val="left"/>
              <w:rPr>
                <w:rFonts w:ascii="Calibri" w:eastAsia="Times New Roman" w:hAnsi="Calibri" w:cs="Calibri"/>
                <w:b/>
                <w:bCs/>
                <w:color w:val="FFFFFF"/>
                <w:sz w:val="24"/>
                <w:szCs w:val="24"/>
                <w:lang w:eastAsia="it-IT"/>
              </w:rPr>
            </w:pPr>
            <w:r w:rsidRPr="009B1C72">
              <w:rPr>
                <w:rFonts w:ascii="Calibri" w:eastAsia="Times New Roman" w:hAnsi="Calibri" w:cs="Calibri"/>
                <w:b/>
                <w:bCs/>
                <w:color w:val="FFFFFF"/>
                <w:sz w:val="24"/>
                <w:szCs w:val="24"/>
                <w:lang w:eastAsia="it-IT"/>
              </w:rPr>
              <w:t>Area Funzionale</w:t>
            </w:r>
          </w:p>
        </w:tc>
        <w:tc>
          <w:tcPr>
            <w:tcW w:w="1438" w:type="pct"/>
            <w:tcBorders>
              <w:top w:val="single" w:sz="4" w:space="0" w:color="A9D08E"/>
              <w:left w:val="nil"/>
              <w:bottom w:val="single" w:sz="4" w:space="0" w:color="A9D08E"/>
              <w:right w:val="nil"/>
            </w:tcBorders>
            <w:shd w:val="clear" w:color="70AD47" w:fill="70AD47"/>
            <w:noWrap/>
            <w:vAlign w:val="bottom"/>
            <w:hideMark/>
          </w:tcPr>
          <w:p w14:paraId="05382474" w14:textId="77777777" w:rsidR="008B44D5" w:rsidRPr="009B1C72" w:rsidRDefault="008B44D5" w:rsidP="008B44D5">
            <w:pPr>
              <w:spacing w:after="0"/>
              <w:jc w:val="left"/>
              <w:rPr>
                <w:rFonts w:ascii="Calibri" w:eastAsia="Times New Roman" w:hAnsi="Calibri" w:cs="Calibri"/>
                <w:b/>
                <w:bCs/>
                <w:color w:val="FFFFFF"/>
                <w:sz w:val="24"/>
                <w:szCs w:val="24"/>
                <w:lang w:eastAsia="it-IT"/>
              </w:rPr>
            </w:pPr>
            <w:r w:rsidRPr="009B1C72">
              <w:rPr>
                <w:rFonts w:ascii="Calibri" w:eastAsia="Times New Roman" w:hAnsi="Calibri" w:cs="Calibri"/>
                <w:b/>
                <w:bCs/>
                <w:color w:val="FFFFFF"/>
                <w:sz w:val="24"/>
                <w:szCs w:val="24"/>
                <w:lang w:eastAsia="it-IT"/>
              </w:rPr>
              <w:t>Tabelle di Input (Sistemi Remoti)</w:t>
            </w:r>
          </w:p>
        </w:tc>
        <w:tc>
          <w:tcPr>
            <w:tcW w:w="1122" w:type="pct"/>
            <w:tcBorders>
              <w:top w:val="single" w:sz="4" w:space="0" w:color="A9D08E"/>
              <w:left w:val="nil"/>
              <w:bottom w:val="single" w:sz="4" w:space="0" w:color="A9D08E"/>
              <w:right w:val="nil"/>
            </w:tcBorders>
            <w:shd w:val="clear" w:color="70AD47" w:fill="70AD47"/>
            <w:noWrap/>
            <w:vAlign w:val="bottom"/>
            <w:hideMark/>
          </w:tcPr>
          <w:p w14:paraId="55DB2079" w14:textId="77777777" w:rsidR="008B44D5" w:rsidRPr="009B1C72" w:rsidRDefault="008B44D5" w:rsidP="008B44D5">
            <w:pPr>
              <w:spacing w:after="0"/>
              <w:jc w:val="left"/>
              <w:rPr>
                <w:rFonts w:ascii="Calibri" w:eastAsia="Times New Roman" w:hAnsi="Calibri" w:cs="Calibri"/>
                <w:b/>
                <w:bCs/>
                <w:color w:val="FFFFFF"/>
                <w:sz w:val="24"/>
                <w:szCs w:val="24"/>
                <w:lang w:eastAsia="it-IT"/>
              </w:rPr>
            </w:pPr>
            <w:r w:rsidRPr="009B1C72">
              <w:rPr>
                <w:rFonts w:ascii="Calibri" w:eastAsia="Times New Roman" w:hAnsi="Calibri" w:cs="Calibri"/>
                <w:b/>
                <w:bCs/>
                <w:color w:val="FFFFFF"/>
                <w:sz w:val="24"/>
                <w:szCs w:val="24"/>
                <w:lang w:eastAsia="it-IT"/>
              </w:rPr>
              <w:t>Tabelle Staging (Area SA)</w:t>
            </w:r>
          </w:p>
        </w:tc>
        <w:tc>
          <w:tcPr>
            <w:tcW w:w="1676" w:type="pct"/>
            <w:tcBorders>
              <w:top w:val="single" w:sz="4" w:space="0" w:color="A9D08E"/>
              <w:left w:val="nil"/>
              <w:bottom w:val="single" w:sz="4" w:space="0" w:color="A9D08E"/>
              <w:right w:val="single" w:sz="4" w:space="0" w:color="A9D08E"/>
            </w:tcBorders>
            <w:shd w:val="clear" w:color="70AD47" w:fill="70AD47"/>
            <w:noWrap/>
            <w:vAlign w:val="bottom"/>
            <w:hideMark/>
          </w:tcPr>
          <w:p w14:paraId="5279B3D9" w14:textId="77777777" w:rsidR="008B44D5" w:rsidRPr="009B1C72" w:rsidRDefault="008B44D5" w:rsidP="008B44D5">
            <w:pPr>
              <w:spacing w:after="0"/>
              <w:jc w:val="left"/>
              <w:rPr>
                <w:rFonts w:ascii="Calibri" w:eastAsia="Times New Roman" w:hAnsi="Calibri" w:cs="Calibri"/>
                <w:b/>
                <w:bCs/>
                <w:color w:val="FFFFFF"/>
                <w:sz w:val="24"/>
                <w:szCs w:val="24"/>
                <w:lang w:eastAsia="it-IT"/>
              </w:rPr>
            </w:pPr>
            <w:r w:rsidRPr="009B1C72">
              <w:rPr>
                <w:rFonts w:ascii="Calibri" w:eastAsia="Times New Roman" w:hAnsi="Calibri" w:cs="Calibri"/>
                <w:b/>
                <w:bCs/>
                <w:color w:val="FFFFFF"/>
                <w:sz w:val="24"/>
                <w:szCs w:val="24"/>
                <w:lang w:eastAsia="it-IT"/>
              </w:rPr>
              <w:t>Tabelle Finali (Area DW)</w:t>
            </w:r>
          </w:p>
        </w:tc>
      </w:tr>
      <w:tr w:rsidR="008B44D5" w:rsidRPr="009B1C72" w14:paraId="5E49F0BF" w14:textId="77777777" w:rsidTr="008B44D5">
        <w:trPr>
          <w:trHeight w:val="300"/>
        </w:trPr>
        <w:tc>
          <w:tcPr>
            <w:tcW w:w="764" w:type="pct"/>
            <w:tcBorders>
              <w:top w:val="single" w:sz="4" w:space="0" w:color="A9D08E"/>
              <w:left w:val="single" w:sz="4" w:space="0" w:color="A9D08E"/>
              <w:bottom w:val="single" w:sz="4" w:space="0" w:color="A9D08E"/>
              <w:right w:val="nil"/>
            </w:tcBorders>
            <w:shd w:val="clear" w:color="E2EFDA" w:fill="E2EFDA"/>
            <w:noWrap/>
            <w:vAlign w:val="bottom"/>
            <w:hideMark/>
          </w:tcPr>
          <w:p w14:paraId="5ED442F2"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Anagrafiche</w:t>
            </w:r>
          </w:p>
        </w:tc>
        <w:tc>
          <w:tcPr>
            <w:tcW w:w="1438" w:type="pct"/>
            <w:tcBorders>
              <w:top w:val="single" w:sz="4" w:space="0" w:color="A9D08E"/>
              <w:left w:val="nil"/>
              <w:bottom w:val="single" w:sz="4" w:space="0" w:color="A9D08E"/>
              <w:right w:val="nil"/>
            </w:tcBorders>
            <w:shd w:val="clear" w:color="E2EFDA" w:fill="E2EFDA"/>
            <w:noWrap/>
            <w:vAlign w:val="bottom"/>
            <w:hideMark/>
          </w:tcPr>
          <w:p w14:paraId="101937AD"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ARTICOLI, SITI_LOGISTICI</w:t>
            </w:r>
          </w:p>
        </w:tc>
        <w:tc>
          <w:tcPr>
            <w:tcW w:w="1122" w:type="pct"/>
            <w:tcBorders>
              <w:top w:val="single" w:sz="4" w:space="0" w:color="A9D08E"/>
              <w:left w:val="nil"/>
              <w:bottom w:val="single" w:sz="4" w:space="0" w:color="A9D08E"/>
              <w:right w:val="nil"/>
            </w:tcBorders>
            <w:shd w:val="clear" w:color="E2EFDA" w:fill="E2EFDA"/>
            <w:noWrap/>
            <w:vAlign w:val="bottom"/>
            <w:hideMark/>
          </w:tcPr>
          <w:p w14:paraId="3279A1B2"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MAG_SITO_MAP (Statica)</w:t>
            </w:r>
          </w:p>
        </w:tc>
        <w:tc>
          <w:tcPr>
            <w:tcW w:w="1676" w:type="pct"/>
            <w:tcBorders>
              <w:top w:val="single" w:sz="4" w:space="0" w:color="A9D08E"/>
              <w:left w:val="nil"/>
              <w:bottom w:val="single" w:sz="4" w:space="0" w:color="A9D08E"/>
              <w:right w:val="single" w:sz="4" w:space="0" w:color="A9D08E"/>
            </w:tcBorders>
            <w:shd w:val="clear" w:color="E2EFDA" w:fill="E2EFDA"/>
            <w:noWrap/>
            <w:vAlign w:val="bottom"/>
            <w:hideMark/>
          </w:tcPr>
          <w:p w14:paraId="7F3CE5D4"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L_ARTICOLO, L_MAG_SITO</w:t>
            </w:r>
          </w:p>
        </w:tc>
      </w:tr>
      <w:tr w:rsidR="008B44D5" w:rsidRPr="009B1C72" w14:paraId="72CEA16A" w14:textId="77777777" w:rsidTr="008B44D5">
        <w:trPr>
          <w:trHeight w:val="300"/>
        </w:trPr>
        <w:tc>
          <w:tcPr>
            <w:tcW w:w="764" w:type="pct"/>
            <w:tcBorders>
              <w:top w:val="single" w:sz="4" w:space="0" w:color="A9D08E"/>
              <w:left w:val="single" w:sz="4" w:space="0" w:color="A9D08E"/>
              <w:bottom w:val="single" w:sz="4" w:space="0" w:color="A9D08E"/>
              <w:right w:val="nil"/>
            </w:tcBorders>
            <w:shd w:val="clear" w:color="auto" w:fill="auto"/>
            <w:noWrap/>
            <w:vAlign w:val="bottom"/>
            <w:hideMark/>
          </w:tcPr>
          <w:p w14:paraId="55A5BD9B"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Stock</w:t>
            </w:r>
          </w:p>
        </w:tc>
        <w:tc>
          <w:tcPr>
            <w:tcW w:w="1438" w:type="pct"/>
            <w:tcBorders>
              <w:top w:val="single" w:sz="4" w:space="0" w:color="A9D08E"/>
              <w:left w:val="nil"/>
              <w:bottom w:val="single" w:sz="4" w:space="0" w:color="A9D08E"/>
              <w:right w:val="nil"/>
            </w:tcBorders>
            <w:shd w:val="clear" w:color="auto" w:fill="auto"/>
            <w:noWrap/>
            <w:vAlign w:val="bottom"/>
            <w:hideMark/>
          </w:tcPr>
          <w:p w14:paraId="5267C491"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DETT_STOCK</w:t>
            </w:r>
          </w:p>
        </w:tc>
        <w:tc>
          <w:tcPr>
            <w:tcW w:w="1122" w:type="pct"/>
            <w:tcBorders>
              <w:top w:val="single" w:sz="4" w:space="0" w:color="A9D08E"/>
              <w:left w:val="nil"/>
              <w:bottom w:val="single" w:sz="4" w:space="0" w:color="A9D08E"/>
              <w:right w:val="nil"/>
            </w:tcBorders>
            <w:shd w:val="clear" w:color="auto" w:fill="auto"/>
            <w:noWrap/>
            <w:vAlign w:val="bottom"/>
            <w:hideMark/>
          </w:tcPr>
          <w:p w14:paraId="71ECBFAC"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T_STOCK_TMP</w:t>
            </w:r>
          </w:p>
        </w:tc>
        <w:tc>
          <w:tcPr>
            <w:tcW w:w="1676" w:type="pct"/>
            <w:tcBorders>
              <w:top w:val="single" w:sz="4" w:space="0" w:color="A9D08E"/>
              <w:left w:val="nil"/>
              <w:bottom w:val="single" w:sz="4" w:space="0" w:color="A9D08E"/>
              <w:right w:val="single" w:sz="4" w:space="0" w:color="A9D08E"/>
            </w:tcBorders>
            <w:shd w:val="clear" w:color="auto" w:fill="auto"/>
            <w:noWrap/>
            <w:vAlign w:val="bottom"/>
            <w:hideMark/>
          </w:tcPr>
          <w:p w14:paraId="228210E3"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F_STOCK, A_STOCK_GIORNO</w:t>
            </w:r>
          </w:p>
        </w:tc>
      </w:tr>
      <w:tr w:rsidR="008B44D5" w:rsidRPr="009B1C72" w14:paraId="05E2B19C" w14:textId="77777777" w:rsidTr="008B44D5">
        <w:trPr>
          <w:trHeight w:val="300"/>
        </w:trPr>
        <w:tc>
          <w:tcPr>
            <w:tcW w:w="764" w:type="pct"/>
            <w:tcBorders>
              <w:top w:val="single" w:sz="4" w:space="0" w:color="A9D08E"/>
              <w:left w:val="single" w:sz="4" w:space="0" w:color="A9D08E"/>
              <w:bottom w:val="single" w:sz="4" w:space="0" w:color="A9D08E"/>
              <w:right w:val="nil"/>
            </w:tcBorders>
            <w:shd w:val="clear" w:color="E2EFDA" w:fill="E2EFDA"/>
            <w:noWrap/>
            <w:vAlign w:val="bottom"/>
            <w:hideMark/>
          </w:tcPr>
          <w:p w14:paraId="7C134E40"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Carichi</w:t>
            </w:r>
          </w:p>
        </w:tc>
        <w:tc>
          <w:tcPr>
            <w:tcW w:w="1438" w:type="pct"/>
            <w:tcBorders>
              <w:top w:val="single" w:sz="4" w:space="0" w:color="A9D08E"/>
              <w:left w:val="nil"/>
              <w:bottom w:val="single" w:sz="4" w:space="0" w:color="A9D08E"/>
              <w:right w:val="nil"/>
            </w:tcBorders>
            <w:shd w:val="clear" w:color="E2EFDA" w:fill="E2EFDA"/>
            <w:noWrap/>
            <w:vAlign w:val="bottom"/>
            <w:hideMark/>
          </w:tcPr>
          <w:p w14:paraId="0BADD913"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STO_TES_CARICHI</w:t>
            </w:r>
          </w:p>
        </w:tc>
        <w:tc>
          <w:tcPr>
            <w:tcW w:w="1122" w:type="pct"/>
            <w:tcBorders>
              <w:top w:val="single" w:sz="4" w:space="0" w:color="A9D08E"/>
              <w:left w:val="nil"/>
              <w:bottom w:val="single" w:sz="4" w:space="0" w:color="A9D08E"/>
              <w:right w:val="nil"/>
            </w:tcBorders>
            <w:shd w:val="clear" w:color="E2EFDA" w:fill="E2EFDA"/>
            <w:noWrap/>
            <w:vAlign w:val="bottom"/>
            <w:hideMark/>
          </w:tcPr>
          <w:p w14:paraId="276D7011"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T_CARICO_TMP</w:t>
            </w:r>
          </w:p>
        </w:tc>
        <w:tc>
          <w:tcPr>
            <w:tcW w:w="1676" w:type="pct"/>
            <w:tcBorders>
              <w:top w:val="single" w:sz="4" w:space="0" w:color="A9D08E"/>
              <w:left w:val="nil"/>
              <w:bottom w:val="single" w:sz="4" w:space="0" w:color="A9D08E"/>
              <w:right w:val="single" w:sz="4" w:space="0" w:color="A9D08E"/>
            </w:tcBorders>
            <w:shd w:val="clear" w:color="E2EFDA" w:fill="E2EFDA"/>
            <w:noWrap/>
            <w:vAlign w:val="bottom"/>
            <w:hideMark/>
          </w:tcPr>
          <w:p w14:paraId="2C70FE90"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F_CARICO, A_BOLLE_AGGREGATE</w:t>
            </w:r>
          </w:p>
        </w:tc>
      </w:tr>
      <w:tr w:rsidR="008B44D5" w:rsidRPr="009B1C72" w14:paraId="08767E5F" w14:textId="77777777" w:rsidTr="008B44D5">
        <w:trPr>
          <w:trHeight w:val="300"/>
        </w:trPr>
        <w:tc>
          <w:tcPr>
            <w:tcW w:w="764" w:type="pct"/>
            <w:tcBorders>
              <w:top w:val="single" w:sz="4" w:space="0" w:color="A9D08E"/>
              <w:left w:val="single" w:sz="4" w:space="0" w:color="A9D08E"/>
              <w:bottom w:val="single" w:sz="4" w:space="0" w:color="A9D08E"/>
              <w:right w:val="nil"/>
            </w:tcBorders>
            <w:shd w:val="clear" w:color="auto" w:fill="auto"/>
            <w:noWrap/>
            <w:vAlign w:val="bottom"/>
            <w:hideMark/>
          </w:tcPr>
          <w:p w14:paraId="64C4523C"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Preparazione</w:t>
            </w:r>
          </w:p>
        </w:tc>
        <w:tc>
          <w:tcPr>
            <w:tcW w:w="1438" w:type="pct"/>
            <w:tcBorders>
              <w:top w:val="single" w:sz="4" w:space="0" w:color="A9D08E"/>
              <w:left w:val="nil"/>
              <w:bottom w:val="single" w:sz="4" w:space="0" w:color="A9D08E"/>
              <w:right w:val="nil"/>
            </w:tcBorders>
            <w:shd w:val="clear" w:color="auto" w:fill="auto"/>
            <w:noWrap/>
            <w:vAlign w:val="bottom"/>
            <w:hideMark/>
          </w:tcPr>
          <w:p w14:paraId="5A93BA36"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RIG_PREP, STO_RIG_BOLLA</w:t>
            </w:r>
          </w:p>
        </w:tc>
        <w:tc>
          <w:tcPr>
            <w:tcW w:w="1122" w:type="pct"/>
            <w:tcBorders>
              <w:top w:val="single" w:sz="4" w:space="0" w:color="A9D08E"/>
              <w:left w:val="nil"/>
              <w:bottom w:val="single" w:sz="4" w:space="0" w:color="A9D08E"/>
              <w:right w:val="nil"/>
            </w:tcBorders>
            <w:shd w:val="clear" w:color="auto" w:fill="auto"/>
            <w:noWrap/>
            <w:vAlign w:val="bottom"/>
            <w:hideMark/>
          </w:tcPr>
          <w:p w14:paraId="705B9177"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T_PREP_SPED_TMP</w:t>
            </w:r>
          </w:p>
        </w:tc>
        <w:tc>
          <w:tcPr>
            <w:tcW w:w="1676" w:type="pct"/>
            <w:tcBorders>
              <w:top w:val="single" w:sz="4" w:space="0" w:color="A9D08E"/>
              <w:left w:val="nil"/>
              <w:bottom w:val="single" w:sz="4" w:space="0" w:color="A9D08E"/>
              <w:right w:val="single" w:sz="4" w:space="0" w:color="A9D08E"/>
            </w:tcBorders>
            <w:shd w:val="clear" w:color="auto" w:fill="auto"/>
            <w:noWrap/>
            <w:vAlign w:val="bottom"/>
            <w:hideMark/>
          </w:tcPr>
          <w:p w14:paraId="03E878FF"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F_PREP_SPED, F_PREP_PROD_NETTA</w:t>
            </w:r>
          </w:p>
        </w:tc>
      </w:tr>
      <w:tr w:rsidR="008B44D5" w:rsidRPr="009B1C72" w14:paraId="635CA487" w14:textId="77777777" w:rsidTr="008B44D5">
        <w:trPr>
          <w:trHeight w:val="300"/>
        </w:trPr>
        <w:tc>
          <w:tcPr>
            <w:tcW w:w="764" w:type="pct"/>
            <w:tcBorders>
              <w:top w:val="single" w:sz="4" w:space="0" w:color="A9D08E"/>
              <w:left w:val="single" w:sz="4" w:space="0" w:color="A9D08E"/>
              <w:bottom w:val="single" w:sz="4" w:space="0" w:color="A9D08E"/>
              <w:right w:val="nil"/>
            </w:tcBorders>
            <w:shd w:val="clear" w:color="E2EFDA" w:fill="E2EFDA"/>
            <w:noWrap/>
            <w:vAlign w:val="bottom"/>
            <w:hideMark/>
          </w:tcPr>
          <w:p w14:paraId="44DAAAAC"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Movimentazione</w:t>
            </w:r>
          </w:p>
        </w:tc>
        <w:tc>
          <w:tcPr>
            <w:tcW w:w="1438" w:type="pct"/>
            <w:tcBorders>
              <w:top w:val="single" w:sz="4" w:space="0" w:color="A9D08E"/>
              <w:left w:val="nil"/>
              <w:bottom w:val="single" w:sz="4" w:space="0" w:color="A9D08E"/>
              <w:right w:val="nil"/>
            </w:tcBorders>
            <w:shd w:val="clear" w:color="E2EFDA" w:fill="E2EFDA"/>
            <w:noWrap/>
            <w:vAlign w:val="bottom"/>
            <w:hideMark/>
          </w:tcPr>
          <w:p w14:paraId="13D2701D"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MOV_CARR</w:t>
            </w:r>
          </w:p>
        </w:tc>
        <w:tc>
          <w:tcPr>
            <w:tcW w:w="1122" w:type="pct"/>
            <w:tcBorders>
              <w:top w:val="single" w:sz="4" w:space="0" w:color="A9D08E"/>
              <w:left w:val="nil"/>
              <w:bottom w:val="single" w:sz="4" w:space="0" w:color="A9D08E"/>
              <w:right w:val="nil"/>
            </w:tcBorders>
            <w:shd w:val="clear" w:color="E2EFDA" w:fill="E2EFDA"/>
            <w:noWrap/>
            <w:vAlign w:val="bottom"/>
            <w:hideMark/>
          </w:tcPr>
          <w:p w14:paraId="0B23C408"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S_MOV_CARR</w:t>
            </w:r>
          </w:p>
        </w:tc>
        <w:tc>
          <w:tcPr>
            <w:tcW w:w="1676" w:type="pct"/>
            <w:tcBorders>
              <w:top w:val="single" w:sz="4" w:space="0" w:color="A9D08E"/>
              <w:left w:val="nil"/>
              <w:bottom w:val="single" w:sz="4" w:space="0" w:color="A9D08E"/>
              <w:right w:val="single" w:sz="4" w:space="0" w:color="A9D08E"/>
            </w:tcBorders>
            <w:shd w:val="clear" w:color="E2EFDA" w:fill="E2EFDA"/>
            <w:noWrap/>
            <w:vAlign w:val="bottom"/>
            <w:hideMark/>
          </w:tcPr>
          <w:p w14:paraId="762422EC" w14:textId="77777777" w:rsidR="008B44D5" w:rsidRPr="009B1C72" w:rsidRDefault="008B44D5" w:rsidP="008B44D5">
            <w:pPr>
              <w:spacing w:after="0"/>
              <w:jc w:val="left"/>
              <w:rPr>
                <w:rFonts w:ascii="Calibri" w:eastAsia="Times New Roman" w:hAnsi="Calibri" w:cs="Calibri"/>
                <w:color w:val="000000"/>
                <w:sz w:val="24"/>
                <w:szCs w:val="24"/>
                <w:lang w:eastAsia="it-IT"/>
              </w:rPr>
            </w:pPr>
            <w:r w:rsidRPr="009B1C72">
              <w:rPr>
                <w:rFonts w:ascii="Calibri" w:eastAsia="Times New Roman" w:hAnsi="Calibri" w:cs="Calibri"/>
                <w:color w:val="000000"/>
                <w:sz w:val="24"/>
                <w:szCs w:val="24"/>
                <w:lang w:eastAsia="it-IT"/>
              </w:rPr>
              <w:t>F_MOV_CARR, A_MOV_CARR_GIORNO</w:t>
            </w:r>
          </w:p>
        </w:tc>
      </w:tr>
    </w:tbl>
    <w:p w14:paraId="0A01EFFE" w14:textId="1F17E0DA" w:rsidR="008708EA" w:rsidRPr="009B1C72" w:rsidRDefault="008708EA" w:rsidP="008708EA">
      <w:pPr>
        <w:spacing w:line="360" w:lineRule="auto"/>
        <w:jc w:val="left"/>
        <w:rPr>
          <w:sz w:val="24"/>
          <w:szCs w:val="24"/>
        </w:rPr>
      </w:pPr>
    </w:p>
    <w:p w14:paraId="74FD5AD0" w14:textId="77777777" w:rsidR="00F25B51" w:rsidRPr="009B1C72" w:rsidRDefault="00F25B51" w:rsidP="00F25B51">
      <w:pPr>
        <w:spacing w:line="360" w:lineRule="auto"/>
        <w:jc w:val="left"/>
        <w:rPr>
          <w:sz w:val="24"/>
          <w:szCs w:val="24"/>
        </w:rPr>
      </w:pPr>
    </w:p>
    <w:p w14:paraId="3691E64F" w14:textId="611EFF63" w:rsidR="00F25B51" w:rsidRPr="009B1C72" w:rsidRDefault="00F25B51" w:rsidP="00F25B51">
      <w:pPr>
        <w:pStyle w:val="Titolo2"/>
        <w:spacing w:line="360" w:lineRule="auto"/>
        <w:jc w:val="left"/>
        <w:rPr>
          <w:rFonts w:asciiTheme="majorHAnsi" w:hAnsiTheme="majorHAnsi" w:cstheme="majorHAnsi"/>
          <w:b w:val="0"/>
          <w:bCs/>
          <w:sz w:val="24"/>
          <w:szCs w:val="24"/>
        </w:rPr>
      </w:pPr>
      <w:bookmarkStart w:id="28" w:name="_Toc223958798"/>
      <w:r w:rsidRPr="009B1C72">
        <w:rPr>
          <w:rFonts w:asciiTheme="majorHAnsi" w:hAnsiTheme="majorHAnsi" w:cstheme="majorHAnsi"/>
          <w:b w:val="0"/>
          <w:bCs/>
          <w:sz w:val="24"/>
          <w:szCs w:val="24"/>
        </w:rPr>
        <w:t>Tabelle Sorgenti (Source)</w:t>
      </w:r>
      <w:bookmarkEnd w:id="28"/>
    </w:p>
    <w:p w14:paraId="163D2B36" w14:textId="77777777" w:rsidR="00F25B51" w:rsidRPr="009B1C72" w:rsidRDefault="00F25B51" w:rsidP="00F25B51">
      <w:pPr>
        <w:spacing w:line="360" w:lineRule="auto"/>
        <w:jc w:val="left"/>
        <w:rPr>
          <w:sz w:val="24"/>
          <w:szCs w:val="24"/>
        </w:rPr>
      </w:pPr>
      <w:r w:rsidRPr="009B1C72">
        <w:rPr>
          <w:sz w:val="24"/>
          <w:szCs w:val="24"/>
        </w:rPr>
        <w:t>Questo capitolo descrive l'origine dei dati estratti dai sistemi gestionali periferici. I dati vengono prelevati dai singoli database di deposito tramite Database Link (configurati nella tabella tecnica S_LOGISTIX) e caricati inizialmente nelle tabelle di estrazione (prefisso E_) dello schema CDT_ESTR.</w:t>
      </w:r>
    </w:p>
    <w:p w14:paraId="43AF672C" w14:textId="77777777" w:rsidR="00F25B51" w:rsidRPr="009B1C72" w:rsidRDefault="00F25B51" w:rsidP="00F25B51">
      <w:pPr>
        <w:spacing w:line="360" w:lineRule="auto"/>
        <w:jc w:val="left"/>
        <w:rPr>
          <w:sz w:val="24"/>
          <w:szCs w:val="24"/>
        </w:rPr>
      </w:pPr>
    </w:p>
    <w:p w14:paraId="3B15D16F" w14:textId="7D3869BA" w:rsidR="00F25B51" w:rsidRPr="009B1C72" w:rsidRDefault="00F25B51" w:rsidP="00F25B51">
      <w:pPr>
        <w:pStyle w:val="Titolo3"/>
        <w:rPr>
          <w:rFonts w:asciiTheme="majorHAnsi" w:hAnsiTheme="majorHAnsi" w:cstheme="majorHAnsi"/>
          <w:sz w:val="24"/>
          <w:szCs w:val="24"/>
        </w:rPr>
      </w:pPr>
      <w:bookmarkStart w:id="29" w:name="_Toc223958799"/>
      <w:r w:rsidRPr="009B1C72">
        <w:rPr>
          <w:rFonts w:asciiTheme="majorHAnsi" w:hAnsiTheme="majorHAnsi" w:cstheme="majorHAnsi"/>
          <w:sz w:val="24"/>
          <w:szCs w:val="24"/>
        </w:rPr>
        <w:t>Dati operativi dai Siti Logistici (via DBLink)</w:t>
      </w:r>
      <w:bookmarkEnd w:id="29"/>
    </w:p>
    <w:p w14:paraId="4F106FFB" w14:textId="77777777" w:rsidR="00F25B51" w:rsidRPr="009B1C72" w:rsidRDefault="00F25B51" w:rsidP="00F25B51">
      <w:pPr>
        <w:spacing w:line="360" w:lineRule="auto"/>
        <w:jc w:val="left"/>
        <w:rPr>
          <w:sz w:val="24"/>
          <w:szCs w:val="24"/>
        </w:rPr>
      </w:pPr>
      <w:r w:rsidRPr="009B1C72">
        <w:rPr>
          <w:sz w:val="24"/>
          <w:szCs w:val="24"/>
        </w:rPr>
        <w:t>Le tabelle seguenti rappresentano la fonte primaria di informazioni transazionali:</w:t>
      </w:r>
    </w:p>
    <w:p w14:paraId="44A4D629" w14:textId="77777777" w:rsidR="00F25B51" w:rsidRPr="00BC7E99" w:rsidRDefault="00F25B51" w:rsidP="00F25B51">
      <w:pPr>
        <w:spacing w:after="160" w:line="259" w:lineRule="auto"/>
        <w:jc w:val="left"/>
        <w:rPr>
          <w:rFonts w:asciiTheme="majorHAnsi" w:eastAsiaTheme="majorEastAsia" w:hAnsiTheme="majorHAnsi" w:cstheme="majorHAnsi"/>
          <w:i/>
          <w:sz w:val="24"/>
          <w:szCs w:val="24"/>
        </w:rPr>
      </w:pPr>
      <w:r w:rsidRPr="00BC7E99">
        <w:rPr>
          <w:rFonts w:asciiTheme="majorHAnsi" w:eastAsiaTheme="majorEastAsia" w:hAnsiTheme="majorHAnsi" w:cstheme="majorHAnsi"/>
          <w:i/>
          <w:sz w:val="24"/>
          <w:szCs w:val="24"/>
        </w:rPr>
        <w:t>Area Stock:</w:t>
      </w:r>
    </w:p>
    <w:p w14:paraId="7A4FEF25" w14:textId="77777777" w:rsidR="009B1C72" w:rsidRDefault="00F25B51" w:rsidP="00826E27">
      <w:pPr>
        <w:pStyle w:val="Paragrafoelenco"/>
        <w:numPr>
          <w:ilvl w:val="0"/>
          <w:numId w:val="34"/>
        </w:numPr>
        <w:spacing w:line="360" w:lineRule="auto"/>
        <w:jc w:val="left"/>
        <w:rPr>
          <w:sz w:val="24"/>
          <w:szCs w:val="24"/>
        </w:rPr>
      </w:pPr>
      <w:r w:rsidRPr="009B1C72">
        <w:rPr>
          <w:sz w:val="24"/>
          <w:szCs w:val="24"/>
        </w:rPr>
        <w:t>DETT_STOCK: Dettaglio fisico della giacenza per pallet/ubicazione.</w:t>
      </w:r>
    </w:p>
    <w:p w14:paraId="4C769E91" w14:textId="0AD52D59" w:rsidR="00F25B51" w:rsidRPr="00BC7E99" w:rsidRDefault="00F25B51" w:rsidP="00826E27">
      <w:pPr>
        <w:pStyle w:val="Paragrafoelenco"/>
        <w:numPr>
          <w:ilvl w:val="0"/>
          <w:numId w:val="34"/>
        </w:numPr>
        <w:spacing w:line="360" w:lineRule="auto"/>
        <w:jc w:val="left"/>
        <w:rPr>
          <w:sz w:val="24"/>
          <w:szCs w:val="24"/>
        </w:rPr>
      </w:pPr>
      <w:r w:rsidRPr="009B1C72">
        <w:rPr>
          <w:sz w:val="24"/>
          <w:szCs w:val="24"/>
        </w:rPr>
        <w:t>CAUZIONI_FORNITORI: Movimentazioni degli imballaggi a rendere legati allo stock.</w:t>
      </w:r>
    </w:p>
    <w:p w14:paraId="7DAE085D" w14:textId="77777777" w:rsidR="00F25B51" w:rsidRPr="009B1C72" w:rsidRDefault="00F25B51" w:rsidP="00F25B51">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Carichi (Ricevimento):</w:t>
      </w:r>
    </w:p>
    <w:p w14:paraId="1883D7B1" w14:textId="598FA17C"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STO_TES_CARICHI: Testate dei documenti di ingresso merce.</w:t>
      </w:r>
    </w:p>
    <w:p w14:paraId="14F6572D" w14:textId="16DA8E3E"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STO_RIG_CARICHI: Righe di dettaglio dei prodotti ricevuti.</w:t>
      </w:r>
    </w:p>
    <w:p w14:paraId="141A44A0" w14:textId="577795C9" w:rsidR="00F25B51" w:rsidRPr="00BC7E99" w:rsidRDefault="00F25B51" w:rsidP="00826E27">
      <w:pPr>
        <w:pStyle w:val="Paragrafoelenco"/>
        <w:numPr>
          <w:ilvl w:val="0"/>
          <w:numId w:val="34"/>
        </w:numPr>
        <w:spacing w:line="360" w:lineRule="auto"/>
        <w:jc w:val="left"/>
        <w:rPr>
          <w:sz w:val="24"/>
          <w:szCs w:val="24"/>
        </w:rPr>
      </w:pPr>
      <w:r w:rsidRPr="009B1C72">
        <w:rPr>
          <w:sz w:val="24"/>
          <w:szCs w:val="24"/>
        </w:rPr>
        <w:t>PESATE: Rilevazioni delle bilance elettroniche.</w:t>
      </w:r>
    </w:p>
    <w:p w14:paraId="4EC761FA" w14:textId="77777777" w:rsidR="00F25B51" w:rsidRPr="009B1C72" w:rsidRDefault="00F25B51" w:rsidP="00F25B51">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Preparazione e Spedizioni:</w:t>
      </w:r>
    </w:p>
    <w:p w14:paraId="520681F8" w14:textId="21ACD6FA"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RIG_PREP: Dati elementari delle attività di picking.</w:t>
      </w:r>
    </w:p>
    <w:p w14:paraId="5EB4F23D" w14:textId="7EBFFDCC"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STO_RIG_BOLLA: Righe definitive delle bolle di spedizione.</w:t>
      </w:r>
    </w:p>
    <w:p w14:paraId="5EBE049F" w14:textId="2678782B"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ESECUZIONE_MISSIONI: Tempi e operatori delle missioni di prelievo.</w:t>
      </w:r>
    </w:p>
    <w:p w14:paraId="1249B71C" w14:textId="3846B6FF" w:rsidR="00F25B51" w:rsidRPr="00BC7E99" w:rsidRDefault="00F25B51" w:rsidP="00826E27">
      <w:pPr>
        <w:pStyle w:val="Paragrafoelenco"/>
        <w:numPr>
          <w:ilvl w:val="0"/>
          <w:numId w:val="34"/>
        </w:numPr>
        <w:spacing w:line="360" w:lineRule="auto"/>
        <w:jc w:val="left"/>
        <w:rPr>
          <w:sz w:val="24"/>
          <w:szCs w:val="24"/>
        </w:rPr>
      </w:pPr>
      <w:r w:rsidRPr="009B1C72">
        <w:rPr>
          <w:sz w:val="24"/>
          <w:szCs w:val="24"/>
        </w:rPr>
        <w:t>RIG_RIEPILOGO: Riepiloghi operativi della preparazione.</w:t>
      </w:r>
    </w:p>
    <w:p w14:paraId="3102710F" w14:textId="77777777" w:rsidR="00F25B51" w:rsidRPr="009B1C72" w:rsidRDefault="00F25B51" w:rsidP="00F25B51">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Movimentazione e Personale:</w:t>
      </w:r>
    </w:p>
    <w:p w14:paraId="45B815A7" w14:textId="47856D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MOV_CARR: Missioni interne di stoccaggio e abbassamento.</w:t>
      </w:r>
    </w:p>
    <w:p w14:paraId="42239344" w14:textId="39B7495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TRACCIACE178: Dati per la tracciabilità (Lotti/Scadenze).</w:t>
      </w:r>
    </w:p>
    <w:p w14:paraId="69D56B3F" w14:textId="27B3D9CD"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OPER_CARR_LAV: Attività lavorative varie dichiarate dai carrellisti.</w:t>
      </w:r>
    </w:p>
    <w:p w14:paraId="41D89332" w14:textId="3ED01D8B" w:rsidR="00F25B51" w:rsidRPr="00BC7E99" w:rsidRDefault="00F25B51" w:rsidP="00826E27">
      <w:pPr>
        <w:pStyle w:val="Paragrafoelenco"/>
        <w:numPr>
          <w:ilvl w:val="0"/>
          <w:numId w:val="34"/>
        </w:numPr>
        <w:spacing w:line="360" w:lineRule="auto"/>
        <w:jc w:val="left"/>
        <w:rPr>
          <w:sz w:val="24"/>
          <w:szCs w:val="24"/>
        </w:rPr>
      </w:pPr>
      <w:r w:rsidRPr="009B1C72">
        <w:rPr>
          <w:sz w:val="24"/>
          <w:szCs w:val="24"/>
        </w:rPr>
        <w:lastRenderedPageBreak/>
        <w:t>LOG_ATTESA_ABBASSAMENTO: Registri dei tempi morti per mancanze merce in picking.</w:t>
      </w:r>
    </w:p>
    <w:p w14:paraId="2C93BA49" w14:textId="77777777" w:rsidR="00F25B51" w:rsidRPr="009B1C72" w:rsidRDefault="00F25B51" w:rsidP="00F25B51">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Ordini e Turni:</w:t>
      </w:r>
    </w:p>
    <w:p w14:paraId="3A5E432F" w14:textId="6ED3C125"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ORD_FORN_TESTATE / RIGHE: Dati sugli ordini d'acquisto emessi.</w:t>
      </w:r>
    </w:p>
    <w:p w14:paraId="4D44328C" w14:textId="10F0AE40"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TURNO_PREP_SITO: Calendario dei turni del personale del sito.</w:t>
      </w:r>
    </w:p>
    <w:p w14:paraId="4C5401D8" w14:textId="77777777" w:rsidR="00F25B51" w:rsidRPr="009B1C72" w:rsidRDefault="00F25B51" w:rsidP="00F25B51">
      <w:pPr>
        <w:spacing w:line="360" w:lineRule="auto"/>
        <w:jc w:val="left"/>
        <w:rPr>
          <w:sz w:val="24"/>
          <w:szCs w:val="24"/>
        </w:rPr>
      </w:pPr>
    </w:p>
    <w:p w14:paraId="4DD7A544" w14:textId="4E4F9029" w:rsidR="00F25B51" w:rsidRPr="009B1C72" w:rsidRDefault="00F25B51" w:rsidP="00F25B51">
      <w:pPr>
        <w:pStyle w:val="Titolo3"/>
        <w:rPr>
          <w:rFonts w:asciiTheme="majorHAnsi" w:hAnsiTheme="majorHAnsi" w:cstheme="majorHAnsi"/>
          <w:sz w:val="24"/>
          <w:szCs w:val="24"/>
        </w:rPr>
      </w:pPr>
      <w:bookmarkStart w:id="30" w:name="_Toc223958800"/>
      <w:r w:rsidRPr="009B1C72">
        <w:rPr>
          <w:rFonts w:asciiTheme="majorHAnsi" w:hAnsiTheme="majorHAnsi" w:cstheme="majorHAnsi"/>
          <w:sz w:val="24"/>
          <w:szCs w:val="24"/>
        </w:rPr>
        <w:t>Tabelle Parametriche e Statiche (Input locale)</w:t>
      </w:r>
      <w:bookmarkEnd w:id="30"/>
    </w:p>
    <w:p w14:paraId="64EC0DD3" w14:textId="77777777" w:rsidR="00F25B51" w:rsidRPr="009B1C72" w:rsidRDefault="00F25B51" w:rsidP="00F25B51">
      <w:pPr>
        <w:spacing w:line="360" w:lineRule="auto"/>
        <w:jc w:val="left"/>
        <w:rPr>
          <w:sz w:val="24"/>
          <w:szCs w:val="24"/>
        </w:rPr>
      </w:pPr>
      <w:r w:rsidRPr="009B1C72">
        <w:rPr>
          <w:sz w:val="24"/>
          <w:szCs w:val="24"/>
        </w:rPr>
        <w:t>Tabelle caricate manualmente o setup una tantum che guidano le trasformazioni:</w:t>
      </w:r>
    </w:p>
    <w:p w14:paraId="4EDB359D" w14:textId="48A78BB9"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MAG_SITO_MAP: Mapping fondamentale tra codici locali e ID univoci del DW.</w:t>
      </w:r>
    </w:p>
    <w:p w14:paraId="4AA49955" w14:textId="72C26496"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DB_PARMS: Parametri semaforici e range temporali del flusso.</w:t>
      </w:r>
    </w:p>
    <w:p w14:paraId="279B2ECB" w14:textId="2E16199B"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S_FASCIA_ORA: Definizione delle fasce orarie lavorative.</w:t>
      </w:r>
    </w:p>
    <w:p w14:paraId="075EDE38" w14:textId="715E9850"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S_AFFID_TEMPI_FORN: Regole di calcolo per KPI puntualità fornitori.</w:t>
      </w:r>
    </w:p>
    <w:p w14:paraId="5D7FADDC" w14:textId="396F1EBB"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S_ART_MODL_PES: Decodifica dei modelli di pesatura articoli.</w:t>
      </w:r>
    </w:p>
    <w:p w14:paraId="063DAE83" w14:textId="0035EF95" w:rsidR="00F25B51" w:rsidRDefault="00F25B51" w:rsidP="00F25B51">
      <w:pPr>
        <w:spacing w:line="360" w:lineRule="auto"/>
        <w:jc w:val="left"/>
        <w:rPr>
          <w:sz w:val="24"/>
          <w:szCs w:val="24"/>
        </w:rPr>
      </w:pPr>
    </w:p>
    <w:p w14:paraId="3034CF5E" w14:textId="75041161" w:rsidR="00BC7E99" w:rsidRDefault="00BC7E99" w:rsidP="00F25B51">
      <w:pPr>
        <w:spacing w:line="360" w:lineRule="auto"/>
        <w:jc w:val="left"/>
        <w:rPr>
          <w:sz w:val="24"/>
          <w:szCs w:val="24"/>
        </w:rPr>
      </w:pPr>
    </w:p>
    <w:p w14:paraId="381BA25C" w14:textId="77777777" w:rsidR="00BC7E99" w:rsidRPr="009B1C72" w:rsidRDefault="00BC7E99" w:rsidP="00F25B51">
      <w:pPr>
        <w:spacing w:line="360" w:lineRule="auto"/>
        <w:jc w:val="left"/>
        <w:rPr>
          <w:sz w:val="24"/>
          <w:szCs w:val="24"/>
        </w:rPr>
      </w:pPr>
    </w:p>
    <w:p w14:paraId="075C860D" w14:textId="10900DE3" w:rsidR="00F25B51" w:rsidRPr="009B1C72" w:rsidRDefault="00F25B51" w:rsidP="00F25B51">
      <w:pPr>
        <w:pStyle w:val="Titolo2"/>
        <w:spacing w:line="360" w:lineRule="auto"/>
        <w:jc w:val="left"/>
        <w:rPr>
          <w:rFonts w:asciiTheme="majorHAnsi" w:hAnsiTheme="majorHAnsi" w:cstheme="majorHAnsi"/>
          <w:b w:val="0"/>
          <w:bCs/>
          <w:sz w:val="24"/>
          <w:szCs w:val="24"/>
        </w:rPr>
      </w:pPr>
      <w:bookmarkStart w:id="31" w:name="_Toc223958801"/>
      <w:r w:rsidRPr="009B1C72">
        <w:rPr>
          <w:rFonts w:asciiTheme="majorHAnsi" w:hAnsiTheme="majorHAnsi" w:cstheme="majorHAnsi"/>
          <w:b w:val="0"/>
          <w:bCs/>
          <w:sz w:val="24"/>
          <w:szCs w:val="24"/>
        </w:rPr>
        <w:t>Tabelle Finali (Target)</w:t>
      </w:r>
      <w:bookmarkEnd w:id="31"/>
    </w:p>
    <w:p w14:paraId="20833F16" w14:textId="1138C190" w:rsidR="007D059E" w:rsidRDefault="00F25B51" w:rsidP="00F25B51">
      <w:pPr>
        <w:spacing w:line="360" w:lineRule="auto"/>
        <w:jc w:val="left"/>
        <w:rPr>
          <w:sz w:val="24"/>
          <w:szCs w:val="24"/>
        </w:rPr>
      </w:pPr>
      <w:r w:rsidRPr="009B1C72">
        <w:rPr>
          <w:sz w:val="24"/>
          <w:szCs w:val="24"/>
        </w:rPr>
        <w:t>Questo capitolo elenca le tabelle di destinazione finale situate nello schema CDT_DW. Queste tabelle rappresentano i dati consolidati, storicizzati e pronti per la Business Intelligence.</w:t>
      </w:r>
    </w:p>
    <w:p w14:paraId="6B6C77DD" w14:textId="77777777" w:rsidR="00BC7E99" w:rsidRPr="009B1C72" w:rsidRDefault="00BC7E99" w:rsidP="00F25B51">
      <w:pPr>
        <w:spacing w:line="360" w:lineRule="auto"/>
        <w:jc w:val="left"/>
        <w:rPr>
          <w:sz w:val="24"/>
          <w:szCs w:val="24"/>
        </w:rPr>
      </w:pPr>
    </w:p>
    <w:p w14:paraId="55AB3D59" w14:textId="017164CE" w:rsidR="00F25B51" w:rsidRPr="009B1C72" w:rsidRDefault="00F25B51" w:rsidP="00F25B51">
      <w:pPr>
        <w:pStyle w:val="Titolo3"/>
        <w:rPr>
          <w:rFonts w:asciiTheme="majorHAnsi" w:hAnsiTheme="majorHAnsi" w:cstheme="majorHAnsi"/>
          <w:sz w:val="24"/>
          <w:szCs w:val="24"/>
        </w:rPr>
      </w:pPr>
      <w:bookmarkStart w:id="32" w:name="_Toc223958802"/>
      <w:r w:rsidRPr="009B1C72">
        <w:rPr>
          <w:rFonts w:asciiTheme="majorHAnsi" w:hAnsiTheme="majorHAnsi" w:cstheme="majorHAnsi"/>
          <w:sz w:val="24"/>
          <w:szCs w:val="24"/>
        </w:rPr>
        <w:t>Tabelle dei Fatti (Fact Tables - prefisso F_)</w:t>
      </w:r>
      <w:bookmarkEnd w:id="32"/>
    </w:p>
    <w:p w14:paraId="255D50DB" w14:textId="77777777" w:rsidR="00F25B51" w:rsidRPr="009B1C72" w:rsidRDefault="00F25B51" w:rsidP="00F25B51">
      <w:pPr>
        <w:spacing w:line="360" w:lineRule="auto"/>
        <w:jc w:val="left"/>
        <w:rPr>
          <w:sz w:val="24"/>
          <w:szCs w:val="24"/>
        </w:rPr>
      </w:pPr>
      <w:r w:rsidRPr="009B1C72">
        <w:rPr>
          <w:sz w:val="24"/>
          <w:szCs w:val="24"/>
        </w:rPr>
        <w:t>Contengono i dati granulari consolidati:</w:t>
      </w:r>
    </w:p>
    <w:p w14:paraId="07F3AD04" w14:textId="728AC9CC"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F_STOCK: Giacenze storiche valorizzate.</w:t>
      </w:r>
    </w:p>
    <w:p w14:paraId="2A41228F" w14:textId="516C8D32"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F_CARICO: Dettaglio dei ricevimenti merce e scadenze.</w:t>
      </w:r>
    </w:p>
    <w:p w14:paraId="1FD792F4" w14:textId="4C719B31"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lastRenderedPageBreak/>
        <w:t>F_PREP_SPED: Righe di spedizione arricchite con gerarchie merceologiche.</w:t>
      </w:r>
    </w:p>
    <w:p w14:paraId="2C2D6DAA" w14:textId="3D5B9373"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F_MOV_CARR: Missioni dei carrellisti con tempi di attesa ed esecuzione.</w:t>
      </w:r>
    </w:p>
    <w:p w14:paraId="65D4D01F" w14:textId="7D3464C9"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F_TRACC: Registro lotti e scadenze per compliance legale.</w:t>
      </w:r>
    </w:p>
    <w:p w14:paraId="30412C66" w14:textId="5E0B7432"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F_UTILIZZO_MAG: Percentuali di occupazione e saturazione locazioni.</w:t>
      </w:r>
    </w:p>
    <w:p w14:paraId="4F51178D" w14:textId="787581B2"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F_PREP_PROD_OPER_NETTA: Produttività reale degli operatori depurata dalle pause.</w:t>
      </w:r>
    </w:p>
    <w:p w14:paraId="75015589" w14:textId="4EFD7A35"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F_CST_PERS_MESE: Costi del personale logistico integrati.</w:t>
      </w:r>
    </w:p>
    <w:p w14:paraId="4F3B5664" w14:textId="6D46167F"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F_ORD_FORN_TESTATE: Stato finale degli ordini fornitore.</w:t>
      </w:r>
    </w:p>
    <w:p w14:paraId="326E0A47" w14:textId="77777777" w:rsidR="00F25B51" w:rsidRPr="009B1C72" w:rsidRDefault="00F25B51" w:rsidP="00F25B51">
      <w:pPr>
        <w:spacing w:line="360" w:lineRule="auto"/>
        <w:jc w:val="left"/>
        <w:rPr>
          <w:sz w:val="24"/>
          <w:szCs w:val="24"/>
        </w:rPr>
      </w:pPr>
    </w:p>
    <w:p w14:paraId="428D185D" w14:textId="2A0FB67E" w:rsidR="00F25B51" w:rsidRPr="009B1C72" w:rsidRDefault="00F25B51" w:rsidP="00F25B51">
      <w:pPr>
        <w:pStyle w:val="Titolo3"/>
        <w:rPr>
          <w:rFonts w:asciiTheme="majorHAnsi" w:hAnsiTheme="majorHAnsi" w:cstheme="majorHAnsi"/>
          <w:sz w:val="24"/>
          <w:szCs w:val="24"/>
        </w:rPr>
      </w:pPr>
      <w:bookmarkStart w:id="33" w:name="_Toc223958803"/>
      <w:r w:rsidRPr="009B1C72">
        <w:rPr>
          <w:rFonts w:asciiTheme="majorHAnsi" w:hAnsiTheme="majorHAnsi" w:cstheme="majorHAnsi"/>
          <w:sz w:val="24"/>
          <w:szCs w:val="24"/>
        </w:rPr>
        <w:t>Tabelle Aggregate (prefisso A_)</w:t>
      </w:r>
      <w:bookmarkEnd w:id="33"/>
    </w:p>
    <w:p w14:paraId="39EC8812" w14:textId="77777777" w:rsidR="00F25B51" w:rsidRPr="009B1C72" w:rsidRDefault="00F25B51" w:rsidP="00F25B51">
      <w:pPr>
        <w:spacing w:line="360" w:lineRule="auto"/>
        <w:jc w:val="left"/>
        <w:rPr>
          <w:sz w:val="24"/>
          <w:szCs w:val="24"/>
        </w:rPr>
      </w:pPr>
      <w:r w:rsidRPr="009B1C72">
        <w:rPr>
          <w:sz w:val="24"/>
          <w:szCs w:val="24"/>
        </w:rPr>
        <w:t>Consolidamenti calcolati dal package LOAD_AGGREGATE per analisi di alto livello:</w:t>
      </w:r>
    </w:p>
    <w:p w14:paraId="422CDDAD" w14:textId="77777777" w:rsidR="00F25B51" w:rsidRPr="009B1C72" w:rsidRDefault="00F25B51" w:rsidP="00F25B51">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Stock:</w:t>
      </w:r>
    </w:p>
    <w:p w14:paraId="4E410618" w14:textId="1B140CF5"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A_STOCK_GIORNO: Saldi giacenza giornalieri per articolo e sito.</w:t>
      </w:r>
    </w:p>
    <w:p w14:paraId="5099DC0E" w14:textId="7F7FF4AB" w:rsidR="00F25B51" w:rsidRPr="00BC7E99" w:rsidRDefault="00F25B51" w:rsidP="00826E27">
      <w:pPr>
        <w:pStyle w:val="Paragrafoelenco"/>
        <w:numPr>
          <w:ilvl w:val="0"/>
          <w:numId w:val="34"/>
        </w:numPr>
        <w:spacing w:line="360" w:lineRule="auto"/>
        <w:jc w:val="left"/>
        <w:rPr>
          <w:sz w:val="24"/>
          <w:szCs w:val="24"/>
        </w:rPr>
      </w:pPr>
      <w:r w:rsidRPr="009B1C72">
        <w:rPr>
          <w:sz w:val="24"/>
          <w:szCs w:val="24"/>
        </w:rPr>
        <w:t>A_STOCK_MESE: Dati storici mensili per rotazione scorte.</w:t>
      </w:r>
    </w:p>
    <w:p w14:paraId="399BF016" w14:textId="77777777" w:rsidR="00F25B51" w:rsidRPr="009B1C72" w:rsidRDefault="00F25B51" w:rsidP="00F25B51">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Spedizioni:</w:t>
      </w:r>
    </w:p>
    <w:p w14:paraId="2E563E28" w14:textId="77BD9BF1"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A_BOLLE_AGGREGATE: Riepilogo volumi (colli/peso) per singola bolla.</w:t>
      </w:r>
    </w:p>
    <w:p w14:paraId="3D9B46EB" w14:textId="13C8D45A"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A_INCIDENZA_COLLI: Statistiche su saturazione Unità di Carico.</w:t>
      </w:r>
    </w:p>
    <w:p w14:paraId="08FC7CAB" w14:textId="5F97E081"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A_PREP_SPED_SETT: Volumi raggruppati per macro-settore merceologico.</w:t>
      </w:r>
    </w:p>
    <w:p w14:paraId="1FEF3BFE" w14:textId="47DCA2CA" w:rsidR="00F25B51" w:rsidRPr="009B1C72" w:rsidRDefault="00F25B51" w:rsidP="00F25B51">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Performance e Costi:</w:t>
      </w:r>
    </w:p>
    <w:p w14:paraId="37DD40C3" w14:textId="5111E7E0"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A_MOV_CARR_GIORNO: Indicatori giornalieri sull'efficienza della flotta carrelli.</w:t>
      </w:r>
    </w:p>
    <w:p w14:paraId="3E0A493D" w14:textId="5E1A4904"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A_PROD_OPER_MESE: KPI mensili di produttività individuale.</w:t>
      </w:r>
    </w:p>
    <w:p w14:paraId="2BA87F2E" w14:textId="42F6D8F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A_VALORE_SPEDITO_MESE: Monitoraggio del valore economico (Cessione/Vendita) in uscita.</w:t>
      </w:r>
    </w:p>
    <w:p w14:paraId="4AD34F73" w14:textId="77777777" w:rsidR="00F25B51" w:rsidRPr="009B1C72" w:rsidRDefault="00F25B51" w:rsidP="00F25B51">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Qualità:</w:t>
      </w:r>
    </w:p>
    <w:p w14:paraId="279BD069" w14:textId="6DC635F4"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A_AFFIDABILITA_FORN_MESE: KPI sulla puntualità dei fornitori.</w:t>
      </w:r>
    </w:p>
    <w:p w14:paraId="1AD21F9B" w14:textId="52523972" w:rsidR="00F25B51" w:rsidRPr="00BC7E99" w:rsidRDefault="00F25B51" w:rsidP="00826E27">
      <w:pPr>
        <w:pStyle w:val="Paragrafoelenco"/>
        <w:numPr>
          <w:ilvl w:val="0"/>
          <w:numId w:val="34"/>
        </w:numPr>
        <w:spacing w:after="160" w:line="259" w:lineRule="auto"/>
        <w:jc w:val="left"/>
        <w:rPr>
          <w:sz w:val="24"/>
          <w:szCs w:val="24"/>
        </w:rPr>
      </w:pPr>
      <w:r w:rsidRPr="00BC7E99">
        <w:rPr>
          <w:sz w:val="24"/>
          <w:szCs w:val="24"/>
        </w:rPr>
        <w:t>A_TRACC_LOTTI_GIORNO: Sintesi giornaliera della movimentazione lotti.</w:t>
      </w:r>
      <w:r w:rsidRPr="00BC7E99">
        <w:rPr>
          <w:sz w:val="24"/>
          <w:szCs w:val="24"/>
        </w:rPr>
        <w:br w:type="page"/>
      </w:r>
    </w:p>
    <w:p w14:paraId="06EE3997" w14:textId="77777777" w:rsidR="00F25B51" w:rsidRPr="009B1C72" w:rsidRDefault="00F25B51" w:rsidP="00F25B51">
      <w:pPr>
        <w:spacing w:line="360" w:lineRule="auto"/>
        <w:jc w:val="left"/>
        <w:rPr>
          <w:sz w:val="24"/>
          <w:szCs w:val="24"/>
        </w:rPr>
      </w:pPr>
    </w:p>
    <w:p w14:paraId="0A133522" w14:textId="49E0AABE" w:rsidR="00F25B51" w:rsidRPr="009B1C72" w:rsidRDefault="00F25B51" w:rsidP="00F25B51">
      <w:pPr>
        <w:pStyle w:val="Titolo1"/>
        <w:rPr>
          <w:rFonts w:asciiTheme="majorHAnsi" w:eastAsia="Times New Roman" w:hAnsiTheme="majorHAnsi" w:cstheme="majorHAnsi"/>
          <w:b w:val="0"/>
          <w:sz w:val="24"/>
          <w:szCs w:val="24"/>
          <w:lang w:eastAsia="it-IT"/>
        </w:rPr>
      </w:pPr>
      <w:bookmarkStart w:id="34" w:name="_Toc223958804"/>
      <w:r w:rsidRPr="009B1C72">
        <w:rPr>
          <w:rFonts w:asciiTheme="majorHAnsi" w:eastAsia="Times New Roman" w:hAnsiTheme="majorHAnsi" w:cstheme="majorHAnsi"/>
          <w:b w:val="0"/>
          <w:sz w:val="24"/>
          <w:szCs w:val="24"/>
          <w:lang w:eastAsia="it-IT"/>
        </w:rPr>
        <w:t>Analisi Funzionale</w:t>
      </w:r>
      <w:bookmarkEnd w:id="34"/>
    </w:p>
    <w:p w14:paraId="41A9DB8E" w14:textId="77777777" w:rsidR="00AE16AF" w:rsidRPr="009B1C72" w:rsidRDefault="00814D54" w:rsidP="00F25B51">
      <w:pPr>
        <w:spacing w:line="360" w:lineRule="auto"/>
        <w:jc w:val="left"/>
        <w:rPr>
          <w:sz w:val="24"/>
          <w:szCs w:val="24"/>
        </w:rPr>
      </w:pPr>
      <w:r w:rsidRPr="009B1C72">
        <w:rPr>
          <w:sz w:val="24"/>
          <w:szCs w:val="24"/>
        </w:rPr>
        <w:t>In questo capitolo anali</w:t>
      </w:r>
      <w:r w:rsidR="00AE16AF" w:rsidRPr="009B1C72">
        <w:rPr>
          <w:sz w:val="24"/>
          <w:szCs w:val="24"/>
        </w:rPr>
        <w:t>zzeremo il flusso logistico da un punto di vista funzionale.</w:t>
      </w:r>
      <w:r w:rsidRPr="009B1C72">
        <w:rPr>
          <w:sz w:val="24"/>
          <w:szCs w:val="24"/>
        </w:rPr>
        <w:t xml:space="preserve"> </w:t>
      </w:r>
    </w:p>
    <w:p w14:paraId="1DEA1931" w14:textId="621501C2" w:rsidR="00F25B51" w:rsidRPr="009B1C72" w:rsidRDefault="00F25B51" w:rsidP="00F25B51">
      <w:pPr>
        <w:spacing w:line="360" w:lineRule="auto"/>
        <w:jc w:val="left"/>
        <w:rPr>
          <w:sz w:val="24"/>
          <w:szCs w:val="24"/>
        </w:rPr>
      </w:pPr>
      <w:r w:rsidRPr="009B1C72">
        <w:rPr>
          <w:sz w:val="24"/>
          <w:szCs w:val="24"/>
        </w:rPr>
        <w:t xml:space="preserve">L'analisi </w:t>
      </w:r>
      <w:r w:rsidR="00AE16AF" w:rsidRPr="009B1C72">
        <w:rPr>
          <w:sz w:val="24"/>
          <w:szCs w:val="24"/>
        </w:rPr>
        <w:t xml:space="preserve">del processo AS-IS </w:t>
      </w:r>
      <w:r w:rsidRPr="009B1C72">
        <w:rPr>
          <w:sz w:val="24"/>
          <w:szCs w:val="24"/>
        </w:rPr>
        <w:t xml:space="preserve">ha permesso di mappare </w:t>
      </w:r>
      <w:r w:rsidR="00D860DB" w:rsidRPr="009B1C72">
        <w:rPr>
          <w:sz w:val="24"/>
          <w:szCs w:val="24"/>
        </w:rPr>
        <w:t xml:space="preserve">l’intero flusso dividendolo </w:t>
      </w:r>
      <w:r w:rsidRPr="009B1C72">
        <w:rPr>
          <w:sz w:val="24"/>
          <w:szCs w:val="24"/>
        </w:rPr>
        <w:t>in aree di business distinte.</w:t>
      </w:r>
    </w:p>
    <w:p w14:paraId="0B740025" w14:textId="77777777" w:rsidR="00CF784D" w:rsidRPr="009B1C72" w:rsidRDefault="00CF784D" w:rsidP="00F25B51">
      <w:pPr>
        <w:spacing w:line="360" w:lineRule="auto"/>
        <w:jc w:val="left"/>
        <w:rPr>
          <w:sz w:val="24"/>
          <w:szCs w:val="24"/>
        </w:rPr>
      </w:pPr>
    </w:p>
    <w:p w14:paraId="38D53D59" w14:textId="3E434DB7" w:rsidR="00F25B51" w:rsidRPr="009B1C72" w:rsidRDefault="00666C73" w:rsidP="00F25B51">
      <w:pPr>
        <w:pStyle w:val="Titolo2"/>
        <w:spacing w:line="360" w:lineRule="auto"/>
        <w:jc w:val="left"/>
        <w:rPr>
          <w:rFonts w:asciiTheme="majorHAnsi" w:hAnsiTheme="majorHAnsi" w:cstheme="majorHAnsi"/>
          <w:b w:val="0"/>
          <w:bCs/>
          <w:sz w:val="24"/>
          <w:szCs w:val="24"/>
        </w:rPr>
      </w:pPr>
      <w:bookmarkStart w:id="35" w:name="_Toc223958805"/>
      <w:r w:rsidRPr="009B1C72">
        <w:rPr>
          <w:rFonts w:asciiTheme="majorHAnsi" w:hAnsiTheme="majorHAnsi" w:cstheme="majorHAnsi"/>
          <w:b w:val="0"/>
          <w:bCs/>
          <w:sz w:val="24"/>
          <w:szCs w:val="24"/>
        </w:rPr>
        <w:t xml:space="preserve">Mappa delle </w:t>
      </w:r>
      <w:r w:rsidR="00F25B51" w:rsidRPr="009B1C72">
        <w:rPr>
          <w:rFonts w:asciiTheme="majorHAnsi" w:hAnsiTheme="majorHAnsi" w:cstheme="majorHAnsi"/>
          <w:b w:val="0"/>
          <w:bCs/>
          <w:sz w:val="24"/>
          <w:szCs w:val="24"/>
        </w:rPr>
        <w:t>Aree funzionali</w:t>
      </w:r>
      <w:bookmarkEnd w:id="35"/>
    </w:p>
    <w:p w14:paraId="6F845A22" w14:textId="7CEAAC2C" w:rsidR="00666C73" w:rsidRPr="009B1C72" w:rsidRDefault="00666C73" w:rsidP="00666C73">
      <w:pPr>
        <w:spacing w:line="360" w:lineRule="auto"/>
        <w:jc w:val="left"/>
        <w:rPr>
          <w:sz w:val="24"/>
          <w:szCs w:val="24"/>
        </w:rPr>
      </w:pPr>
      <w:r w:rsidRPr="009B1C72">
        <w:rPr>
          <w:sz w:val="24"/>
          <w:szCs w:val="24"/>
        </w:rPr>
        <w:t>L'analisi trasversale del processo può essere strutturata in una serie di aree, ognuna delle quali descrive l’insieme delle entità che coprono una determinata tematica. Ogni area descrive l'intero ciclo del dato: dall'estrazione remota via dblink fino alla persistenza finale nel Data Warehouse.</w:t>
      </w:r>
    </w:p>
    <w:p w14:paraId="5FEE95B5" w14:textId="4570B7DE" w:rsidR="00666C73" w:rsidRPr="009B1C72" w:rsidRDefault="00666C73" w:rsidP="00666C73">
      <w:pPr>
        <w:spacing w:line="360" w:lineRule="auto"/>
        <w:jc w:val="left"/>
        <w:rPr>
          <w:sz w:val="24"/>
          <w:szCs w:val="24"/>
        </w:rPr>
      </w:pPr>
      <w:r w:rsidRPr="009B1C72">
        <w:rPr>
          <w:sz w:val="24"/>
          <w:szCs w:val="24"/>
        </w:rPr>
        <w:t>Nel flusso logistico sono state individuate le seguenti aree funzionali:</w:t>
      </w:r>
    </w:p>
    <w:p w14:paraId="36304F11" w14:textId="17040197" w:rsidR="00666C73" w:rsidRPr="009B1C72" w:rsidRDefault="00666C73" w:rsidP="00826E27">
      <w:pPr>
        <w:pStyle w:val="Paragrafoelenco"/>
        <w:numPr>
          <w:ilvl w:val="0"/>
          <w:numId w:val="34"/>
        </w:numPr>
        <w:spacing w:line="360" w:lineRule="auto"/>
        <w:jc w:val="left"/>
        <w:rPr>
          <w:sz w:val="24"/>
          <w:szCs w:val="24"/>
        </w:rPr>
      </w:pPr>
      <w:r w:rsidRPr="009B1C72">
        <w:rPr>
          <w:sz w:val="24"/>
          <w:szCs w:val="24"/>
        </w:rPr>
        <w:t>Area Anagrafiche: Fondamenta del sistema (Tabelle L_).</w:t>
      </w:r>
    </w:p>
    <w:p w14:paraId="76561AA9" w14:textId="713D30B6" w:rsidR="00666C73" w:rsidRPr="009B1C72" w:rsidRDefault="00666C73" w:rsidP="00826E27">
      <w:pPr>
        <w:pStyle w:val="Paragrafoelenco"/>
        <w:numPr>
          <w:ilvl w:val="0"/>
          <w:numId w:val="34"/>
        </w:numPr>
        <w:spacing w:line="360" w:lineRule="auto"/>
        <w:jc w:val="left"/>
        <w:rPr>
          <w:sz w:val="24"/>
          <w:szCs w:val="24"/>
        </w:rPr>
      </w:pPr>
      <w:bookmarkStart w:id="36" w:name="_Hlk221985253"/>
      <w:r w:rsidRPr="009B1C72">
        <w:rPr>
          <w:sz w:val="24"/>
          <w:szCs w:val="24"/>
        </w:rPr>
        <w:t>Area Stock e Giacenze: Situazione fisica dei magazzini (Tabelle F_STOCK).</w:t>
      </w:r>
    </w:p>
    <w:p w14:paraId="6049BD47" w14:textId="11017986" w:rsidR="00666C73" w:rsidRPr="009B1C72" w:rsidRDefault="00666C73" w:rsidP="00826E27">
      <w:pPr>
        <w:pStyle w:val="Paragrafoelenco"/>
        <w:numPr>
          <w:ilvl w:val="0"/>
          <w:numId w:val="34"/>
        </w:numPr>
        <w:spacing w:line="360" w:lineRule="auto"/>
        <w:jc w:val="left"/>
        <w:rPr>
          <w:sz w:val="24"/>
          <w:szCs w:val="24"/>
        </w:rPr>
      </w:pPr>
      <w:r w:rsidRPr="009B1C72">
        <w:rPr>
          <w:sz w:val="24"/>
          <w:szCs w:val="24"/>
        </w:rPr>
        <w:t>Area Ricevimento Merci (Carichi): Flusso in ingresso (Tabelle F_CARICO).</w:t>
      </w:r>
    </w:p>
    <w:p w14:paraId="07EF3E9D" w14:textId="2152B585" w:rsidR="00666C73" w:rsidRPr="009B1C72" w:rsidRDefault="00666C73" w:rsidP="00826E27">
      <w:pPr>
        <w:pStyle w:val="Paragrafoelenco"/>
        <w:numPr>
          <w:ilvl w:val="0"/>
          <w:numId w:val="34"/>
        </w:numPr>
        <w:spacing w:line="360" w:lineRule="auto"/>
        <w:jc w:val="left"/>
        <w:rPr>
          <w:sz w:val="24"/>
          <w:szCs w:val="24"/>
        </w:rPr>
      </w:pPr>
      <w:r w:rsidRPr="009B1C72">
        <w:rPr>
          <w:sz w:val="24"/>
          <w:szCs w:val="24"/>
        </w:rPr>
        <w:t>Area Preparazione Spedizioni (Picking): Flusso in uscita (Tabelle F_PREP_SPED).</w:t>
      </w:r>
    </w:p>
    <w:p w14:paraId="0041BD25" w14:textId="6E726A5C" w:rsidR="00666C73" w:rsidRPr="009B1C72" w:rsidRDefault="00666C73" w:rsidP="00826E27">
      <w:pPr>
        <w:pStyle w:val="Paragrafoelenco"/>
        <w:numPr>
          <w:ilvl w:val="0"/>
          <w:numId w:val="34"/>
        </w:numPr>
        <w:spacing w:line="360" w:lineRule="auto"/>
        <w:jc w:val="left"/>
        <w:rPr>
          <w:sz w:val="24"/>
          <w:szCs w:val="24"/>
        </w:rPr>
      </w:pPr>
      <w:bookmarkStart w:id="37" w:name="_Hlk222479317"/>
      <w:r w:rsidRPr="009B1C72">
        <w:rPr>
          <w:sz w:val="24"/>
          <w:szCs w:val="24"/>
        </w:rPr>
        <w:t>Area Movimentazione Carrellisti</w:t>
      </w:r>
      <w:bookmarkEnd w:id="37"/>
      <w:r w:rsidRPr="009B1C72">
        <w:rPr>
          <w:sz w:val="24"/>
          <w:szCs w:val="24"/>
        </w:rPr>
        <w:t>: Missioni interne (Tabelle F_MOV_CARR).</w:t>
      </w:r>
    </w:p>
    <w:p w14:paraId="7501D914" w14:textId="7E767900" w:rsidR="00666C73" w:rsidRPr="009B1C72" w:rsidRDefault="00666C73" w:rsidP="00826E27">
      <w:pPr>
        <w:pStyle w:val="Paragrafoelenco"/>
        <w:numPr>
          <w:ilvl w:val="0"/>
          <w:numId w:val="34"/>
        </w:numPr>
        <w:spacing w:line="360" w:lineRule="auto"/>
        <w:jc w:val="left"/>
        <w:rPr>
          <w:sz w:val="24"/>
          <w:szCs w:val="24"/>
        </w:rPr>
      </w:pPr>
      <w:r w:rsidRPr="009B1C72">
        <w:rPr>
          <w:sz w:val="24"/>
          <w:szCs w:val="24"/>
        </w:rPr>
        <w:t>Area Tracciabilità (CE 178): Compliance e lotti (Tabelle F_TRACC).</w:t>
      </w:r>
    </w:p>
    <w:p w14:paraId="62F1CDA6" w14:textId="684A1734" w:rsidR="00666C73" w:rsidRPr="009B1C72" w:rsidRDefault="00666C73" w:rsidP="00826E27">
      <w:pPr>
        <w:pStyle w:val="Paragrafoelenco"/>
        <w:numPr>
          <w:ilvl w:val="0"/>
          <w:numId w:val="34"/>
        </w:numPr>
        <w:spacing w:line="360" w:lineRule="auto"/>
        <w:jc w:val="left"/>
        <w:rPr>
          <w:sz w:val="24"/>
          <w:szCs w:val="24"/>
        </w:rPr>
      </w:pPr>
      <w:r w:rsidRPr="009B1C72">
        <w:rPr>
          <w:sz w:val="24"/>
          <w:szCs w:val="24"/>
        </w:rPr>
        <w:t>Area Analisi Operativa e Produttività: Efficienza e tempi (Tabelle F_UTILIZZO_MAG, F_PREP_PROD_OPER).</w:t>
      </w:r>
    </w:p>
    <w:p w14:paraId="716B4B6B" w14:textId="58A3D2BA" w:rsidR="00666C73" w:rsidRPr="009B1C72" w:rsidRDefault="00666C73" w:rsidP="00826E27">
      <w:pPr>
        <w:pStyle w:val="Paragrafoelenco"/>
        <w:numPr>
          <w:ilvl w:val="0"/>
          <w:numId w:val="34"/>
        </w:numPr>
        <w:spacing w:line="360" w:lineRule="auto"/>
        <w:jc w:val="left"/>
        <w:rPr>
          <w:sz w:val="24"/>
          <w:szCs w:val="24"/>
        </w:rPr>
      </w:pPr>
      <w:r w:rsidRPr="009B1C72">
        <w:rPr>
          <w:sz w:val="24"/>
          <w:szCs w:val="24"/>
        </w:rPr>
        <w:t>Area Costi e Economia: Dati mensili e pesate (Tabelle F_CST_PERS_MESE, F_VOCE_CDR_CDG_MESE).</w:t>
      </w:r>
    </w:p>
    <w:bookmarkEnd w:id="36"/>
    <w:p w14:paraId="4FF738A7" w14:textId="7AF9753C" w:rsidR="00666C73" w:rsidRDefault="00666C73" w:rsidP="00826E27">
      <w:pPr>
        <w:pStyle w:val="Paragrafoelenco"/>
        <w:numPr>
          <w:ilvl w:val="0"/>
          <w:numId w:val="34"/>
        </w:numPr>
        <w:spacing w:line="360" w:lineRule="auto"/>
        <w:jc w:val="left"/>
        <w:rPr>
          <w:sz w:val="24"/>
          <w:szCs w:val="24"/>
        </w:rPr>
      </w:pPr>
      <w:r w:rsidRPr="009B1C72">
        <w:rPr>
          <w:sz w:val="24"/>
          <w:szCs w:val="24"/>
        </w:rPr>
        <w:t>Area Controllo e Governance: Audit finale e reportistica.</w:t>
      </w:r>
    </w:p>
    <w:p w14:paraId="4F137449" w14:textId="649C62EB" w:rsidR="00BC7E99" w:rsidRDefault="00BC7E99" w:rsidP="00BC7E99">
      <w:pPr>
        <w:spacing w:line="360" w:lineRule="auto"/>
        <w:jc w:val="left"/>
        <w:rPr>
          <w:sz w:val="24"/>
          <w:szCs w:val="24"/>
        </w:rPr>
      </w:pPr>
    </w:p>
    <w:p w14:paraId="5E8BBA7E" w14:textId="77777777" w:rsidR="00BC7E99" w:rsidRPr="00BC7E99" w:rsidRDefault="00BC7E99" w:rsidP="00BC7E99">
      <w:pPr>
        <w:spacing w:line="360" w:lineRule="auto"/>
        <w:jc w:val="left"/>
        <w:rPr>
          <w:sz w:val="24"/>
          <w:szCs w:val="24"/>
        </w:rPr>
      </w:pPr>
    </w:p>
    <w:p w14:paraId="679F6349" w14:textId="77777777" w:rsidR="00F25B51" w:rsidRPr="009B1C72" w:rsidRDefault="00F25B51" w:rsidP="00F25B51">
      <w:pPr>
        <w:spacing w:line="360" w:lineRule="auto"/>
        <w:jc w:val="left"/>
        <w:rPr>
          <w:sz w:val="24"/>
          <w:szCs w:val="24"/>
        </w:rPr>
      </w:pPr>
      <w:r w:rsidRPr="009B1C72">
        <w:rPr>
          <w:sz w:val="24"/>
          <w:szCs w:val="24"/>
        </w:rPr>
        <w:lastRenderedPageBreak/>
        <w:t>Qui di seguito presentiamo per ognuna una breve descrizione.</w:t>
      </w:r>
    </w:p>
    <w:p w14:paraId="68B0CD32" w14:textId="5C086DDE" w:rsidR="00F25B51" w:rsidRPr="009B1C72" w:rsidRDefault="00F25B51" w:rsidP="00683D20">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Anagrafiche (Dimensioni)</w:t>
      </w:r>
    </w:p>
    <w:p w14:paraId="61BCE3A9"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Obiettivo: Allineare i "Master Data" (Articoli, Siti, Fornitori, Operatori).</w:t>
      </w:r>
    </w:p>
    <w:p w14:paraId="2676A4D6"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Tabelle Finali: L_ARTICOLO, L_MAG_SITO, L_FORNITORE, L_OPER_PREP.</w:t>
      </w:r>
    </w:p>
    <w:p w14:paraId="309E626F"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Trasformazione: Utilizzo di tabelle statiche di mapping come MAG_SITO_MAP per la normalizzazione dei codici locali.</w:t>
      </w:r>
    </w:p>
    <w:p w14:paraId="0EA3D266" w14:textId="4A6BB3BE" w:rsidR="00F25B51" w:rsidRPr="009B1C72" w:rsidRDefault="00F25B51" w:rsidP="00683D20">
      <w:pPr>
        <w:spacing w:after="160" w:line="259" w:lineRule="auto"/>
        <w:jc w:val="left"/>
        <w:rPr>
          <w:rFonts w:asciiTheme="majorHAnsi" w:eastAsiaTheme="majorEastAsia" w:hAnsiTheme="majorHAnsi" w:cstheme="majorHAnsi"/>
          <w:i/>
          <w:sz w:val="24"/>
          <w:szCs w:val="24"/>
        </w:rPr>
      </w:pPr>
      <w:bookmarkStart w:id="38" w:name="_Hlk221955207"/>
      <w:r w:rsidRPr="009B1C72">
        <w:rPr>
          <w:rFonts w:asciiTheme="majorHAnsi" w:eastAsiaTheme="majorEastAsia" w:hAnsiTheme="majorHAnsi" w:cstheme="majorHAnsi"/>
          <w:i/>
          <w:sz w:val="24"/>
          <w:szCs w:val="24"/>
        </w:rPr>
        <w:t>Area Stock e Giacenze</w:t>
      </w:r>
    </w:p>
    <w:p w14:paraId="3DCB42A2"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Obiettivo: Fotografia giornaliera della merce a terra.</w:t>
      </w:r>
    </w:p>
    <w:p w14:paraId="39C827CE"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Sorgenti Remoti: DETT_STOCK, CAUZIONI_FORNITORI.</w:t>
      </w:r>
    </w:p>
    <w:p w14:paraId="4EABD357"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Tabelle Finali: F_STOCK (Fatti), A_STOCK_GIORNO (Aggregata).</w:t>
      </w:r>
    </w:p>
    <w:p w14:paraId="58FDDC8A" w14:textId="20DB4E8D" w:rsidR="00F25B51" w:rsidRPr="009B1C72" w:rsidRDefault="00F25B51" w:rsidP="00683D20">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Ricevimento Merci (Carichi)</w:t>
      </w:r>
    </w:p>
    <w:p w14:paraId="1E0289C7"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Obiettivo: Monitoraggio entrate, scadenze e affidabilità fornitori.</w:t>
      </w:r>
    </w:p>
    <w:p w14:paraId="626C637E"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Sorgenti Remoti: STO_TES_CARICHI, STO_RIG_CARICHI, PESATE.</w:t>
      </w:r>
    </w:p>
    <w:p w14:paraId="7331CE8F"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Logica Core: Confronto scadenze storiche (SP_INS_GIORNO_SCAD_CARICO_PREC) per rilevare inversioni di maturità dello stock.</w:t>
      </w:r>
    </w:p>
    <w:p w14:paraId="7972FC6F" w14:textId="1861387D" w:rsidR="00F25B51" w:rsidRPr="009B1C72" w:rsidRDefault="00F25B51" w:rsidP="00683D20">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Preparazione e Spedizioni (Picking)</w:t>
      </w:r>
    </w:p>
    <w:p w14:paraId="4B4B1C2B"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Obiettivo: Gestione flussi in uscita verso i Punti Vendita.</w:t>
      </w:r>
    </w:p>
    <w:p w14:paraId="1B84828D"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Sorgenti Remoti: RIG_PREP, STO_RIG_BOLLA, ESECUZIONE_MISSIONI.</w:t>
      </w:r>
    </w:p>
    <w:p w14:paraId="45912866"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Logica Core: Arricchimento gerarchico merceologico (SP_AGG_ANAG_PREP_SPED3A) e calcolo produttività netta.</w:t>
      </w:r>
    </w:p>
    <w:p w14:paraId="6CC7AE57"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Tabelle Finali: F_PREP_SPED, A_BOLLE_AGGREGATE.</w:t>
      </w:r>
    </w:p>
    <w:p w14:paraId="7246D2A4" w14:textId="64C0CEE7" w:rsidR="00F25B51" w:rsidRPr="009B1C72" w:rsidRDefault="00F25B51" w:rsidP="00683D20">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Area Movimentazione Carrellisti e Tracciabilità</w:t>
      </w:r>
    </w:p>
    <w:p w14:paraId="220BE367"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Obiettivo: Missioni interne e compliance legale (Lotti/CE 178).</w:t>
      </w:r>
    </w:p>
    <w:p w14:paraId="3D1FA9C7"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Sorgenti Remoti: MOV_CARR, TRACCIACE178.</w:t>
      </w:r>
    </w:p>
    <w:p w14:paraId="02C11C73" w14:textId="7777777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Tabelle Finali: F_MOV_CARR, F_TRACC.</w:t>
      </w:r>
    </w:p>
    <w:p w14:paraId="456D237F" w14:textId="439EFBD5" w:rsidR="00F25B51" w:rsidRPr="009B1C72" w:rsidRDefault="00F25B51" w:rsidP="00F25B51">
      <w:pPr>
        <w:spacing w:line="360" w:lineRule="auto"/>
        <w:jc w:val="left"/>
        <w:rPr>
          <w:sz w:val="24"/>
          <w:szCs w:val="24"/>
        </w:rPr>
      </w:pPr>
    </w:p>
    <w:p w14:paraId="4260EFA2" w14:textId="4CF34CA1" w:rsidR="00666C73" w:rsidRPr="009B1C72" w:rsidRDefault="00666C73" w:rsidP="00666C73">
      <w:pPr>
        <w:spacing w:line="360" w:lineRule="auto"/>
        <w:jc w:val="left"/>
        <w:rPr>
          <w:sz w:val="24"/>
          <w:szCs w:val="24"/>
        </w:rPr>
      </w:pPr>
      <w:r w:rsidRPr="009B1C72">
        <w:rPr>
          <w:rFonts w:asciiTheme="majorHAnsi" w:eastAsiaTheme="majorEastAsia" w:hAnsiTheme="majorHAnsi" w:cstheme="majorHAnsi"/>
          <w:i/>
          <w:sz w:val="24"/>
          <w:szCs w:val="24"/>
        </w:rPr>
        <w:t>Area Analisi Operativa e Produttività</w:t>
      </w:r>
      <w:r w:rsidRPr="009B1C72">
        <w:rPr>
          <w:sz w:val="24"/>
          <w:szCs w:val="24"/>
        </w:rPr>
        <w:t xml:space="preserve"> </w:t>
      </w:r>
    </w:p>
    <w:p w14:paraId="1C6EA356" w14:textId="10CDCDE8" w:rsidR="00666C73" w:rsidRPr="009B1C72" w:rsidRDefault="00666C73" w:rsidP="00666C73">
      <w:pPr>
        <w:spacing w:line="360" w:lineRule="auto"/>
        <w:jc w:val="left"/>
        <w:rPr>
          <w:sz w:val="24"/>
          <w:szCs w:val="24"/>
        </w:rPr>
      </w:pPr>
      <w:r w:rsidRPr="009B1C72">
        <w:rPr>
          <w:sz w:val="24"/>
          <w:szCs w:val="24"/>
        </w:rPr>
        <w:t>Efficienza e tempi (Tabelle F_UTILIZZO_MAG, F_PREP_PROD_OPER).</w:t>
      </w:r>
    </w:p>
    <w:p w14:paraId="3496CC59" w14:textId="182A4CA0" w:rsidR="00666C73" w:rsidRPr="00BC7E99" w:rsidRDefault="00666C73" w:rsidP="00666C73">
      <w:pPr>
        <w:spacing w:line="360" w:lineRule="auto"/>
        <w:jc w:val="left"/>
        <w:rPr>
          <w:rFonts w:asciiTheme="majorHAnsi" w:eastAsiaTheme="majorEastAsia" w:hAnsiTheme="majorHAnsi" w:cstheme="majorHAnsi"/>
          <w:i/>
          <w:sz w:val="24"/>
          <w:szCs w:val="24"/>
        </w:rPr>
      </w:pPr>
      <w:r w:rsidRPr="00BC7E99">
        <w:rPr>
          <w:rFonts w:asciiTheme="majorHAnsi" w:eastAsiaTheme="majorEastAsia" w:hAnsiTheme="majorHAnsi" w:cstheme="majorHAnsi"/>
          <w:i/>
          <w:sz w:val="24"/>
          <w:szCs w:val="24"/>
        </w:rPr>
        <w:t xml:space="preserve">Area Costi e Economia </w:t>
      </w:r>
    </w:p>
    <w:p w14:paraId="5B7CCDB7" w14:textId="7A4E9AD5" w:rsidR="00666C73" w:rsidRPr="009B1C72" w:rsidRDefault="00666C73" w:rsidP="00666C73">
      <w:pPr>
        <w:spacing w:line="360" w:lineRule="auto"/>
        <w:jc w:val="left"/>
        <w:rPr>
          <w:sz w:val="24"/>
          <w:szCs w:val="24"/>
        </w:rPr>
      </w:pPr>
      <w:r w:rsidRPr="009B1C72">
        <w:rPr>
          <w:sz w:val="24"/>
          <w:szCs w:val="24"/>
        </w:rPr>
        <w:t>Dati mensili e pesate (Tabelle F_CST_PERS_MESE, F_VOCE_CDR_CDG_MESE).</w:t>
      </w:r>
    </w:p>
    <w:p w14:paraId="4FC152C4" w14:textId="42C73ED5" w:rsidR="00666C73" w:rsidRPr="00BC7E99" w:rsidRDefault="00666C73" w:rsidP="00666C73">
      <w:pPr>
        <w:spacing w:line="360" w:lineRule="auto"/>
        <w:jc w:val="left"/>
        <w:rPr>
          <w:rFonts w:asciiTheme="majorHAnsi" w:eastAsiaTheme="majorEastAsia" w:hAnsiTheme="majorHAnsi" w:cstheme="majorHAnsi"/>
          <w:i/>
          <w:sz w:val="24"/>
          <w:szCs w:val="24"/>
        </w:rPr>
      </w:pPr>
      <w:r w:rsidRPr="00BC7E99">
        <w:rPr>
          <w:rFonts w:asciiTheme="majorHAnsi" w:eastAsiaTheme="majorEastAsia" w:hAnsiTheme="majorHAnsi" w:cstheme="majorHAnsi"/>
          <w:i/>
          <w:sz w:val="24"/>
          <w:szCs w:val="24"/>
        </w:rPr>
        <w:t>Area Controllo e Governance</w:t>
      </w:r>
    </w:p>
    <w:p w14:paraId="5DECDD84" w14:textId="29CA44E2" w:rsidR="00666C73" w:rsidRPr="009B1C72" w:rsidRDefault="00666C73" w:rsidP="00666C73">
      <w:pPr>
        <w:spacing w:line="360" w:lineRule="auto"/>
        <w:jc w:val="left"/>
        <w:rPr>
          <w:sz w:val="24"/>
          <w:szCs w:val="24"/>
        </w:rPr>
      </w:pPr>
      <w:r w:rsidRPr="009B1C72">
        <w:rPr>
          <w:sz w:val="24"/>
          <w:szCs w:val="24"/>
        </w:rPr>
        <w:t>Audit finale e reportistica.</w:t>
      </w:r>
    </w:p>
    <w:p w14:paraId="5B266302" w14:textId="36242025" w:rsidR="00666C73" w:rsidRDefault="00666C73" w:rsidP="00F25B51">
      <w:pPr>
        <w:spacing w:line="360" w:lineRule="auto"/>
        <w:jc w:val="left"/>
        <w:rPr>
          <w:sz w:val="24"/>
          <w:szCs w:val="24"/>
        </w:rPr>
      </w:pPr>
    </w:p>
    <w:p w14:paraId="22F1EF07" w14:textId="77777777" w:rsidR="00BC7E99" w:rsidRPr="009B1C72" w:rsidRDefault="00BC7E99" w:rsidP="00F25B51">
      <w:pPr>
        <w:spacing w:line="360" w:lineRule="auto"/>
        <w:jc w:val="left"/>
        <w:rPr>
          <w:sz w:val="24"/>
          <w:szCs w:val="24"/>
        </w:rPr>
      </w:pPr>
    </w:p>
    <w:p w14:paraId="06F79011" w14:textId="7C577D6E" w:rsidR="00F25B51" w:rsidRPr="009B1C72" w:rsidRDefault="00F25B51" w:rsidP="00F25B51">
      <w:pPr>
        <w:pStyle w:val="Titolo2"/>
        <w:spacing w:line="360" w:lineRule="auto"/>
        <w:jc w:val="left"/>
        <w:rPr>
          <w:rFonts w:asciiTheme="majorHAnsi" w:hAnsiTheme="majorHAnsi" w:cstheme="majorHAnsi"/>
          <w:b w:val="0"/>
          <w:bCs/>
          <w:sz w:val="24"/>
          <w:szCs w:val="24"/>
        </w:rPr>
      </w:pPr>
      <w:bookmarkStart w:id="39" w:name="_Toc223958806"/>
      <w:bookmarkEnd w:id="38"/>
      <w:r w:rsidRPr="009B1C72">
        <w:rPr>
          <w:rFonts w:asciiTheme="majorHAnsi" w:hAnsiTheme="majorHAnsi" w:cstheme="majorHAnsi"/>
          <w:b w:val="0"/>
          <w:bCs/>
          <w:sz w:val="24"/>
          <w:szCs w:val="24"/>
        </w:rPr>
        <w:t>Area Anagrafiche (Dimensioni)</w:t>
      </w:r>
      <w:bookmarkEnd w:id="39"/>
    </w:p>
    <w:p w14:paraId="625E86E2" w14:textId="77777777" w:rsidR="00F25B51" w:rsidRPr="009B1C72" w:rsidRDefault="00F25B51" w:rsidP="00F25B51">
      <w:pPr>
        <w:spacing w:line="360" w:lineRule="auto"/>
        <w:jc w:val="left"/>
        <w:rPr>
          <w:sz w:val="24"/>
          <w:szCs w:val="24"/>
        </w:rPr>
      </w:pPr>
      <w:r w:rsidRPr="009B1C72">
        <w:rPr>
          <w:sz w:val="24"/>
          <w:szCs w:val="24"/>
        </w:rPr>
        <w:t>L'Area Anagrafiche rappresenta le fondamenta del Data Warehouse (DW).</w:t>
      </w:r>
    </w:p>
    <w:p w14:paraId="5F697A78" w14:textId="77777777" w:rsidR="00F25B51" w:rsidRPr="009B1C72" w:rsidRDefault="00F25B51" w:rsidP="00F25B51">
      <w:pPr>
        <w:spacing w:line="360" w:lineRule="auto"/>
        <w:jc w:val="left"/>
        <w:rPr>
          <w:sz w:val="24"/>
          <w:szCs w:val="24"/>
        </w:rPr>
      </w:pPr>
      <w:r w:rsidRPr="009B1C72">
        <w:rPr>
          <w:sz w:val="24"/>
          <w:szCs w:val="24"/>
        </w:rPr>
        <w:t>Questa area gestisce il ciclo di vita dei dati anagrafici per Articoli, Siti, Fornitori e Operatori e si assicura che le entità "master" siano censite e aggiornate prima di processare i fatti (vendite, movimenti, stock).</w:t>
      </w:r>
    </w:p>
    <w:p w14:paraId="6C8C3CC9" w14:textId="77777777" w:rsidR="00F25B51" w:rsidRPr="009B1C72" w:rsidRDefault="00F25B51" w:rsidP="00F25B51">
      <w:pPr>
        <w:spacing w:line="360" w:lineRule="auto"/>
        <w:jc w:val="left"/>
        <w:rPr>
          <w:sz w:val="24"/>
          <w:szCs w:val="24"/>
        </w:rPr>
      </w:pPr>
      <w:r w:rsidRPr="009B1C72">
        <w:rPr>
          <w:sz w:val="24"/>
          <w:szCs w:val="24"/>
        </w:rPr>
        <w:t>Si occupa di mantenere allineati i codici dei sistemi gestionali con gli identificativi univoci (ID) del Data Warehouse.</w:t>
      </w:r>
    </w:p>
    <w:p w14:paraId="5B04DA23" w14:textId="4B11CEA8"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Fase di Estrazione: I dati anagrafici vengono estratti dai sistemi remoti durante la sp_estrai_cdt (Step 1 del Master) o gestiti tramite lo scenario specifico LGX_LOAD_L.</w:t>
      </w:r>
    </w:p>
    <w:p w14:paraId="643158F0" w14:textId="0C1F596A"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Logica di Staging: Nello schema CDT_SA, vengono effettuate operazioni di pulizia e mappatura (es. tramite la tabella MAG_SITO_MAP) per garantire che i codici provenienti da depositi diversi siano normalizzati.</w:t>
      </w:r>
    </w:p>
    <w:p w14:paraId="0B9628E0" w14:textId="77777777" w:rsidR="009B1C72" w:rsidRDefault="00F25B51" w:rsidP="00826E27">
      <w:pPr>
        <w:pStyle w:val="Paragrafoelenco"/>
        <w:numPr>
          <w:ilvl w:val="0"/>
          <w:numId w:val="34"/>
        </w:numPr>
        <w:spacing w:line="360" w:lineRule="auto"/>
        <w:jc w:val="left"/>
        <w:rPr>
          <w:sz w:val="24"/>
          <w:szCs w:val="24"/>
        </w:rPr>
      </w:pPr>
      <w:r w:rsidRPr="009B1C72">
        <w:rPr>
          <w:sz w:val="24"/>
          <w:szCs w:val="24"/>
        </w:rPr>
        <w:t>Consolidamento nel DW:</w:t>
      </w:r>
    </w:p>
    <w:p w14:paraId="7F54575F" w14:textId="0427F2B1" w:rsidR="00F25B51" w:rsidRPr="009B1C72" w:rsidRDefault="00F25B51" w:rsidP="00826E27">
      <w:pPr>
        <w:pStyle w:val="Paragrafoelenco"/>
        <w:numPr>
          <w:ilvl w:val="1"/>
          <w:numId w:val="34"/>
        </w:numPr>
        <w:spacing w:line="360" w:lineRule="auto"/>
        <w:jc w:val="left"/>
        <w:rPr>
          <w:sz w:val="24"/>
          <w:szCs w:val="24"/>
        </w:rPr>
      </w:pPr>
      <w:r w:rsidRPr="009B1C72">
        <w:rPr>
          <w:sz w:val="24"/>
          <w:szCs w:val="24"/>
        </w:rPr>
        <w:lastRenderedPageBreak/>
        <w:t>Procedura Cardine: CDT_DW.SP_LOAD_L. Questa procedura sincronizza le tabelle dimensionali, gestendo gli inserimenti di nuove entità e l'aggiornamento di quelle esistenti.</w:t>
      </w:r>
    </w:p>
    <w:p w14:paraId="61A8C74E" w14:textId="5D08BBB7" w:rsidR="00F25B51" w:rsidRPr="009B1C72" w:rsidRDefault="00F25B51" w:rsidP="000722DE">
      <w:pPr>
        <w:pStyle w:val="Paragrafoelenco"/>
        <w:numPr>
          <w:ilvl w:val="1"/>
          <w:numId w:val="11"/>
        </w:numPr>
        <w:spacing w:line="360" w:lineRule="auto"/>
        <w:jc w:val="left"/>
        <w:rPr>
          <w:sz w:val="24"/>
          <w:szCs w:val="24"/>
        </w:rPr>
      </w:pPr>
      <w:r w:rsidRPr="009B1C72">
        <w:rPr>
          <w:sz w:val="24"/>
          <w:szCs w:val="24"/>
        </w:rPr>
        <w:t>Aggiornamenti Specifici: Procedure come CDT_SA.UPDATE_L_FORNITORE_CENTRALE_SF intervengono per arricchire le anagrafiche con attributi specifici per la logistica.</w:t>
      </w:r>
    </w:p>
    <w:p w14:paraId="22F2D57A" w14:textId="3A7CF4AF"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Tabelle Finali (Target CDT_DW): Tutte le tabelle che iniziano con il prefisso L_. Le più significative identificate nel codice sono:</w:t>
      </w:r>
    </w:p>
    <w:p w14:paraId="58F47080" w14:textId="6C6976BE" w:rsidR="00F25B51" w:rsidRPr="009B1C72" w:rsidRDefault="00F25B51" w:rsidP="000722DE">
      <w:pPr>
        <w:pStyle w:val="Paragrafoelenco"/>
        <w:numPr>
          <w:ilvl w:val="1"/>
          <w:numId w:val="11"/>
        </w:numPr>
        <w:spacing w:line="360" w:lineRule="auto"/>
        <w:jc w:val="left"/>
        <w:rPr>
          <w:sz w:val="24"/>
          <w:szCs w:val="24"/>
        </w:rPr>
      </w:pPr>
      <w:r w:rsidRPr="009B1C72">
        <w:rPr>
          <w:sz w:val="24"/>
          <w:szCs w:val="24"/>
        </w:rPr>
        <w:t>L_ARTICOLO: Master articoli.</w:t>
      </w:r>
    </w:p>
    <w:p w14:paraId="348CCDC5" w14:textId="0BD74BDD" w:rsidR="00F25B51" w:rsidRPr="009B1C72" w:rsidRDefault="00F25B51" w:rsidP="000722DE">
      <w:pPr>
        <w:pStyle w:val="Paragrafoelenco"/>
        <w:numPr>
          <w:ilvl w:val="1"/>
          <w:numId w:val="11"/>
        </w:numPr>
        <w:spacing w:line="360" w:lineRule="auto"/>
        <w:jc w:val="left"/>
        <w:rPr>
          <w:sz w:val="24"/>
          <w:szCs w:val="24"/>
        </w:rPr>
      </w:pPr>
      <w:r w:rsidRPr="009B1C72">
        <w:rPr>
          <w:sz w:val="24"/>
          <w:szCs w:val="24"/>
        </w:rPr>
        <w:t>L_ART_RADICE / L_ART_VAR_LOGIS_ST: Gerarchie e varianti logistiche degli articoli.</w:t>
      </w:r>
    </w:p>
    <w:p w14:paraId="18BECE4B" w14:textId="0AEF6893" w:rsidR="00F25B51" w:rsidRPr="009B1C72" w:rsidRDefault="00F25B51" w:rsidP="000722DE">
      <w:pPr>
        <w:pStyle w:val="Paragrafoelenco"/>
        <w:numPr>
          <w:ilvl w:val="1"/>
          <w:numId w:val="11"/>
        </w:numPr>
        <w:spacing w:line="360" w:lineRule="auto"/>
        <w:jc w:val="left"/>
        <w:rPr>
          <w:sz w:val="24"/>
          <w:szCs w:val="24"/>
        </w:rPr>
      </w:pPr>
      <w:r w:rsidRPr="009B1C72">
        <w:rPr>
          <w:sz w:val="24"/>
          <w:szCs w:val="24"/>
        </w:rPr>
        <w:t>L_MAG_SITO / L_MAGAZZINO: Anagrafica dei depositi e punti di stoccaggio.</w:t>
      </w:r>
    </w:p>
    <w:p w14:paraId="6AFCD0E9" w14:textId="1C664723" w:rsidR="00F25B51" w:rsidRPr="009B1C72" w:rsidRDefault="00F25B51" w:rsidP="000722DE">
      <w:pPr>
        <w:pStyle w:val="Paragrafoelenco"/>
        <w:numPr>
          <w:ilvl w:val="1"/>
          <w:numId w:val="11"/>
        </w:numPr>
        <w:spacing w:line="360" w:lineRule="auto"/>
        <w:jc w:val="left"/>
        <w:rPr>
          <w:sz w:val="24"/>
          <w:szCs w:val="24"/>
        </w:rPr>
      </w:pPr>
      <w:r w:rsidRPr="009B1C72">
        <w:rPr>
          <w:sz w:val="24"/>
          <w:szCs w:val="24"/>
        </w:rPr>
        <w:t>L_FORNITORE / L_FORNITORE_CENTRALE: Anagrafica dei partner commerciali.</w:t>
      </w:r>
    </w:p>
    <w:p w14:paraId="7FE76749" w14:textId="1270F0B6" w:rsidR="00F25B51" w:rsidRPr="009B1C72" w:rsidRDefault="00F25B51" w:rsidP="000722DE">
      <w:pPr>
        <w:pStyle w:val="Paragrafoelenco"/>
        <w:numPr>
          <w:ilvl w:val="1"/>
          <w:numId w:val="11"/>
        </w:numPr>
        <w:spacing w:line="360" w:lineRule="auto"/>
        <w:jc w:val="left"/>
        <w:rPr>
          <w:sz w:val="24"/>
          <w:szCs w:val="24"/>
        </w:rPr>
      </w:pPr>
      <w:r w:rsidRPr="009B1C72">
        <w:rPr>
          <w:sz w:val="24"/>
          <w:szCs w:val="24"/>
        </w:rPr>
        <w:t>L_OPER_PREP / L_OPER_CARR: Anagrafica del personale di magazzino (preparatori e carrellisti).</w:t>
      </w:r>
    </w:p>
    <w:p w14:paraId="6B726A68" w14:textId="77777777" w:rsidR="00F25B51" w:rsidRPr="009B1C72" w:rsidRDefault="00F25B51" w:rsidP="00F25B51">
      <w:pPr>
        <w:spacing w:line="360" w:lineRule="auto"/>
        <w:jc w:val="left"/>
        <w:rPr>
          <w:sz w:val="24"/>
          <w:szCs w:val="24"/>
        </w:rPr>
      </w:pPr>
    </w:p>
    <w:p w14:paraId="1F69009C" w14:textId="6A54B0D4" w:rsidR="00F25B51" w:rsidRPr="009B1C72" w:rsidRDefault="00F25B51" w:rsidP="00F25B51">
      <w:pPr>
        <w:pStyle w:val="Titolo3"/>
        <w:rPr>
          <w:rFonts w:asciiTheme="majorHAnsi" w:hAnsiTheme="majorHAnsi" w:cstheme="majorHAnsi"/>
          <w:sz w:val="24"/>
          <w:szCs w:val="24"/>
        </w:rPr>
      </w:pPr>
      <w:bookmarkStart w:id="40" w:name="_Toc223958807"/>
      <w:r w:rsidRPr="009B1C72">
        <w:rPr>
          <w:rFonts w:asciiTheme="majorHAnsi" w:hAnsiTheme="majorHAnsi" w:cstheme="majorHAnsi"/>
          <w:sz w:val="24"/>
          <w:szCs w:val="24"/>
        </w:rPr>
        <w:t>Tabelle Sorgenti (Sistemi Gestionali)</w:t>
      </w:r>
      <w:bookmarkEnd w:id="40"/>
    </w:p>
    <w:p w14:paraId="1A4918A5" w14:textId="77777777" w:rsidR="00F25B51" w:rsidRPr="009B1C72" w:rsidRDefault="00F25B51" w:rsidP="00F25B51">
      <w:pPr>
        <w:spacing w:line="360" w:lineRule="auto"/>
        <w:jc w:val="left"/>
        <w:rPr>
          <w:sz w:val="24"/>
          <w:szCs w:val="24"/>
        </w:rPr>
      </w:pPr>
      <w:r w:rsidRPr="009B1C72">
        <w:rPr>
          <w:sz w:val="24"/>
          <w:szCs w:val="24"/>
        </w:rPr>
        <w:t xml:space="preserve">Le anagrafiche vengono estratte tramite la procedura CDT_ESTR.SP_ESTRAI_CDT (e altre specifiche dell'area LOAD_L) dai sistemi sorgente remoti via DBLink. </w:t>
      </w:r>
    </w:p>
    <w:p w14:paraId="01433FB9" w14:textId="77777777" w:rsidR="00F25B51" w:rsidRPr="009B1C72" w:rsidRDefault="00F25B51" w:rsidP="00F25B51">
      <w:pPr>
        <w:spacing w:line="360" w:lineRule="auto"/>
        <w:jc w:val="left"/>
        <w:rPr>
          <w:sz w:val="24"/>
          <w:szCs w:val="24"/>
        </w:rPr>
      </w:pPr>
      <w:r w:rsidRPr="009B1C72">
        <w:rPr>
          <w:sz w:val="24"/>
          <w:szCs w:val="24"/>
        </w:rPr>
        <w:t>Le principali entità sorgente sono:</w:t>
      </w:r>
    </w:p>
    <w:p w14:paraId="0BF03E27" w14:textId="77777777" w:rsidR="00F25B51" w:rsidRPr="00BC7E99" w:rsidRDefault="00F25B51" w:rsidP="00E93B6E">
      <w:pPr>
        <w:spacing w:after="160" w:line="259" w:lineRule="auto"/>
        <w:jc w:val="left"/>
        <w:rPr>
          <w:rFonts w:asciiTheme="majorHAnsi" w:eastAsiaTheme="majorEastAsia" w:hAnsiTheme="majorHAnsi" w:cstheme="majorHAnsi"/>
          <w:i/>
          <w:sz w:val="24"/>
          <w:szCs w:val="24"/>
        </w:rPr>
      </w:pPr>
      <w:r w:rsidRPr="00BC7E99">
        <w:rPr>
          <w:rFonts w:asciiTheme="majorHAnsi" w:eastAsiaTheme="majorEastAsia" w:hAnsiTheme="majorHAnsi" w:cstheme="majorHAnsi"/>
          <w:i/>
          <w:sz w:val="24"/>
          <w:szCs w:val="24"/>
        </w:rPr>
        <w:t>Anagrafica Articoli e Varianti:</w:t>
      </w:r>
    </w:p>
    <w:p w14:paraId="1A8D1C83" w14:textId="7B4E67F3" w:rsidR="00F25B51" w:rsidRPr="009B1C72" w:rsidRDefault="00F25B51" w:rsidP="00826E27">
      <w:pPr>
        <w:pStyle w:val="Paragrafoelenco"/>
        <w:numPr>
          <w:ilvl w:val="0"/>
          <w:numId w:val="13"/>
        </w:numPr>
        <w:spacing w:line="360" w:lineRule="auto"/>
        <w:jc w:val="left"/>
        <w:rPr>
          <w:sz w:val="24"/>
          <w:szCs w:val="24"/>
        </w:rPr>
      </w:pPr>
      <w:r w:rsidRPr="009B1C72">
        <w:rPr>
          <w:sz w:val="24"/>
          <w:szCs w:val="24"/>
        </w:rPr>
        <w:t>ARTICOLI: Dati base del prodotto.</w:t>
      </w:r>
    </w:p>
    <w:p w14:paraId="328B915D" w14:textId="3164D545" w:rsidR="00F25B51" w:rsidRPr="009B1C72" w:rsidRDefault="00F25B51" w:rsidP="00826E27">
      <w:pPr>
        <w:pStyle w:val="Paragrafoelenco"/>
        <w:numPr>
          <w:ilvl w:val="0"/>
          <w:numId w:val="13"/>
        </w:numPr>
        <w:spacing w:line="360" w:lineRule="auto"/>
        <w:jc w:val="left"/>
        <w:rPr>
          <w:sz w:val="24"/>
          <w:szCs w:val="24"/>
        </w:rPr>
      </w:pPr>
      <w:r w:rsidRPr="009B1C72">
        <w:rPr>
          <w:sz w:val="24"/>
          <w:szCs w:val="24"/>
        </w:rPr>
        <w:t>VARIANTI_ARTICOLI: Specifiche logistiche per referenza.</w:t>
      </w:r>
    </w:p>
    <w:p w14:paraId="2F546EB8" w14:textId="16616256" w:rsidR="00F25B51" w:rsidRPr="009B1C72" w:rsidRDefault="00F25B51" w:rsidP="00826E27">
      <w:pPr>
        <w:pStyle w:val="Paragrafoelenco"/>
        <w:numPr>
          <w:ilvl w:val="0"/>
          <w:numId w:val="13"/>
        </w:numPr>
        <w:spacing w:line="360" w:lineRule="auto"/>
        <w:jc w:val="left"/>
        <w:rPr>
          <w:sz w:val="24"/>
          <w:szCs w:val="24"/>
        </w:rPr>
      </w:pPr>
      <w:r w:rsidRPr="009B1C72">
        <w:rPr>
          <w:sz w:val="24"/>
          <w:szCs w:val="24"/>
        </w:rPr>
        <w:t>ARTICOLI_CLASSIFICAZIONI: Gerarchie merceologiche e aggregazioni.</w:t>
      </w:r>
    </w:p>
    <w:p w14:paraId="310648B2" w14:textId="5AC909EE" w:rsidR="0090595F" w:rsidRDefault="0090595F" w:rsidP="0090595F">
      <w:pPr>
        <w:spacing w:line="360" w:lineRule="auto"/>
        <w:jc w:val="left"/>
        <w:rPr>
          <w:sz w:val="24"/>
          <w:szCs w:val="24"/>
        </w:rPr>
      </w:pPr>
    </w:p>
    <w:p w14:paraId="6D8EDD27" w14:textId="77777777" w:rsidR="00BC7E99" w:rsidRPr="009B1C72" w:rsidRDefault="00BC7E99" w:rsidP="0090595F">
      <w:pPr>
        <w:spacing w:line="360" w:lineRule="auto"/>
        <w:jc w:val="left"/>
        <w:rPr>
          <w:sz w:val="24"/>
          <w:szCs w:val="24"/>
        </w:rPr>
      </w:pPr>
    </w:p>
    <w:p w14:paraId="55286771" w14:textId="77777777" w:rsidR="00F25B51" w:rsidRPr="009B1C72" w:rsidRDefault="00F25B51" w:rsidP="00E93B6E">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lastRenderedPageBreak/>
        <w:t>Anagrafica Strutture:</w:t>
      </w:r>
    </w:p>
    <w:p w14:paraId="0A152D0A" w14:textId="620C202C"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SITI_LOGISTICI: Definizione dei depositi.</w:t>
      </w:r>
    </w:p>
    <w:p w14:paraId="696D7F4B" w14:textId="0AACAE83"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MAPPA_ZONE: Zone fisiche all'interno del magazzino.</w:t>
      </w:r>
    </w:p>
    <w:p w14:paraId="28B955F6" w14:textId="4AD0CE86"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MAPPA_SETTORI: Settori logistici.</w:t>
      </w:r>
    </w:p>
    <w:p w14:paraId="69237F8D" w14:textId="468B7BA4"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MAPPA_TIPI_LOCAZIONI: Tipologie di ubicazioni (picking, riserva, ecc.).</w:t>
      </w:r>
    </w:p>
    <w:p w14:paraId="11E1457A" w14:textId="77777777" w:rsidR="00F25B51" w:rsidRPr="009B1C72" w:rsidRDefault="00F25B51" w:rsidP="00E93B6E">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Anagrafica Partner:</w:t>
      </w:r>
    </w:p>
    <w:p w14:paraId="0A331976" w14:textId="5AF0FA7A"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FORNITORI: Master dei fornitori diretti.</w:t>
      </w:r>
    </w:p>
    <w:p w14:paraId="656489EC" w14:textId="03F5CA25"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PUNTI_VENDITA: Elenco dei destinatari della merce (negozi/soci).</w:t>
      </w:r>
    </w:p>
    <w:p w14:paraId="5D0C1C91" w14:textId="0065EAA8"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VETTORI: Società di trasporto.</w:t>
      </w:r>
    </w:p>
    <w:p w14:paraId="34B0CDDA" w14:textId="77777777" w:rsidR="00F25B51" w:rsidRPr="009B1C72" w:rsidRDefault="00F25B51" w:rsidP="00E93B6E">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Anagrafica Risorse Umane:</w:t>
      </w:r>
    </w:p>
    <w:p w14:paraId="7DD6029A" w14:textId="36210AAB"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OPERATORI: Personale abilitato alle operazioni di magazzino.</w:t>
      </w:r>
    </w:p>
    <w:p w14:paraId="162EC90E" w14:textId="5C3111A7"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SQUADRE_OPERATORI: Appartenenza dei dipendenti a cooperative o gruppi.</w:t>
      </w:r>
    </w:p>
    <w:p w14:paraId="1BE3E259" w14:textId="264B400C"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AUTISTI: Personale viaggiante.</w:t>
      </w:r>
    </w:p>
    <w:p w14:paraId="106F3605" w14:textId="77777777" w:rsidR="00F25B51" w:rsidRPr="009B1C72" w:rsidRDefault="00F25B51" w:rsidP="00F25B51">
      <w:pPr>
        <w:spacing w:line="360" w:lineRule="auto"/>
        <w:jc w:val="left"/>
        <w:rPr>
          <w:sz w:val="24"/>
          <w:szCs w:val="24"/>
        </w:rPr>
      </w:pPr>
    </w:p>
    <w:p w14:paraId="15780E73" w14:textId="3237AB0E" w:rsidR="00F25B51" w:rsidRPr="009B1C72" w:rsidRDefault="00F25B51" w:rsidP="00F25B51">
      <w:pPr>
        <w:pStyle w:val="Titolo3"/>
        <w:rPr>
          <w:rFonts w:asciiTheme="majorHAnsi" w:hAnsiTheme="majorHAnsi" w:cstheme="majorHAnsi"/>
          <w:sz w:val="24"/>
          <w:szCs w:val="24"/>
        </w:rPr>
      </w:pPr>
      <w:bookmarkStart w:id="41" w:name="_Toc223958808"/>
      <w:r w:rsidRPr="009B1C72">
        <w:rPr>
          <w:rFonts w:asciiTheme="majorHAnsi" w:hAnsiTheme="majorHAnsi" w:cstheme="majorHAnsi"/>
          <w:sz w:val="24"/>
          <w:szCs w:val="24"/>
        </w:rPr>
        <w:t>Tabelle Finali (Target CDT_DW)</w:t>
      </w:r>
      <w:bookmarkEnd w:id="41"/>
    </w:p>
    <w:p w14:paraId="443F1A1B" w14:textId="48DDB9F1" w:rsidR="0090595F" w:rsidRPr="009B1C72" w:rsidRDefault="00F25B51" w:rsidP="00F25B51">
      <w:pPr>
        <w:spacing w:line="360" w:lineRule="auto"/>
        <w:jc w:val="left"/>
        <w:rPr>
          <w:sz w:val="24"/>
          <w:szCs w:val="24"/>
        </w:rPr>
      </w:pPr>
      <w:r w:rsidRPr="009B1C72">
        <w:rPr>
          <w:sz w:val="24"/>
          <w:szCs w:val="24"/>
        </w:rPr>
        <w:t>Queste tabelle rappresentano le dimensioni consolidate e storicizzate con prefisso L_ (lookup).</w:t>
      </w:r>
    </w:p>
    <w:p w14:paraId="555FC7EA" w14:textId="77777777" w:rsidR="00F25B51" w:rsidRPr="00BC7E99" w:rsidRDefault="00F25B51" w:rsidP="00E93B6E">
      <w:pPr>
        <w:spacing w:after="160" w:line="259" w:lineRule="auto"/>
        <w:jc w:val="left"/>
        <w:rPr>
          <w:rFonts w:asciiTheme="majorHAnsi" w:eastAsiaTheme="majorEastAsia" w:hAnsiTheme="majorHAnsi" w:cstheme="majorHAnsi"/>
          <w:i/>
          <w:sz w:val="24"/>
          <w:szCs w:val="24"/>
        </w:rPr>
      </w:pPr>
      <w:r w:rsidRPr="00BC7E99">
        <w:rPr>
          <w:rFonts w:asciiTheme="majorHAnsi" w:eastAsiaTheme="majorEastAsia" w:hAnsiTheme="majorHAnsi" w:cstheme="majorHAnsi"/>
          <w:i/>
          <w:sz w:val="24"/>
          <w:szCs w:val="24"/>
        </w:rPr>
        <w:t>Dimensioni Articolo:</w:t>
      </w:r>
    </w:p>
    <w:p w14:paraId="5685425C" w14:textId="098EB9BF"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L_ARTICOLO: Master record consolidato dell'articolo.</w:t>
      </w:r>
    </w:p>
    <w:p w14:paraId="514FA1E8" w14:textId="6CB497A3"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L_ART_RADICE: Livello gerarchico superiore del prodotto.</w:t>
      </w:r>
    </w:p>
    <w:p w14:paraId="77031CFE" w14:textId="1404B21F"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L_ART_VAR_LOGIS_ST: Varianti logistiche storicizzate (SCD Type 2).</w:t>
      </w:r>
    </w:p>
    <w:p w14:paraId="4D7C22B3" w14:textId="0F27B4C3"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L_ART_AGG_MERCL: Aggregazioni merceologiche per la reportistica.</w:t>
      </w:r>
    </w:p>
    <w:p w14:paraId="2E4C128E" w14:textId="6262F430"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L_ART_MODL_PES: Modelli di pesatura associati agli articoli.</w:t>
      </w:r>
    </w:p>
    <w:p w14:paraId="093EBBF1" w14:textId="540046A2" w:rsidR="0090595F" w:rsidRDefault="0090595F" w:rsidP="0090595F">
      <w:pPr>
        <w:spacing w:line="360" w:lineRule="auto"/>
        <w:jc w:val="left"/>
        <w:rPr>
          <w:sz w:val="24"/>
          <w:szCs w:val="24"/>
        </w:rPr>
      </w:pPr>
    </w:p>
    <w:p w14:paraId="29A2858D" w14:textId="77777777" w:rsidR="00BC7E99" w:rsidRPr="009B1C72" w:rsidRDefault="00BC7E99" w:rsidP="0090595F">
      <w:pPr>
        <w:spacing w:line="360" w:lineRule="auto"/>
        <w:jc w:val="left"/>
        <w:rPr>
          <w:sz w:val="24"/>
          <w:szCs w:val="24"/>
        </w:rPr>
      </w:pPr>
    </w:p>
    <w:p w14:paraId="3770B025" w14:textId="77777777" w:rsidR="00F25B51" w:rsidRPr="009B1C72" w:rsidRDefault="00F25B51" w:rsidP="00E93B6E">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lastRenderedPageBreak/>
        <w:t>Dimensioni Logistiche (Luoghi):</w:t>
      </w:r>
    </w:p>
    <w:p w14:paraId="79225E1E" w14:textId="62682D5D"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L_MAGAZZINO: Anagrafica dei depositi.</w:t>
      </w:r>
    </w:p>
    <w:p w14:paraId="3681AD92" w14:textId="286C2882"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L_MAG_SITO: Dettaglio tecnico dei siti logistici.</w:t>
      </w:r>
    </w:p>
    <w:p w14:paraId="27EC7981" w14:textId="6998BCBC"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L_MAPPA_ZONA: Dimensioni delle zone di magazzino.</w:t>
      </w:r>
    </w:p>
    <w:p w14:paraId="35FE1DEF" w14:textId="38C5EBF1"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L_MAPPA_SET: Settori di mappatura.</w:t>
      </w:r>
    </w:p>
    <w:p w14:paraId="70CF2C05" w14:textId="7B6A52C3"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L_MAPPA_TIPO_LOCZ: Tipologie di locazione.</w:t>
      </w:r>
    </w:p>
    <w:p w14:paraId="56D89F9F" w14:textId="77777777" w:rsidR="00F25B51" w:rsidRPr="009B1C72" w:rsidRDefault="00F25B51" w:rsidP="00E93B6E">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Dimensioni Partner e Servizi:</w:t>
      </w:r>
    </w:p>
    <w:p w14:paraId="4F706E81" w14:textId="6C443CE1"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L_FORNITORE: Elenco completo dei fornitori.</w:t>
      </w:r>
    </w:p>
    <w:p w14:paraId="274C193D" w14:textId="0EFBCEC0"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L_FORNITORE_CENTRALE: Anagrafica normalizzata dei fornitori a livello di gruppo.</w:t>
      </w:r>
    </w:p>
    <w:p w14:paraId="2D7112DA" w14:textId="6139A2B3"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L_PDV: Anagrafica dei Punti Vendita (Soci).</w:t>
      </w:r>
    </w:p>
    <w:p w14:paraId="65ECF8EE" w14:textId="4FD51EDD"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L_VETTORE_CARICO: Vettori utilizzati per il ricevimento.</w:t>
      </w:r>
    </w:p>
    <w:p w14:paraId="4F16A418" w14:textId="6F4FF9E9"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L_VETTORE_SPED: Vettori utilizzati per l'uscita merce.</w:t>
      </w:r>
    </w:p>
    <w:p w14:paraId="32A1FA32" w14:textId="77777777" w:rsidR="00F25B51" w:rsidRPr="009B1C72" w:rsidRDefault="00F25B51" w:rsidP="00E93B6E">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Dimensioni Risorse e Tempo:</w:t>
      </w:r>
    </w:p>
    <w:p w14:paraId="0B0822F7" w14:textId="765C1C0B"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L_OPER_CARR: Master dei carrellisti.</w:t>
      </w:r>
    </w:p>
    <w:p w14:paraId="52320631" w14:textId="00F965A6"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L_OPER_PREP: Master dei preparatori/pickers.</w:t>
      </w:r>
    </w:p>
    <w:p w14:paraId="642462EF" w14:textId="01944993"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L_OPER_PREP_SOC: Associazione preparatori alle società/cooperative.</w:t>
      </w:r>
    </w:p>
    <w:p w14:paraId="62F4628F" w14:textId="4417A64E"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L_FASCIA_ORA: Definizione delle fasce orarie operative.</w:t>
      </w:r>
    </w:p>
    <w:p w14:paraId="5475EBD4" w14:textId="6977A25C"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L_GIORNO: Dimensione temporale (calendario).</w:t>
      </w:r>
    </w:p>
    <w:p w14:paraId="4AE502BA" w14:textId="77777777" w:rsidR="00F25B51" w:rsidRPr="009B1C72" w:rsidRDefault="00F25B51" w:rsidP="00E93B6E">
      <w:pPr>
        <w:spacing w:after="160" w:line="259"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Altre Dimensioni Tecniche:</w:t>
      </w:r>
    </w:p>
    <w:p w14:paraId="4EA663D3" w14:textId="0BE830B9"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L_TIPO_COSTO: Classificazione delle voci di costo.</w:t>
      </w:r>
    </w:p>
    <w:p w14:paraId="60506FB7" w14:textId="1BCA9570"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L_MOV_CARR_TIPO: Causali di movimentazione interna.</w:t>
      </w:r>
    </w:p>
    <w:p w14:paraId="08DAA610" w14:textId="4CAA92E0"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L_TIPO_UDC: Tipologie di Unità di Carico (EuroPallet, gabbie, ecc.).</w:t>
      </w:r>
    </w:p>
    <w:p w14:paraId="47215A7A" w14:textId="77777777" w:rsidR="00F25B51" w:rsidRPr="009B1C72" w:rsidRDefault="00F25B51" w:rsidP="00F25B51">
      <w:pPr>
        <w:spacing w:line="360" w:lineRule="auto"/>
        <w:jc w:val="left"/>
        <w:rPr>
          <w:sz w:val="24"/>
          <w:szCs w:val="24"/>
        </w:rPr>
      </w:pPr>
    </w:p>
    <w:p w14:paraId="6598C9AB" w14:textId="7ABF0CBA" w:rsidR="00F25B51" w:rsidRPr="009B1C72" w:rsidRDefault="00F25B51" w:rsidP="00F25B51">
      <w:pPr>
        <w:pStyle w:val="Titolo3"/>
        <w:rPr>
          <w:rFonts w:asciiTheme="majorHAnsi" w:hAnsiTheme="majorHAnsi" w:cstheme="majorHAnsi"/>
          <w:sz w:val="24"/>
          <w:szCs w:val="24"/>
        </w:rPr>
      </w:pPr>
      <w:bookmarkStart w:id="42" w:name="_Toc223958809"/>
      <w:r w:rsidRPr="009B1C72">
        <w:rPr>
          <w:rFonts w:asciiTheme="majorHAnsi" w:hAnsiTheme="majorHAnsi" w:cstheme="majorHAnsi"/>
          <w:sz w:val="24"/>
          <w:szCs w:val="24"/>
        </w:rPr>
        <w:lastRenderedPageBreak/>
        <w:t>Tabelle Parametriche e di Mapping (Input Statico)</w:t>
      </w:r>
      <w:bookmarkEnd w:id="42"/>
    </w:p>
    <w:p w14:paraId="317D8CAC" w14:textId="77777777" w:rsidR="00F25B51" w:rsidRPr="009B1C72" w:rsidRDefault="00F25B51" w:rsidP="00F25B51">
      <w:pPr>
        <w:spacing w:line="360" w:lineRule="auto"/>
        <w:jc w:val="left"/>
        <w:rPr>
          <w:sz w:val="24"/>
          <w:szCs w:val="24"/>
        </w:rPr>
      </w:pPr>
      <w:r w:rsidRPr="009B1C72">
        <w:rPr>
          <w:sz w:val="24"/>
          <w:szCs w:val="24"/>
        </w:rPr>
        <w:t>Nel flusso logistico vi sono anche tabelle parametriche o di configurazione statiche. Non esiste uno scenario o una procedura nel flusso LGX_MASTER_REMEDIATION dedicato alla loro alimentazione; sono popolate manualmente o tramite script di setup una tantum.</w:t>
      </w:r>
    </w:p>
    <w:p w14:paraId="388A7D60" w14:textId="7D3332FB" w:rsidR="00F25B51" w:rsidRPr="009B1C72" w:rsidRDefault="00F25B51" w:rsidP="00F25B51">
      <w:pPr>
        <w:spacing w:line="360" w:lineRule="auto"/>
        <w:jc w:val="left"/>
        <w:rPr>
          <w:sz w:val="24"/>
          <w:szCs w:val="24"/>
        </w:rPr>
      </w:pPr>
      <w:r w:rsidRPr="009B1C72">
        <w:rPr>
          <w:sz w:val="24"/>
          <w:szCs w:val="24"/>
        </w:rPr>
        <w:t>Queste tabelle sono fondamentali per il "giro anagrafiche" perché permettono di normalizzare i dati provenienti da sistemi sorgente eterogenei che potrebbero usare codifiche differenti per la stessa entità.</w:t>
      </w:r>
    </w:p>
    <w:p w14:paraId="3037BE9F" w14:textId="77777777" w:rsidR="00683D20" w:rsidRPr="009B1C72" w:rsidRDefault="00683D20" w:rsidP="00F25B51">
      <w:pPr>
        <w:spacing w:line="360" w:lineRule="auto"/>
        <w:jc w:val="left"/>
        <w:rPr>
          <w:sz w:val="24"/>
          <w:szCs w:val="24"/>
        </w:rPr>
      </w:pPr>
    </w:p>
    <w:p w14:paraId="33F88C04" w14:textId="5E893A2A" w:rsidR="00F25B51" w:rsidRPr="009B1C72" w:rsidRDefault="00683D20" w:rsidP="00F25B51">
      <w:pPr>
        <w:spacing w:line="360" w:lineRule="auto"/>
        <w:jc w:val="left"/>
        <w:rPr>
          <w:sz w:val="24"/>
          <w:szCs w:val="24"/>
        </w:rPr>
      </w:pPr>
      <w:r w:rsidRPr="009B1C72">
        <w:rPr>
          <w:sz w:val="24"/>
          <w:szCs w:val="24"/>
        </w:rPr>
        <w:t>L</w:t>
      </w:r>
      <w:r w:rsidR="00F25B51" w:rsidRPr="009B1C72">
        <w:rPr>
          <w:sz w:val="24"/>
          <w:szCs w:val="24"/>
        </w:rPr>
        <w:t xml:space="preserve">e </w:t>
      </w:r>
      <w:r w:rsidRPr="009B1C72">
        <w:rPr>
          <w:sz w:val="24"/>
          <w:szCs w:val="24"/>
        </w:rPr>
        <w:t xml:space="preserve">principali </w:t>
      </w:r>
      <w:r w:rsidR="00F25B51" w:rsidRPr="009B1C72">
        <w:rPr>
          <w:sz w:val="24"/>
          <w:szCs w:val="24"/>
        </w:rPr>
        <w:t>tabelle di questo tipo identificate nel flusso</w:t>
      </w:r>
      <w:r w:rsidRPr="009B1C72">
        <w:rPr>
          <w:sz w:val="24"/>
          <w:szCs w:val="24"/>
        </w:rPr>
        <w:t xml:space="preserve"> sono</w:t>
      </w:r>
      <w:r w:rsidR="00F25B51" w:rsidRPr="009B1C72">
        <w:rPr>
          <w:sz w:val="24"/>
          <w:szCs w:val="24"/>
        </w:rPr>
        <w:t>:</w:t>
      </w:r>
    </w:p>
    <w:p w14:paraId="2769E4B6" w14:textId="77777777" w:rsidR="0090595F" w:rsidRPr="009B1C72" w:rsidRDefault="00F25B51" w:rsidP="00826E27">
      <w:pPr>
        <w:pStyle w:val="Paragrafoelenco"/>
        <w:numPr>
          <w:ilvl w:val="0"/>
          <w:numId w:val="15"/>
        </w:numPr>
        <w:spacing w:after="160" w:line="259" w:lineRule="auto"/>
        <w:jc w:val="left"/>
        <w:rPr>
          <w:rFonts w:eastAsiaTheme="majorEastAsia"/>
          <w:i/>
          <w:sz w:val="24"/>
          <w:szCs w:val="24"/>
        </w:rPr>
      </w:pPr>
      <w:r w:rsidRPr="009B1C72">
        <w:rPr>
          <w:rFonts w:eastAsiaTheme="majorEastAsia"/>
          <w:i/>
          <w:sz w:val="24"/>
          <w:szCs w:val="24"/>
        </w:rPr>
        <w:t>MAG_SITO_MAP</w:t>
      </w:r>
    </w:p>
    <w:p w14:paraId="61203B82" w14:textId="474E71A0" w:rsidR="00F25B51" w:rsidRPr="009B1C72" w:rsidRDefault="00F25B51" w:rsidP="00F25B51">
      <w:pPr>
        <w:spacing w:line="360" w:lineRule="auto"/>
        <w:jc w:val="left"/>
        <w:rPr>
          <w:sz w:val="24"/>
          <w:szCs w:val="24"/>
        </w:rPr>
      </w:pPr>
      <w:r w:rsidRPr="009B1C72">
        <w:rPr>
          <w:sz w:val="24"/>
          <w:szCs w:val="24"/>
        </w:rPr>
        <w:t>Mappa i codici dei siti logistici locali (presenti nei gestionali remoti) con i codici univoci utilizzati nel Data Warehouse. È il fulcro della normalizzazione geografica del dato.</w:t>
      </w:r>
    </w:p>
    <w:p w14:paraId="777C428F" w14:textId="77777777" w:rsidR="0090595F" w:rsidRPr="009B1C72" w:rsidRDefault="0090595F" w:rsidP="00F25B51">
      <w:pPr>
        <w:spacing w:line="360" w:lineRule="auto"/>
        <w:jc w:val="left"/>
        <w:rPr>
          <w:sz w:val="24"/>
          <w:szCs w:val="24"/>
        </w:rPr>
      </w:pPr>
    </w:p>
    <w:p w14:paraId="63E4EA95" w14:textId="77777777" w:rsidR="0090595F" w:rsidRPr="009B1C72" w:rsidRDefault="00F25B51" w:rsidP="00826E27">
      <w:pPr>
        <w:pStyle w:val="Paragrafoelenco"/>
        <w:numPr>
          <w:ilvl w:val="0"/>
          <w:numId w:val="15"/>
        </w:numPr>
        <w:spacing w:after="160" w:line="259" w:lineRule="auto"/>
        <w:jc w:val="left"/>
        <w:rPr>
          <w:rFonts w:eastAsiaTheme="majorEastAsia"/>
          <w:i/>
          <w:sz w:val="24"/>
          <w:szCs w:val="24"/>
        </w:rPr>
      </w:pPr>
      <w:r w:rsidRPr="009B1C72">
        <w:rPr>
          <w:rFonts w:eastAsiaTheme="majorEastAsia"/>
          <w:i/>
          <w:sz w:val="24"/>
          <w:szCs w:val="24"/>
        </w:rPr>
        <w:t>S_LOGISTIX</w:t>
      </w:r>
    </w:p>
    <w:p w14:paraId="2C97E410" w14:textId="4A561809" w:rsidR="00F25B51" w:rsidRPr="009B1C72" w:rsidRDefault="00F25B51" w:rsidP="00F25B51">
      <w:pPr>
        <w:spacing w:line="360" w:lineRule="auto"/>
        <w:jc w:val="left"/>
        <w:rPr>
          <w:sz w:val="24"/>
          <w:szCs w:val="24"/>
        </w:rPr>
      </w:pPr>
      <w:r w:rsidRPr="009B1C72">
        <w:rPr>
          <w:sz w:val="24"/>
          <w:szCs w:val="24"/>
        </w:rPr>
        <w:t>Contiene l'elenco dei Database Link e i riferimenti tecnici per connettersi ai vari depositi. Senza questa tabella, la procedura SP_ESTRAI_CDT non saprebbe su quali server ciclare per estrarre i dati.</w:t>
      </w:r>
    </w:p>
    <w:p w14:paraId="225181BB" w14:textId="77777777" w:rsidR="0090595F" w:rsidRPr="009B1C72" w:rsidRDefault="0090595F" w:rsidP="00F25B51">
      <w:pPr>
        <w:spacing w:line="360" w:lineRule="auto"/>
        <w:jc w:val="left"/>
        <w:rPr>
          <w:sz w:val="24"/>
          <w:szCs w:val="24"/>
        </w:rPr>
      </w:pPr>
    </w:p>
    <w:p w14:paraId="042F7CE7" w14:textId="77777777" w:rsidR="0090595F" w:rsidRPr="009B1C72" w:rsidRDefault="00F25B51" w:rsidP="00826E27">
      <w:pPr>
        <w:pStyle w:val="Paragrafoelenco"/>
        <w:numPr>
          <w:ilvl w:val="0"/>
          <w:numId w:val="15"/>
        </w:numPr>
        <w:spacing w:after="160" w:line="259" w:lineRule="auto"/>
        <w:jc w:val="left"/>
        <w:rPr>
          <w:rFonts w:eastAsiaTheme="majorEastAsia"/>
          <w:i/>
          <w:sz w:val="24"/>
          <w:szCs w:val="24"/>
        </w:rPr>
      </w:pPr>
      <w:r w:rsidRPr="009B1C72">
        <w:rPr>
          <w:rFonts w:eastAsiaTheme="majorEastAsia"/>
          <w:i/>
          <w:sz w:val="24"/>
          <w:szCs w:val="24"/>
        </w:rPr>
        <w:t>DB_PARMS</w:t>
      </w:r>
    </w:p>
    <w:p w14:paraId="5A14FAA0" w14:textId="35BB292D" w:rsidR="00F25B51" w:rsidRPr="009B1C72" w:rsidRDefault="00F25B51" w:rsidP="00F25B51">
      <w:pPr>
        <w:spacing w:line="360" w:lineRule="auto"/>
        <w:jc w:val="left"/>
        <w:rPr>
          <w:sz w:val="24"/>
          <w:szCs w:val="24"/>
        </w:rPr>
      </w:pPr>
      <w:r w:rsidRPr="009B1C72">
        <w:rPr>
          <w:sz w:val="24"/>
          <w:szCs w:val="24"/>
        </w:rPr>
        <w:t>La tabella dei parametri semaforici e di controllo. Contiene variabili come date di inizio/fine estrazione, flag di stato (STATO_ESTR, L_GOLD5) e soglie di errore. Governa il comportamento logico del flusso.</w:t>
      </w:r>
    </w:p>
    <w:p w14:paraId="682785F3" w14:textId="77777777" w:rsidR="0090595F" w:rsidRPr="009B1C72" w:rsidRDefault="0090595F" w:rsidP="00F25B51">
      <w:pPr>
        <w:spacing w:line="360" w:lineRule="auto"/>
        <w:jc w:val="left"/>
        <w:rPr>
          <w:sz w:val="24"/>
          <w:szCs w:val="24"/>
        </w:rPr>
      </w:pPr>
    </w:p>
    <w:p w14:paraId="2AEBDE48" w14:textId="77777777" w:rsidR="0090595F" w:rsidRPr="009B1C72" w:rsidRDefault="00F25B51" w:rsidP="00826E27">
      <w:pPr>
        <w:pStyle w:val="Paragrafoelenco"/>
        <w:numPr>
          <w:ilvl w:val="0"/>
          <w:numId w:val="15"/>
        </w:numPr>
        <w:spacing w:after="160" w:line="259" w:lineRule="auto"/>
        <w:jc w:val="left"/>
        <w:rPr>
          <w:rFonts w:eastAsiaTheme="majorEastAsia"/>
          <w:i/>
          <w:sz w:val="24"/>
          <w:szCs w:val="24"/>
        </w:rPr>
      </w:pPr>
      <w:r w:rsidRPr="009B1C72">
        <w:rPr>
          <w:rFonts w:eastAsiaTheme="majorEastAsia"/>
          <w:i/>
          <w:sz w:val="24"/>
          <w:szCs w:val="24"/>
        </w:rPr>
        <w:t>CFG_RUN_FACT_LOGISTICO</w:t>
      </w:r>
    </w:p>
    <w:p w14:paraId="71DFAA88" w14:textId="10AF2A06" w:rsidR="00F25B51" w:rsidRPr="009B1C72" w:rsidRDefault="00F25B51" w:rsidP="00F25B51">
      <w:pPr>
        <w:spacing w:line="360" w:lineRule="auto"/>
        <w:jc w:val="left"/>
        <w:rPr>
          <w:sz w:val="24"/>
          <w:szCs w:val="24"/>
        </w:rPr>
      </w:pPr>
      <w:r w:rsidRPr="009B1C72">
        <w:rPr>
          <w:sz w:val="24"/>
          <w:szCs w:val="24"/>
        </w:rPr>
        <w:lastRenderedPageBreak/>
        <w:t>Una tabella di controllo dinamica, ma basata su una configurazione statica delle entità (Fact names) da processare. Traccia lo stato di avanzamento (RUNNING, COMPLETED) per ogni area funzionale.</w:t>
      </w:r>
    </w:p>
    <w:p w14:paraId="2930D543" w14:textId="77777777" w:rsidR="0090595F" w:rsidRPr="009B1C72" w:rsidRDefault="0090595F" w:rsidP="00F25B51">
      <w:pPr>
        <w:spacing w:line="360" w:lineRule="auto"/>
        <w:jc w:val="left"/>
        <w:rPr>
          <w:sz w:val="24"/>
          <w:szCs w:val="24"/>
        </w:rPr>
      </w:pPr>
    </w:p>
    <w:p w14:paraId="798A5030" w14:textId="77777777" w:rsidR="0090595F" w:rsidRPr="009B1C72" w:rsidRDefault="00F25B51" w:rsidP="00826E27">
      <w:pPr>
        <w:pStyle w:val="Paragrafoelenco"/>
        <w:numPr>
          <w:ilvl w:val="0"/>
          <w:numId w:val="15"/>
        </w:numPr>
        <w:spacing w:after="160" w:line="259" w:lineRule="auto"/>
        <w:jc w:val="left"/>
        <w:rPr>
          <w:rFonts w:eastAsiaTheme="majorEastAsia"/>
          <w:i/>
          <w:sz w:val="24"/>
          <w:szCs w:val="24"/>
        </w:rPr>
      </w:pPr>
      <w:r w:rsidRPr="009B1C72">
        <w:rPr>
          <w:rFonts w:eastAsiaTheme="majorEastAsia"/>
          <w:i/>
          <w:sz w:val="24"/>
          <w:szCs w:val="24"/>
        </w:rPr>
        <w:t>L_GIORNO (Calendario)</w:t>
      </w:r>
    </w:p>
    <w:p w14:paraId="2C9E1E84" w14:textId="2736BA00" w:rsidR="00F25B51" w:rsidRPr="009B1C72" w:rsidRDefault="00F25B51" w:rsidP="00F25B51">
      <w:pPr>
        <w:spacing w:line="360" w:lineRule="auto"/>
        <w:jc w:val="left"/>
        <w:rPr>
          <w:sz w:val="24"/>
          <w:szCs w:val="24"/>
        </w:rPr>
      </w:pPr>
      <w:r w:rsidRPr="009B1C72">
        <w:rPr>
          <w:sz w:val="24"/>
          <w:szCs w:val="24"/>
        </w:rPr>
        <w:t>Sebbene risieda in CDT_DW, la dimensione temporale viene solitamente generata staticamente per molti anni e non viene "estratta" dai gestionali giornalmente. Funge da base per tutti i join temporali.</w:t>
      </w:r>
    </w:p>
    <w:p w14:paraId="0F5993DA" w14:textId="77777777" w:rsidR="0090595F" w:rsidRPr="009B1C72" w:rsidRDefault="0090595F" w:rsidP="00F25B51">
      <w:pPr>
        <w:spacing w:line="360" w:lineRule="auto"/>
        <w:jc w:val="left"/>
        <w:rPr>
          <w:sz w:val="24"/>
          <w:szCs w:val="24"/>
        </w:rPr>
      </w:pPr>
    </w:p>
    <w:p w14:paraId="7A611EC3" w14:textId="77777777" w:rsidR="0090595F" w:rsidRPr="009B1C72" w:rsidRDefault="00F25B51" w:rsidP="00826E27">
      <w:pPr>
        <w:pStyle w:val="Paragrafoelenco"/>
        <w:numPr>
          <w:ilvl w:val="0"/>
          <w:numId w:val="15"/>
        </w:numPr>
        <w:spacing w:after="160" w:line="259" w:lineRule="auto"/>
        <w:jc w:val="left"/>
        <w:rPr>
          <w:rFonts w:eastAsiaTheme="majorEastAsia"/>
          <w:i/>
          <w:sz w:val="24"/>
          <w:szCs w:val="24"/>
        </w:rPr>
      </w:pPr>
      <w:r w:rsidRPr="009B1C72">
        <w:rPr>
          <w:rFonts w:eastAsiaTheme="majorEastAsia"/>
          <w:i/>
          <w:sz w:val="24"/>
          <w:szCs w:val="24"/>
        </w:rPr>
        <w:t>S_FASCIA_ORA</w:t>
      </w:r>
    </w:p>
    <w:p w14:paraId="49057236" w14:textId="14BB8EC7" w:rsidR="00F25B51" w:rsidRPr="009B1C72" w:rsidRDefault="00F25B51" w:rsidP="00F25B51">
      <w:pPr>
        <w:spacing w:line="360" w:lineRule="auto"/>
        <w:jc w:val="left"/>
        <w:rPr>
          <w:sz w:val="24"/>
          <w:szCs w:val="24"/>
        </w:rPr>
      </w:pPr>
      <w:r w:rsidRPr="009B1C72">
        <w:rPr>
          <w:sz w:val="24"/>
          <w:szCs w:val="24"/>
        </w:rPr>
        <w:t>Contiene la definizione statica delle fasce orarie (es. Turno Mattino, Pomeriggio, Notte). Viene usata per ricondurre l'ora di un evento (carico, missione, bolla) a una specifica fascia operativa.</w:t>
      </w:r>
    </w:p>
    <w:p w14:paraId="3B15F660" w14:textId="77777777" w:rsidR="0090595F" w:rsidRPr="009B1C72" w:rsidRDefault="0090595F" w:rsidP="00F25B51">
      <w:pPr>
        <w:spacing w:line="360" w:lineRule="auto"/>
        <w:jc w:val="left"/>
        <w:rPr>
          <w:sz w:val="24"/>
          <w:szCs w:val="24"/>
        </w:rPr>
      </w:pPr>
    </w:p>
    <w:p w14:paraId="3B03D39A" w14:textId="77777777" w:rsidR="0090595F" w:rsidRPr="009B1C72" w:rsidRDefault="00F25B51" w:rsidP="00826E27">
      <w:pPr>
        <w:pStyle w:val="Paragrafoelenco"/>
        <w:numPr>
          <w:ilvl w:val="0"/>
          <w:numId w:val="15"/>
        </w:numPr>
        <w:spacing w:after="160" w:line="259" w:lineRule="auto"/>
        <w:jc w:val="left"/>
        <w:rPr>
          <w:rFonts w:eastAsiaTheme="majorEastAsia"/>
          <w:i/>
          <w:sz w:val="24"/>
          <w:szCs w:val="24"/>
        </w:rPr>
      </w:pPr>
      <w:r w:rsidRPr="009B1C72">
        <w:rPr>
          <w:rFonts w:eastAsiaTheme="majorEastAsia"/>
          <w:i/>
          <w:sz w:val="24"/>
          <w:szCs w:val="24"/>
        </w:rPr>
        <w:t>S_AFFID_TEMPI_FORN</w:t>
      </w:r>
    </w:p>
    <w:p w14:paraId="70FB6DA9" w14:textId="2366D4F0" w:rsidR="00F25B51" w:rsidRPr="009B1C72" w:rsidRDefault="00F25B51" w:rsidP="00F25B51">
      <w:pPr>
        <w:spacing w:line="360" w:lineRule="auto"/>
        <w:jc w:val="left"/>
        <w:rPr>
          <w:sz w:val="24"/>
          <w:szCs w:val="24"/>
        </w:rPr>
      </w:pPr>
      <w:r w:rsidRPr="009B1C72">
        <w:rPr>
          <w:sz w:val="24"/>
          <w:szCs w:val="24"/>
        </w:rPr>
        <w:t>Tabella di decodifica dei parametri di affidabilità. Contiene le regole statiche per assegnare un punteggio o una categoria di puntualità ai fornitori in base ai giorni di ritardo calcolati.</w:t>
      </w:r>
    </w:p>
    <w:p w14:paraId="78AAE9BF" w14:textId="77777777" w:rsidR="00F25B51" w:rsidRPr="009B1C72" w:rsidRDefault="00F25B51" w:rsidP="00F25B51">
      <w:pPr>
        <w:spacing w:line="360" w:lineRule="auto"/>
        <w:jc w:val="left"/>
        <w:rPr>
          <w:sz w:val="24"/>
          <w:szCs w:val="24"/>
        </w:rPr>
      </w:pPr>
    </w:p>
    <w:p w14:paraId="4FD6403E" w14:textId="1CD9A1AD" w:rsidR="00F25B51" w:rsidRPr="009B1C72" w:rsidRDefault="00F25B51" w:rsidP="00E93B6E">
      <w:pPr>
        <w:pStyle w:val="Titolo3"/>
        <w:rPr>
          <w:rFonts w:asciiTheme="majorHAnsi" w:hAnsiTheme="majorHAnsi" w:cstheme="majorHAnsi"/>
          <w:sz w:val="24"/>
          <w:szCs w:val="24"/>
        </w:rPr>
      </w:pPr>
      <w:bookmarkStart w:id="43" w:name="_Toc223958810"/>
      <w:r w:rsidRPr="009B1C72">
        <w:rPr>
          <w:rFonts w:asciiTheme="majorHAnsi" w:hAnsiTheme="majorHAnsi" w:cstheme="majorHAnsi"/>
          <w:sz w:val="24"/>
          <w:szCs w:val="24"/>
        </w:rPr>
        <w:t>Workflow e Utilizzo Tecnici</w:t>
      </w:r>
      <w:bookmarkEnd w:id="43"/>
    </w:p>
    <w:p w14:paraId="696B6E1A" w14:textId="77777777" w:rsidR="00F25B51" w:rsidRPr="009B1C72" w:rsidRDefault="00F25B51" w:rsidP="00F25B51">
      <w:pPr>
        <w:spacing w:line="360" w:lineRule="auto"/>
        <w:jc w:val="left"/>
        <w:rPr>
          <w:sz w:val="24"/>
          <w:szCs w:val="24"/>
        </w:rPr>
      </w:pPr>
      <w:r w:rsidRPr="009B1C72">
        <w:rPr>
          <w:sz w:val="24"/>
          <w:szCs w:val="24"/>
        </w:rPr>
        <w:t>Queste tabelle non hanno uno step di alimentazione perché rappresentano la "Business Logic" iniettata nel database:</w:t>
      </w:r>
    </w:p>
    <w:p w14:paraId="596BC4A5" w14:textId="60BBAEAB"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Join di normalizzazione: Durante il caricamento di staging (CDT_SA), tabelle come MAG_SITO_MAP compaiono sempre in join per trasformare i codici sorgente in ID finali.</w:t>
      </w:r>
    </w:p>
    <w:p w14:paraId="1663C8AF" w14:textId="5195E56C"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Semafori di processo: DB_PARMS viene letta all'inizio di ogni scenario ODI per verificare se quel passo deve essere eseguito o saltato (Step 3, 4 e 5 del Master).</w:t>
      </w:r>
    </w:p>
    <w:p w14:paraId="0D1693C8" w14:textId="68537393"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lastRenderedPageBreak/>
        <w:t>Lookup di traduzione: Molte anagrafiche di base (come i tipi di movimento o le classi di locazione) utilizzano tabelle di configurazione simili per tradurre flag criptici dei gestionali in descrizioni leggibili nei report.</w:t>
      </w:r>
    </w:p>
    <w:p w14:paraId="36300798" w14:textId="77777777" w:rsidR="00F25B51" w:rsidRPr="009B1C72" w:rsidRDefault="00F25B51" w:rsidP="00F25B51">
      <w:pPr>
        <w:spacing w:line="360" w:lineRule="auto"/>
        <w:jc w:val="left"/>
        <w:rPr>
          <w:sz w:val="24"/>
          <w:szCs w:val="24"/>
        </w:rPr>
      </w:pPr>
    </w:p>
    <w:p w14:paraId="6BA024F0" w14:textId="6485CF94" w:rsidR="00F25B51" w:rsidRPr="009B1C72" w:rsidRDefault="00F25B51" w:rsidP="00E93B6E">
      <w:pPr>
        <w:pStyle w:val="Titolo3"/>
        <w:rPr>
          <w:rFonts w:asciiTheme="majorHAnsi" w:hAnsiTheme="majorHAnsi" w:cstheme="majorHAnsi"/>
          <w:sz w:val="24"/>
          <w:szCs w:val="24"/>
        </w:rPr>
      </w:pPr>
      <w:bookmarkStart w:id="44" w:name="_Toc223958811"/>
      <w:r w:rsidRPr="009B1C72">
        <w:rPr>
          <w:rFonts w:asciiTheme="majorHAnsi" w:hAnsiTheme="majorHAnsi" w:cstheme="majorHAnsi"/>
          <w:sz w:val="24"/>
          <w:szCs w:val="24"/>
        </w:rPr>
        <w:t>Workflow e Trasformazioni Particolari</w:t>
      </w:r>
      <w:bookmarkEnd w:id="44"/>
    </w:p>
    <w:p w14:paraId="79B5F967" w14:textId="77777777" w:rsidR="00F25B51" w:rsidRPr="009B1C72" w:rsidRDefault="00F25B51" w:rsidP="00F25B51">
      <w:pPr>
        <w:spacing w:line="360" w:lineRule="auto"/>
        <w:jc w:val="left"/>
        <w:rPr>
          <w:sz w:val="24"/>
          <w:szCs w:val="24"/>
        </w:rPr>
      </w:pPr>
      <w:r w:rsidRPr="009B1C72">
        <w:rPr>
          <w:sz w:val="24"/>
          <w:szCs w:val="24"/>
        </w:rPr>
        <w:t>Il passaggio dai sorgenti alle tabelle L_ non è un semplice caricamento, ma prevede logiche di normalizzazione:</w:t>
      </w:r>
    </w:p>
    <w:p w14:paraId="552DEC1D" w14:textId="030E4812"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Mappatura Codici (Cross-Reference): Utilizzo della tabella CDT_SA.MAG_SITO_MAP. Poiché diversi magazzini remoti potrebbero usare codici sovrapposti, il workflow assegna un ID univoco a livello di Data Warehouse.</w:t>
      </w:r>
    </w:p>
    <w:p w14:paraId="5DC7EC93" w14:textId="0CE3767D"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Sincronizzazione (UPSERT): La procedura CDT_DW.SP_LOAD_L verifica se l'entità esiste già. Se esiste, aggiorna gli attributi (es. descrizione o peso); se è nuova, assegna un nuovo ID sintetico.</w:t>
      </w:r>
    </w:p>
    <w:p w14:paraId="12DD9FDB" w14:textId="77777777" w:rsidR="0090595F" w:rsidRPr="009B1C72" w:rsidRDefault="00F25B51" w:rsidP="00826E27">
      <w:pPr>
        <w:pStyle w:val="Paragrafoelenco"/>
        <w:numPr>
          <w:ilvl w:val="0"/>
          <w:numId w:val="34"/>
        </w:numPr>
        <w:spacing w:line="360" w:lineRule="auto"/>
        <w:jc w:val="left"/>
        <w:rPr>
          <w:sz w:val="24"/>
          <w:szCs w:val="24"/>
        </w:rPr>
      </w:pPr>
      <w:r w:rsidRPr="009B1C72">
        <w:rPr>
          <w:sz w:val="24"/>
          <w:szCs w:val="24"/>
        </w:rPr>
        <w:t>Gestione Valori di Default: Se un'anagrafica non è presente ma è citata in un fatto (es. un movimento fatto da un operatore non censito), viene richiamata la funzione FN_GET_OPER_UNKNOWN_ID per assegnare il record a un'entità "Sconosciuto", evitando il fallimento del caricamento.</w:t>
      </w:r>
    </w:p>
    <w:p w14:paraId="75D1A8DF" w14:textId="23947F1F"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Arricchimento Post-Caricamento: Procedure come CDT_SA.UPDATE_L_FORNITORE_CENTRALE_SF aggiornano le anagrafiche con informazioni di secondo livello necessarie per le analisi di redditività.</w:t>
      </w:r>
    </w:p>
    <w:p w14:paraId="07485E9D" w14:textId="77777777" w:rsidR="00F25B51" w:rsidRPr="009B1C72" w:rsidRDefault="00F25B51" w:rsidP="00F25B51">
      <w:pPr>
        <w:spacing w:line="360" w:lineRule="auto"/>
        <w:jc w:val="left"/>
        <w:rPr>
          <w:sz w:val="24"/>
          <w:szCs w:val="24"/>
        </w:rPr>
      </w:pPr>
    </w:p>
    <w:p w14:paraId="7E625A37" w14:textId="24C21BBD" w:rsidR="00F25B51" w:rsidRPr="009B1C72" w:rsidRDefault="00F25B51" w:rsidP="0090595F">
      <w:pPr>
        <w:pStyle w:val="Titolo3"/>
        <w:rPr>
          <w:rFonts w:asciiTheme="majorHAnsi" w:hAnsiTheme="majorHAnsi" w:cstheme="majorHAnsi"/>
          <w:sz w:val="24"/>
          <w:szCs w:val="24"/>
        </w:rPr>
      </w:pPr>
      <w:bookmarkStart w:id="45" w:name="_Toc223958812"/>
      <w:r w:rsidRPr="009B1C72">
        <w:rPr>
          <w:rFonts w:asciiTheme="majorHAnsi" w:hAnsiTheme="majorHAnsi" w:cstheme="majorHAnsi"/>
          <w:sz w:val="24"/>
          <w:szCs w:val="24"/>
        </w:rPr>
        <w:t>Gestione Scarti e Condizioni di Errore (Tabelle E_)</w:t>
      </w:r>
      <w:bookmarkEnd w:id="45"/>
    </w:p>
    <w:p w14:paraId="1E2BDE21" w14:textId="77777777" w:rsidR="00F25B51" w:rsidRPr="009B1C72" w:rsidRDefault="00F25B51" w:rsidP="00F25B51">
      <w:pPr>
        <w:spacing w:line="360" w:lineRule="auto"/>
        <w:jc w:val="left"/>
        <w:rPr>
          <w:sz w:val="24"/>
          <w:szCs w:val="24"/>
        </w:rPr>
      </w:pPr>
      <w:r w:rsidRPr="009B1C72">
        <w:rPr>
          <w:sz w:val="24"/>
          <w:szCs w:val="24"/>
        </w:rPr>
        <w:t>Le tabelle che iniziano con E_ (es. E_TRACC, E_CARICO, ecc. - usate durante il flusso per loggare record non validi) raccolgono i dati che non possono proseguire verso le tabelle finali L_ o F_.</w:t>
      </w:r>
    </w:p>
    <w:p w14:paraId="13F54C11" w14:textId="77777777" w:rsidR="00F25B51" w:rsidRPr="009B1C72" w:rsidRDefault="00F25B51" w:rsidP="00F25B51">
      <w:pPr>
        <w:spacing w:line="360" w:lineRule="auto"/>
        <w:jc w:val="left"/>
        <w:rPr>
          <w:sz w:val="24"/>
          <w:szCs w:val="24"/>
        </w:rPr>
      </w:pPr>
      <w:r w:rsidRPr="009B1C72">
        <w:rPr>
          <w:sz w:val="24"/>
          <w:szCs w:val="24"/>
        </w:rPr>
        <w:t>Le principali condizioni che generano scarti nelle anagrafiche/lookup sono:</w:t>
      </w:r>
    </w:p>
    <w:p w14:paraId="4473E4DE" w14:textId="13B9BF02"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lastRenderedPageBreak/>
        <w:t>Assenza di Mappatura Sito: Se il codice magazzino estratto non è censito nella tabella locale MAG_SITO_MAP, il record viene scartato perché non si sa a quale entità del DW associarlo.</w:t>
      </w:r>
    </w:p>
    <w:p w14:paraId="2D1FF76F" w14:textId="7F3DA97F"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Integrità Referenziale Fallita: Un record di fatto (es. un movimento di stock) viene scartato e loggato nelle tabelle E_ se il codice articolo (COD_ART) non trova corrispondenza nella tabella finale L_ARTICOLO.</w:t>
      </w:r>
    </w:p>
    <w:p w14:paraId="3E642E8C" w14:textId="4F98DF52" w:rsidR="00F25B51" w:rsidRPr="009B1C72" w:rsidRDefault="00F25B51" w:rsidP="00826E27">
      <w:pPr>
        <w:pStyle w:val="Paragrafoelenco"/>
        <w:numPr>
          <w:ilvl w:val="0"/>
          <w:numId w:val="34"/>
        </w:numPr>
        <w:spacing w:line="360" w:lineRule="auto"/>
        <w:jc w:val="left"/>
        <w:rPr>
          <w:sz w:val="24"/>
          <w:szCs w:val="24"/>
        </w:rPr>
      </w:pPr>
      <w:r w:rsidRPr="009B1C72">
        <w:rPr>
          <w:sz w:val="24"/>
          <w:szCs w:val="24"/>
        </w:rPr>
        <w:t>Dati Obbligatori Nulli: Record con campi chiave (es. date o identificativi gestionali) mancanti o formalmente errati nei sistemi sorgente.</w:t>
      </w:r>
    </w:p>
    <w:p w14:paraId="5FB556AC" w14:textId="76E60ADD" w:rsidR="00874C32" w:rsidRPr="009B1C72" w:rsidRDefault="00F25B51" w:rsidP="00826E27">
      <w:pPr>
        <w:pStyle w:val="Paragrafoelenco"/>
        <w:numPr>
          <w:ilvl w:val="0"/>
          <w:numId w:val="34"/>
        </w:numPr>
        <w:spacing w:line="360" w:lineRule="auto"/>
        <w:jc w:val="left"/>
        <w:rPr>
          <w:sz w:val="24"/>
          <w:szCs w:val="24"/>
        </w:rPr>
      </w:pPr>
      <w:r w:rsidRPr="009B1C72">
        <w:rPr>
          <w:sz w:val="24"/>
          <w:szCs w:val="24"/>
        </w:rPr>
        <w:t>Date Fuori Range: Record con date di riferimento che non rientrano nel periodo di elaborazione definito dai parametri in CDT_ESTR.DB_PARMS.</w:t>
      </w:r>
    </w:p>
    <w:p w14:paraId="1CA6D9B0" w14:textId="63F0E8D3" w:rsidR="00874C32" w:rsidRPr="009B1C72" w:rsidRDefault="00874C32" w:rsidP="00874C32">
      <w:pPr>
        <w:pStyle w:val="Titolo2"/>
        <w:spacing w:line="360" w:lineRule="auto"/>
        <w:jc w:val="left"/>
        <w:rPr>
          <w:rFonts w:asciiTheme="majorHAnsi" w:hAnsiTheme="majorHAnsi" w:cstheme="majorHAnsi"/>
          <w:b w:val="0"/>
          <w:bCs/>
          <w:sz w:val="24"/>
          <w:szCs w:val="24"/>
        </w:rPr>
      </w:pPr>
      <w:bookmarkStart w:id="46" w:name="_Toc223958813"/>
      <w:r w:rsidRPr="009B1C72">
        <w:rPr>
          <w:rFonts w:asciiTheme="majorHAnsi" w:hAnsiTheme="majorHAnsi" w:cstheme="majorHAnsi"/>
          <w:b w:val="0"/>
          <w:bCs/>
          <w:sz w:val="24"/>
          <w:szCs w:val="24"/>
        </w:rPr>
        <w:t>Area</w:t>
      </w:r>
      <w:r w:rsidRPr="009B1C72">
        <w:rPr>
          <w:sz w:val="24"/>
          <w:szCs w:val="24"/>
        </w:rPr>
        <w:t xml:space="preserve"> </w:t>
      </w:r>
      <w:r w:rsidRPr="009B1C72">
        <w:rPr>
          <w:rFonts w:asciiTheme="majorHAnsi" w:hAnsiTheme="majorHAnsi" w:cstheme="majorHAnsi"/>
          <w:b w:val="0"/>
          <w:bCs/>
          <w:sz w:val="24"/>
          <w:szCs w:val="24"/>
        </w:rPr>
        <w:t>Dati Anagrafici e Strutturali Logistica</w:t>
      </w:r>
      <w:bookmarkEnd w:id="46"/>
      <w:r w:rsidRPr="009B1C72">
        <w:rPr>
          <w:rFonts w:asciiTheme="majorHAnsi" w:hAnsiTheme="majorHAnsi" w:cstheme="majorHAnsi"/>
          <w:b w:val="0"/>
          <w:bCs/>
          <w:sz w:val="24"/>
          <w:szCs w:val="24"/>
        </w:rPr>
        <w:t xml:space="preserve"> </w:t>
      </w:r>
    </w:p>
    <w:p w14:paraId="5DB3902E" w14:textId="42EFEA66" w:rsidR="00874C32" w:rsidRPr="009B1C72" w:rsidRDefault="007D15BD" w:rsidP="00874C32">
      <w:pPr>
        <w:spacing w:line="360" w:lineRule="auto"/>
        <w:jc w:val="left"/>
        <w:rPr>
          <w:sz w:val="24"/>
          <w:szCs w:val="24"/>
        </w:rPr>
      </w:pPr>
      <w:r w:rsidRPr="009B1C72">
        <w:rPr>
          <w:sz w:val="24"/>
          <w:szCs w:val="24"/>
        </w:rPr>
        <w:t>In questa area vengono estratte dai sistemi Logistix tutte le informazioni rilevanti che verranno poi usate per definire alcune delle aree seguenti</w:t>
      </w:r>
    </w:p>
    <w:p w14:paraId="09001EC1" w14:textId="64A88177" w:rsidR="007D15BD" w:rsidRPr="009B1C72" w:rsidRDefault="007D15BD" w:rsidP="00874C32">
      <w:pPr>
        <w:spacing w:line="360" w:lineRule="auto"/>
        <w:jc w:val="left"/>
        <w:rPr>
          <w:sz w:val="24"/>
          <w:szCs w:val="24"/>
        </w:rPr>
      </w:pPr>
    </w:p>
    <w:p w14:paraId="02D49A1B" w14:textId="77777777" w:rsidR="007D15BD" w:rsidRPr="009B1C72" w:rsidRDefault="007D15BD" w:rsidP="009B1C72">
      <w:pPr>
        <w:spacing w:line="360" w:lineRule="auto"/>
        <w:jc w:val="left"/>
        <w:rPr>
          <w:sz w:val="24"/>
          <w:szCs w:val="24"/>
        </w:rPr>
      </w:pPr>
      <w:r w:rsidRPr="009B1C72">
        <w:rPr>
          <w:sz w:val="24"/>
          <w:szCs w:val="24"/>
        </w:rPr>
        <w:t>Area Topologia e Struttura Magazzino:</w:t>
      </w:r>
    </w:p>
    <w:p w14:paraId="3128C12C" w14:textId="03713B71" w:rsidR="007D15BD" w:rsidRPr="005D5DAD" w:rsidRDefault="007D15BD" w:rsidP="00826E27">
      <w:pPr>
        <w:pStyle w:val="Paragrafoelenco"/>
        <w:numPr>
          <w:ilvl w:val="0"/>
          <w:numId w:val="35"/>
        </w:numPr>
        <w:spacing w:line="360" w:lineRule="auto"/>
        <w:jc w:val="left"/>
        <w:rPr>
          <w:sz w:val="24"/>
          <w:szCs w:val="24"/>
        </w:rPr>
      </w:pPr>
      <w:r w:rsidRPr="005D5DAD">
        <w:rPr>
          <w:sz w:val="24"/>
          <w:szCs w:val="24"/>
        </w:rPr>
        <w:t xml:space="preserve">Zone Magazzino (WL1_ZONE_MAGAZZINO): Le macro-aree operative </w:t>
      </w:r>
    </w:p>
    <w:p w14:paraId="038773C8" w14:textId="6F3886C3" w:rsidR="007D15BD" w:rsidRPr="005D5DAD" w:rsidRDefault="007D15BD" w:rsidP="00826E27">
      <w:pPr>
        <w:pStyle w:val="Paragrafoelenco"/>
        <w:numPr>
          <w:ilvl w:val="0"/>
          <w:numId w:val="35"/>
        </w:numPr>
        <w:spacing w:line="360" w:lineRule="auto"/>
        <w:jc w:val="left"/>
        <w:rPr>
          <w:sz w:val="24"/>
          <w:szCs w:val="24"/>
        </w:rPr>
      </w:pPr>
      <w:r w:rsidRPr="005D5DAD">
        <w:rPr>
          <w:sz w:val="24"/>
          <w:szCs w:val="24"/>
        </w:rPr>
        <w:t>Corsie (WL1_CORSIE): La mappa delle corsie</w:t>
      </w:r>
    </w:p>
    <w:p w14:paraId="7E716C03" w14:textId="46FDDB8C" w:rsidR="007D15BD" w:rsidRPr="005D5DAD" w:rsidRDefault="007D15BD" w:rsidP="00826E27">
      <w:pPr>
        <w:pStyle w:val="Paragrafoelenco"/>
        <w:numPr>
          <w:ilvl w:val="0"/>
          <w:numId w:val="35"/>
        </w:numPr>
        <w:spacing w:line="360" w:lineRule="auto"/>
        <w:jc w:val="left"/>
        <w:rPr>
          <w:sz w:val="24"/>
          <w:szCs w:val="24"/>
        </w:rPr>
      </w:pPr>
      <w:r w:rsidRPr="005D5DAD">
        <w:rPr>
          <w:sz w:val="24"/>
          <w:szCs w:val="24"/>
        </w:rPr>
        <w:t xml:space="preserve">Struttura Fisica (WL1_STRUTTURA_MAG): La scomposizione gerarchica delle ubicazioni (Corsia &gt; Colonna &gt; Piano) </w:t>
      </w:r>
    </w:p>
    <w:p w14:paraId="60499D4F" w14:textId="77777777" w:rsidR="007D15BD" w:rsidRPr="005D5DAD" w:rsidRDefault="007D15BD" w:rsidP="00826E27">
      <w:pPr>
        <w:pStyle w:val="Paragrafoelenco"/>
        <w:numPr>
          <w:ilvl w:val="0"/>
          <w:numId w:val="35"/>
        </w:numPr>
        <w:spacing w:line="360" w:lineRule="auto"/>
        <w:jc w:val="left"/>
        <w:rPr>
          <w:sz w:val="24"/>
          <w:szCs w:val="24"/>
        </w:rPr>
      </w:pPr>
      <w:r w:rsidRPr="005D5DAD">
        <w:rPr>
          <w:sz w:val="24"/>
          <w:szCs w:val="24"/>
        </w:rPr>
        <w:t>Classi Posto Pallet (WL1_CLASSE_POSTO_PALLET): Dimensioni volumetriche (altezza, larghezza, profondità) delle ubicazioni.</w:t>
      </w:r>
    </w:p>
    <w:p w14:paraId="0324C109" w14:textId="77777777" w:rsidR="007D15BD" w:rsidRPr="005D5DAD" w:rsidRDefault="007D15BD" w:rsidP="00826E27">
      <w:pPr>
        <w:pStyle w:val="Paragrafoelenco"/>
        <w:numPr>
          <w:ilvl w:val="0"/>
          <w:numId w:val="35"/>
        </w:numPr>
        <w:spacing w:line="360" w:lineRule="auto"/>
        <w:jc w:val="left"/>
        <w:rPr>
          <w:sz w:val="24"/>
          <w:szCs w:val="24"/>
        </w:rPr>
      </w:pPr>
      <w:r w:rsidRPr="005D5DAD">
        <w:rPr>
          <w:sz w:val="24"/>
          <w:szCs w:val="24"/>
        </w:rPr>
        <w:t>Aree Merceologiche (WL1_AREE_MERCEOLOGICHE): La destinazione merceologica fisica (es. freschi, secchi).</w:t>
      </w:r>
    </w:p>
    <w:p w14:paraId="340E27E0" w14:textId="77777777" w:rsidR="007D15BD" w:rsidRPr="005D5DAD" w:rsidRDefault="007D15BD" w:rsidP="005D5DAD">
      <w:pPr>
        <w:spacing w:line="360" w:lineRule="auto"/>
        <w:jc w:val="left"/>
        <w:rPr>
          <w:sz w:val="24"/>
          <w:szCs w:val="24"/>
        </w:rPr>
      </w:pPr>
      <w:r w:rsidRPr="005D5DAD">
        <w:rPr>
          <w:sz w:val="24"/>
          <w:szCs w:val="24"/>
        </w:rPr>
        <w:t>Area Risorse Umane (Personale Operativo):</w:t>
      </w:r>
    </w:p>
    <w:p w14:paraId="1E1C794C" w14:textId="77777777" w:rsidR="007D15BD" w:rsidRPr="005D5DAD" w:rsidRDefault="007D15BD" w:rsidP="00826E27">
      <w:pPr>
        <w:pStyle w:val="Paragrafoelenco"/>
        <w:numPr>
          <w:ilvl w:val="0"/>
          <w:numId w:val="36"/>
        </w:numPr>
        <w:spacing w:line="360" w:lineRule="auto"/>
        <w:jc w:val="left"/>
        <w:rPr>
          <w:sz w:val="24"/>
          <w:szCs w:val="24"/>
        </w:rPr>
      </w:pPr>
      <w:r w:rsidRPr="005D5DAD">
        <w:rPr>
          <w:sz w:val="24"/>
          <w:szCs w:val="24"/>
        </w:rPr>
        <w:t>Ricevitori (WL1_RICEVITORI): Operatori in ingresso.</w:t>
      </w:r>
    </w:p>
    <w:p w14:paraId="45661693" w14:textId="77777777" w:rsidR="007D15BD" w:rsidRPr="005D5DAD" w:rsidRDefault="007D15BD" w:rsidP="00826E27">
      <w:pPr>
        <w:pStyle w:val="Paragrafoelenco"/>
        <w:numPr>
          <w:ilvl w:val="0"/>
          <w:numId w:val="36"/>
        </w:numPr>
        <w:spacing w:line="360" w:lineRule="auto"/>
        <w:jc w:val="left"/>
        <w:rPr>
          <w:sz w:val="24"/>
          <w:szCs w:val="24"/>
        </w:rPr>
      </w:pPr>
      <w:r w:rsidRPr="005D5DAD">
        <w:rPr>
          <w:sz w:val="24"/>
          <w:szCs w:val="24"/>
        </w:rPr>
        <w:lastRenderedPageBreak/>
        <w:t>Preparatori (WL1_PREPARATORI): Personale addetto al picking (include anche le società cooperative collegate WL1_OPER_PREP_SOC).</w:t>
      </w:r>
    </w:p>
    <w:p w14:paraId="0814E546" w14:textId="793F9630" w:rsidR="00D23B7E" w:rsidRPr="005D5DAD" w:rsidRDefault="007D15BD" w:rsidP="00826E27">
      <w:pPr>
        <w:pStyle w:val="Paragrafoelenco"/>
        <w:numPr>
          <w:ilvl w:val="0"/>
          <w:numId w:val="36"/>
        </w:numPr>
        <w:spacing w:line="360" w:lineRule="auto"/>
        <w:jc w:val="left"/>
        <w:rPr>
          <w:sz w:val="24"/>
          <w:szCs w:val="24"/>
        </w:rPr>
      </w:pPr>
      <w:r w:rsidRPr="005D5DAD">
        <w:rPr>
          <w:sz w:val="24"/>
          <w:szCs w:val="24"/>
        </w:rPr>
        <w:t>Spedizionieri (WL1_SPEDIZIONIERI): Operatori addetti al carico/uscita.</w:t>
      </w:r>
    </w:p>
    <w:p w14:paraId="6ACC30D6" w14:textId="77777777" w:rsidR="007D15BD" w:rsidRPr="005D5DAD" w:rsidRDefault="007D15BD" w:rsidP="005D5DAD">
      <w:pPr>
        <w:spacing w:line="360" w:lineRule="auto"/>
        <w:jc w:val="left"/>
        <w:rPr>
          <w:sz w:val="24"/>
          <w:szCs w:val="24"/>
        </w:rPr>
      </w:pPr>
      <w:r w:rsidRPr="005D5DAD">
        <w:rPr>
          <w:sz w:val="24"/>
          <w:szCs w:val="24"/>
        </w:rPr>
        <w:t>Area Stock / Giacenze:</w:t>
      </w:r>
    </w:p>
    <w:p w14:paraId="367A847E" w14:textId="071B5DCE" w:rsidR="007D15BD" w:rsidRPr="005D5DAD" w:rsidRDefault="007D15BD" w:rsidP="00826E27">
      <w:pPr>
        <w:pStyle w:val="Paragrafoelenco"/>
        <w:numPr>
          <w:ilvl w:val="0"/>
          <w:numId w:val="37"/>
        </w:numPr>
        <w:spacing w:line="360" w:lineRule="auto"/>
        <w:jc w:val="left"/>
        <w:rPr>
          <w:sz w:val="24"/>
          <w:szCs w:val="24"/>
        </w:rPr>
      </w:pPr>
      <w:r w:rsidRPr="005D5DAD">
        <w:rPr>
          <w:sz w:val="24"/>
          <w:szCs w:val="24"/>
        </w:rPr>
        <w:t>Catena / Catena Esterni (WL1_CATENA, WL1_CATENA_ESTERNI): La "fotografia" esatta di dove si trova la merce (Sito, Corsia, Colonna, Piano</w:t>
      </w:r>
    </w:p>
    <w:p w14:paraId="1539AE44" w14:textId="77777777" w:rsidR="007D15BD" w:rsidRPr="005D5DAD" w:rsidRDefault="007D15BD" w:rsidP="005D5DAD">
      <w:pPr>
        <w:spacing w:line="360" w:lineRule="auto"/>
        <w:jc w:val="left"/>
        <w:rPr>
          <w:sz w:val="24"/>
          <w:szCs w:val="24"/>
        </w:rPr>
      </w:pPr>
      <w:r w:rsidRPr="005D5DAD">
        <w:rPr>
          <w:sz w:val="24"/>
          <w:szCs w:val="24"/>
        </w:rPr>
        <w:t>Area Storico Carichi (Limitata alla giacenza):</w:t>
      </w:r>
    </w:p>
    <w:p w14:paraId="60DF2E08" w14:textId="77777777" w:rsidR="007D15BD" w:rsidRPr="005D5DAD" w:rsidRDefault="007D15BD" w:rsidP="00826E27">
      <w:pPr>
        <w:pStyle w:val="Paragrafoelenco"/>
        <w:numPr>
          <w:ilvl w:val="0"/>
          <w:numId w:val="37"/>
        </w:numPr>
        <w:spacing w:line="360" w:lineRule="auto"/>
        <w:jc w:val="left"/>
        <w:rPr>
          <w:sz w:val="24"/>
          <w:szCs w:val="24"/>
        </w:rPr>
      </w:pPr>
      <w:r w:rsidRPr="005D5DAD">
        <w:rPr>
          <w:sz w:val="24"/>
          <w:szCs w:val="24"/>
        </w:rPr>
        <w:t>Testate e Righe Carico (WL1_STO_TES_CARICHI_CATE, WL1_STO_RIGHE_CARICO_CATE): I documenti di ingresso, ma estratti unicamente per i carichi che hanno ancora una giacenza attiva a magazzino (collegati tramite JOIN alla tabella CATENA).</w:t>
      </w:r>
    </w:p>
    <w:p w14:paraId="6CF5E61C" w14:textId="77777777" w:rsidR="007D15BD" w:rsidRPr="005D5DAD" w:rsidRDefault="007D15BD" w:rsidP="005D5DAD">
      <w:pPr>
        <w:spacing w:line="360" w:lineRule="auto"/>
        <w:jc w:val="left"/>
        <w:rPr>
          <w:sz w:val="24"/>
          <w:szCs w:val="24"/>
        </w:rPr>
      </w:pPr>
      <w:r w:rsidRPr="005D5DAD">
        <w:rPr>
          <w:sz w:val="24"/>
          <w:szCs w:val="24"/>
        </w:rPr>
        <w:t>Area Configurazioni di Sistema Logistix:</w:t>
      </w:r>
    </w:p>
    <w:p w14:paraId="3089AE05" w14:textId="77777777" w:rsidR="007D15BD" w:rsidRPr="005D5DAD" w:rsidRDefault="007D15BD" w:rsidP="00826E27">
      <w:pPr>
        <w:pStyle w:val="Paragrafoelenco"/>
        <w:numPr>
          <w:ilvl w:val="0"/>
          <w:numId w:val="37"/>
        </w:numPr>
        <w:spacing w:line="360" w:lineRule="auto"/>
        <w:jc w:val="left"/>
        <w:rPr>
          <w:sz w:val="24"/>
          <w:szCs w:val="24"/>
        </w:rPr>
      </w:pPr>
      <w:r w:rsidRPr="005D5DAD">
        <w:rPr>
          <w:sz w:val="24"/>
          <w:szCs w:val="24"/>
        </w:rPr>
        <w:t>Tabgen (WL1_TABGEN): Tabella contenente tutti i parametri di setup del WMS (Warehouse Management System).</w:t>
      </w:r>
    </w:p>
    <w:p w14:paraId="2CE5B462" w14:textId="77777777" w:rsidR="007D15BD" w:rsidRPr="005D5DAD" w:rsidRDefault="007D15BD" w:rsidP="00826E27">
      <w:pPr>
        <w:pStyle w:val="Paragrafoelenco"/>
        <w:numPr>
          <w:ilvl w:val="0"/>
          <w:numId w:val="37"/>
        </w:numPr>
        <w:spacing w:line="360" w:lineRule="auto"/>
        <w:jc w:val="left"/>
        <w:rPr>
          <w:sz w:val="24"/>
          <w:szCs w:val="24"/>
        </w:rPr>
      </w:pPr>
      <w:r w:rsidRPr="005D5DAD">
        <w:rPr>
          <w:sz w:val="24"/>
          <w:szCs w:val="24"/>
        </w:rPr>
        <w:t>Offset Data (WL1_OFFSET_DATA_PREP): Regole per gli scostamenti di orario (es. turni a cavallo della mezzanotte).</w:t>
      </w:r>
    </w:p>
    <w:p w14:paraId="069BAD91" w14:textId="77777777" w:rsidR="00CF784D" w:rsidRPr="009B1C72" w:rsidRDefault="00CF784D" w:rsidP="00F25B51">
      <w:pPr>
        <w:spacing w:line="360" w:lineRule="auto"/>
        <w:jc w:val="left"/>
        <w:rPr>
          <w:sz w:val="24"/>
          <w:szCs w:val="24"/>
        </w:rPr>
      </w:pPr>
    </w:p>
    <w:p w14:paraId="01AFBCA4" w14:textId="77777777" w:rsidR="00666C73" w:rsidRPr="009B1C72" w:rsidRDefault="00666C73" w:rsidP="00473265">
      <w:pPr>
        <w:pStyle w:val="Titolo2"/>
        <w:spacing w:line="360" w:lineRule="auto"/>
        <w:jc w:val="left"/>
        <w:rPr>
          <w:rFonts w:asciiTheme="majorHAnsi" w:hAnsiTheme="majorHAnsi" w:cstheme="majorHAnsi"/>
          <w:b w:val="0"/>
          <w:bCs/>
          <w:sz w:val="24"/>
          <w:szCs w:val="24"/>
        </w:rPr>
      </w:pPr>
      <w:bookmarkStart w:id="47" w:name="_Toc223958814"/>
      <w:r w:rsidRPr="009B1C72">
        <w:rPr>
          <w:rFonts w:asciiTheme="majorHAnsi" w:hAnsiTheme="majorHAnsi" w:cstheme="majorHAnsi"/>
          <w:b w:val="0"/>
          <w:bCs/>
          <w:sz w:val="24"/>
          <w:szCs w:val="24"/>
        </w:rPr>
        <w:t>Area Stock e Giacenze</w:t>
      </w:r>
      <w:bookmarkEnd w:id="47"/>
    </w:p>
    <w:p w14:paraId="5D6E525E" w14:textId="4892BBDC" w:rsidR="00473265" w:rsidRPr="009B1C72" w:rsidRDefault="00473265" w:rsidP="00473265">
      <w:pPr>
        <w:spacing w:line="360" w:lineRule="auto"/>
        <w:jc w:val="left"/>
        <w:rPr>
          <w:sz w:val="24"/>
          <w:szCs w:val="24"/>
        </w:rPr>
      </w:pPr>
      <w:r w:rsidRPr="009B1C72">
        <w:rPr>
          <w:sz w:val="24"/>
          <w:szCs w:val="24"/>
        </w:rPr>
        <w:t>L'Area Stock (Giacenze) gestisce la fotografia fisica e contabile dei prodotti presenti all'interno dei vari siti logistici. È un processo critico che permette di monitorare non solo la quantità, ma anche il valore dello stock e la sua distribuzione nelle locazioni di magazzino.</w:t>
      </w:r>
    </w:p>
    <w:p w14:paraId="1CC246CD" w14:textId="7DDF657B" w:rsidR="00473265" w:rsidRPr="009B1C72" w:rsidRDefault="00473265" w:rsidP="00473265">
      <w:pPr>
        <w:spacing w:line="360" w:lineRule="auto"/>
        <w:jc w:val="left"/>
        <w:rPr>
          <w:sz w:val="24"/>
          <w:szCs w:val="24"/>
        </w:rPr>
      </w:pPr>
      <w:r w:rsidRPr="009B1C72">
        <w:rPr>
          <w:sz w:val="24"/>
          <w:szCs w:val="24"/>
        </w:rPr>
        <w:t>Qui di seguito il workflow di quest’area.</w:t>
      </w:r>
    </w:p>
    <w:p w14:paraId="6422E9FB" w14:textId="248DF230" w:rsidR="00473265" w:rsidRPr="009B1C72" w:rsidRDefault="00473265" w:rsidP="00826E27">
      <w:pPr>
        <w:pStyle w:val="Paragrafoelenco"/>
        <w:numPr>
          <w:ilvl w:val="0"/>
          <w:numId w:val="37"/>
        </w:numPr>
        <w:spacing w:line="360" w:lineRule="auto"/>
        <w:jc w:val="left"/>
        <w:rPr>
          <w:sz w:val="24"/>
          <w:szCs w:val="24"/>
        </w:rPr>
      </w:pPr>
      <w:r w:rsidRPr="009B1C72">
        <w:rPr>
          <w:sz w:val="24"/>
          <w:szCs w:val="24"/>
        </w:rPr>
        <w:t>Estrazione: sp_estrai_cdt preleva i dati dalla tabella remota DETT_STOCK.</w:t>
      </w:r>
    </w:p>
    <w:p w14:paraId="2A773546" w14:textId="3E7E78E9" w:rsidR="00473265" w:rsidRPr="009B1C72" w:rsidRDefault="00473265" w:rsidP="00826E27">
      <w:pPr>
        <w:pStyle w:val="Paragrafoelenco"/>
        <w:numPr>
          <w:ilvl w:val="0"/>
          <w:numId w:val="37"/>
        </w:numPr>
        <w:spacing w:line="360" w:lineRule="auto"/>
        <w:jc w:val="left"/>
        <w:rPr>
          <w:sz w:val="24"/>
          <w:szCs w:val="24"/>
        </w:rPr>
      </w:pPr>
      <w:r w:rsidRPr="009B1C72">
        <w:rPr>
          <w:sz w:val="24"/>
          <w:szCs w:val="24"/>
        </w:rPr>
        <w:t>Staging: Lo scenario LGX_STOCK_SA carica T_STOCK_TMP.</w:t>
      </w:r>
    </w:p>
    <w:p w14:paraId="3A439845" w14:textId="7622665B" w:rsidR="00473265" w:rsidRPr="009B1C72" w:rsidRDefault="00473265" w:rsidP="00826E27">
      <w:pPr>
        <w:pStyle w:val="Paragrafoelenco"/>
        <w:numPr>
          <w:ilvl w:val="0"/>
          <w:numId w:val="37"/>
        </w:numPr>
        <w:spacing w:line="360" w:lineRule="auto"/>
        <w:jc w:val="left"/>
        <w:rPr>
          <w:sz w:val="24"/>
          <w:szCs w:val="24"/>
        </w:rPr>
      </w:pPr>
      <w:r w:rsidRPr="009B1C72">
        <w:rPr>
          <w:sz w:val="24"/>
          <w:szCs w:val="24"/>
        </w:rPr>
        <w:lastRenderedPageBreak/>
        <w:t>Warehouse: Lo scenario LGX_STOCK_DW popola la tabella finale F_STOCK tramite scambio di partizioni.</w:t>
      </w:r>
    </w:p>
    <w:p w14:paraId="5E8C14F0" w14:textId="5D08D335" w:rsidR="00666C73" w:rsidRPr="009B1C72" w:rsidRDefault="00473265" w:rsidP="00826E27">
      <w:pPr>
        <w:pStyle w:val="Paragrafoelenco"/>
        <w:numPr>
          <w:ilvl w:val="0"/>
          <w:numId w:val="37"/>
        </w:numPr>
        <w:spacing w:line="360" w:lineRule="auto"/>
        <w:jc w:val="left"/>
        <w:rPr>
          <w:sz w:val="24"/>
          <w:szCs w:val="24"/>
        </w:rPr>
      </w:pPr>
      <w:r w:rsidRPr="009B1C72">
        <w:rPr>
          <w:sz w:val="24"/>
          <w:szCs w:val="24"/>
        </w:rPr>
        <w:t>Tabelle principali: E_STOCK, T_STOCK_TMP, F_STOCK.</w:t>
      </w:r>
    </w:p>
    <w:p w14:paraId="321EC016" w14:textId="60BBCA08" w:rsidR="00473265" w:rsidRPr="009B1C72" w:rsidRDefault="00473265" w:rsidP="00666C73">
      <w:pPr>
        <w:spacing w:line="360" w:lineRule="auto"/>
        <w:jc w:val="left"/>
        <w:rPr>
          <w:sz w:val="24"/>
          <w:szCs w:val="24"/>
        </w:rPr>
      </w:pPr>
    </w:p>
    <w:p w14:paraId="6FB6F736" w14:textId="29AEC0F5" w:rsidR="00473265" w:rsidRPr="009B1C72" w:rsidRDefault="00473265" w:rsidP="00473265">
      <w:pPr>
        <w:pStyle w:val="Titolo3"/>
        <w:rPr>
          <w:sz w:val="24"/>
          <w:szCs w:val="24"/>
        </w:rPr>
      </w:pPr>
      <w:bookmarkStart w:id="48" w:name="_Toc223958815"/>
      <w:r w:rsidRPr="009B1C72">
        <w:rPr>
          <w:sz w:val="24"/>
          <w:szCs w:val="24"/>
        </w:rPr>
        <w:t>Tabelle Sorgenti (Input dai Sistemi Remoti)</w:t>
      </w:r>
      <w:bookmarkEnd w:id="48"/>
    </w:p>
    <w:p w14:paraId="5936BF4D" w14:textId="77777777" w:rsidR="00473265" w:rsidRPr="009B1C72" w:rsidRDefault="00473265" w:rsidP="00473265">
      <w:pPr>
        <w:spacing w:line="360" w:lineRule="auto"/>
        <w:jc w:val="left"/>
        <w:rPr>
          <w:sz w:val="24"/>
          <w:szCs w:val="24"/>
        </w:rPr>
      </w:pPr>
      <w:r w:rsidRPr="009B1C72">
        <w:rPr>
          <w:sz w:val="24"/>
          <w:szCs w:val="24"/>
        </w:rPr>
        <w:t>I dati vengono prelevati dai singoli database di deposito tramite Database Link.</w:t>
      </w:r>
    </w:p>
    <w:p w14:paraId="2455C5C4" w14:textId="3D86F110" w:rsidR="00473265" w:rsidRPr="009B1C72" w:rsidRDefault="00473265" w:rsidP="00826E27">
      <w:pPr>
        <w:pStyle w:val="Paragrafoelenco"/>
        <w:numPr>
          <w:ilvl w:val="0"/>
          <w:numId w:val="37"/>
        </w:numPr>
        <w:spacing w:line="360" w:lineRule="auto"/>
        <w:jc w:val="left"/>
        <w:rPr>
          <w:sz w:val="24"/>
          <w:szCs w:val="24"/>
        </w:rPr>
      </w:pPr>
      <w:r w:rsidRPr="009B1C72">
        <w:rPr>
          <w:sz w:val="24"/>
          <w:szCs w:val="24"/>
        </w:rPr>
        <w:t>DETT_STOCK: Tabella remota principale che contiene i dati elementari di giacenza per singola etichetta/pallet, con dettaglio di articolo, quantità e ubicazione fisica.</w:t>
      </w:r>
    </w:p>
    <w:p w14:paraId="0990AD0C" w14:textId="0F951861" w:rsidR="00473265" w:rsidRPr="009B1C72" w:rsidRDefault="00473265" w:rsidP="00826E27">
      <w:pPr>
        <w:pStyle w:val="Paragrafoelenco"/>
        <w:numPr>
          <w:ilvl w:val="0"/>
          <w:numId w:val="37"/>
        </w:numPr>
        <w:spacing w:line="360" w:lineRule="auto"/>
        <w:jc w:val="left"/>
        <w:rPr>
          <w:sz w:val="24"/>
          <w:szCs w:val="24"/>
        </w:rPr>
      </w:pPr>
      <w:r w:rsidRPr="009B1C72">
        <w:rPr>
          <w:sz w:val="24"/>
          <w:szCs w:val="24"/>
        </w:rPr>
        <w:t>CAUZIONI_FORNITORI: Interrogata per estrarre il saldo e i movimenti degli imballaggi a rendere (pallet, gabbie, ecc.) legati allo stock presente.</w:t>
      </w:r>
    </w:p>
    <w:p w14:paraId="65D50A11" w14:textId="77777777" w:rsidR="00473265" w:rsidRPr="005D5DAD" w:rsidRDefault="00473265" w:rsidP="005D5DAD">
      <w:pPr>
        <w:spacing w:line="360" w:lineRule="auto"/>
        <w:jc w:val="left"/>
        <w:rPr>
          <w:sz w:val="24"/>
          <w:szCs w:val="24"/>
        </w:rPr>
      </w:pPr>
    </w:p>
    <w:p w14:paraId="0E4B6BB8" w14:textId="0FE6F408" w:rsidR="00473265" w:rsidRPr="009B1C72" w:rsidRDefault="00473265" w:rsidP="00473265">
      <w:pPr>
        <w:pStyle w:val="Titolo3"/>
        <w:rPr>
          <w:sz w:val="24"/>
          <w:szCs w:val="24"/>
        </w:rPr>
      </w:pPr>
      <w:bookmarkStart w:id="49" w:name="_Toc223958816"/>
      <w:r w:rsidRPr="009B1C72">
        <w:rPr>
          <w:sz w:val="24"/>
          <w:szCs w:val="24"/>
        </w:rPr>
        <w:t>Tabelle Parametriche e di Supporto (Input nel Workflow)</w:t>
      </w:r>
      <w:bookmarkEnd w:id="49"/>
    </w:p>
    <w:p w14:paraId="7E703AD2" w14:textId="77777777" w:rsidR="00473265" w:rsidRPr="009B1C72" w:rsidRDefault="00473265" w:rsidP="00473265">
      <w:pPr>
        <w:spacing w:line="360" w:lineRule="auto"/>
        <w:jc w:val="left"/>
        <w:rPr>
          <w:sz w:val="24"/>
          <w:szCs w:val="24"/>
        </w:rPr>
      </w:pPr>
      <w:r w:rsidRPr="009B1C72">
        <w:rPr>
          <w:sz w:val="24"/>
          <w:szCs w:val="24"/>
        </w:rPr>
        <w:t>Oltre a quelle remote, il processo di stock utilizza tabelle locali per completare i record durante il caricamento:</w:t>
      </w:r>
    </w:p>
    <w:p w14:paraId="5350A889" w14:textId="10715A35" w:rsidR="00904342" w:rsidRPr="00851C93" w:rsidRDefault="00473265" w:rsidP="00826E27">
      <w:pPr>
        <w:pStyle w:val="Paragrafoelenco"/>
        <w:numPr>
          <w:ilvl w:val="0"/>
          <w:numId w:val="38"/>
        </w:numPr>
        <w:spacing w:line="360" w:lineRule="auto"/>
        <w:jc w:val="left"/>
        <w:rPr>
          <w:sz w:val="24"/>
          <w:szCs w:val="24"/>
        </w:rPr>
      </w:pPr>
      <w:r w:rsidRPr="00851C93">
        <w:rPr>
          <w:rFonts w:eastAsiaTheme="majorEastAsia"/>
          <w:i/>
          <w:sz w:val="24"/>
          <w:szCs w:val="24"/>
        </w:rPr>
        <w:t>MAG_SITO_MAP</w:t>
      </w:r>
      <w:r w:rsidR="00851C93" w:rsidRPr="00851C93">
        <w:rPr>
          <w:sz w:val="24"/>
          <w:szCs w:val="24"/>
        </w:rPr>
        <w:t xml:space="preserve">: </w:t>
      </w:r>
      <w:r w:rsidRPr="00851C93">
        <w:rPr>
          <w:sz w:val="24"/>
          <w:szCs w:val="24"/>
        </w:rPr>
        <w:t>Fondamentale per mappare i codici magazzino estratti dai vari siti remoti verso l'ID univoco del Data Warehouse.</w:t>
      </w:r>
    </w:p>
    <w:p w14:paraId="3A50E879" w14:textId="09668A9B" w:rsidR="00904342" w:rsidRPr="00851C93" w:rsidRDefault="00473265" w:rsidP="00826E27">
      <w:pPr>
        <w:pStyle w:val="Paragrafoelenco"/>
        <w:numPr>
          <w:ilvl w:val="0"/>
          <w:numId w:val="38"/>
        </w:numPr>
        <w:spacing w:line="360" w:lineRule="auto"/>
        <w:jc w:val="left"/>
        <w:rPr>
          <w:sz w:val="24"/>
          <w:szCs w:val="24"/>
        </w:rPr>
      </w:pPr>
      <w:r w:rsidRPr="00851C93">
        <w:rPr>
          <w:rFonts w:eastAsiaTheme="majorEastAsia"/>
          <w:i/>
          <w:sz w:val="24"/>
          <w:szCs w:val="24"/>
        </w:rPr>
        <w:t>DB_PARMS</w:t>
      </w:r>
      <w:r w:rsidR="00851C93" w:rsidRPr="00851C93">
        <w:rPr>
          <w:sz w:val="24"/>
          <w:szCs w:val="24"/>
        </w:rPr>
        <w:t xml:space="preserve">: </w:t>
      </w:r>
      <w:r w:rsidRPr="00851C93">
        <w:rPr>
          <w:sz w:val="24"/>
          <w:szCs w:val="24"/>
        </w:rPr>
        <w:t>Utilizzata per recuperare i parametri temporali (es. il periodo di estrazione) e i flag di controllo (STATO_ESTR).</w:t>
      </w:r>
    </w:p>
    <w:p w14:paraId="296332F8" w14:textId="679E50E2" w:rsidR="00904342" w:rsidRPr="00851C93" w:rsidRDefault="00473265" w:rsidP="00826E27">
      <w:pPr>
        <w:pStyle w:val="Paragrafoelenco"/>
        <w:numPr>
          <w:ilvl w:val="0"/>
          <w:numId w:val="38"/>
        </w:numPr>
        <w:spacing w:line="360" w:lineRule="auto"/>
        <w:jc w:val="left"/>
        <w:rPr>
          <w:sz w:val="24"/>
          <w:szCs w:val="24"/>
        </w:rPr>
      </w:pPr>
      <w:r w:rsidRPr="00851C93">
        <w:rPr>
          <w:rFonts w:eastAsiaTheme="majorEastAsia"/>
          <w:i/>
          <w:sz w:val="24"/>
          <w:szCs w:val="24"/>
        </w:rPr>
        <w:t>S_ART_MODL_PES</w:t>
      </w:r>
      <w:r w:rsidR="00851C93" w:rsidRPr="00851C93">
        <w:rPr>
          <w:sz w:val="24"/>
          <w:szCs w:val="24"/>
        </w:rPr>
        <w:t xml:space="preserve">: </w:t>
      </w:r>
      <w:r w:rsidRPr="00851C93">
        <w:rPr>
          <w:sz w:val="24"/>
          <w:szCs w:val="24"/>
        </w:rPr>
        <w:t>Utilizzata in fase di staging per assegnare il modello di calcolo del peso (es. peso fisso o variabile) ai record di stock.</w:t>
      </w:r>
    </w:p>
    <w:p w14:paraId="6C4A58AA" w14:textId="397A8032" w:rsidR="00904342" w:rsidRPr="00851C93" w:rsidRDefault="00473265" w:rsidP="00826E27">
      <w:pPr>
        <w:pStyle w:val="Paragrafoelenco"/>
        <w:numPr>
          <w:ilvl w:val="0"/>
          <w:numId w:val="38"/>
        </w:numPr>
        <w:spacing w:line="360" w:lineRule="auto"/>
        <w:jc w:val="left"/>
        <w:rPr>
          <w:sz w:val="24"/>
          <w:szCs w:val="24"/>
        </w:rPr>
      </w:pPr>
      <w:r w:rsidRPr="00851C93">
        <w:rPr>
          <w:rFonts w:eastAsiaTheme="majorEastAsia"/>
          <w:i/>
          <w:sz w:val="24"/>
          <w:szCs w:val="24"/>
        </w:rPr>
        <w:t>V_DOPPI_T_STOCK</w:t>
      </w:r>
      <w:r w:rsidR="00851C93" w:rsidRPr="00851C93">
        <w:rPr>
          <w:sz w:val="24"/>
          <w:szCs w:val="24"/>
        </w:rPr>
        <w:t xml:space="preserve">: </w:t>
      </w:r>
      <w:r w:rsidRPr="00851C93">
        <w:rPr>
          <w:sz w:val="24"/>
          <w:szCs w:val="24"/>
        </w:rPr>
        <w:t>Una vista tecnica di staging utilizzata per identificare ed escludere record duplicati (stessa etichetta/pallet nello stesso giorno e sito) prima dell'inserimento nel DW.</w:t>
      </w:r>
    </w:p>
    <w:p w14:paraId="3E50A95C" w14:textId="3E85F43C" w:rsidR="00904342" w:rsidRPr="00851C93" w:rsidRDefault="00473265" w:rsidP="00826E27">
      <w:pPr>
        <w:pStyle w:val="Paragrafoelenco"/>
        <w:numPr>
          <w:ilvl w:val="0"/>
          <w:numId w:val="38"/>
        </w:numPr>
        <w:spacing w:line="360" w:lineRule="auto"/>
        <w:jc w:val="left"/>
        <w:rPr>
          <w:sz w:val="24"/>
          <w:szCs w:val="24"/>
        </w:rPr>
      </w:pPr>
      <w:r w:rsidRPr="00851C93">
        <w:rPr>
          <w:rFonts w:eastAsiaTheme="majorEastAsia"/>
          <w:i/>
          <w:sz w:val="24"/>
          <w:szCs w:val="24"/>
        </w:rPr>
        <w:t>L_ART_VAR_LOGIS_ST</w:t>
      </w:r>
      <w:r w:rsidR="00851C93" w:rsidRPr="00851C93">
        <w:rPr>
          <w:sz w:val="24"/>
          <w:szCs w:val="24"/>
        </w:rPr>
        <w:t xml:space="preserve">: </w:t>
      </w:r>
      <w:r w:rsidRPr="00851C93">
        <w:rPr>
          <w:sz w:val="24"/>
          <w:szCs w:val="24"/>
        </w:rPr>
        <w:t>Utilizzata per recuperare gli attributi delle varianti logistiche storicizzate (SCD2) validi alla data di rilevazione dello stock.</w:t>
      </w:r>
    </w:p>
    <w:p w14:paraId="619790F3" w14:textId="2A1BF0B7" w:rsidR="00473265" w:rsidRPr="00851C93" w:rsidRDefault="00473265" w:rsidP="00826E27">
      <w:pPr>
        <w:pStyle w:val="Paragrafoelenco"/>
        <w:numPr>
          <w:ilvl w:val="0"/>
          <w:numId w:val="38"/>
        </w:numPr>
        <w:spacing w:line="360" w:lineRule="auto"/>
        <w:jc w:val="left"/>
        <w:rPr>
          <w:rFonts w:eastAsiaTheme="majorEastAsia"/>
          <w:i/>
          <w:sz w:val="24"/>
          <w:szCs w:val="24"/>
        </w:rPr>
      </w:pPr>
      <w:r w:rsidRPr="00851C93">
        <w:rPr>
          <w:rFonts w:eastAsiaTheme="majorEastAsia"/>
          <w:i/>
          <w:sz w:val="24"/>
          <w:szCs w:val="24"/>
        </w:rPr>
        <w:lastRenderedPageBreak/>
        <w:t>L_ART_RADICE</w:t>
      </w:r>
      <w:r w:rsidR="00851C93" w:rsidRPr="00851C93">
        <w:rPr>
          <w:sz w:val="24"/>
          <w:szCs w:val="24"/>
        </w:rPr>
        <w:t xml:space="preserve">: </w:t>
      </w:r>
      <w:r w:rsidRPr="00851C93">
        <w:rPr>
          <w:sz w:val="24"/>
          <w:szCs w:val="24"/>
        </w:rPr>
        <w:t>Utilizzata come fallback per recuperare il codice modello peso qualora non sia presente nel dato di stock originale.</w:t>
      </w:r>
    </w:p>
    <w:p w14:paraId="0EA0AAF9" w14:textId="77777777" w:rsidR="00473265" w:rsidRPr="009B1C72" w:rsidRDefault="00473265" w:rsidP="00473265">
      <w:pPr>
        <w:spacing w:line="360" w:lineRule="auto"/>
        <w:jc w:val="left"/>
        <w:rPr>
          <w:sz w:val="24"/>
          <w:szCs w:val="24"/>
        </w:rPr>
      </w:pPr>
    </w:p>
    <w:p w14:paraId="44CBCD20" w14:textId="15885197" w:rsidR="00473265" w:rsidRPr="009B1C72" w:rsidRDefault="00473265" w:rsidP="00473265">
      <w:pPr>
        <w:pStyle w:val="Titolo3"/>
        <w:rPr>
          <w:sz w:val="24"/>
          <w:szCs w:val="24"/>
        </w:rPr>
      </w:pPr>
      <w:bookmarkStart w:id="50" w:name="_Toc223958817"/>
      <w:r w:rsidRPr="009B1C72">
        <w:rPr>
          <w:sz w:val="24"/>
          <w:szCs w:val="24"/>
        </w:rPr>
        <w:t>Tabelle Finali (Target CDT_DW)</w:t>
      </w:r>
      <w:bookmarkEnd w:id="50"/>
    </w:p>
    <w:p w14:paraId="3F266C49" w14:textId="059CA312" w:rsidR="00904342" w:rsidRPr="009B1C72" w:rsidRDefault="00473265" w:rsidP="00473265">
      <w:pPr>
        <w:spacing w:line="360" w:lineRule="auto"/>
        <w:jc w:val="left"/>
        <w:rPr>
          <w:sz w:val="24"/>
          <w:szCs w:val="24"/>
        </w:rPr>
      </w:pPr>
      <w:r w:rsidRPr="009B1C72">
        <w:rPr>
          <w:rFonts w:eastAsiaTheme="majorEastAsia"/>
          <w:i/>
          <w:sz w:val="24"/>
          <w:szCs w:val="24"/>
        </w:rPr>
        <w:t>F_STOCK</w:t>
      </w:r>
    </w:p>
    <w:p w14:paraId="59892714" w14:textId="494A36D5" w:rsidR="00473265" w:rsidRPr="009B1C72" w:rsidRDefault="00473265" w:rsidP="00473265">
      <w:pPr>
        <w:spacing w:line="360" w:lineRule="auto"/>
        <w:jc w:val="left"/>
        <w:rPr>
          <w:sz w:val="24"/>
          <w:szCs w:val="24"/>
        </w:rPr>
      </w:pPr>
      <w:r w:rsidRPr="009B1C72">
        <w:rPr>
          <w:sz w:val="24"/>
          <w:szCs w:val="24"/>
        </w:rPr>
        <w:t>La Fact Table finale del Data Warehouse. Contiene le giacenze storicizzate con dettaglio su articolo, magazzino, fornitore di provenienza, quantità e valori (costo netto, ultimo acquisto, media ponderata).</w:t>
      </w:r>
    </w:p>
    <w:p w14:paraId="7DAD1E07" w14:textId="36938DF1" w:rsidR="00473265" w:rsidRPr="009B1C72" w:rsidRDefault="00473265" w:rsidP="00473265">
      <w:pPr>
        <w:spacing w:line="360" w:lineRule="auto"/>
        <w:jc w:val="left"/>
        <w:rPr>
          <w:sz w:val="24"/>
          <w:szCs w:val="24"/>
        </w:rPr>
      </w:pPr>
    </w:p>
    <w:p w14:paraId="3A9F53BA" w14:textId="77777777" w:rsidR="00C461ED" w:rsidRPr="009B1C72" w:rsidRDefault="00C461ED" w:rsidP="00C461ED">
      <w:pPr>
        <w:pStyle w:val="Titolo3"/>
        <w:rPr>
          <w:sz w:val="24"/>
          <w:szCs w:val="24"/>
        </w:rPr>
      </w:pPr>
      <w:bookmarkStart w:id="51" w:name="_Toc223958818"/>
      <w:r w:rsidRPr="009B1C72">
        <w:rPr>
          <w:sz w:val="24"/>
          <w:szCs w:val="24"/>
        </w:rPr>
        <w:t>Tabelle Finali Aggregate (Area Stock)</w:t>
      </w:r>
      <w:bookmarkEnd w:id="51"/>
    </w:p>
    <w:p w14:paraId="0D5BE1C3" w14:textId="77777777" w:rsidR="00C461ED" w:rsidRPr="009B1C72" w:rsidRDefault="00C461ED" w:rsidP="00C461ED">
      <w:pPr>
        <w:spacing w:line="360" w:lineRule="auto"/>
        <w:jc w:val="left"/>
        <w:rPr>
          <w:sz w:val="24"/>
          <w:szCs w:val="24"/>
        </w:rPr>
      </w:pPr>
      <w:r w:rsidRPr="009B1C72">
        <w:rPr>
          <w:sz w:val="24"/>
          <w:szCs w:val="24"/>
        </w:rPr>
        <w:t>Anche nell'Area Stock e Giacenze il modello dati prevede lo strato di tabelle aggregate (A_) per consolidare la fotografia delle giacenze a livelli superiori rispetto al singolo pallet o etichetta.</w:t>
      </w:r>
    </w:p>
    <w:p w14:paraId="18F0AB7E" w14:textId="68127E31" w:rsidR="00C461ED" w:rsidRPr="009B1C72" w:rsidRDefault="00C461ED" w:rsidP="00C461ED">
      <w:pPr>
        <w:spacing w:line="360" w:lineRule="auto"/>
        <w:jc w:val="left"/>
        <w:rPr>
          <w:sz w:val="24"/>
          <w:szCs w:val="24"/>
        </w:rPr>
      </w:pPr>
      <w:r w:rsidRPr="009B1C72">
        <w:rPr>
          <w:sz w:val="24"/>
          <w:szCs w:val="24"/>
        </w:rPr>
        <w:t>Queste tabelle vengono popolate dal package finale CDT_DW.LOAD_AGGREGATE una volta che la Fact tab</w:t>
      </w:r>
      <w:r w:rsidR="005D5DAD">
        <w:rPr>
          <w:sz w:val="24"/>
          <w:szCs w:val="24"/>
        </w:rPr>
        <w:t>.</w:t>
      </w:r>
      <w:r w:rsidRPr="009B1C72">
        <w:rPr>
          <w:sz w:val="24"/>
          <w:szCs w:val="24"/>
        </w:rPr>
        <w:t>le elementare F_STOCK è stata aggiornata.</w:t>
      </w:r>
    </w:p>
    <w:p w14:paraId="63EFB658" w14:textId="77777777" w:rsidR="00C461ED" w:rsidRPr="009B1C72" w:rsidRDefault="00C461ED" w:rsidP="00C461ED">
      <w:pPr>
        <w:spacing w:line="360" w:lineRule="auto"/>
        <w:jc w:val="left"/>
        <w:rPr>
          <w:sz w:val="24"/>
          <w:szCs w:val="24"/>
        </w:rPr>
      </w:pPr>
    </w:p>
    <w:p w14:paraId="7E33494C" w14:textId="77777777" w:rsidR="00C461ED" w:rsidRPr="009B1C72" w:rsidRDefault="00C461ED" w:rsidP="00C461ED">
      <w:pPr>
        <w:spacing w:line="360" w:lineRule="auto"/>
        <w:jc w:val="left"/>
        <w:rPr>
          <w:rFonts w:eastAsiaTheme="majorEastAsia"/>
          <w:i/>
          <w:sz w:val="24"/>
          <w:szCs w:val="24"/>
        </w:rPr>
      </w:pPr>
      <w:r w:rsidRPr="009B1C72">
        <w:rPr>
          <w:rFonts w:eastAsiaTheme="majorEastAsia"/>
          <w:i/>
          <w:sz w:val="24"/>
          <w:szCs w:val="24"/>
        </w:rPr>
        <w:t>Tabelle Sorgenti (Input per le Aggregazioni)</w:t>
      </w:r>
    </w:p>
    <w:p w14:paraId="108FE811" w14:textId="77777777" w:rsidR="00C461ED" w:rsidRPr="009B1C72" w:rsidRDefault="00C461ED" w:rsidP="00C461ED">
      <w:pPr>
        <w:spacing w:line="360" w:lineRule="auto"/>
        <w:jc w:val="left"/>
        <w:rPr>
          <w:sz w:val="24"/>
          <w:szCs w:val="24"/>
        </w:rPr>
      </w:pPr>
      <w:r w:rsidRPr="009B1C72">
        <w:rPr>
          <w:sz w:val="24"/>
          <w:szCs w:val="24"/>
        </w:rPr>
        <w:t>Le aggregazioni dello stock leggono principalmente da:</w:t>
      </w:r>
    </w:p>
    <w:p w14:paraId="7BC68699" w14:textId="77777777" w:rsidR="00C461ED" w:rsidRPr="009B1C72" w:rsidRDefault="00C461ED" w:rsidP="00826E27">
      <w:pPr>
        <w:pStyle w:val="Paragrafoelenco"/>
        <w:numPr>
          <w:ilvl w:val="0"/>
          <w:numId w:val="37"/>
        </w:numPr>
        <w:spacing w:line="360" w:lineRule="auto"/>
        <w:jc w:val="left"/>
        <w:rPr>
          <w:sz w:val="24"/>
          <w:szCs w:val="24"/>
        </w:rPr>
      </w:pPr>
      <w:r w:rsidRPr="009B1C72">
        <w:rPr>
          <w:sz w:val="24"/>
          <w:szCs w:val="24"/>
        </w:rPr>
        <w:t>CDT_DW.F_STOCK: Sorgente primaria con il dettaglio per etichetta, locazione e fornitore.</w:t>
      </w:r>
    </w:p>
    <w:p w14:paraId="0A26A527" w14:textId="77777777" w:rsidR="00C461ED" w:rsidRPr="009B1C72" w:rsidRDefault="00C461ED" w:rsidP="00826E27">
      <w:pPr>
        <w:pStyle w:val="Paragrafoelenco"/>
        <w:numPr>
          <w:ilvl w:val="0"/>
          <w:numId w:val="37"/>
        </w:numPr>
        <w:spacing w:line="360" w:lineRule="auto"/>
        <w:jc w:val="left"/>
        <w:rPr>
          <w:sz w:val="24"/>
          <w:szCs w:val="24"/>
        </w:rPr>
      </w:pPr>
      <w:r w:rsidRPr="009B1C72">
        <w:rPr>
          <w:sz w:val="24"/>
          <w:szCs w:val="24"/>
        </w:rPr>
        <w:t>CDT_DW.L_ARTICOLO e CDT_DW.L_ART_RADICE: Per raggruppare i prodotti per gerarchia.</w:t>
      </w:r>
    </w:p>
    <w:p w14:paraId="079A8F88" w14:textId="77777777" w:rsidR="00C461ED" w:rsidRPr="009B1C72" w:rsidRDefault="00C461ED" w:rsidP="00826E27">
      <w:pPr>
        <w:pStyle w:val="Paragrafoelenco"/>
        <w:numPr>
          <w:ilvl w:val="0"/>
          <w:numId w:val="37"/>
        </w:numPr>
        <w:spacing w:line="360" w:lineRule="auto"/>
        <w:jc w:val="left"/>
        <w:rPr>
          <w:sz w:val="24"/>
          <w:szCs w:val="24"/>
        </w:rPr>
      </w:pPr>
      <w:r w:rsidRPr="009B1C72">
        <w:rPr>
          <w:sz w:val="24"/>
          <w:szCs w:val="24"/>
        </w:rPr>
        <w:t>CDT_DW.L_MAG_SITO: Per consolidare i dati a livello di deposito.</w:t>
      </w:r>
    </w:p>
    <w:p w14:paraId="4F80F706" w14:textId="77777777" w:rsidR="00C461ED" w:rsidRPr="009B1C72" w:rsidRDefault="00C461ED" w:rsidP="00C461ED">
      <w:pPr>
        <w:spacing w:line="360" w:lineRule="auto"/>
        <w:jc w:val="left"/>
        <w:rPr>
          <w:sz w:val="24"/>
          <w:szCs w:val="24"/>
        </w:rPr>
      </w:pPr>
    </w:p>
    <w:p w14:paraId="219177E0" w14:textId="77777777" w:rsidR="00C461ED" w:rsidRPr="009B1C72" w:rsidRDefault="00C461ED" w:rsidP="00C461ED">
      <w:pPr>
        <w:spacing w:line="360" w:lineRule="auto"/>
        <w:jc w:val="left"/>
        <w:rPr>
          <w:rFonts w:eastAsiaTheme="majorEastAsia"/>
          <w:i/>
          <w:sz w:val="24"/>
          <w:szCs w:val="24"/>
        </w:rPr>
      </w:pPr>
      <w:r w:rsidRPr="009B1C72">
        <w:rPr>
          <w:rFonts w:eastAsiaTheme="majorEastAsia"/>
          <w:i/>
          <w:sz w:val="24"/>
          <w:szCs w:val="24"/>
        </w:rPr>
        <w:t>Tabelle Finali Aggregate (Area Stock)</w:t>
      </w:r>
    </w:p>
    <w:p w14:paraId="42F574F0" w14:textId="77777777" w:rsidR="005D5DAD" w:rsidRDefault="00C461ED" w:rsidP="005D5DAD">
      <w:pPr>
        <w:spacing w:line="360" w:lineRule="auto"/>
        <w:jc w:val="left"/>
        <w:rPr>
          <w:sz w:val="24"/>
          <w:szCs w:val="24"/>
        </w:rPr>
      </w:pPr>
      <w:r w:rsidRPr="009B1C72">
        <w:rPr>
          <w:sz w:val="24"/>
          <w:szCs w:val="24"/>
        </w:rPr>
        <w:t>Dall'analisi delle procedure di caricamento, le tabelle aggregate identificate per quest'area sono:</w:t>
      </w:r>
    </w:p>
    <w:p w14:paraId="630E7564" w14:textId="3722892E" w:rsidR="00C461ED" w:rsidRPr="005D5DAD" w:rsidRDefault="00C461ED" w:rsidP="005D5DAD">
      <w:pPr>
        <w:spacing w:line="360" w:lineRule="auto"/>
        <w:jc w:val="left"/>
        <w:rPr>
          <w:sz w:val="24"/>
          <w:szCs w:val="24"/>
        </w:rPr>
      </w:pPr>
      <w:r w:rsidRPr="005D5DAD">
        <w:rPr>
          <w:sz w:val="24"/>
          <w:szCs w:val="24"/>
        </w:rPr>
        <w:lastRenderedPageBreak/>
        <w:t>A_STOCK_GIORNO</w:t>
      </w:r>
    </w:p>
    <w:p w14:paraId="3CBA622F" w14:textId="77777777" w:rsidR="00C461ED" w:rsidRPr="009B1C72" w:rsidRDefault="00C461ED" w:rsidP="00826E27">
      <w:pPr>
        <w:pStyle w:val="Paragrafoelenco"/>
        <w:numPr>
          <w:ilvl w:val="0"/>
          <w:numId w:val="14"/>
        </w:numPr>
        <w:spacing w:line="360" w:lineRule="auto"/>
        <w:jc w:val="left"/>
        <w:rPr>
          <w:sz w:val="24"/>
          <w:szCs w:val="24"/>
        </w:rPr>
      </w:pPr>
      <w:r w:rsidRPr="009B1C72">
        <w:rPr>
          <w:sz w:val="24"/>
          <w:szCs w:val="24"/>
        </w:rPr>
        <w:t>Descrizione: Fornisce il saldo totale della merce presente in magazzino alla fine di ogni giornata.</w:t>
      </w:r>
    </w:p>
    <w:p w14:paraId="140F3F6C" w14:textId="77777777" w:rsidR="005D5DAD" w:rsidRDefault="00C461ED" w:rsidP="00826E27">
      <w:pPr>
        <w:pStyle w:val="Paragrafoelenco"/>
        <w:numPr>
          <w:ilvl w:val="0"/>
          <w:numId w:val="14"/>
        </w:numPr>
        <w:spacing w:line="360" w:lineRule="auto"/>
        <w:jc w:val="left"/>
        <w:rPr>
          <w:sz w:val="24"/>
          <w:szCs w:val="24"/>
        </w:rPr>
      </w:pPr>
      <w:r w:rsidRPr="009B1C72">
        <w:rPr>
          <w:sz w:val="24"/>
          <w:szCs w:val="24"/>
        </w:rPr>
        <w:t>Contenuto: Somma delle quantità e dei valori (costo medio, ultimo acquisto) raggruppati per GIORNO_ID, MAG_SITO_ID e ART_ID. Elimina il dettaglio della singola ubicazione e dell'etichetta per alleggerire i report sulle scorte.</w:t>
      </w:r>
    </w:p>
    <w:p w14:paraId="49018A90" w14:textId="1865CA51" w:rsidR="00C461ED" w:rsidRPr="005D5DAD" w:rsidRDefault="00C461ED" w:rsidP="005D5DAD">
      <w:pPr>
        <w:spacing w:line="360" w:lineRule="auto"/>
        <w:jc w:val="left"/>
        <w:rPr>
          <w:sz w:val="24"/>
          <w:szCs w:val="24"/>
        </w:rPr>
      </w:pPr>
      <w:r w:rsidRPr="005D5DAD">
        <w:rPr>
          <w:sz w:val="24"/>
          <w:szCs w:val="24"/>
        </w:rPr>
        <w:t>A_STOCK_MESE</w:t>
      </w:r>
    </w:p>
    <w:p w14:paraId="5B2D953F" w14:textId="77777777" w:rsidR="00C461ED" w:rsidRPr="009B1C72" w:rsidRDefault="00C461ED" w:rsidP="00826E27">
      <w:pPr>
        <w:pStyle w:val="Paragrafoelenco"/>
        <w:numPr>
          <w:ilvl w:val="0"/>
          <w:numId w:val="14"/>
        </w:numPr>
        <w:spacing w:line="360" w:lineRule="auto"/>
        <w:jc w:val="left"/>
        <w:rPr>
          <w:sz w:val="24"/>
          <w:szCs w:val="24"/>
        </w:rPr>
      </w:pPr>
      <w:r w:rsidRPr="009B1C72">
        <w:rPr>
          <w:sz w:val="24"/>
          <w:szCs w:val="24"/>
        </w:rPr>
        <w:t>Descrizione: Consolidamento mensile della giacenza media e finale.</w:t>
      </w:r>
    </w:p>
    <w:p w14:paraId="7EC3710B" w14:textId="77777777" w:rsidR="00C461ED" w:rsidRPr="009B1C72" w:rsidRDefault="00C461ED" w:rsidP="00826E27">
      <w:pPr>
        <w:pStyle w:val="Paragrafoelenco"/>
        <w:numPr>
          <w:ilvl w:val="0"/>
          <w:numId w:val="14"/>
        </w:numPr>
        <w:spacing w:line="360" w:lineRule="auto"/>
        <w:jc w:val="left"/>
        <w:rPr>
          <w:sz w:val="24"/>
          <w:szCs w:val="24"/>
        </w:rPr>
      </w:pPr>
      <w:r w:rsidRPr="009B1C72">
        <w:rPr>
          <w:sz w:val="24"/>
          <w:szCs w:val="24"/>
        </w:rPr>
        <w:t>Contenuto: Utilizzata principalmente per il calcolo della rotazione dello stock e per analisi finanziarie di fine mese.</w:t>
      </w:r>
    </w:p>
    <w:p w14:paraId="2AD4A710" w14:textId="77777777" w:rsidR="00C461ED" w:rsidRPr="005D5DAD" w:rsidRDefault="00C461ED" w:rsidP="00851C93">
      <w:pPr>
        <w:spacing w:line="360" w:lineRule="auto"/>
        <w:jc w:val="left"/>
        <w:rPr>
          <w:sz w:val="24"/>
          <w:szCs w:val="24"/>
        </w:rPr>
      </w:pPr>
      <w:r w:rsidRPr="005D5DAD">
        <w:rPr>
          <w:sz w:val="24"/>
          <w:szCs w:val="24"/>
        </w:rPr>
        <w:t>A_UTILIZZO_MAG_SETT:</w:t>
      </w:r>
    </w:p>
    <w:p w14:paraId="3B19D23A" w14:textId="77777777"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Descrizione: Aggregazione settimanale dello stato di occupazione del magazzino.</w:t>
      </w:r>
    </w:p>
    <w:p w14:paraId="68A2C47F" w14:textId="77777777"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Contenuto: Riepiloga la saturazione delle locazioni (incrociando i dati di F_STOCK con F_UTILIZZO_MAG) per monitorare l'efficienza degli spazi occupati rispetto alla capacità teorica.</w:t>
      </w:r>
    </w:p>
    <w:p w14:paraId="47593CA3" w14:textId="77777777" w:rsidR="00C461ED" w:rsidRPr="009B1C72" w:rsidRDefault="00C461ED" w:rsidP="00C461ED">
      <w:pPr>
        <w:spacing w:line="360" w:lineRule="auto"/>
        <w:jc w:val="left"/>
        <w:rPr>
          <w:sz w:val="24"/>
          <w:szCs w:val="24"/>
        </w:rPr>
      </w:pPr>
    </w:p>
    <w:p w14:paraId="457826C3" w14:textId="77777777" w:rsidR="00C461ED" w:rsidRPr="009B1C72" w:rsidRDefault="00C461ED" w:rsidP="00C461ED">
      <w:pPr>
        <w:spacing w:line="360" w:lineRule="auto"/>
        <w:jc w:val="left"/>
        <w:rPr>
          <w:rFonts w:eastAsiaTheme="majorEastAsia"/>
          <w:i/>
          <w:sz w:val="24"/>
          <w:szCs w:val="24"/>
        </w:rPr>
      </w:pPr>
      <w:r w:rsidRPr="009B1C72">
        <w:rPr>
          <w:rFonts w:eastAsiaTheme="majorEastAsia"/>
          <w:i/>
          <w:sz w:val="24"/>
          <w:szCs w:val="24"/>
        </w:rPr>
        <w:t>Tabelle Parametriche e di Controllo</w:t>
      </w:r>
    </w:p>
    <w:p w14:paraId="2D73CFBF" w14:textId="77777777" w:rsidR="00C461ED" w:rsidRPr="009B1C72" w:rsidRDefault="00C461ED" w:rsidP="00C461ED">
      <w:pPr>
        <w:spacing w:line="360" w:lineRule="auto"/>
        <w:jc w:val="left"/>
        <w:rPr>
          <w:sz w:val="24"/>
          <w:szCs w:val="24"/>
        </w:rPr>
      </w:pPr>
      <w:r w:rsidRPr="009B1C72">
        <w:rPr>
          <w:sz w:val="24"/>
          <w:szCs w:val="24"/>
        </w:rPr>
        <w:t>Il processo di generazione di queste tabelle è guidato da:</w:t>
      </w:r>
    </w:p>
    <w:p w14:paraId="4EF5A21C" w14:textId="77777777" w:rsidR="00C461ED" w:rsidRPr="009B1C72" w:rsidRDefault="00C461ED" w:rsidP="00826E27">
      <w:pPr>
        <w:pStyle w:val="Paragrafoelenco"/>
        <w:numPr>
          <w:ilvl w:val="0"/>
          <w:numId w:val="37"/>
        </w:numPr>
        <w:spacing w:line="360" w:lineRule="auto"/>
        <w:jc w:val="left"/>
        <w:rPr>
          <w:sz w:val="24"/>
          <w:szCs w:val="24"/>
        </w:rPr>
      </w:pPr>
      <w:r w:rsidRPr="009B1C72">
        <w:rPr>
          <w:sz w:val="24"/>
          <w:szCs w:val="24"/>
        </w:rPr>
        <w:t>CFG_AGG_LOGISTICO: Indica quali partizioni della tabella A_STOCK_GIORNO devono essere ricalcolate (ad esempio in caso di caricamenti tardivi o correzioni storiche).</w:t>
      </w:r>
    </w:p>
    <w:p w14:paraId="4058F034" w14:textId="77777777" w:rsidR="00C461ED" w:rsidRPr="009B1C72" w:rsidRDefault="00C461ED" w:rsidP="00826E27">
      <w:pPr>
        <w:pStyle w:val="Paragrafoelenco"/>
        <w:numPr>
          <w:ilvl w:val="0"/>
          <w:numId w:val="37"/>
        </w:numPr>
        <w:spacing w:line="360" w:lineRule="auto"/>
        <w:jc w:val="left"/>
        <w:rPr>
          <w:sz w:val="24"/>
          <w:szCs w:val="24"/>
        </w:rPr>
      </w:pPr>
      <w:r w:rsidRPr="009B1C72">
        <w:rPr>
          <w:sz w:val="24"/>
          <w:szCs w:val="24"/>
        </w:rPr>
        <w:t>DB_PARMS: Fornisce le date di riferimento per delimitare il range dell'aggregazione.</w:t>
      </w:r>
    </w:p>
    <w:p w14:paraId="2F03C12D" w14:textId="2099BFB4" w:rsidR="00C461ED" w:rsidRDefault="00C461ED" w:rsidP="00C461ED">
      <w:pPr>
        <w:spacing w:line="360" w:lineRule="auto"/>
        <w:jc w:val="left"/>
        <w:rPr>
          <w:sz w:val="24"/>
          <w:szCs w:val="24"/>
        </w:rPr>
      </w:pPr>
    </w:p>
    <w:p w14:paraId="455C2213" w14:textId="7A9409E4" w:rsidR="00851C93" w:rsidRDefault="00851C93" w:rsidP="00C461ED">
      <w:pPr>
        <w:spacing w:line="360" w:lineRule="auto"/>
        <w:jc w:val="left"/>
        <w:rPr>
          <w:sz w:val="24"/>
          <w:szCs w:val="24"/>
        </w:rPr>
      </w:pPr>
    </w:p>
    <w:p w14:paraId="1C4C6B9D" w14:textId="77777777" w:rsidR="00851C93" w:rsidRPr="009B1C72" w:rsidRDefault="00851C93" w:rsidP="00C461ED">
      <w:pPr>
        <w:spacing w:line="360" w:lineRule="auto"/>
        <w:jc w:val="left"/>
        <w:rPr>
          <w:sz w:val="24"/>
          <w:szCs w:val="24"/>
        </w:rPr>
      </w:pPr>
    </w:p>
    <w:p w14:paraId="3E169D5C" w14:textId="77777777" w:rsidR="00C461ED" w:rsidRPr="009B1C72" w:rsidRDefault="00C461ED" w:rsidP="00C461ED">
      <w:pPr>
        <w:spacing w:line="360" w:lineRule="auto"/>
        <w:jc w:val="left"/>
        <w:rPr>
          <w:rFonts w:eastAsiaTheme="majorEastAsia"/>
          <w:i/>
          <w:sz w:val="24"/>
          <w:szCs w:val="24"/>
        </w:rPr>
      </w:pPr>
      <w:r w:rsidRPr="009B1C72">
        <w:rPr>
          <w:rFonts w:eastAsiaTheme="majorEastAsia"/>
          <w:i/>
          <w:sz w:val="24"/>
          <w:szCs w:val="24"/>
        </w:rPr>
        <w:lastRenderedPageBreak/>
        <w:t>Workflow e Logica Tecnica</w:t>
      </w:r>
    </w:p>
    <w:p w14:paraId="049FAD3D" w14:textId="77777777" w:rsidR="00C461ED" w:rsidRPr="009B1C72" w:rsidRDefault="00C461ED" w:rsidP="00826E27">
      <w:pPr>
        <w:pStyle w:val="Paragrafoelenco"/>
        <w:numPr>
          <w:ilvl w:val="0"/>
          <w:numId w:val="37"/>
        </w:numPr>
        <w:spacing w:line="360" w:lineRule="auto"/>
        <w:jc w:val="left"/>
        <w:rPr>
          <w:sz w:val="24"/>
          <w:szCs w:val="24"/>
        </w:rPr>
      </w:pPr>
      <w:r w:rsidRPr="009B1C72">
        <w:rPr>
          <w:sz w:val="24"/>
          <w:szCs w:val="24"/>
        </w:rPr>
        <w:t>Aggiornamento Fatti: Il master termina il caricamento di F_STOCK.</w:t>
      </w:r>
    </w:p>
    <w:p w14:paraId="7CC5B654" w14:textId="77777777" w:rsidR="00C461ED" w:rsidRPr="009B1C72" w:rsidRDefault="00C461ED" w:rsidP="00826E27">
      <w:pPr>
        <w:pStyle w:val="Paragrafoelenco"/>
        <w:numPr>
          <w:ilvl w:val="0"/>
          <w:numId w:val="37"/>
        </w:numPr>
        <w:spacing w:line="360" w:lineRule="auto"/>
        <w:jc w:val="left"/>
        <w:rPr>
          <w:sz w:val="24"/>
          <w:szCs w:val="24"/>
        </w:rPr>
      </w:pPr>
      <w:r w:rsidRPr="009B1C72">
        <w:rPr>
          <w:sz w:val="24"/>
          <w:szCs w:val="24"/>
        </w:rPr>
        <w:t>Calcolo Aggregati: Viene invocata CDT_DW.LOAD_AGGREGATE.MAIN. La logica esegue una SUM dei campi PZ_STOCK e VAL_STOCK_... raggruppando per le chiavi dimensionali.</w:t>
      </w:r>
    </w:p>
    <w:p w14:paraId="47F0A50F" w14:textId="77777777" w:rsidR="00C461ED" w:rsidRPr="009B1C72" w:rsidRDefault="00C461ED" w:rsidP="00826E27">
      <w:pPr>
        <w:pStyle w:val="Paragrafoelenco"/>
        <w:numPr>
          <w:ilvl w:val="0"/>
          <w:numId w:val="37"/>
        </w:numPr>
        <w:spacing w:line="360" w:lineRule="auto"/>
        <w:jc w:val="left"/>
        <w:rPr>
          <w:sz w:val="24"/>
          <w:szCs w:val="24"/>
        </w:rPr>
      </w:pPr>
      <w:r w:rsidRPr="009B1C72">
        <w:rPr>
          <w:sz w:val="24"/>
          <w:szCs w:val="24"/>
        </w:rPr>
        <w:t>Ottimizzazione: Spesso queste tabelle utilizzano indici bitmap sulle colonne anagrafiche per rendere le query di reportistica quasi istantanee.</w:t>
      </w:r>
    </w:p>
    <w:p w14:paraId="75F903B1" w14:textId="77777777" w:rsidR="00C461ED" w:rsidRPr="009B1C72" w:rsidRDefault="00C461ED" w:rsidP="00C461ED">
      <w:pPr>
        <w:spacing w:line="360" w:lineRule="auto"/>
        <w:jc w:val="left"/>
        <w:rPr>
          <w:sz w:val="24"/>
          <w:szCs w:val="24"/>
        </w:rPr>
      </w:pPr>
    </w:p>
    <w:p w14:paraId="6D0F95EF" w14:textId="77777777" w:rsidR="00C461ED" w:rsidRPr="009B1C72" w:rsidRDefault="00C461ED" w:rsidP="00C461ED">
      <w:pPr>
        <w:spacing w:line="360" w:lineRule="auto"/>
        <w:jc w:val="left"/>
        <w:rPr>
          <w:rFonts w:eastAsiaTheme="majorEastAsia"/>
          <w:i/>
          <w:sz w:val="24"/>
          <w:szCs w:val="24"/>
        </w:rPr>
      </w:pPr>
      <w:r w:rsidRPr="009B1C72">
        <w:rPr>
          <w:rFonts w:eastAsiaTheme="majorEastAsia"/>
          <w:i/>
          <w:sz w:val="24"/>
          <w:szCs w:val="24"/>
        </w:rPr>
        <w:t>Gestione Scarti e Anomalie</w:t>
      </w:r>
    </w:p>
    <w:p w14:paraId="09F7DCC0" w14:textId="77777777" w:rsidR="00C461ED" w:rsidRPr="009B1C72" w:rsidRDefault="00C461ED" w:rsidP="00C461ED">
      <w:pPr>
        <w:spacing w:line="360" w:lineRule="auto"/>
        <w:jc w:val="left"/>
        <w:rPr>
          <w:sz w:val="24"/>
          <w:szCs w:val="24"/>
        </w:rPr>
      </w:pPr>
      <w:r w:rsidRPr="009B1C72">
        <w:rPr>
          <w:sz w:val="24"/>
          <w:szCs w:val="24"/>
        </w:rPr>
        <w:t xml:space="preserve">Non esistono tabelle E_ per gli aggregati. Se un dato è presente in F_STOCK, viene aggregato. Tuttavia, esiste un controllo di coerenza di valore: il sistema verifica che la somma dei valori economici in A_STOCK_GIORNO corrisponda esattamente alla somma in F_STOCK. </w:t>
      </w:r>
    </w:p>
    <w:p w14:paraId="04DC6D06" w14:textId="77777777" w:rsidR="00C461ED" w:rsidRPr="009B1C72" w:rsidRDefault="00C461ED" w:rsidP="00C461ED">
      <w:pPr>
        <w:spacing w:line="360" w:lineRule="auto"/>
        <w:jc w:val="left"/>
        <w:rPr>
          <w:sz w:val="24"/>
          <w:szCs w:val="24"/>
        </w:rPr>
      </w:pPr>
      <w:r w:rsidRPr="009B1C72">
        <w:rPr>
          <w:sz w:val="24"/>
          <w:szCs w:val="24"/>
        </w:rPr>
        <w:t>In caso di discrepanze dovute ad arrotondamenti o errori di calcolo, viene generata una segnalazione nei log di DWH_LOG.</w:t>
      </w:r>
    </w:p>
    <w:p w14:paraId="55B923CD" w14:textId="77777777" w:rsidR="00C461ED" w:rsidRPr="009B1C72" w:rsidRDefault="00C461ED" w:rsidP="00473265">
      <w:pPr>
        <w:spacing w:line="360" w:lineRule="auto"/>
        <w:jc w:val="left"/>
        <w:rPr>
          <w:sz w:val="24"/>
          <w:szCs w:val="24"/>
        </w:rPr>
      </w:pPr>
    </w:p>
    <w:p w14:paraId="7565E4BB" w14:textId="623BE407" w:rsidR="00473265" w:rsidRPr="009B1C72" w:rsidRDefault="00473265" w:rsidP="00473265">
      <w:pPr>
        <w:pStyle w:val="Titolo3"/>
        <w:rPr>
          <w:sz w:val="24"/>
          <w:szCs w:val="24"/>
        </w:rPr>
      </w:pPr>
      <w:bookmarkStart w:id="52" w:name="_Toc223958819"/>
      <w:r w:rsidRPr="009B1C72">
        <w:rPr>
          <w:sz w:val="24"/>
          <w:szCs w:val="24"/>
        </w:rPr>
        <w:t>Workflow e Trasformazioni</w:t>
      </w:r>
      <w:bookmarkEnd w:id="52"/>
    </w:p>
    <w:p w14:paraId="6104D33E" w14:textId="77777777" w:rsidR="00473265" w:rsidRPr="009B1C72" w:rsidRDefault="00473265" w:rsidP="00473265">
      <w:pPr>
        <w:spacing w:line="360" w:lineRule="auto"/>
        <w:jc w:val="left"/>
        <w:rPr>
          <w:sz w:val="24"/>
          <w:szCs w:val="24"/>
        </w:rPr>
      </w:pPr>
      <w:r w:rsidRPr="009B1C72">
        <w:rPr>
          <w:sz w:val="24"/>
          <w:szCs w:val="24"/>
        </w:rPr>
        <w:t>Il processo segue una sequenza precisa di passaggi tra gli schemi core:</w:t>
      </w:r>
    </w:p>
    <w:p w14:paraId="105C0F49" w14:textId="77777777" w:rsidR="00904342" w:rsidRPr="009B1C72" w:rsidRDefault="00473265" w:rsidP="00904342">
      <w:pPr>
        <w:spacing w:line="360" w:lineRule="auto"/>
        <w:jc w:val="left"/>
        <w:rPr>
          <w:sz w:val="24"/>
          <w:szCs w:val="24"/>
        </w:rPr>
      </w:pPr>
      <w:r w:rsidRPr="009B1C72">
        <w:rPr>
          <w:sz w:val="24"/>
          <w:szCs w:val="24"/>
        </w:rPr>
        <w:t>Estrazione (CDT_ESTR)</w:t>
      </w:r>
    </w:p>
    <w:p w14:paraId="5FEFD12E" w14:textId="41EF31F3" w:rsidR="00904342" w:rsidRPr="009B1C72" w:rsidRDefault="00473265" w:rsidP="00826E27">
      <w:pPr>
        <w:pStyle w:val="Paragrafoelenco"/>
        <w:numPr>
          <w:ilvl w:val="0"/>
          <w:numId w:val="16"/>
        </w:numPr>
        <w:spacing w:line="360" w:lineRule="auto"/>
        <w:jc w:val="left"/>
        <w:rPr>
          <w:sz w:val="24"/>
          <w:szCs w:val="24"/>
        </w:rPr>
      </w:pPr>
      <w:r w:rsidRPr="009B1C72">
        <w:rPr>
          <w:sz w:val="24"/>
          <w:szCs w:val="24"/>
        </w:rPr>
        <w:t>La procedura SP_ESTRAI_CDT svuota le tabelle di appoggio e popola la tabella E_STOCK tramite il Database Link dinamico.</w:t>
      </w:r>
    </w:p>
    <w:p w14:paraId="5AB0A243" w14:textId="77777777" w:rsidR="00904342" w:rsidRPr="009B1C72" w:rsidRDefault="00473265" w:rsidP="00904342">
      <w:pPr>
        <w:spacing w:line="360" w:lineRule="auto"/>
        <w:jc w:val="left"/>
        <w:rPr>
          <w:sz w:val="24"/>
          <w:szCs w:val="24"/>
        </w:rPr>
      </w:pPr>
      <w:r w:rsidRPr="009B1C72">
        <w:rPr>
          <w:sz w:val="24"/>
          <w:szCs w:val="24"/>
        </w:rPr>
        <w:t>Staging (CDT_SA):</w:t>
      </w:r>
    </w:p>
    <w:p w14:paraId="6DB1F0ED" w14:textId="77777777" w:rsidR="00904342" w:rsidRPr="009B1C72" w:rsidRDefault="00473265" w:rsidP="00826E27">
      <w:pPr>
        <w:pStyle w:val="Paragrafoelenco"/>
        <w:numPr>
          <w:ilvl w:val="0"/>
          <w:numId w:val="16"/>
        </w:numPr>
        <w:spacing w:line="360" w:lineRule="auto"/>
        <w:jc w:val="left"/>
        <w:rPr>
          <w:sz w:val="24"/>
          <w:szCs w:val="24"/>
        </w:rPr>
      </w:pPr>
      <w:r w:rsidRPr="009B1C72">
        <w:rPr>
          <w:sz w:val="24"/>
          <w:szCs w:val="24"/>
        </w:rPr>
        <w:t>I dati passano da E_STOCK a T_STOCK.</w:t>
      </w:r>
    </w:p>
    <w:p w14:paraId="086D6488" w14:textId="521E410A"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Viene eseguito un aggiornamento (Update_TPREP_TSTOCK) per recuperare i codici modello peso (art_modl_pes_cod) dalla tabella anagrafica radice nel caso siano nulli.</w:t>
      </w:r>
    </w:p>
    <w:p w14:paraId="67B66762" w14:textId="60E164F5"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lastRenderedPageBreak/>
        <w:t>Creazione di una vista temporanea (C$_0T_STOCK_TMP) per collegare le varianti logistiche storicizzate (L_ART_VAR_LOGIS_ST) filtrate per la data di rilevazione dello stock.</w:t>
      </w:r>
    </w:p>
    <w:p w14:paraId="4CF22F78" w14:textId="77777777" w:rsidR="00904342" w:rsidRPr="009B1C72" w:rsidRDefault="00473265" w:rsidP="00826E27">
      <w:pPr>
        <w:pStyle w:val="Paragrafoelenco"/>
        <w:numPr>
          <w:ilvl w:val="0"/>
          <w:numId w:val="16"/>
        </w:numPr>
        <w:spacing w:line="360" w:lineRule="auto"/>
        <w:jc w:val="left"/>
        <w:rPr>
          <w:sz w:val="24"/>
          <w:szCs w:val="24"/>
        </w:rPr>
      </w:pPr>
      <w:r w:rsidRPr="009B1C72">
        <w:rPr>
          <w:sz w:val="24"/>
          <w:szCs w:val="24"/>
        </w:rPr>
        <w:t>Popolamento di T_STOCK_TMP: Qui avviene il lookup definitivo per assegnare gli ID anagrafici (ART_ID, MAG_SITO_ID, FORN_ID).</w:t>
      </w:r>
    </w:p>
    <w:p w14:paraId="08719A8A" w14:textId="489666CA" w:rsidR="00904342" w:rsidRPr="009B1C72" w:rsidRDefault="00473265" w:rsidP="00904342">
      <w:pPr>
        <w:spacing w:line="360" w:lineRule="auto"/>
        <w:jc w:val="left"/>
        <w:rPr>
          <w:sz w:val="24"/>
          <w:szCs w:val="24"/>
        </w:rPr>
      </w:pPr>
      <w:r w:rsidRPr="009B1C72">
        <w:rPr>
          <w:sz w:val="24"/>
          <w:szCs w:val="24"/>
        </w:rPr>
        <w:t>Consolidamento (CDT_DW):</w:t>
      </w:r>
    </w:p>
    <w:p w14:paraId="3ED4B21D" w14:textId="77777777" w:rsidR="00904342" w:rsidRPr="009B1C72" w:rsidRDefault="00473265" w:rsidP="00826E27">
      <w:pPr>
        <w:pStyle w:val="Paragrafoelenco"/>
        <w:numPr>
          <w:ilvl w:val="0"/>
          <w:numId w:val="16"/>
        </w:numPr>
        <w:spacing w:line="360" w:lineRule="auto"/>
        <w:jc w:val="left"/>
        <w:rPr>
          <w:sz w:val="24"/>
          <w:szCs w:val="24"/>
        </w:rPr>
      </w:pPr>
      <w:r w:rsidRPr="009B1C72">
        <w:rPr>
          <w:sz w:val="24"/>
          <w:szCs w:val="24"/>
        </w:rPr>
        <w:t>I dati vengono trasferiti nella tabella di appoggio EXC_STOCK.</w:t>
      </w:r>
    </w:p>
    <w:p w14:paraId="692209D3" w14:textId="51D04ADC"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Exchange Partition: Tramite la procedura dwh_utl.sp_execute_exchange, i dati vengono "scambiati" massivamente con la partizione mensile corrispondente della tabella finale F_STOCK per massimizzare le performance.</w:t>
      </w:r>
    </w:p>
    <w:p w14:paraId="59DFCC1A" w14:textId="77777777" w:rsidR="00473265" w:rsidRPr="009B1C72" w:rsidRDefault="00473265" w:rsidP="00473265">
      <w:pPr>
        <w:spacing w:line="360" w:lineRule="auto"/>
        <w:jc w:val="left"/>
        <w:rPr>
          <w:sz w:val="24"/>
          <w:szCs w:val="24"/>
        </w:rPr>
      </w:pPr>
    </w:p>
    <w:p w14:paraId="79A5E339" w14:textId="09B443E2" w:rsidR="00473265" w:rsidRPr="009B1C72" w:rsidRDefault="00473265" w:rsidP="00473265">
      <w:pPr>
        <w:pStyle w:val="Titolo3"/>
        <w:rPr>
          <w:sz w:val="24"/>
          <w:szCs w:val="24"/>
        </w:rPr>
      </w:pPr>
      <w:bookmarkStart w:id="53" w:name="_Toc223958820"/>
      <w:r w:rsidRPr="009B1C72">
        <w:rPr>
          <w:sz w:val="24"/>
          <w:szCs w:val="24"/>
        </w:rPr>
        <w:t>Gestione Scarti (Tabelle E_)</w:t>
      </w:r>
      <w:bookmarkEnd w:id="53"/>
    </w:p>
    <w:p w14:paraId="6C0B037B" w14:textId="77777777" w:rsidR="00473265" w:rsidRPr="009B1C72" w:rsidRDefault="00473265" w:rsidP="00473265">
      <w:pPr>
        <w:spacing w:line="360" w:lineRule="auto"/>
        <w:jc w:val="left"/>
        <w:rPr>
          <w:sz w:val="24"/>
          <w:szCs w:val="24"/>
        </w:rPr>
      </w:pPr>
      <w:r w:rsidRPr="009B1C72">
        <w:rPr>
          <w:sz w:val="24"/>
          <w:szCs w:val="24"/>
        </w:rPr>
        <w:t>La tabella E_STOCK raccoglie i record che falliscono il processo di integrità durante il passaggio in Staging.</w:t>
      </w:r>
    </w:p>
    <w:p w14:paraId="7D917699" w14:textId="77777777" w:rsidR="00473265" w:rsidRPr="009B1C72" w:rsidRDefault="00473265" w:rsidP="00473265">
      <w:pPr>
        <w:spacing w:line="360" w:lineRule="auto"/>
        <w:jc w:val="left"/>
        <w:rPr>
          <w:sz w:val="24"/>
          <w:szCs w:val="24"/>
        </w:rPr>
      </w:pPr>
      <w:r w:rsidRPr="009B1C72">
        <w:rPr>
          <w:sz w:val="24"/>
          <w:szCs w:val="24"/>
        </w:rPr>
        <w:t>Condizioni principali di scarto:</w:t>
      </w:r>
    </w:p>
    <w:p w14:paraId="0991814A" w14:textId="77777777" w:rsidR="00904342" w:rsidRPr="009B1C72" w:rsidRDefault="00473265" w:rsidP="00826E27">
      <w:pPr>
        <w:pStyle w:val="Paragrafoelenco"/>
        <w:numPr>
          <w:ilvl w:val="0"/>
          <w:numId w:val="16"/>
        </w:numPr>
        <w:spacing w:line="360" w:lineRule="auto"/>
        <w:jc w:val="left"/>
        <w:rPr>
          <w:sz w:val="24"/>
          <w:szCs w:val="24"/>
        </w:rPr>
      </w:pPr>
      <w:r w:rsidRPr="009B1C72">
        <w:rPr>
          <w:sz w:val="24"/>
          <w:szCs w:val="24"/>
        </w:rPr>
        <w:t>Mancata corrispondenza Anagrafica: Se l'articolo (ART_COD) o il fornitore (FORN_COD) non esistono nelle tabelle dimensionali L_ del DW.</w:t>
      </w:r>
    </w:p>
    <w:p w14:paraId="009F97F5" w14:textId="77777777" w:rsidR="00904342" w:rsidRPr="009B1C72" w:rsidRDefault="00473265" w:rsidP="00826E27">
      <w:pPr>
        <w:pStyle w:val="Paragrafoelenco"/>
        <w:numPr>
          <w:ilvl w:val="0"/>
          <w:numId w:val="16"/>
        </w:numPr>
        <w:spacing w:line="360" w:lineRule="auto"/>
        <w:jc w:val="left"/>
        <w:rPr>
          <w:sz w:val="24"/>
          <w:szCs w:val="24"/>
        </w:rPr>
      </w:pPr>
      <w:r w:rsidRPr="009B1C72">
        <w:rPr>
          <w:sz w:val="24"/>
          <w:szCs w:val="24"/>
        </w:rPr>
        <w:t>Ubicazione Invalida: Se il codice locazione (corsia, colonna, piano) non è coerente con la mappatura del sito.</w:t>
      </w:r>
    </w:p>
    <w:p w14:paraId="3DB96F1E" w14:textId="77777777" w:rsidR="00904342" w:rsidRPr="009B1C72" w:rsidRDefault="00473265" w:rsidP="00826E27">
      <w:pPr>
        <w:pStyle w:val="Paragrafoelenco"/>
        <w:numPr>
          <w:ilvl w:val="0"/>
          <w:numId w:val="16"/>
        </w:numPr>
        <w:spacing w:line="360" w:lineRule="auto"/>
        <w:jc w:val="left"/>
        <w:rPr>
          <w:sz w:val="24"/>
          <w:szCs w:val="24"/>
        </w:rPr>
      </w:pPr>
      <w:r w:rsidRPr="009B1C72">
        <w:rPr>
          <w:sz w:val="24"/>
          <w:szCs w:val="24"/>
        </w:rPr>
        <w:t>Record Duplicati: Viene verificata l'esistenza di record con la stessa terna chiave GIORNO_RILEV_STOCK_ID, NUM_ETICH e MAG_SITO_COD (tramite la vista V_DOPPI_T_STOCK). Se duplicati, il record viene scartato per evitare errori di chiave primaria nel DW.</w:t>
      </w:r>
    </w:p>
    <w:p w14:paraId="50480CD7" w14:textId="5145A3C0"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Mancata Mappatura Sito: Se il magazzino sorgente non è presente in MAG_SITO_MAP.</w:t>
      </w:r>
    </w:p>
    <w:p w14:paraId="74B726FC" w14:textId="77777777" w:rsidR="00CF784D" w:rsidRPr="009B1C72" w:rsidRDefault="00CF784D" w:rsidP="00666C73">
      <w:pPr>
        <w:spacing w:line="360" w:lineRule="auto"/>
        <w:jc w:val="left"/>
        <w:rPr>
          <w:sz w:val="24"/>
          <w:szCs w:val="24"/>
        </w:rPr>
      </w:pPr>
    </w:p>
    <w:p w14:paraId="3F0C2B6E" w14:textId="77777777" w:rsidR="00666C73" w:rsidRPr="009B1C72" w:rsidRDefault="00666C73" w:rsidP="00473265">
      <w:pPr>
        <w:pStyle w:val="Titolo2"/>
        <w:spacing w:line="360" w:lineRule="auto"/>
        <w:jc w:val="left"/>
        <w:rPr>
          <w:rFonts w:asciiTheme="majorHAnsi" w:hAnsiTheme="majorHAnsi" w:cstheme="majorHAnsi"/>
          <w:b w:val="0"/>
          <w:bCs/>
          <w:sz w:val="24"/>
          <w:szCs w:val="24"/>
        </w:rPr>
      </w:pPr>
      <w:bookmarkStart w:id="54" w:name="_Toc223958821"/>
      <w:r w:rsidRPr="009B1C72">
        <w:rPr>
          <w:rFonts w:asciiTheme="majorHAnsi" w:hAnsiTheme="majorHAnsi" w:cstheme="majorHAnsi"/>
          <w:b w:val="0"/>
          <w:bCs/>
          <w:sz w:val="24"/>
          <w:szCs w:val="24"/>
        </w:rPr>
        <w:t>Area Ricevimento Merci (Carichi)</w:t>
      </w:r>
      <w:bookmarkEnd w:id="54"/>
    </w:p>
    <w:p w14:paraId="3FAAD7C8" w14:textId="38E0D4AC" w:rsidR="00016C75" w:rsidRPr="009B1C72" w:rsidRDefault="00016C75" w:rsidP="00016C75">
      <w:pPr>
        <w:spacing w:line="360" w:lineRule="auto"/>
        <w:jc w:val="left"/>
        <w:rPr>
          <w:sz w:val="24"/>
          <w:szCs w:val="24"/>
        </w:rPr>
      </w:pPr>
      <w:r w:rsidRPr="009B1C72">
        <w:rPr>
          <w:sz w:val="24"/>
          <w:szCs w:val="24"/>
        </w:rPr>
        <w:lastRenderedPageBreak/>
        <w:t>Questa area gestisce l'intero flusso di ingresso della merce nei depositi, tracciando i documenti di trasporto dei fornitori, la puntualità delle consegne e la qualità (scadenze) dei prodotti ricevuti.</w:t>
      </w:r>
    </w:p>
    <w:p w14:paraId="2864C304" w14:textId="2796D5F2" w:rsidR="00473265" w:rsidRPr="009B1C72" w:rsidRDefault="00016C75" w:rsidP="00473265">
      <w:pPr>
        <w:spacing w:line="360" w:lineRule="auto"/>
        <w:jc w:val="left"/>
        <w:rPr>
          <w:sz w:val="24"/>
          <w:szCs w:val="24"/>
        </w:rPr>
      </w:pPr>
      <w:r w:rsidRPr="009B1C72">
        <w:rPr>
          <w:sz w:val="24"/>
          <w:szCs w:val="24"/>
        </w:rPr>
        <w:t>Il processo segue il seguente workflow:</w:t>
      </w:r>
    </w:p>
    <w:p w14:paraId="3C9A29EC" w14:textId="64D1758C"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Estrazione: Si basa sulle tabelle remote STO_TES_CARICHI e STO_RIG_CARICHI.</w:t>
      </w:r>
    </w:p>
    <w:p w14:paraId="014728CA" w14:textId="75C1EDC1"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Logica di Staging: La procedura SP_INS_GIORNO_SCAD_CARICO_PREC confronta la scadenza attuale con lo storico nel DW per individuare anomalie nella vita residua dei prodotti.</w:t>
      </w:r>
    </w:p>
    <w:p w14:paraId="21F48FFF" w14:textId="4A9F23A8"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Warehouse: Il dato viene consolidato in F_CARICO.</w:t>
      </w:r>
    </w:p>
    <w:p w14:paraId="7FE2D5BD" w14:textId="4EF71AAB" w:rsidR="00666C73" w:rsidRPr="009B1C72" w:rsidRDefault="00473265" w:rsidP="00826E27">
      <w:pPr>
        <w:pStyle w:val="Paragrafoelenco"/>
        <w:numPr>
          <w:ilvl w:val="0"/>
          <w:numId w:val="16"/>
        </w:numPr>
        <w:spacing w:line="360" w:lineRule="auto"/>
        <w:jc w:val="left"/>
        <w:rPr>
          <w:sz w:val="24"/>
          <w:szCs w:val="24"/>
        </w:rPr>
      </w:pPr>
      <w:r w:rsidRPr="009B1C72">
        <w:rPr>
          <w:sz w:val="24"/>
          <w:szCs w:val="24"/>
        </w:rPr>
        <w:t>Tabelle principali: E_CARICO, T_CARICO_TMP, F_CARICO.</w:t>
      </w:r>
    </w:p>
    <w:p w14:paraId="6F1D0BCE" w14:textId="77777777" w:rsidR="00A2376C" w:rsidRPr="009B1C72" w:rsidRDefault="00A2376C" w:rsidP="00A2376C">
      <w:pPr>
        <w:spacing w:line="360" w:lineRule="auto"/>
        <w:jc w:val="left"/>
        <w:rPr>
          <w:sz w:val="24"/>
          <w:szCs w:val="24"/>
        </w:rPr>
      </w:pPr>
    </w:p>
    <w:p w14:paraId="485ADFC3" w14:textId="7BE43E52" w:rsidR="00A2376C" w:rsidRPr="009B1C72" w:rsidRDefault="00A2376C" w:rsidP="00016C75">
      <w:pPr>
        <w:pStyle w:val="Titolo3"/>
        <w:rPr>
          <w:rFonts w:asciiTheme="majorHAnsi" w:hAnsiTheme="majorHAnsi" w:cstheme="majorHAnsi"/>
          <w:sz w:val="24"/>
          <w:szCs w:val="24"/>
        </w:rPr>
      </w:pPr>
      <w:bookmarkStart w:id="55" w:name="_Toc223958822"/>
      <w:r w:rsidRPr="009B1C72">
        <w:rPr>
          <w:rFonts w:asciiTheme="majorHAnsi" w:hAnsiTheme="majorHAnsi" w:cstheme="majorHAnsi"/>
          <w:sz w:val="24"/>
          <w:szCs w:val="24"/>
        </w:rPr>
        <w:t>Tabelle Sorgenti (Input dai Sistemi Remoti via DBLink)</w:t>
      </w:r>
      <w:bookmarkEnd w:id="55"/>
    </w:p>
    <w:p w14:paraId="6147147A" w14:textId="77777777" w:rsidR="00A2376C" w:rsidRPr="009B1C72" w:rsidRDefault="00A2376C" w:rsidP="00A2376C">
      <w:pPr>
        <w:spacing w:line="360" w:lineRule="auto"/>
        <w:jc w:val="left"/>
        <w:rPr>
          <w:sz w:val="24"/>
          <w:szCs w:val="24"/>
        </w:rPr>
      </w:pPr>
      <w:r w:rsidRPr="009B1C72">
        <w:rPr>
          <w:sz w:val="24"/>
          <w:szCs w:val="24"/>
        </w:rPr>
        <w:t>I dati vengono estratti dai database gestionali di ogni sito logistico tramite la procedura sp_estrai_cdt:</w:t>
      </w:r>
    </w:p>
    <w:p w14:paraId="7EE987F3" w14:textId="574F7E11"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STO_TES_CARICHI: Testate dei documenti di carico; contiene dati su fornitore, data bolla, numero documento e vettore di trasporto.</w:t>
      </w:r>
    </w:p>
    <w:p w14:paraId="60116A3D" w14:textId="741102F8"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STO_RIG_CARICHI: Dettaglio delle righe del carico; contiene l'elenco degli articoli, le quantità ordinate vs ricevute, i colli e il numero d'ordine fornitore collegato.</w:t>
      </w:r>
    </w:p>
    <w:p w14:paraId="172594D5" w14:textId="63A98B32"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PESATE: Dati acquisiti dalle bilance elettroniche al momento dell'ingresso del mezzo o della verifica dei pallet.</w:t>
      </w:r>
    </w:p>
    <w:p w14:paraId="17CB6DB9" w14:textId="6CAD273B"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VARIANTI_ARTICOLI: Letta per recuperare specifiche logistiche (imballi per strato, pallet) valide al momento del ricevimento.</w:t>
      </w:r>
    </w:p>
    <w:p w14:paraId="723D0A7A" w14:textId="77777777" w:rsidR="00A2376C" w:rsidRPr="005D5DAD" w:rsidRDefault="00A2376C" w:rsidP="005D5DAD">
      <w:pPr>
        <w:spacing w:line="360" w:lineRule="auto"/>
        <w:jc w:val="left"/>
        <w:rPr>
          <w:sz w:val="24"/>
          <w:szCs w:val="24"/>
        </w:rPr>
      </w:pPr>
    </w:p>
    <w:p w14:paraId="2AC7D3F9" w14:textId="519C7FEB" w:rsidR="00A2376C" w:rsidRPr="009B1C72" w:rsidRDefault="00A2376C" w:rsidP="00016C75">
      <w:pPr>
        <w:pStyle w:val="Titolo3"/>
        <w:rPr>
          <w:rFonts w:asciiTheme="majorHAnsi" w:hAnsiTheme="majorHAnsi" w:cstheme="majorHAnsi"/>
          <w:sz w:val="24"/>
          <w:szCs w:val="24"/>
        </w:rPr>
      </w:pPr>
      <w:bookmarkStart w:id="56" w:name="_Toc223958823"/>
      <w:r w:rsidRPr="009B1C72">
        <w:rPr>
          <w:rFonts w:asciiTheme="majorHAnsi" w:hAnsiTheme="majorHAnsi" w:cstheme="majorHAnsi"/>
          <w:sz w:val="24"/>
          <w:szCs w:val="24"/>
        </w:rPr>
        <w:t>Tabelle Parametriche e di Mapping (Input Statico)</w:t>
      </w:r>
      <w:bookmarkEnd w:id="56"/>
    </w:p>
    <w:p w14:paraId="4F1BAF6E" w14:textId="77777777" w:rsidR="00A2376C" w:rsidRPr="009B1C72" w:rsidRDefault="00A2376C" w:rsidP="00A2376C">
      <w:pPr>
        <w:spacing w:line="360" w:lineRule="auto"/>
        <w:jc w:val="left"/>
        <w:rPr>
          <w:sz w:val="24"/>
          <w:szCs w:val="24"/>
        </w:rPr>
      </w:pPr>
      <w:r w:rsidRPr="009B1C72">
        <w:rPr>
          <w:sz w:val="24"/>
          <w:szCs w:val="24"/>
        </w:rPr>
        <w:t>Queste tabelle guidano la normalizzazione e il calcolo degli indicatori di performance (KPI):</w:t>
      </w:r>
    </w:p>
    <w:p w14:paraId="7425DCBC" w14:textId="782BF575"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MAG_SITO_MAP: Mappa i codici magazzino locali verso gli ID univoci del Data Warehouse.</w:t>
      </w:r>
    </w:p>
    <w:p w14:paraId="6B9206F7" w14:textId="27F10400"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lastRenderedPageBreak/>
        <w:t>DB_PARMS: Fornisce i parametri temporali per l'estrazione delta e i flag di controllo processo.</w:t>
      </w:r>
    </w:p>
    <w:p w14:paraId="5C221682" w14:textId="7BB4AFB1"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S_AFFID_TEMPI_FORN: Tabella statica con le soglie di tolleranza (giorni di ritardo/anticipo) per assegnare il giudizio di affidabilità al fornitore.</w:t>
      </w:r>
    </w:p>
    <w:p w14:paraId="22C65EE8" w14:textId="60D5D136"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S_FASCIA_ORA: Utilizzata per ricondurre l'ora del ricevimento alla fascia lavorativa corretta (es. turno mattina/pomeriggio).</w:t>
      </w:r>
    </w:p>
    <w:p w14:paraId="2F33B06A" w14:textId="11EDD579"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S_ART_MODL_PES: Definisce le regole di calcolo del peso (fisso o variabile) per la verifica delle pesate.</w:t>
      </w:r>
    </w:p>
    <w:p w14:paraId="6D03ACF2" w14:textId="77777777" w:rsidR="00A2376C" w:rsidRPr="009B1C72" w:rsidRDefault="00A2376C" w:rsidP="00A2376C">
      <w:pPr>
        <w:spacing w:line="360" w:lineRule="auto"/>
        <w:jc w:val="left"/>
        <w:rPr>
          <w:sz w:val="24"/>
          <w:szCs w:val="24"/>
        </w:rPr>
      </w:pPr>
    </w:p>
    <w:p w14:paraId="410EA2F8" w14:textId="7AB561A6" w:rsidR="00A2376C" w:rsidRPr="009B1C72" w:rsidRDefault="00A2376C" w:rsidP="00016C75">
      <w:pPr>
        <w:pStyle w:val="Titolo3"/>
        <w:rPr>
          <w:rFonts w:asciiTheme="majorHAnsi" w:hAnsiTheme="majorHAnsi" w:cstheme="majorHAnsi"/>
          <w:sz w:val="24"/>
          <w:szCs w:val="24"/>
        </w:rPr>
      </w:pPr>
      <w:bookmarkStart w:id="57" w:name="_Toc223958824"/>
      <w:r w:rsidRPr="009B1C72">
        <w:rPr>
          <w:rFonts w:asciiTheme="majorHAnsi" w:hAnsiTheme="majorHAnsi" w:cstheme="majorHAnsi"/>
          <w:sz w:val="24"/>
          <w:szCs w:val="24"/>
        </w:rPr>
        <w:t>Tabelle Finali (Target CDT_DW)</w:t>
      </w:r>
      <w:bookmarkEnd w:id="57"/>
    </w:p>
    <w:p w14:paraId="698EE307" w14:textId="77777777" w:rsidR="00A2376C" w:rsidRPr="009B1C72" w:rsidRDefault="00A2376C" w:rsidP="00A2376C">
      <w:pPr>
        <w:spacing w:line="360" w:lineRule="auto"/>
        <w:jc w:val="left"/>
        <w:rPr>
          <w:sz w:val="24"/>
          <w:szCs w:val="24"/>
        </w:rPr>
      </w:pPr>
      <w:r w:rsidRPr="009B1C72">
        <w:rPr>
          <w:sz w:val="24"/>
          <w:szCs w:val="24"/>
        </w:rPr>
        <w:t>Il risultato finale del consolidamento confluisce in:</w:t>
      </w:r>
    </w:p>
    <w:p w14:paraId="29A862B4" w14:textId="4A867535"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F_CARICO: La Fact Table principale che storicizza tutti i ricevimenti merci con indicatori di puntualità e scadenze.</w:t>
      </w:r>
    </w:p>
    <w:p w14:paraId="3BDF6118" w14:textId="0BCA0CC4"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F_ORD_FORN_TESTATE: Aggiornata/allineata con i dati di ricezione per chiudere il ciclo dell'ordine d'acquisto.</w:t>
      </w:r>
    </w:p>
    <w:p w14:paraId="039C970F" w14:textId="0AFFEB7E"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A_BOLLE_AGGREGATE: Tabella di servizio per la reportistica aggregata sui flussi in ingresso.</w:t>
      </w:r>
    </w:p>
    <w:p w14:paraId="295BDCEA" w14:textId="486D44AE" w:rsidR="00A2376C" w:rsidRPr="009B1C72" w:rsidRDefault="00A2376C" w:rsidP="00A2376C">
      <w:pPr>
        <w:spacing w:line="360" w:lineRule="auto"/>
        <w:jc w:val="left"/>
        <w:rPr>
          <w:sz w:val="24"/>
          <w:szCs w:val="24"/>
        </w:rPr>
      </w:pPr>
    </w:p>
    <w:p w14:paraId="01CC94FF" w14:textId="55C9B697" w:rsidR="00E95027" w:rsidRPr="009B1C72" w:rsidRDefault="00E95027" w:rsidP="00E95027">
      <w:pPr>
        <w:pStyle w:val="Titolo3"/>
        <w:rPr>
          <w:rFonts w:asciiTheme="majorHAnsi" w:hAnsiTheme="majorHAnsi" w:cstheme="majorHAnsi"/>
          <w:sz w:val="24"/>
          <w:szCs w:val="24"/>
        </w:rPr>
      </w:pPr>
      <w:bookmarkStart w:id="58" w:name="_Toc223958825"/>
      <w:r w:rsidRPr="009B1C72">
        <w:rPr>
          <w:rFonts w:asciiTheme="majorHAnsi" w:hAnsiTheme="majorHAnsi" w:cstheme="majorHAnsi"/>
          <w:sz w:val="24"/>
          <w:szCs w:val="24"/>
        </w:rPr>
        <w:t>Tabelle Aggregate (Area Carichi)</w:t>
      </w:r>
      <w:bookmarkEnd w:id="58"/>
    </w:p>
    <w:p w14:paraId="7014F854" w14:textId="77777777" w:rsidR="00E95027" w:rsidRPr="009B1C72" w:rsidRDefault="00E95027" w:rsidP="00E95027">
      <w:pPr>
        <w:spacing w:line="360" w:lineRule="auto"/>
        <w:jc w:val="left"/>
        <w:rPr>
          <w:sz w:val="24"/>
          <w:szCs w:val="24"/>
        </w:rPr>
      </w:pPr>
      <w:r w:rsidRPr="009B1C72">
        <w:rPr>
          <w:sz w:val="24"/>
          <w:szCs w:val="24"/>
        </w:rPr>
        <w:t>nell'Area Ricevimento Merci (Carichi) il modello dati prevede uno strato di tabelle aggregate (A_). Queste tabelle sono progettate per sintetizzare i dati elementari dei carichi e monitorare le performance dei fornitori e dei siti logistici senza dover interrogare l'intera Fact table F_CARICO.</w:t>
      </w:r>
    </w:p>
    <w:p w14:paraId="6F87B3CF" w14:textId="77777777" w:rsidR="00E95027" w:rsidRPr="009B1C72" w:rsidRDefault="00E95027" w:rsidP="00E95027">
      <w:pPr>
        <w:spacing w:line="360" w:lineRule="auto"/>
        <w:jc w:val="left"/>
        <w:rPr>
          <w:sz w:val="24"/>
          <w:szCs w:val="24"/>
        </w:rPr>
      </w:pPr>
      <w:r w:rsidRPr="009B1C72">
        <w:rPr>
          <w:sz w:val="24"/>
          <w:szCs w:val="24"/>
        </w:rPr>
        <w:t>Ecco il dettaglio basato sull'analisi dei workflow e del codice CDT_DW.sql e CDT_SA.sql:</w:t>
      </w:r>
    </w:p>
    <w:p w14:paraId="440A11CC" w14:textId="001CFBF6" w:rsidR="00E95027" w:rsidRPr="009B1C72" w:rsidRDefault="00E95027" w:rsidP="00E95027">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Tabelle Sorgenti (Input per le Aggregazioni)</w:t>
      </w:r>
    </w:p>
    <w:p w14:paraId="515993DA" w14:textId="77777777" w:rsidR="00E95027" w:rsidRPr="009B1C72" w:rsidRDefault="00E95027" w:rsidP="00E95027">
      <w:pPr>
        <w:spacing w:line="360" w:lineRule="auto"/>
        <w:jc w:val="left"/>
        <w:rPr>
          <w:sz w:val="24"/>
          <w:szCs w:val="24"/>
        </w:rPr>
      </w:pPr>
      <w:r w:rsidRPr="009B1C72">
        <w:rPr>
          <w:sz w:val="24"/>
          <w:szCs w:val="24"/>
        </w:rPr>
        <w:t>Le aggregazioni dei carichi leggono dai dati consolidati e dalle anagrafiche:</w:t>
      </w:r>
    </w:p>
    <w:p w14:paraId="7489FCBE" w14:textId="1333FC07"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lastRenderedPageBreak/>
        <w:t>CDT_DW.F_CARICO: La fonte principale con il dettaglio di ogni etichetta e documento ricevuto.</w:t>
      </w:r>
    </w:p>
    <w:p w14:paraId="6CB1EA19" w14:textId="332DEB69"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CDT_DW.L_FORNITORE / L_FORNITORE_CENTRALE: Per raggruppare i carichi per gerarchia fornitore.</w:t>
      </w:r>
    </w:p>
    <w:p w14:paraId="006EC2A3" w14:textId="79109EC6"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CDT_DW.L_MAG_SITO: Per la granularità per deposito.</w:t>
      </w:r>
    </w:p>
    <w:p w14:paraId="342D9CF1" w14:textId="64BD77F7"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CDT_DW.L_GIORNO: Per le aggregazioni temporali (settimanali/mensili).</w:t>
      </w:r>
    </w:p>
    <w:p w14:paraId="54EA8618" w14:textId="77777777" w:rsidR="00E95027" w:rsidRPr="009B1C72" w:rsidRDefault="00E95027" w:rsidP="00E95027">
      <w:pPr>
        <w:spacing w:line="360" w:lineRule="auto"/>
        <w:jc w:val="left"/>
        <w:rPr>
          <w:sz w:val="24"/>
          <w:szCs w:val="24"/>
        </w:rPr>
      </w:pPr>
    </w:p>
    <w:p w14:paraId="44272311" w14:textId="72FABB1F" w:rsidR="00E95027" w:rsidRPr="009B1C72" w:rsidRDefault="00E95027" w:rsidP="00E95027">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Tabelle Finali Aggregate (Area Carichi)</w:t>
      </w:r>
    </w:p>
    <w:p w14:paraId="2C792B54" w14:textId="77777777" w:rsidR="00E95027" w:rsidRPr="009B1C72" w:rsidRDefault="00E95027" w:rsidP="00E95027">
      <w:pPr>
        <w:spacing w:line="360" w:lineRule="auto"/>
        <w:jc w:val="left"/>
        <w:rPr>
          <w:sz w:val="24"/>
          <w:szCs w:val="24"/>
        </w:rPr>
      </w:pPr>
      <w:r w:rsidRPr="009B1C72">
        <w:rPr>
          <w:sz w:val="24"/>
          <w:szCs w:val="24"/>
        </w:rPr>
        <w:t>Dalle procedure e dai log di reportistica finale, le tabelle identificate sono:</w:t>
      </w:r>
    </w:p>
    <w:p w14:paraId="3F9F6F52" w14:textId="77777777" w:rsidR="00E95027" w:rsidRPr="00C914B8" w:rsidRDefault="00E95027" w:rsidP="00C914B8">
      <w:pPr>
        <w:spacing w:line="360" w:lineRule="auto"/>
        <w:jc w:val="left"/>
        <w:rPr>
          <w:sz w:val="24"/>
          <w:szCs w:val="24"/>
        </w:rPr>
      </w:pPr>
      <w:r w:rsidRPr="00C914B8">
        <w:rPr>
          <w:sz w:val="24"/>
          <w:szCs w:val="24"/>
        </w:rPr>
        <w:t>A_BOLLE_AGGREGATE:</w:t>
      </w:r>
    </w:p>
    <w:p w14:paraId="7AA8D371" w14:textId="77777777"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Descrizione: Fornisce una vista sintetica dei documenti di trasporto in ingresso.</w:t>
      </w:r>
    </w:p>
    <w:p w14:paraId="6371C368" w14:textId="25A3094F"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Contenuto: Totali per numero bolla, includendo quantità di cartoni, peso preparato e costo associato. Viene utilizzata nello scenario LGX_MAIL_REPORTS per i controlli di quadratura.</w:t>
      </w:r>
    </w:p>
    <w:p w14:paraId="1E624A72" w14:textId="376C2AE9" w:rsidR="00E95027" w:rsidRPr="00C914B8" w:rsidRDefault="00E95027" w:rsidP="00C914B8">
      <w:pPr>
        <w:spacing w:line="360" w:lineRule="auto"/>
        <w:jc w:val="left"/>
        <w:rPr>
          <w:sz w:val="24"/>
          <w:szCs w:val="24"/>
        </w:rPr>
      </w:pPr>
      <w:r w:rsidRPr="00C914B8">
        <w:rPr>
          <w:sz w:val="24"/>
          <w:szCs w:val="24"/>
        </w:rPr>
        <w:t>A_AFFIDABILITA_FORN_MESE:</w:t>
      </w:r>
    </w:p>
    <w:p w14:paraId="3BCEACD7" w14:textId="623D69AB"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Descrizione: Consolida i KPI di puntualità dei fornitori su base mensile.</w:t>
      </w:r>
    </w:p>
    <w:p w14:paraId="02C97B24" w14:textId="30A286A3"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Contenuto: Percentuali di consegne puntuali, in ritardo o anticipate, derivate dal calcolo effettuato in staging tramite S_AFFID_TEMPI_FORN.</w:t>
      </w:r>
    </w:p>
    <w:p w14:paraId="0685CF0D" w14:textId="09779EA2" w:rsidR="00E95027" w:rsidRPr="00C914B8" w:rsidRDefault="00E95027" w:rsidP="00C914B8">
      <w:pPr>
        <w:spacing w:line="360" w:lineRule="auto"/>
        <w:jc w:val="left"/>
        <w:rPr>
          <w:sz w:val="24"/>
          <w:szCs w:val="24"/>
        </w:rPr>
      </w:pPr>
      <w:r w:rsidRPr="00C914B8">
        <w:rPr>
          <w:sz w:val="24"/>
          <w:szCs w:val="24"/>
        </w:rPr>
        <w:t>A_CARICHI_SITO_GIORNO:</w:t>
      </w:r>
    </w:p>
    <w:p w14:paraId="5664D754" w14:textId="114DA0F5"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Descrizione: Riepilogo giornaliero delle attività di scarico per magazzino.</w:t>
      </w:r>
    </w:p>
    <w:p w14:paraId="75A5856C" w14:textId="6F857FF4"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Contenuto: Numero di mezzi ricevuti, colli totali e volumi movimentati, utile per il bilanciamento dei turni del personale di ricevimento.</w:t>
      </w:r>
    </w:p>
    <w:p w14:paraId="69FC81EF" w14:textId="77777777" w:rsidR="00E95027" w:rsidRPr="009B1C72" w:rsidRDefault="00E95027" w:rsidP="00E95027">
      <w:pPr>
        <w:spacing w:line="360" w:lineRule="auto"/>
        <w:jc w:val="left"/>
        <w:rPr>
          <w:sz w:val="24"/>
          <w:szCs w:val="24"/>
        </w:rPr>
      </w:pPr>
    </w:p>
    <w:p w14:paraId="171197DA" w14:textId="77777777" w:rsidR="00E95027" w:rsidRPr="009B1C72" w:rsidRDefault="00E95027" w:rsidP="00E95027">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3. Tabelle Parametriche e di Controllo</w:t>
      </w:r>
    </w:p>
    <w:p w14:paraId="1453FBCA" w14:textId="28DE4E3B"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lastRenderedPageBreak/>
        <w:t>CFG_AGG_LOGISTICO: Specifica quali di queste tabelle aggregate devono essere rinfrescate durante l'esecuzione del package LOAD_AGGREGATE.</w:t>
      </w:r>
    </w:p>
    <w:p w14:paraId="0D035DB9" w14:textId="40B02FEA" w:rsidR="00E95027" w:rsidRPr="00851C93" w:rsidRDefault="00E95027" w:rsidP="00826E27">
      <w:pPr>
        <w:pStyle w:val="Paragrafoelenco"/>
        <w:numPr>
          <w:ilvl w:val="0"/>
          <w:numId w:val="16"/>
        </w:numPr>
        <w:spacing w:line="360" w:lineRule="auto"/>
        <w:jc w:val="left"/>
        <w:rPr>
          <w:sz w:val="24"/>
          <w:szCs w:val="24"/>
        </w:rPr>
      </w:pPr>
      <w:r w:rsidRPr="009B1C72">
        <w:rPr>
          <w:sz w:val="24"/>
          <w:szCs w:val="24"/>
        </w:rPr>
        <w:t>S_AFFID_TEMPI_FORN: (Input statico) Fornisce le regole di classificazione per aggregare i dati di affidabilità.</w:t>
      </w:r>
    </w:p>
    <w:p w14:paraId="552F2E30" w14:textId="732F4C9D" w:rsidR="00E95027" w:rsidRPr="009B1C72" w:rsidRDefault="00E95027" w:rsidP="00E95027">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Workflow e Logica di Calcolo</w:t>
      </w:r>
    </w:p>
    <w:p w14:paraId="0E0BD92F" w14:textId="679FCB1A"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Chiusura Fatti: Una volta terminato il caricamento in F_CARICO, il processo passa alla fase di sintesi.</w:t>
      </w:r>
    </w:p>
    <w:p w14:paraId="77978935" w14:textId="1B887BD3"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Esecuzione: Il package CDT_DW.LOAD_AGGREGATE.MAIN esegue le query di raggruppamento (es. GROUP BY GIORNO_ID, FORNITORE_ID).</w:t>
      </w:r>
    </w:p>
    <w:p w14:paraId="37D9A2C0" w14:textId="58167BB4" w:rsidR="00E95027" w:rsidRPr="00851C93" w:rsidRDefault="00E95027" w:rsidP="00826E27">
      <w:pPr>
        <w:pStyle w:val="Paragrafoelenco"/>
        <w:numPr>
          <w:ilvl w:val="0"/>
          <w:numId w:val="16"/>
        </w:numPr>
        <w:spacing w:line="360" w:lineRule="auto"/>
        <w:jc w:val="left"/>
        <w:rPr>
          <w:sz w:val="24"/>
          <w:szCs w:val="24"/>
        </w:rPr>
      </w:pPr>
      <w:r w:rsidRPr="009B1C72">
        <w:rPr>
          <w:sz w:val="24"/>
          <w:szCs w:val="24"/>
        </w:rPr>
        <w:t>Audit di Qualità: Lo scenario LGX_MAIL_REPORTS esegue un task specifico denominato A_BOLLE_AGGREGATE che confronta i totali tra la tabella dei fatti e quella aggregata per intercettare eventuali errori di calcolo.</w:t>
      </w:r>
    </w:p>
    <w:p w14:paraId="09046AAC" w14:textId="5ED1472A" w:rsidR="00E95027" w:rsidRPr="009B1C72" w:rsidRDefault="00E95027" w:rsidP="00E95027">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Gestione Scarti</w:t>
      </w:r>
    </w:p>
    <w:p w14:paraId="097D0960" w14:textId="77777777" w:rsidR="00E95027" w:rsidRPr="009B1C72" w:rsidRDefault="00E95027" w:rsidP="00E95027">
      <w:pPr>
        <w:spacing w:line="360" w:lineRule="auto"/>
        <w:jc w:val="left"/>
        <w:rPr>
          <w:sz w:val="24"/>
          <w:szCs w:val="24"/>
        </w:rPr>
      </w:pPr>
      <w:r w:rsidRPr="009B1C72">
        <w:rPr>
          <w:sz w:val="24"/>
          <w:szCs w:val="24"/>
        </w:rPr>
        <w:t>Non ci sono tabelle E_ per questa fase. Tuttavia, se i check di quadratura falliscono:</w:t>
      </w:r>
    </w:p>
    <w:p w14:paraId="1CDD66E4" w14:textId="1F9BEAF2"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Viene popolata la tabella di log CHECK_A_BOLLE_AGGREGATE.</w:t>
      </w:r>
    </w:p>
    <w:p w14:paraId="74C10973" w14:textId="652C348F" w:rsidR="00E95027" w:rsidRPr="009B1C72" w:rsidRDefault="00E95027" w:rsidP="00826E27">
      <w:pPr>
        <w:pStyle w:val="Paragrafoelenco"/>
        <w:numPr>
          <w:ilvl w:val="0"/>
          <w:numId w:val="16"/>
        </w:numPr>
        <w:spacing w:line="360" w:lineRule="auto"/>
        <w:jc w:val="left"/>
        <w:rPr>
          <w:sz w:val="24"/>
          <w:szCs w:val="24"/>
        </w:rPr>
      </w:pPr>
      <w:r w:rsidRPr="009B1C72">
        <w:rPr>
          <w:sz w:val="24"/>
          <w:szCs w:val="24"/>
        </w:rPr>
        <w:t>Viene inviata una mail di notifica agli amministratori del sistema (es. tramite DWH_UTL.SP_SEND_MAIL).</w:t>
      </w:r>
    </w:p>
    <w:p w14:paraId="7D1C3727" w14:textId="77777777" w:rsidR="00E95027" w:rsidRPr="009B1C72" w:rsidRDefault="00E95027" w:rsidP="00A2376C">
      <w:pPr>
        <w:spacing w:line="360" w:lineRule="auto"/>
        <w:jc w:val="left"/>
        <w:rPr>
          <w:sz w:val="24"/>
          <w:szCs w:val="24"/>
        </w:rPr>
      </w:pPr>
    </w:p>
    <w:p w14:paraId="4436B4E8" w14:textId="1F43717F" w:rsidR="00A2376C" w:rsidRPr="009B1C72" w:rsidRDefault="00A2376C" w:rsidP="00016C75">
      <w:pPr>
        <w:pStyle w:val="Titolo3"/>
        <w:rPr>
          <w:rFonts w:asciiTheme="majorHAnsi" w:hAnsiTheme="majorHAnsi" w:cstheme="majorHAnsi"/>
          <w:sz w:val="24"/>
          <w:szCs w:val="24"/>
        </w:rPr>
      </w:pPr>
      <w:bookmarkStart w:id="59" w:name="_Toc223958826"/>
      <w:r w:rsidRPr="009B1C72">
        <w:rPr>
          <w:rFonts w:asciiTheme="majorHAnsi" w:hAnsiTheme="majorHAnsi" w:cstheme="majorHAnsi"/>
          <w:sz w:val="24"/>
          <w:szCs w:val="24"/>
        </w:rPr>
        <w:t>Workflow e Trasformazioni</w:t>
      </w:r>
      <w:bookmarkEnd w:id="59"/>
    </w:p>
    <w:p w14:paraId="64962ABA" w14:textId="77777777" w:rsidR="00016C75" w:rsidRPr="009B1C72" w:rsidRDefault="00A2376C" w:rsidP="00016C75">
      <w:pPr>
        <w:spacing w:line="360" w:lineRule="auto"/>
        <w:jc w:val="left"/>
        <w:rPr>
          <w:sz w:val="24"/>
          <w:szCs w:val="24"/>
        </w:rPr>
      </w:pPr>
      <w:r w:rsidRPr="009B1C72">
        <w:rPr>
          <w:sz w:val="24"/>
          <w:szCs w:val="24"/>
        </w:rPr>
        <w:t>Il processo è caratterizzato da alcune logiche di business specifiche:</w:t>
      </w:r>
    </w:p>
    <w:p w14:paraId="536322F6" w14:textId="4C794D45" w:rsidR="00016C75" w:rsidRPr="009B1C72" w:rsidRDefault="00A2376C" w:rsidP="00016C75">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 xml:space="preserve">Analisi Scadenze Storiche: </w:t>
      </w:r>
    </w:p>
    <w:p w14:paraId="47CF11C8" w14:textId="28A58A99" w:rsidR="00A2376C" w:rsidRPr="009B1C72" w:rsidRDefault="00A2376C" w:rsidP="00016C75">
      <w:pPr>
        <w:spacing w:line="360" w:lineRule="auto"/>
        <w:jc w:val="left"/>
        <w:rPr>
          <w:sz w:val="24"/>
          <w:szCs w:val="24"/>
        </w:rPr>
      </w:pPr>
      <w:r w:rsidRPr="009B1C72">
        <w:rPr>
          <w:sz w:val="24"/>
          <w:szCs w:val="24"/>
        </w:rPr>
        <w:t>La procedura SP_INS_GIORNO_SCAD_CARICO_PREC confronta la data di scadenza della merce appena ricevuta con quella dell'ultimo carico dello stesso articolo presente in F_CARICO. Se la nuova scadenza è precedente alla vecchia, viene segnalata un'anomalia nella rotazione dello stock del fornitore.</w:t>
      </w:r>
    </w:p>
    <w:p w14:paraId="71C2E632" w14:textId="77777777" w:rsidR="00016C75" w:rsidRPr="009B1C72" w:rsidRDefault="00016C75" w:rsidP="00016C75">
      <w:pPr>
        <w:spacing w:line="360" w:lineRule="auto"/>
        <w:jc w:val="left"/>
        <w:rPr>
          <w:sz w:val="24"/>
          <w:szCs w:val="24"/>
        </w:rPr>
      </w:pPr>
    </w:p>
    <w:p w14:paraId="2C58BF5D" w14:textId="250AC147" w:rsidR="00016C75" w:rsidRPr="009B1C72" w:rsidRDefault="00A2376C" w:rsidP="00A2376C">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Calcolo Affidabilità</w:t>
      </w:r>
    </w:p>
    <w:p w14:paraId="4BF2C572" w14:textId="71949DCD" w:rsidR="00016C75" w:rsidRPr="009B1C72" w:rsidRDefault="00A2376C" w:rsidP="00A2376C">
      <w:pPr>
        <w:spacing w:line="360" w:lineRule="auto"/>
        <w:jc w:val="left"/>
        <w:rPr>
          <w:sz w:val="24"/>
          <w:szCs w:val="24"/>
        </w:rPr>
      </w:pPr>
      <w:r w:rsidRPr="009B1C72">
        <w:rPr>
          <w:sz w:val="24"/>
          <w:szCs w:val="24"/>
        </w:rPr>
        <w:t>In fase di staging (T_CARICO_TMP_P2), il sistema calcola la differenza tra DATA_PREV_CONS (ordine) e DATA_CARICO (effettiva), traducendo il risultato in un codice tramite S_AFFID_TEMPI_FORN.</w:t>
      </w:r>
    </w:p>
    <w:p w14:paraId="6FF5E199" w14:textId="2D721E6F" w:rsidR="00016C75" w:rsidRPr="009B1C72" w:rsidRDefault="00A2376C" w:rsidP="00A2376C">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Lookup SCD2</w:t>
      </w:r>
    </w:p>
    <w:p w14:paraId="61BF340E" w14:textId="6D76B383" w:rsidR="00016C75" w:rsidRPr="009B1C72" w:rsidRDefault="00A2376C" w:rsidP="00A2376C">
      <w:pPr>
        <w:spacing w:line="360" w:lineRule="auto"/>
        <w:jc w:val="left"/>
        <w:rPr>
          <w:sz w:val="24"/>
          <w:szCs w:val="24"/>
        </w:rPr>
      </w:pPr>
      <w:r w:rsidRPr="009B1C72">
        <w:rPr>
          <w:sz w:val="24"/>
          <w:szCs w:val="24"/>
        </w:rPr>
        <w:t>Utilizzo della vista C$_0T_CARICO_TMP per associare le varianti logistiche degli articoli (L_ART_VAR_LOGIS_ST) basandosi sulla data del carico.</w:t>
      </w:r>
    </w:p>
    <w:p w14:paraId="5FCE2893" w14:textId="02F76D71" w:rsidR="00016C75" w:rsidRPr="009B1C72" w:rsidRDefault="00A2376C" w:rsidP="00A2376C">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 xml:space="preserve">Consolidamento </w:t>
      </w:r>
    </w:p>
    <w:p w14:paraId="50E44BA7" w14:textId="7F3CEFF3" w:rsidR="00A2376C" w:rsidRPr="009B1C72" w:rsidRDefault="00A2376C" w:rsidP="00A2376C">
      <w:pPr>
        <w:spacing w:line="360" w:lineRule="auto"/>
        <w:jc w:val="left"/>
        <w:rPr>
          <w:sz w:val="24"/>
          <w:szCs w:val="24"/>
        </w:rPr>
      </w:pPr>
      <w:r w:rsidRPr="009B1C72">
        <w:rPr>
          <w:sz w:val="24"/>
          <w:szCs w:val="24"/>
        </w:rPr>
        <w:t>Trasferimento dei dati rifiniti in EXC_CARICO e successivo Exchange Partition verso la tabella finale F_CARICO.</w:t>
      </w:r>
    </w:p>
    <w:p w14:paraId="613729C5" w14:textId="77777777" w:rsidR="00A2376C" w:rsidRPr="009B1C72" w:rsidRDefault="00A2376C" w:rsidP="00A2376C">
      <w:pPr>
        <w:spacing w:line="360" w:lineRule="auto"/>
        <w:jc w:val="left"/>
        <w:rPr>
          <w:sz w:val="24"/>
          <w:szCs w:val="24"/>
        </w:rPr>
      </w:pPr>
    </w:p>
    <w:p w14:paraId="1C4A5E2F" w14:textId="3B8D91DD" w:rsidR="00A2376C" w:rsidRPr="009B1C72" w:rsidRDefault="00A2376C" w:rsidP="00016C75">
      <w:pPr>
        <w:pStyle w:val="Titolo3"/>
        <w:rPr>
          <w:rFonts w:asciiTheme="majorHAnsi" w:hAnsiTheme="majorHAnsi" w:cstheme="majorHAnsi"/>
          <w:sz w:val="24"/>
          <w:szCs w:val="24"/>
        </w:rPr>
      </w:pPr>
      <w:bookmarkStart w:id="60" w:name="_Toc223958827"/>
      <w:r w:rsidRPr="009B1C72">
        <w:rPr>
          <w:rFonts w:asciiTheme="majorHAnsi" w:hAnsiTheme="majorHAnsi" w:cstheme="majorHAnsi"/>
          <w:sz w:val="24"/>
          <w:szCs w:val="24"/>
        </w:rPr>
        <w:t>Gestione Scarti (Tabelle E_)</w:t>
      </w:r>
      <w:bookmarkEnd w:id="60"/>
    </w:p>
    <w:p w14:paraId="6C0BEEF6" w14:textId="77777777" w:rsidR="00A2376C" w:rsidRPr="009B1C72" w:rsidRDefault="00A2376C" w:rsidP="00A2376C">
      <w:pPr>
        <w:spacing w:line="360" w:lineRule="auto"/>
        <w:jc w:val="left"/>
        <w:rPr>
          <w:sz w:val="24"/>
          <w:szCs w:val="24"/>
        </w:rPr>
      </w:pPr>
      <w:r w:rsidRPr="009B1C72">
        <w:rPr>
          <w:sz w:val="24"/>
          <w:szCs w:val="24"/>
        </w:rPr>
        <w:t>La tabella E_CARICO raccoglie i record che non superano i controlli di qualità:</w:t>
      </w:r>
    </w:p>
    <w:p w14:paraId="20DB54EC" w14:textId="5ED05682"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Condizione d'Errore 210101: Record duplicati (stessa chiave MAG_SITO, NUM_ETICH, GIORNO_CARICO).</w:t>
      </w:r>
    </w:p>
    <w:p w14:paraId="19559776" w14:textId="0B9D9390"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Condizione d'Errore 210102: Mancanza di integrità referenziale (l'articolo o il fornitore non esistono nelle anagrafiche L_).</w:t>
      </w:r>
    </w:p>
    <w:p w14:paraId="03A0466A" w14:textId="5F50D52D"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Condizione d'Errore 210103: Incoerenza nelle unità di misura (es. quantità ricevuta non compatibile con il modello di pesatura dell'articolo).</w:t>
      </w:r>
    </w:p>
    <w:p w14:paraId="36B9FAFE" w14:textId="75CABA8D" w:rsidR="00A2376C" w:rsidRPr="009B1C72" w:rsidRDefault="00A2376C" w:rsidP="00826E27">
      <w:pPr>
        <w:pStyle w:val="Paragrafoelenco"/>
        <w:numPr>
          <w:ilvl w:val="0"/>
          <w:numId w:val="16"/>
        </w:numPr>
        <w:spacing w:line="360" w:lineRule="auto"/>
        <w:jc w:val="left"/>
        <w:rPr>
          <w:sz w:val="24"/>
          <w:szCs w:val="24"/>
        </w:rPr>
      </w:pPr>
      <w:r w:rsidRPr="009B1C72">
        <w:rPr>
          <w:sz w:val="24"/>
          <w:szCs w:val="24"/>
        </w:rPr>
        <w:t>Mancata Mappatura: Sito logistico non censito in MAG_SITO_MAP.</w:t>
      </w:r>
    </w:p>
    <w:p w14:paraId="4910B1C4" w14:textId="7DD1941C" w:rsidR="00C461ED" w:rsidRDefault="00C461ED" w:rsidP="00473265">
      <w:pPr>
        <w:spacing w:line="360" w:lineRule="auto"/>
        <w:jc w:val="left"/>
        <w:rPr>
          <w:sz w:val="24"/>
          <w:szCs w:val="24"/>
        </w:rPr>
      </w:pPr>
    </w:p>
    <w:p w14:paraId="6C2BE92F" w14:textId="6B9DA961" w:rsidR="00851C93" w:rsidRDefault="00851C93" w:rsidP="00473265">
      <w:pPr>
        <w:spacing w:line="360" w:lineRule="auto"/>
        <w:jc w:val="left"/>
        <w:rPr>
          <w:sz w:val="24"/>
          <w:szCs w:val="24"/>
        </w:rPr>
      </w:pPr>
    </w:p>
    <w:p w14:paraId="1A77F171" w14:textId="77777777" w:rsidR="00851C93" w:rsidRPr="009B1C72" w:rsidRDefault="00851C93" w:rsidP="00473265">
      <w:pPr>
        <w:spacing w:line="360" w:lineRule="auto"/>
        <w:jc w:val="left"/>
        <w:rPr>
          <w:sz w:val="24"/>
          <w:szCs w:val="24"/>
        </w:rPr>
      </w:pPr>
    </w:p>
    <w:p w14:paraId="3C2EB583" w14:textId="1DEB0174" w:rsidR="00666C73" w:rsidRPr="009B1C72" w:rsidRDefault="00666C73" w:rsidP="00473265">
      <w:pPr>
        <w:pStyle w:val="Titolo2"/>
        <w:spacing w:line="360" w:lineRule="auto"/>
        <w:jc w:val="left"/>
        <w:rPr>
          <w:rFonts w:asciiTheme="majorHAnsi" w:hAnsiTheme="majorHAnsi" w:cstheme="majorHAnsi"/>
          <w:b w:val="0"/>
          <w:bCs/>
          <w:sz w:val="24"/>
          <w:szCs w:val="24"/>
        </w:rPr>
      </w:pPr>
      <w:bookmarkStart w:id="61" w:name="_Toc223958828"/>
      <w:r w:rsidRPr="009B1C72">
        <w:rPr>
          <w:rFonts w:asciiTheme="majorHAnsi" w:hAnsiTheme="majorHAnsi" w:cstheme="majorHAnsi"/>
          <w:b w:val="0"/>
          <w:bCs/>
          <w:sz w:val="24"/>
          <w:szCs w:val="24"/>
        </w:rPr>
        <w:lastRenderedPageBreak/>
        <w:t>Area Preparazione Spedizioni (Picking)</w:t>
      </w:r>
      <w:bookmarkEnd w:id="61"/>
    </w:p>
    <w:p w14:paraId="5A7A6897" w14:textId="292BF393" w:rsidR="00C461ED" w:rsidRPr="009B1C72" w:rsidRDefault="00C461ED" w:rsidP="00473265">
      <w:pPr>
        <w:spacing w:line="360" w:lineRule="auto"/>
        <w:jc w:val="left"/>
        <w:rPr>
          <w:sz w:val="24"/>
          <w:szCs w:val="24"/>
        </w:rPr>
      </w:pPr>
      <w:r w:rsidRPr="009B1C72">
        <w:rPr>
          <w:sz w:val="24"/>
          <w:szCs w:val="24"/>
        </w:rPr>
        <w:t>L'Area Preparazione Spedizioni (Picking) è la sezione più complessa e ricca di logica del flusso, in quanto gestisce tutto il processo di uscita merce (allestimento degli ordini) verso i punti vendita (Soci).</w:t>
      </w:r>
    </w:p>
    <w:p w14:paraId="2E0E7540" w14:textId="656C2827" w:rsidR="00473265" w:rsidRPr="009B1C72" w:rsidRDefault="00C461ED" w:rsidP="00473265">
      <w:pPr>
        <w:spacing w:line="360" w:lineRule="auto"/>
        <w:jc w:val="left"/>
        <w:rPr>
          <w:sz w:val="24"/>
          <w:szCs w:val="24"/>
        </w:rPr>
      </w:pPr>
      <w:r w:rsidRPr="009B1C72">
        <w:rPr>
          <w:sz w:val="24"/>
          <w:szCs w:val="24"/>
        </w:rPr>
        <w:t>Il processo segue il seguente workflow:</w:t>
      </w:r>
    </w:p>
    <w:p w14:paraId="7BB4E293" w14:textId="2C321C06"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Estrazione: Legge le tabelle remote RIG_PREP, STO_RIG_BOLLA e ESECUZIONE_MISSIONI.</w:t>
      </w:r>
    </w:p>
    <w:p w14:paraId="656528CC" w14:textId="0E9ECDA4"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Trasformazione: Include pesanti fasi di arricchimento anagrafico (SP_AGG_ANAG_PREP_SPED3A/4A) per associare macro-categorie e settori merceologici.</w:t>
      </w:r>
    </w:p>
    <w:p w14:paraId="74DAFCA3" w14:textId="1A06682E"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Warehouse: Il dato finale risiede in F_PREP_SPED.</w:t>
      </w:r>
    </w:p>
    <w:p w14:paraId="101AF3F3" w14:textId="0940C3B1"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Tabelle principali: E_PREP_SPED, T_PREP_SPED_TMP, F_PREP_SPED.</w:t>
      </w:r>
    </w:p>
    <w:p w14:paraId="77DC584D" w14:textId="77777777" w:rsidR="00C461ED" w:rsidRPr="009B1C72" w:rsidRDefault="00C461ED" w:rsidP="00C461ED">
      <w:pPr>
        <w:spacing w:line="360" w:lineRule="auto"/>
        <w:jc w:val="left"/>
        <w:rPr>
          <w:sz w:val="24"/>
          <w:szCs w:val="24"/>
        </w:rPr>
      </w:pPr>
    </w:p>
    <w:p w14:paraId="5B347151" w14:textId="40654EF6" w:rsidR="00C461ED" w:rsidRPr="009B1C72" w:rsidRDefault="00C461ED" w:rsidP="00B227D1">
      <w:pPr>
        <w:pStyle w:val="Titolo3"/>
        <w:rPr>
          <w:rFonts w:asciiTheme="majorHAnsi" w:hAnsiTheme="majorHAnsi" w:cstheme="majorHAnsi"/>
          <w:sz w:val="24"/>
          <w:szCs w:val="24"/>
        </w:rPr>
      </w:pPr>
      <w:bookmarkStart w:id="62" w:name="_Toc223958829"/>
      <w:r w:rsidRPr="009B1C72">
        <w:rPr>
          <w:rFonts w:asciiTheme="majorHAnsi" w:hAnsiTheme="majorHAnsi" w:cstheme="majorHAnsi"/>
          <w:sz w:val="24"/>
          <w:szCs w:val="24"/>
        </w:rPr>
        <w:t>Tabelle Sorgenti (Input dai Sistemi Remoti via DBLink)</w:t>
      </w:r>
      <w:bookmarkEnd w:id="62"/>
    </w:p>
    <w:p w14:paraId="05EC0746" w14:textId="77777777" w:rsidR="00C461ED" w:rsidRPr="009B1C72" w:rsidRDefault="00C461ED" w:rsidP="00C461ED">
      <w:pPr>
        <w:spacing w:line="360" w:lineRule="auto"/>
        <w:jc w:val="left"/>
        <w:rPr>
          <w:sz w:val="24"/>
          <w:szCs w:val="24"/>
        </w:rPr>
      </w:pPr>
      <w:r w:rsidRPr="009B1C72">
        <w:rPr>
          <w:sz w:val="24"/>
          <w:szCs w:val="24"/>
        </w:rPr>
        <w:t>I dati vengono estratti dai database remoti tramite la procedura sp_estrai_cdt:</w:t>
      </w:r>
    </w:p>
    <w:p w14:paraId="4ADFA98C" w14:textId="5D1279EC"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STO_RIG_BOLLA: Righe delle bolle di spedizione storicizzate.</w:t>
      </w:r>
    </w:p>
    <w:p w14:paraId="017844A4" w14:textId="76B6981B"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RIG_PREP: Dati operativi sulla preparazione (picking) delle righe d'ordine.</w:t>
      </w:r>
    </w:p>
    <w:p w14:paraId="7DEE06D0" w14:textId="4B6D6328"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ESECUZIONE_MISSIONI: Tracciamento delle missioni di prelievo (tempi, operatori, colli).</w:t>
      </w:r>
    </w:p>
    <w:p w14:paraId="2F886575" w14:textId="4F7E5A69"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RIG_RIEPILOGO: Dati aggregati di riepilogo della preparazione.</w:t>
      </w:r>
    </w:p>
    <w:p w14:paraId="1EA8FD51" w14:textId="71C565B2"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VARIANTI_ARTICOLI: Caratteristiche logistiche degli articoli (strati, pallet) estratti per ogni spedizione.</w:t>
      </w:r>
    </w:p>
    <w:p w14:paraId="540ACEA9" w14:textId="77777777" w:rsidR="00C461ED" w:rsidRPr="009B1C72" w:rsidRDefault="00C461ED" w:rsidP="00C461ED">
      <w:pPr>
        <w:spacing w:line="360" w:lineRule="auto"/>
        <w:jc w:val="left"/>
        <w:rPr>
          <w:sz w:val="24"/>
          <w:szCs w:val="24"/>
        </w:rPr>
      </w:pPr>
    </w:p>
    <w:p w14:paraId="3DA7191D" w14:textId="0443CF31" w:rsidR="00C461ED" w:rsidRPr="009B1C72" w:rsidRDefault="00C461ED" w:rsidP="00B227D1">
      <w:pPr>
        <w:pStyle w:val="Titolo3"/>
        <w:rPr>
          <w:rFonts w:asciiTheme="majorHAnsi" w:hAnsiTheme="majorHAnsi" w:cstheme="majorHAnsi"/>
          <w:sz w:val="24"/>
          <w:szCs w:val="24"/>
        </w:rPr>
      </w:pPr>
      <w:bookmarkStart w:id="63" w:name="_Toc223958830"/>
      <w:r w:rsidRPr="009B1C72">
        <w:rPr>
          <w:rFonts w:asciiTheme="majorHAnsi" w:hAnsiTheme="majorHAnsi" w:cstheme="majorHAnsi"/>
          <w:sz w:val="24"/>
          <w:szCs w:val="24"/>
        </w:rPr>
        <w:t>Tabelle Parametriche e di Mapping (Input Statico)</w:t>
      </w:r>
      <w:bookmarkEnd w:id="63"/>
    </w:p>
    <w:p w14:paraId="4E7B40B4" w14:textId="77777777" w:rsidR="00C461ED" w:rsidRPr="009B1C72" w:rsidRDefault="00C461ED" w:rsidP="00C461ED">
      <w:pPr>
        <w:spacing w:line="360" w:lineRule="auto"/>
        <w:jc w:val="left"/>
        <w:rPr>
          <w:sz w:val="24"/>
          <w:szCs w:val="24"/>
        </w:rPr>
      </w:pPr>
      <w:r w:rsidRPr="009B1C72">
        <w:rPr>
          <w:sz w:val="24"/>
          <w:szCs w:val="24"/>
        </w:rPr>
        <w:t>Queste tabelle governano le pesanti trasformazioni e gli arricchimenti anagrafici:</w:t>
      </w:r>
    </w:p>
    <w:p w14:paraId="696E2B0E" w14:textId="6B031C54"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MAG_SITO_MAP: Mappatura dei siti logistici locali verso gli ID DW.</w:t>
      </w:r>
    </w:p>
    <w:p w14:paraId="4276A6FB" w14:textId="278FC57F"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DB_PARMS: Parametri di controllo, date di estrazione e flag semaforici.</w:t>
      </w:r>
    </w:p>
    <w:p w14:paraId="5CF0BE6D" w14:textId="492CAAB0"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lastRenderedPageBreak/>
        <w:t>S_FASCIA_ORA: Definizione dei turni lavorativi per il calcolo delle fasce orarie di spedizione.</w:t>
      </w:r>
    </w:p>
    <w:p w14:paraId="1AC6543C" w14:textId="119EC760"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S_OPER_PREP_SOC: Mapping dei preparatori con le società/cooperative di appartenenza.</w:t>
      </w:r>
    </w:p>
    <w:p w14:paraId="459A4635" w14:textId="47C47AA7"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L_TIPO_UDC: Classificazioni statiche delle Unità di Carico (es. pallet, rulliere).</w:t>
      </w:r>
    </w:p>
    <w:p w14:paraId="4A8432E0" w14:textId="605236B6"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L_TIPO_COSTO: Regole di associazione tra tipi di movimento e fasce di costo.</w:t>
      </w:r>
    </w:p>
    <w:p w14:paraId="4CA08A20" w14:textId="77777777" w:rsidR="00C461ED" w:rsidRPr="009B1C72" w:rsidRDefault="00C461ED" w:rsidP="00C461ED">
      <w:pPr>
        <w:spacing w:line="360" w:lineRule="auto"/>
        <w:jc w:val="left"/>
        <w:rPr>
          <w:sz w:val="24"/>
          <w:szCs w:val="24"/>
        </w:rPr>
      </w:pPr>
    </w:p>
    <w:p w14:paraId="45DFC3CB" w14:textId="651399FA" w:rsidR="00C461ED" w:rsidRPr="009B1C72" w:rsidRDefault="00C461ED" w:rsidP="00B227D1">
      <w:pPr>
        <w:pStyle w:val="Titolo3"/>
        <w:rPr>
          <w:rFonts w:asciiTheme="majorHAnsi" w:hAnsiTheme="majorHAnsi" w:cstheme="majorHAnsi"/>
          <w:sz w:val="24"/>
          <w:szCs w:val="24"/>
        </w:rPr>
      </w:pPr>
      <w:bookmarkStart w:id="64" w:name="_Toc223958831"/>
      <w:r w:rsidRPr="009B1C72">
        <w:rPr>
          <w:rFonts w:asciiTheme="majorHAnsi" w:hAnsiTheme="majorHAnsi" w:cstheme="majorHAnsi"/>
          <w:sz w:val="24"/>
          <w:szCs w:val="24"/>
        </w:rPr>
        <w:t>Tabelle Finali (Target CDT_DW)</w:t>
      </w:r>
      <w:bookmarkEnd w:id="64"/>
    </w:p>
    <w:p w14:paraId="3467183E" w14:textId="77777777" w:rsidR="00C461ED" w:rsidRPr="009B1C72" w:rsidRDefault="00C461ED" w:rsidP="00C461ED">
      <w:pPr>
        <w:spacing w:line="360" w:lineRule="auto"/>
        <w:jc w:val="left"/>
        <w:rPr>
          <w:sz w:val="24"/>
          <w:szCs w:val="24"/>
        </w:rPr>
      </w:pPr>
      <w:r w:rsidRPr="009B1C72">
        <w:rPr>
          <w:sz w:val="24"/>
          <w:szCs w:val="24"/>
        </w:rPr>
        <w:t>I dati consolidati e arricchiti confluiscono in:</w:t>
      </w:r>
    </w:p>
    <w:p w14:paraId="7219BFAA" w14:textId="51B79C0B"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F_PREP_SPED: La Fact Table principale che contiene il dettaglio di ogni riga preparata e spedita, con riferimenti temporali, anagrafici e operativi.</w:t>
      </w:r>
    </w:p>
    <w:p w14:paraId="60DABEFD" w14:textId="27B8C207"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F_PREP_PROD_OPER: Tabella di produttività lorda per singolo operatore.</w:t>
      </w:r>
    </w:p>
    <w:p w14:paraId="42DDCED8" w14:textId="59816B21"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F_PREP_PROD_SITO: Tabella di produttività aggregata per intero sito logistico.</w:t>
      </w:r>
    </w:p>
    <w:p w14:paraId="525513A0" w14:textId="31AB5650"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F_PREP_PROD_OPER_NETTA: Tabella di efficienza depurata dai tempi morti (calcolata tramite SP_LOAD_F_PREP_PROD_OPER_NETTA).</w:t>
      </w:r>
    </w:p>
    <w:p w14:paraId="24DED531" w14:textId="38703CC7" w:rsidR="00C461ED" w:rsidRPr="009B1C72" w:rsidRDefault="00C461ED" w:rsidP="00C461ED">
      <w:pPr>
        <w:spacing w:line="360" w:lineRule="auto"/>
        <w:jc w:val="left"/>
        <w:rPr>
          <w:sz w:val="24"/>
          <w:szCs w:val="24"/>
        </w:rPr>
      </w:pPr>
    </w:p>
    <w:p w14:paraId="6CD4E448" w14:textId="77777777" w:rsidR="00B227D1" w:rsidRPr="009B1C72" w:rsidRDefault="00B227D1" w:rsidP="00B227D1">
      <w:pPr>
        <w:pStyle w:val="Titolo3"/>
        <w:rPr>
          <w:rFonts w:asciiTheme="majorHAnsi" w:hAnsiTheme="majorHAnsi" w:cstheme="majorHAnsi"/>
          <w:sz w:val="24"/>
          <w:szCs w:val="24"/>
        </w:rPr>
      </w:pPr>
      <w:bookmarkStart w:id="65" w:name="_Toc223958832"/>
      <w:r w:rsidRPr="009B1C72">
        <w:rPr>
          <w:rFonts w:asciiTheme="majorHAnsi" w:hAnsiTheme="majorHAnsi" w:cstheme="majorHAnsi"/>
          <w:sz w:val="24"/>
          <w:szCs w:val="24"/>
        </w:rPr>
        <w:t>Tabelle Aggregate (Area Carichi)</w:t>
      </w:r>
      <w:bookmarkEnd w:id="65"/>
    </w:p>
    <w:p w14:paraId="5A868671" w14:textId="77777777" w:rsidR="00B227D1" w:rsidRPr="009B1C72" w:rsidRDefault="00B227D1" w:rsidP="00B227D1">
      <w:pPr>
        <w:spacing w:line="360" w:lineRule="auto"/>
        <w:jc w:val="left"/>
        <w:rPr>
          <w:sz w:val="24"/>
          <w:szCs w:val="24"/>
        </w:rPr>
      </w:pPr>
      <w:r w:rsidRPr="009B1C72">
        <w:rPr>
          <w:sz w:val="24"/>
          <w:szCs w:val="24"/>
        </w:rPr>
        <w:t>Nel modello dati di questo Data Warehouse, le tabelle con prefisso A_ indicano le tabelle Aggregate.</w:t>
      </w:r>
    </w:p>
    <w:p w14:paraId="75E09502" w14:textId="77777777" w:rsidR="00B227D1" w:rsidRPr="009B1C72" w:rsidRDefault="00B227D1" w:rsidP="00B227D1">
      <w:pPr>
        <w:spacing w:line="360" w:lineRule="auto"/>
        <w:jc w:val="left"/>
        <w:rPr>
          <w:sz w:val="24"/>
          <w:szCs w:val="24"/>
        </w:rPr>
      </w:pPr>
      <w:r w:rsidRPr="009B1C72">
        <w:rPr>
          <w:sz w:val="24"/>
          <w:szCs w:val="24"/>
        </w:rPr>
        <w:t>Queste tabelle si posizionano a valle delle tabelle dei fatti (F_) e servono a consolidare i dati su livelli gerarchici superiori (ad esempio per giorno, per magazzino o per macro-settore merceologico) per velocizzare la reportistica e le dashboard di Business Intelligence, evitando di dover scansionare ogni volta milioni di righe delle Fact table.</w:t>
      </w:r>
    </w:p>
    <w:p w14:paraId="43C16683" w14:textId="77777777" w:rsidR="00B227D1" w:rsidRPr="009B1C72" w:rsidRDefault="00B227D1" w:rsidP="00B227D1">
      <w:pPr>
        <w:spacing w:line="360" w:lineRule="auto"/>
        <w:jc w:val="left"/>
        <w:rPr>
          <w:sz w:val="24"/>
          <w:szCs w:val="24"/>
        </w:rPr>
      </w:pPr>
      <w:r w:rsidRPr="009B1C72">
        <w:rPr>
          <w:sz w:val="24"/>
          <w:szCs w:val="24"/>
        </w:rPr>
        <w:t>Per l'Area Preparazione Spedizioni, il workflow prevede il lancio del package CDT_DW.LOAD_AGGREGATE che popola o aggiorna le seguenti tabelle:</w:t>
      </w:r>
    </w:p>
    <w:p w14:paraId="6D8681EF" w14:textId="77777777" w:rsidR="00B227D1" w:rsidRPr="009B1C72" w:rsidRDefault="00B227D1" w:rsidP="00B227D1">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1. Tabelle Sorgenti (Input per le Aggregazioni)</w:t>
      </w:r>
    </w:p>
    <w:p w14:paraId="5C339F90" w14:textId="77777777" w:rsidR="00B227D1" w:rsidRPr="009B1C72" w:rsidRDefault="00B227D1" w:rsidP="00B227D1">
      <w:pPr>
        <w:spacing w:line="360" w:lineRule="auto"/>
        <w:jc w:val="left"/>
        <w:rPr>
          <w:sz w:val="24"/>
          <w:szCs w:val="24"/>
        </w:rPr>
      </w:pPr>
      <w:r w:rsidRPr="009B1C72">
        <w:rPr>
          <w:sz w:val="24"/>
          <w:szCs w:val="24"/>
        </w:rPr>
        <w:lastRenderedPageBreak/>
        <w:t>Le tabelle aggregate di quest'area leggono principalmente da:</w:t>
      </w:r>
    </w:p>
    <w:p w14:paraId="437D4D53" w14:textId="60672108"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CDT_DW.F_PREP_SPED: La base dati elementare.</w:t>
      </w:r>
    </w:p>
    <w:p w14:paraId="390C4637" w14:textId="7E0F22AC"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CDT_DW.L_ARTICOLO e CDT_DW.L_ART_AGG_MERCL: Per le gerarchie prodotti.</w:t>
      </w:r>
    </w:p>
    <w:p w14:paraId="26EE7663" w14:textId="06AA300B"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CDT_DW.L_GIORNO: Per le aggregazioni temporali (settimana, mese).</w:t>
      </w:r>
    </w:p>
    <w:p w14:paraId="2540759B" w14:textId="77777777" w:rsidR="00B227D1" w:rsidRPr="009B1C72" w:rsidRDefault="00B227D1" w:rsidP="00B227D1">
      <w:pPr>
        <w:spacing w:line="360" w:lineRule="auto"/>
        <w:jc w:val="left"/>
        <w:rPr>
          <w:sz w:val="24"/>
          <w:szCs w:val="24"/>
        </w:rPr>
      </w:pPr>
    </w:p>
    <w:p w14:paraId="34EC7348" w14:textId="77777777" w:rsidR="00B227D1" w:rsidRPr="009B1C72" w:rsidRDefault="00B227D1" w:rsidP="00B227D1">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2. Tabelle Finali Aggregate (Area Preparazione)</w:t>
      </w:r>
    </w:p>
    <w:p w14:paraId="6E0F5EEE" w14:textId="77777777" w:rsidR="00B227D1" w:rsidRPr="009B1C72" w:rsidRDefault="00B227D1" w:rsidP="00B227D1">
      <w:pPr>
        <w:spacing w:line="360" w:lineRule="auto"/>
        <w:jc w:val="left"/>
        <w:rPr>
          <w:sz w:val="24"/>
          <w:szCs w:val="24"/>
        </w:rPr>
      </w:pPr>
      <w:r w:rsidRPr="009B1C72">
        <w:rPr>
          <w:sz w:val="24"/>
          <w:szCs w:val="24"/>
        </w:rPr>
        <w:t>Ecco il dettaglio delle tabelle A_ identificate nei sorgenti e nei log per questa specifica area:</w:t>
      </w:r>
    </w:p>
    <w:p w14:paraId="5EB9BF21" w14:textId="14908CC3" w:rsidR="00B227D1" w:rsidRPr="00C914B8" w:rsidRDefault="00B227D1" w:rsidP="00C914B8">
      <w:pPr>
        <w:spacing w:line="360" w:lineRule="auto"/>
        <w:jc w:val="left"/>
        <w:rPr>
          <w:sz w:val="24"/>
          <w:szCs w:val="24"/>
        </w:rPr>
      </w:pPr>
      <w:r w:rsidRPr="00C914B8">
        <w:rPr>
          <w:sz w:val="24"/>
          <w:szCs w:val="24"/>
        </w:rPr>
        <w:t>A_BOLLE_AGGREGATE:</w:t>
      </w:r>
    </w:p>
    <w:p w14:paraId="16E639C5" w14:textId="40E1E21A"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Descrizione: Aggrega i dati di spedizione a livello di singola bolla o viaggio.</w:t>
      </w:r>
    </w:p>
    <w:p w14:paraId="1942F9CF" w14:textId="628E3C15"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Contenuto: Somma dei colli, del peso totale e del numero di referenze distinte per ogni documento di uscita.</w:t>
      </w:r>
    </w:p>
    <w:p w14:paraId="3976395D" w14:textId="3B72BEE0" w:rsidR="00B227D1" w:rsidRPr="00C914B8" w:rsidRDefault="00B227D1" w:rsidP="00C914B8">
      <w:pPr>
        <w:spacing w:line="360" w:lineRule="auto"/>
        <w:jc w:val="left"/>
        <w:rPr>
          <w:sz w:val="24"/>
          <w:szCs w:val="24"/>
        </w:rPr>
      </w:pPr>
      <w:r w:rsidRPr="00C914B8">
        <w:rPr>
          <w:sz w:val="24"/>
          <w:szCs w:val="24"/>
        </w:rPr>
        <w:t>A_INCIDENZA_COLLI:</w:t>
      </w:r>
    </w:p>
    <w:p w14:paraId="07838359" w14:textId="236E85D5"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Descrizione: Calcola indicatori statistici sulla saturazione dei vettori e la tipologia di imballi spediti.</w:t>
      </w:r>
    </w:p>
    <w:p w14:paraId="5B52A9A6" w14:textId="6DCE6DE2"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Contenuto: Rapporto tra colli, peso e volume per unità di carico (pallet/rulliera).</w:t>
      </w:r>
    </w:p>
    <w:p w14:paraId="0D43279D" w14:textId="4AA56ADF" w:rsidR="00B227D1" w:rsidRPr="00C914B8" w:rsidRDefault="00B227D1" w:rsidP="00C914B8">
      <w:pPr>
        <w:spacing w:line="360" w:lineRule="auto"/>
        <w:jc w:val="left"/>
        <w:rPr>
          <w:sz w:val="24"/>
          <w:szCs w:val="24"/>
        </w:rPr>
      </w:pPr>
      <w:r w:rsidRPr="00C914B8">
        <w:rPr>
          <w:sz w:val="24"/>
          <w:szCs w:val="24"/>
        </w:rPr>
        <w:t>A_PREP_SPED_SETT:</w:t>
      </w:r>
    </w:p>
    <w:p w14:paraId="6453717F" w14:textId="577CB994"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Descrizione: Aggregazione dei volumi di preparazione per settore merceologico (es. Ortofrutta, Carne, Secco).</w:t>
      </w:r>
    </w:p>
    <w:p w14:paraId="70360F91" w14:textId="146AAD39"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Contenuto: Totali giornalieri e settimanali per magazzino e settore, utile per il monitoraggio della capacità produttiva dei reparti.</w:t>
      </w:r>
    </w:p>
    <w:p w14:paraId="6500263C" w14:textId="70ACEE7C" w:rsidR="00B227D1" w:rsidRPr="00C914B8" w:rsidRDefault="00B227D1" w:rsidP="00C914B8">
      <w:pPr>
        <w:spacing w:line="360" w:lineRule="auto"/>
        <w:jc w:val="left"/>
        <w:rPr>
          <w:sz w:val="24"/>
          <w:szCs w:val="24"/>
        </w:rPr>
      </w:pPr>
      <w:r w:rsidRPr="00C914B8">
        <w:rPr>
          <w:sz w:val="24"/>
          <w:szCs w:val="24"/>
        </w:rPr>
        <w:t>A_PREP_PROD_OPER_MESE:</w:t>
      </w:r>
    </w:p>
    <w:p w14:paraId="51C7AFAD" w14:textId="1D84745C"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Descrizione: Consolidamento mensile delle performance dei preparatori.</w:t>
      </w:r>
    </w:p>
    <w:p w14:paraId="74AB5E8E" w14:textId="431D5537" w:rsidR="00B227D1" w:rsidRDefault="00B227D1" w:rsidP="00826E27">
      <w:pPr>
        <w:pStyle w:val="Paragrafoelenco"/>
        <w:numPr>
          <w:ilvl w:val="0"/>
          <w:numId w:val="16"/>
        </w:numPr>
        <w:spacing w:line="360" w:lineRule="auto"/>
        <w:jc w:val="left"/>
        <w:rPr>
          <w:sz w:val="24"/>
          <w:szCs w:val="24"/>
        </w:rPr>
      </w:pPr>
      <w:r w:rsidRPr="009B1C72">
        <w:rPr>
          <w:sz w:val="24"/>
          <w:szCs w:val="24"/>
        </w:rPr>
        <w:t>Contenuto: Media dei colli preparati per ora lavorata, utile per il calcolo degli incentivi o dei costi industriali.</w:t>
      </w:r>
    </w:p>
    <w:p w14:paraId="575AFA04" w14:textId="77777777" w:rsidR="00C914B8" w:rsidRPr="00C914B8" w:rsidRDefault="00C914B8" w:rsidP="00C914B8">
      <w:pPr>
        <w:spacing w:line="360" w:lineRule="auto"/>
        <w:jc w:val="left"/>
        <w:rPr>
          <w:sz w:val="24"/>
          <w:szCs w:val="24"/>
        </w:rPr>
      </w:pPr>
    </w:p>
    <w:p w14:paraId="4BC5CB07" w14:textId="77777777" w:rsidR="00B227D1" w:rsidRPr="009B1C72" w:rsidRDefault="00B227D1" w:rsidP="00B227D1">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3. Tabelle Tecniche di Supporto (Input nel Workflow)</w:t>
      </w:r>
    </w:p>
    <w:p w14:paraId="7E0AB929" w14:textId="77777777" w:rsidR="00B227D1" w:rsidRPr="009B1C72" w:rsidRDefault="00B227D1" w:rsidP="00B227D1">
      <w:pPr>
        <w:spacing w:line="360" w:lineRule="auto"/>
        <w:jc w:val="left"/>
        <w:rPr>
          <w:sz w:val="24"/>
          <w:szCs w:val="24"/>
        </w:rPr>
      </w:pPr>
      <w:r w:rsidRPr="009B1C72">
        <w:rPr>
          <w:sz w:val="24"/>
          <w:szCs w:val="24"/>
        </w:rPr>
        <w:t>Queste tabelle non sono aggregate finali, ma servono a governare il processo di creazione delle A_:</w:t>
      </w:r>
    </w:p>
    <w:p w14:paraId="7C6E5021" w14:textId="0F622F16"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S_ORDINE_AGGR_PREP: Tabella parametrica che definisce l'ordine di aggregazione e quali campi chiave utilizzare nel raggruppamento.</w:t>
      </w:r>
    </w:p>
    <w:p w14:paraId="2F04F41B" w14:textId="3BA15BB3"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CFG_AGG_LOGISTICO: Tabella di configurazione che indica al package LOAD_AGGREGATE quali aggregazioni devono essere rinfrescate (Refresh) e per quale intervallo temporale.</w:t>
      </w:r>
    </w:p>
    <w:p w14:paraId="6C157BDC" w14:textId="77777777" w:rsidR="00B227D1" w:rsidRPr="009B1C72" w:rsidRDefault="00B227D1" w:rsidP="00B227D1">
      <w:pPr>
        <w:spacing w:line="360" w:lineRule="auto"/>
        <w:jc w:val="left"/>
        <w:rPr>
          <w:sz w:val="24"/>
          <w:szCs w:val="24"/>
        </w:rPr>
      </w:pPr>
    </w:p>
    <w:p w14:paraId="0F3D8EC7" w14:textId="77777777" w:rsidR="00B227D1" w:rsidRPr="009B1C72" w:rsidRDefault="00B227D1" w:rsidP="00B227D1">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4. Workflow di Alimentazione</w:t>
      </w:r>
    </w:p>
    <w:p w14:paraId="479B127A" w14:textId="77777777" w:rsidR="00B227D1" w:rsidRPr="009B1C72" w:rsidRDefault="00B227D1" w:rsidP="00B227D1">
      <w:pPr>
        <w:spacing w:line="360" w:lineRule="auto"/>
        <w:jc w:val="left"/>
        <w:rPr>
          <w:sz w:val="24"/>
          <w:szCs w:val="24"/>
        </w:rPr>
      </w:pPr>
      <w:r w:rsidRPr="009B1C72">
        <w:rPr>
          <w:sz w:val="24"/>
          <w:szCs w:val="24"/>
        </w:rPr>
        <w:t>Il passaggio dai "Fatti" alle "Aggregazioni" avviene nell'ultima fase dello scenario Master:</w:t>
      </w:r>
    </w:p>
    <w:p w14:paraId="2320B647" w14:textId="41780669"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Trigger: Lo scenario LGX_MAIL_REPORTS o il passo finale del Master invoca il package CDT_DW.LOAD_AGGREGATE.MAIN.</w:t>
      </w:r>
    </w:p>
    <w:p w14:paraId="38FD811C" w14:textId="73EDDDCE"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Calcolo: Il package esegue delle INSERT /*+ APPEND */ o MERGE leggendo dalle tabelle F_ partizionate.</w:t>
      </w:r>
    </w:p>
    <w:p w14:paraId="704ED54D" w14:textId="7298C2EE"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Audit: Al termine, la procedura CDT_SA.SP_CHECK_PREP_SPED_NEW esegue un confronto tra la tabella dei fatti F_PREP_SPED e l'aggregata A_BOLLE_AGGREGATE per assicurarsi che i totali coincidano (quadratura).</w:t>
      </w:r>
    </w:p>
    <w:p w14:paraId="1B59EBC7" w14:textId="77777777" w:rsidR="00B227D1" w:rsidRPr="009B1C72" w:rsidRDefault="00B227D1" w:rsidP="00B227D1">
      <w:pPr>
        <w:spacing w:line="360" w:lineRule="auto"/>
        <w:jc w:val="left"/>
        <w:rPr>
          <w:sz w:val="24"/>
          <w:szCs w:val="24"/>
        </w:rPr>
      </w:pPr>
    </w:p>
    <w:p w14:paraId="63B6EE0F" w14:textId="77777777" w:rsidR="00B227D1" w:rsidRPr="009B1C72" w:rsidRDefault="00B227D1" w:rsidP="00B227D1">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5. Gestione Scarti</w:t>
      </w:r>
    </w:p>
    <w:p w14:paraId="1969E6FF" w14:textId="47568208" w:rsidR="00B227D1" w:rsidRPr="009B1C72" w:rsidRDefault="00B227D1" w:rsidP="00B227D1">
      <w:pPr>
        <w:spacing w:line="360" w:lineRule="auto"/>
        <w:jc w:val="left"/>
        <w:rPr>
          <w:sz w:val="24"/>
          <w:szCs w:val="24"/>
        </w:rPr>
      </w:pPr>
      <w:r w:rsidRPr="009B1C72">
        <w:rPr>
          <w:sz w:val="24"/>
          <w:szCs w:val="24"/>
        </w:rPr>
        <w:t>In questa fase non ci sono tabelle E_ vere e proprie. Se i dati in F_ sono corretti, l'aggregazione procede. Tuttavia se la procedura di quadratura rileva un delta (es. i colli in F_ sono diversi dai colli in A_), il sistema scrive un log di errore nella tabella CHECK_A_PREP_SPED_PREL_BOLLA e invia una mail di allerta bloccando l'aggiornamento dei metadati di "Fine Caricamento".</w:t>
      </w:r>
    </w:p>
    <w:p w14:paraId="0794A6EF" w14:textId="77777777" w:rsidR="00B227D1" w:rsidRPr="009B1C72" w:rsidRDefault="00B227D1" w:rsidP="00C461ED">
      <w:pPr>
        <w:spacing w:line="360" w:lineRule="auto"/>
        <w:jc w:val="left"/>
        <w:rPr>
          <w:sz w:val="24"/>
          <w:szCs w:val="24"/>
        </w:rPr>
      </w:pPr>
    </w:p>
    <w:p w14:paraId="13A57A24" w14:textId="5CC7452C" w:rsidR="00C461ED" w:rsidRPr="009B1C72" w:rsidRDefault="00C461ED" w:rsidP="00B227D1">
      <w:pPr>
        <w:pStyle w:val="Titolo3"/>
        <w:rPr>
          <w:rFonts w:asciiTheme="majorHAnsi" w:hAnsiTheme="majorHAnsi" w:cstheme="majorHAnsi"/>
          <w:sz w:val="24"/>
          <w:szCs w:val="24"/>
        </w:rPr>
      </w:pPr>
      <w:bookmarkStart w:id="66" w:name="_Toc223958833"/>
      <w:r w:rsidRPr="009B1C72">
        <w:rPr>
          <w:rFonts w:asciiTheme="majorHAnsi" w:hAnsiTheme="majorHAnsi" w:cstheme="majorHAnsi"/>
          <w:sz w:val="24"/>
          <w:szCs w:val="24"/>
        </w:rPr>
        <w:t>Workflow e Trasformazioni</w:t>
      </w:r>
      <w:bookmarkEnd w:id="66"/>
    </w:p>
    <w:p w14:paraId="4E4B798A" w14:textId="77777777" w:rsidR="00C461ED" w:rsidRPr="009B1C72" w:rsidRDefault="00C461ED" w:rsidP="00C461ED">
      <w:pPr>
        <w:spacing w:line="360" w:lineRule="auto"/>
        <w:jc w:val="left"/>
        <w:rPr>
          <w:sz w:val="24"/>
          <w:szCs w:val="24"/>
        </w:rPr>
      </w:pPr>
      <w:r w:rsidRPr="009B1C72">
        <w:rPr>
          <w:sz w:val="24"/>
          <w:szCs w:val="24"/>
        </w:rPr>
        <w:t>L'area è caratterizzata da una complessa catena di arricchimento (fino a 6 passaggi di staging):</w:t>
      </w:r>
    </w:p>
    <w:p w14:paraId="40828165" w14:textId="3E3B3ACB"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Arricchimento Gerarchie Merceologiche (SP_AGG_ANAG_PREP_SPED3A): I record vengono collegati alle tabelle L_ART_AGG_MERCL per determinare le macro-categorie dei prodotti.</w:t>
      </w:r>
    </w:p>
    <w:p w14:paraId="69AAC67F" w14:textId="4EB9B1B7"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Lookup Fornitori Centrali (SP_AGG_ANAG_PREP_SPED4A): Viene identificato il fornitore "capogruppo" per ogni referenza preparata.</w:t>
      </w:r>
    </w:p>
    <w:p w14:paraId="578DE8ED" w14:textId="4B083187"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Calcolo Tempi e Fasce: Conversione delle date e ore in identificativi DW (GIORNO_ID, FASCIA_ORA_ID).</w:t>
      </w:r>
    </w:p>
    <w:p w14:paraId="7A2DB06C" w14:textId="023D430E"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Consolidamento in DW: Trasferimento in EXC_PREP_SPED e successiva operazione di Exchange Partition verso la tabella finale F_PREP_SPED.</w:t>
      </w:r>
    </w:p>
    <w:p w14:paraId="45D627C1" w14:textId="77777777" w:rsidR="00C461ED" w:rsidRPr="009B1C72" w:rsidRDefault="00C461ED" w:rsidP="00C461ED">
      <w:pPr>
        <w:spacing w:line="360" w:lineRule="auto"/>
        <w:jc w:val="left"/>
        <w:rPr>
          <w:sz w:val="24"/>
          <w:szCs w:val="24"/>
        </w:rPr>
      </w:pPr>
    </w:p>
    <w:p w14:paraId="43BFEF27" w14:textId="6FA95D90" w:rsidR="00C461ED" w:rsidRPr="009B1C72" w:rsidRDefault="00C461ED" w:rsidP="00B227D1">
      <w:pPr>
        <w:pStyle w:val="Titolo3"/>
        <w:rPr>
          <w:rFonts w:asciiTheme="majorHAnsi" w:hAnsiTheme="majorHAnsi" w:cstheme="majorHAnsi"/>
          <w:sz w:val="24"/>
          <w:szCs w:val="24"/>
        </w:rPr>
      </w:pPr>
      <w:bookmarkStart w:id="67" w:name="_Toc223958834"/>
      <w:r w:rsidRPr="009B1C72">
        <w:rPr>
          <w:rFonts w:asciiTheme="majorHAnsi" w:hAnsiTheme="majorHAnsi" w:cstheme="majorHAnsi"/>
          <w:sz w:val="24"/>
          <w:szCs w:val="24"/>
        </w:rPr>
        <w:t>Gestione Scarti e Audit (Tabelle E_ e Check)</w:t>
      </w:r>
      <w:bookmarkEnd w:id="67"/>
    </w:p>
    <w:p w14:paraId="3546956B" w14:textId="77777777" w:rsidR="00C461ED" w:rsidRPr="009B1C72" w:rsidRDefault="00C461ED" w:rsidP="00C461ED">
      <w:pPr>
        <w:spacing w:line="360" w:lineRule="auto"/>
        <w:jc w:val="left"/>
        <w:rPr>
          <w:sz w:val="24"/>
          <w:szCs w:val="24"/>
        </w:rPr>
      </w:pPr>
      <w:r w:rsidRPr="009B1C72">
        <w:rPr>
          <w:sz w:val="24"/>
          <w:szCs w:val="24"/>
        </w:rPr>
        <w:t>La tabella E_PREP_SPED raccoglie i record non validi basandosi su:</w:t>
      </w:r>
    </w:p>
    <w:p w14:paraId="6FDEF313" w14:textId="11CA0338"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Mancata Integrità Referenziale: Scarto se il Punto Vendita (PDV_COD) o l'articolo non sono presenti nelle anagrafiche L_.</w:t>
      </w:r>
    </w:p>
    <w:p w14:paraId="57200B80" w14:textId="3E28E01B"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Duplicazione Chiavi: Controllo su MAG_SITO_COD, NUM_ETICH e NUM_TRACC (tramite vista V_DOPPI_T_TRACC).</w:t>
      </w:r>
    </w:p>
    <w:p w14:paraId="0366010D" w14:textId="0606FF7A" w:rsidR="00C461ED" w:rsidRPr="009B1C72" w:rsidRDefault="00C461ED" w:rsidP="00826E27">
      <w:pPr>
        <w:pStyle w:val="Paragrafoelenco"/>
        <w:numPr>
          <w:ilvl w:val="0"/>
          <w:numId w:val="16"/>
        </w:numPr>
        <w:spacing w:line="360" w:lineRule="auto"/>
        <w:jc w:val="left"/>
        <w:rPr>
          <w:sz w:val="24"/>
          <w:szCs w:val="24"/>
        </w:rPr>
      </w:pPr>
      <w:r w:rsidRPr="009B1C72">
        <w:rPr>
          <w:sz w:val="24"/>
          <w:szCs w:val="24"/>
        </w:rPr>
        <w:t>Check di Quadratura Finale: Al termine del master, la procedura SP_CHECK_PREP_SPED_NEW confronta F_PREP_SPED con le sorgenti E_ per inviare mail di alert in caso di delta su pesi, colli o valori.</w:t>
      </w:r>
    </w:p>
    <w:p w14:paraId="2E07E124" w14:textId="52231DCF" w:rsidR="00CF784D" w:rsidRDefault="00CF784D" w:rsidP="00666C73">
      <w:pPr>
        <w:spacing w:line="360" w:lineRule="auto"/>
        <w:jc w:val="left"/>
        <w:rPr>
          <w:sz w:val="24"/>
          <w:szCs w:val="24"/>
        </w:rPr>
      </w:pPr>
    </w:p>
    <w:p w14:paraId="283B66FE" w14:textId="09EADB1E" w:rsidR="00851C93" w:rsidRDefault="00851C93" w:rsidP="00666C73">
      <w:pPr>
        <w:spacing w:line="360" w:lineRule="auto"/>
        <w:jc w:val="left"/>
        <w:rPr>
          <w:sz w:val="24"/>
          <w:szCs w:val="24"/>
        </w:rPr>
      </w:pPr>
    </w:p>
    <w:p w14:paraId="11E4D442" w14:textId="07F6F593" w:rsidR="00851C93" w:rsidRDefault="00851C93" w:rsidP="00666C73">
      <w:pPr>
        <w:spacing w:line="360" w:lineRule="auto"/>
        <w:jc w:val="left"/>
        <w:rPr>
          <w:sz w:val="24"/>
          <w:szCs w:val="24"/>
        </w:rPr>
      </w:pPr>
    </w:p>
    <w:p w14:paraId="6885EF21" w14:textId="77777777" w:rsidR="00666C73" w:rsidRPr="009B1C72" w:rsidRDefault="00666C73" w:rsidP="00473265">
      <w:pPr>
        <w:pStyle w:val="Titolo2"/>
        <w:spacing w:line="360" w:lineRule="auto"/>
        <w:jc w:val="left"/>
        <w:rPr>
          <w:rFonts w:asciiTheme="majorHAnsi" w:hAnsiTheme="majorHAnsi" w:cstheme="majorHAnsi"/>
          <w:b w:val="0"/>
          <w:bCs/>
          <w:sz w:val="24"/>
          <w:szCs w:val="24"/>
        </w:rPr>
      </w:pPr>
      <w:bookmarkStart w:id="68" w:name="_Toc223958835"/>
      <w:r w:rsidRPr="009B1C72">
        <w:rPr>
          <w:rFonts w:asciiTheme="majorHAnsi" w:hAnsiTheme="majorHAnsi" w:cstheme="majorHAnsi"/>
          <w:b w:val="0"/>
          <w:bCs/>
          <w:sz w:val="24"/>
          <w:szCs w:val="24"/>
        </w:rPr>
        <w:lastRenderedPageBreak/>
        <w:t>Area Movimentazione Carrellisti e Tracciabilità</w:t>
      </w:r>
      <w:bookmarkEnd w:id="68"/>
    </w:p>
    <w:p w14:paraId="6430932C" w14:textId="547E3503" w:rsidR="00695638" w:rsidRPr="009B1C72" w:rsidRDefault="00695638" w:rsidP="00695638">
      <w:pPr>
        <w:spacing w:line="360" w:lineRule="auto"/>
        <w:jc w:val="left"/>
        <w:rPr>
          <w:sz w:val="24"/>
          <w:szCs w:val="24"/>
        </w:rPr>
      </w:pPr>
      <w:r w:rsidRPr="009B1C72">
        <w:rPr>
          <w:sz w:val="24"/>
          <w:szCs w:val="24"/>
        </w:rPr>
        <w:t>L'Area Movimentazione Carrellisti traccia tutte le operazioni di spostamento interno della merce (stoccaggio, rifornimento picking, annullamenti) effettuate tramite mezzi meccanici (carrelli elevatori). Queste operazioni includono lo stoccaggio (da ricevimento a riserva), l'abbassamento (da riserva a picking) e i trasferimenti tra locazioni.</w:t>
      </w:r>
    </w:p>
    <w:p w14:paraId="09057CF3" w14:textId="3ADCAB86" w:rsidR="00473265" w:rsidRPr="009B1C72" w:rsidRDefault="00473265" w:rsidP="00473265">
      <w:pPr>
        <w:spacing w:line="360" w:lineRule="auto"/>
        <w:jc w:val="left"/>
        <w:rPr>
          <w:sz w:val="24"/>
          <w:szCs w:val="24"/>
        </w:rPr>
      </w:pPr>
      <w:r w:rsidRPr="009B1C72">
        <w:rPr>
          <w:sz w:val="24"/>
          <w:szCs w:val="24"/>
        </w:rPr>
        <w:t>Gestisce le missioni interne al magazzino.</w:t>
      </w:r>
    </w:p>
    <w:p w14:paraId="3EAD0CEB" w14:textId="0BB70C2E" w:rsidR="00695638" w:rsidRPr="009B1C72" w:rsidRDefault="00695638" w:rsidP="00473265">
      <w:pPr>
        <w:spacing w:line="360" w:lineRule="auto"/>
        <w:jc w:val="left"/>
        <w:rPr>
          <w:sz w:val="24"/>
          <w:szCs w:val="24"/>
        </w:rPr>
      </w:pPr>
      <w:r w:rsidRPr="009B1C72">
        <w:rPr>
          <w:sz w:val="24"/>
          <w:szCs w:val="24"/>
        </w:rPr>
        <w:t>Il processo segue il seguente workflow:</w:t>
      </w:r>
    </w:p>
    <w:p w14:paraId="3297264F" w14:textId="1EDCBA30"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Estrazione: Preleva i log dalla tabella remota MOV_CARR.</w:t>
      </w:r>
    </w:p>
    <w:p w14:paraId="6BA568BB" w14:textId="460010C6"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Staging: La procedura SP_LOAD_F_MOV_CARR calcola i tempi di attesa e i secondi effettivi di missione.</w:t>
      </w:r>
    </w:p>
    <w:p w14:paraId="43AFCB70" w14:textId="129F76B7"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Warehouse: I dati confluiscono in F_MOV_CARR e F_MOV_ANN_CARR.</w:t>
      </w:r>
    </w:p>
    <w:p w14:paraId="4A1C6B1E" w14:textId="3C4B13D7"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Tabelle principali: E_MOV_CARR, S_MOV_CARR, F_MOV_CARR.</w:t>
      </w:r>
    </w:p>
    <w:p w14:paraId="31712E38" w14:textId="77777777" w:rsidR="00B227D1" w:rsidRPr="009B1C72" w:rsidRDefault="00B227D1" w:rsidP="00B227D1">
      <w:pPr>
        <w:spacing w:line="360" w:lineRule="auto"/>
        <w:jc w:val="left"/>
        <w:rPr>
          <w:sz w:val="24"/>
          <w:szCs w:val="24"/>
        </w:rPr>
      </w:pPr>
    </w:p>
    <w:p w14:paraId="5E06F681" w14:textId="3908C20B" w:rsidR="00B227D1" w:rsidRPr="009B1C72" w:rsidRDefault="00B227D1" w:rsidP="00B227D1">
      <w:pPr>
        <w:pStyle w:val="Titolo3"/>
        <w:rPr>
          <w:rFonts w:asciiTheme="majorHAnsi" w:hAnsiTheme="majorHAnsi" w:cstheme="majorHAnsi"/>
          <w:sz w:val="24"/>
          <w:szCs w:val="24"/>
        </w:rPr>
      </w:pPr>
      <w:bookmarkStart w:id="69" w:name="_Toc223958836"/>
      <w:r w:rsidRPr="009B1C72">
        <w:rPr>
          <w:rFonts w:asciiTheme="majorHAnsi" w:hAnsiTheme="majorHAnsi" w:cstheme="majorHAnsi"/>
          <w:sz w:val="24"/>
          <w:szCs w:val="24"/>
        </w:rPr>
        <w:t>Tabelle Sorgenti (Input dai Sistemi Remoti via DBLink)</w:t>
      </w:r>
      <w:bookmarkEnd w:id="69"/>
    </w:p>
    <w:p w14:paraId="4C2B9CBD" w14:textId="77777777" w:rsidR="00B227D1" w:rsidRPr="009B1C72" w:rsidRDefault="00B227D1" w:rsidP="00B227D1">
      <w:pPr>
        <w:spacing w:line="360" w:lineRule="auto"/>
        <w:jc w:val="left"/>
        <w:rPr>
          <w:sz w:val="24"/>
          <w:szCs w:val="24"/>
        </w:rPr>
      </w:pPr>
      <w:r w:rsidRPr="009B1C72">
        <w:rPr>
          <w:sz w:val="24"/>
          <w:szCs w:val="24"/>
        </w:rPr>
        <w:t>I dati vengono estratti dai database dei depositi remoti tramite la procedura sp_estrai_cdt:</w:t>
      </w:r>
    </w:p>
    <w:p w14:paraId="4028CB63" w14:textId="50E02A54"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MOV_CARR: Tabella remota principale che registra ogni missione eseguita, con i tempi di richiesta, inizio e fine missione.</w:t>
      </w:r>
    </w:p>
    <w:p w14:paraId="780F6ECD" w14:textId="5658A3CB"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OPER_CARR_LAV: Registra le attività lavorative non legate a missioni specifiche (es. manutenzione o pause).</w:t>
      </w:r>
    </w:p>
    <w:p w14:paraId="031AA683" w14:textId="77777777" w:rsidR="00B227D1" w:rsidRPr="009B1C72" w:rsidRDefault="00B227D1" w:rsidP="00B227D1">
      <w:pPr>
        <w:spacing w:line="360" w:lineRule="auto"/>
        <w:jc w:val="left"/>
        <w:rPr>
          <w:sz w:val="24"/>
          <w:szCs w:val="24"/>
        </w:rPr>
      </w:pPr>
    </w:p>
    <w:p w14:paraId="3072A2C4" w14:textId="6A6A3A16" w:rsidR="00B227D1" w:rsidRPr="009B1C72" w:rsidRDefault="00B227D1" w:rsidP="00B227D1">
      <w:pPr>
        <w:pStyle w:val="Titolo3"/>
        <w:rPr>
          <w:rFonts w:asciiTheme="majorHAnsi" w:hAnsiTheme="majorHAnsi" w:cstheme="majorHAnsi"/>
          <w:sz w:val="24"/>
          <w:szCs w:val="24"/>
        </w:rPr>
      </w:pPr>
      <w:bookmarkStart w:id="70" w:name="_Toc223958837"/>
      <w:r w:rsidRPr="009B1C72">
        <w:rPr>
          <w:rFonts w:asciiTheme="majorHAnsi" w:hAnsiTheme="majorHAnsi" w:cstheme="majorHAnsi"/>
          <w:sz w:val="24"/>
          <w:szCs w:val="24"/>
        </w:rPr>
        <w:t>Tabelle Parametriche e di Mapping (Input Statico)</w:t>
      </w:r>
      <w:bookmarkEnd w:id="70"/>
    </w:p>
    <w:p w14:paraId="38DB155E" w14:textId="77777777" w:rsidR="00B227D1" w:rsidRPr="009B1C72" w:rsidRDefault="00B227D1" w:rsidP="00B227D1">
      <w:pPr>
        <w:spacing w:line="360" w:lineRule="auto"/>
        <w:jc w:val="left"/>
        <w:rPr>
          <w:sz w:val="24"/>
          <w:szCs w:val="24"/>
        </w:rPr>
      </w:pPr>
      <w:r w:rsidRPr="009B1C72">
        <w:rPr>
          <w:sz w:val="24"/>
          <w:szCs w:val="24"/>
        </w:rPr>
        <w:t>Queste tabelle non hanno uno step di alimentazione automatica e servono a normalizzare i dati:</w:t>
      </w:r>
    </w:p>
    <w:p w14:paraId="47CF91A9" w14:textId="23FDB0FF"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MAG_SITO_MAP: Mappa i codici dei siti locali verso gli ID univoci del Data Warehouse.</w:t>
      </w:r>
    </w:p>
    <w:p w14:paraId="0113EA6C" w14:textId="7B2BC75E"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lastRenderedPageBreak/>
        <w:t>DB_PARMS: Contiene parametri come NUM_LOAD_ID_BKP per la gestione della pulizia dei log e intervalli temporali.</w:t>
      </w:r>
    </w:p>
    <w:p w14:paraId="7414E588" w14:textId="12E3FEF6"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L_MOV_CARR_TIPO: Decodifica statica delle causali di movimento (es. stoccaggio, prelievo, rettifica).</w:t>
      </w:r>
    </w:p>
    <w:p w14:paraId="60B68A5E" w14:textId="3A434D32"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S_FASCIA_ORA: Associa l'orario della missione alla fascia oraria operativa.</w:t>
      </w:r>
    </w:p>
    <w:p w14:paraId="55E7162F" w14:textId="77777777" w:rsidR="00B227D1" w:rsidRPr="009B1C72" w:rsidRDefault="00B227D1" w:rsidP="00B227D1">
      <w:pPr>
        <w:spacing w:line="360" w:lineRule="auto"/>
        <w:jc w:val="left"/>
        <w:rPr>
          <w:sz w:val="24"/>
          <w:szCs w:val="24"/>
        </w:rPr>
      </w:pPr>
    </w:p>
    <w:p w14:paraId="1D4AE158" w14:textId="432A30D1" w:rsidR="00B227D1" w:rsidRPr="009B1C72" w:rsidRDefault="00B227D1" w:rsidP="00B227D1">
      <w:pPr>
        <w:pStyle w:val="Titolo3"/>
        <w:rPr>
          <w:rFonts w:asciiTheme="majorHAnsi" w:hAnsiTheme="majorHAnsi" w:cstheme="majorHAnsi"/>
          <w:sz w:val="24"/>
          <w:szCs w:val="24"/>
        </w:rPr>
      </w:pPr>
      <w:bookmarkStart w:id="71" w:name="_Toc223958838"/>
      <w:r w:rsidRPr="009B1C72">
        <w:rPr>
          <w:rFonts w:asciiTheme="majorHAnsi" w:hAnsiTheme="majorHAnsi" w:cstheme="majorHAnsi"/>
          <w:sz w:val="24"/>
          <w:szCs w:val="24"/>
        </w:rPr>
        <w:t>Tabelle Finali dei Fatti (Target CDT_DW)</w:t>
      </w:r>
      <w:bookmarkEnd w:id="71"/>
    </w:p>
    <w:p w14:paraId="5CB39F65" w14:textId="77777777" w:rsidR="00B227D1" w:rsidRPr="009B1C72" w:rsidRDefault="00B227D1" w:rsidP="00B227D1">
      <w:pPr>
        <w:spacing w:line="360" w:lineRule="auto"/>
        <w:jc w:val="left"/>
        <w:rPr>
          <w:sz w:val="24"/>
          <w:szCs w:val="24"/>
        </w:rPr>
      </w:pPr>
      <w:r w:rsidRPr="009B1C72">
        <w:rPr>
          <w:sz w:val="24"/>
          <w:szCs w:val="24"/>
        </w:rPr>
        <w:t>I dati di dettaglio consolidati risiedono in:</w:t>
      </w:r>
    </w:p>
    <w:p w14:paraId="71F6C8E5" w14:textId="490E43A5"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F_MOV_CARR: Fact Table principale con il dettaglio di ogni missione completata, inclusi i secondi di attesa e di esecuzione.</w:t>
      </w:r>
    </w:p>
    <w:p w14:paraId="2385E5EA" w14:textId="4FF11960"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F_MOV_ANN_CARR: Contiene lo storico dei movimenti che sono stati annullati lato gestionale.</w:t>
      </w:r>
    </w:p>
    <w:p w14:paraId="62D20B10" w14:textId="558DEBB9"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F_OPER_CARR_LAV: Storicizza le attività lavorative dichiarate dai carrellisti.</w:t>
      </w:r>
    </w:p>
    <w:p w14:paraId="36AD4C48" w14:textId="3468CB15" w:rsidR="00FD6DC6" w:rsidRPr="009B1C72" w:rsidRDefault="00FD6DC6" w:rsidP="00FD6DC6">
      <w:pPr>
        <w:spacing w:line="360" w:lineRule="auto"/>
        <w:jc w:val="center"/>
        <w:rPr>
          <w:sz w:val="24"/>
          <w:szCs w:val="24"/>
        </w:rPr>
      </w:pPr>
    </w:p>
    <w:p w14:paraId="11A5F7BF" w14:textId="6315AE54" w:rsidR="00B227D1" w:rsidRPr="009B1C72" w:rsidRDefault="00B227D1" w:rsidP="00B227D1">
      <w:pPr>
        <w:pStyle w:val="Titolo3"/>
        <w:rPr>
          <w:rFonts w:asciiTheme="majorHAnsi" w:hAnsiTheme="majorHAnsi" w:cstheme="majorHAnsi"/>
          <w:sz w:val="24"/>
          <w:szCs w:val="24"/>
        </w:rPr>
      </w:pPr>
      <w:bookmarkStart w:id="72" w:name="_Toc223958839"/>
      <w:r w:rsidRPr="009B1C72">
        <w:rPr>
          <w:rFonts w:asciiTheme="majorHAnsi" w:hAnsiTheme="majorHAnsi" w:cstheme="majorHAnsi"/>
          <w:sz w:val="24"/>
          <w:szCs w:val="24"/>
        </w:rPr>
        <w:t>Tabelle Finali Aggregate (Area Movimentazione)</w:t>
      </w:r>
      <w:bookmarkEnd w:id="72"/>
    </w:p>
    <w:p w14:paraId="271E216C" w14:textId="77777777" w:rsidR="00B227D1" w:rsidRPr="009B1C72" w:rsidRDefault="00B227D1" w:rsidP="00B227D1">
      <w:pPr>
        <w:spacing w:line="360" w:lineRule="auto"/>
        <w:jc w:val="left"/>
        <w:rPr>
          <w:sz w:val="24"/>
          <w:szCs w:val="24"/>
        </w:rPr>
      </w:pPr>
      <w:r w:rsidRPr="009B1C72">
        <w:rPr>
          <w:sz w:val="24"/>
          <w:szCs w:val="24"/>
        </w:rPr>
        <w:t>Dopo il caricamento dei fatti, il package CDT_DW.LOAD_AGGREGATE genera le sintesi per la reportistica:</w:t>
      </w:r>
    </w:p>
    <w:p w14:paraId="49F4E734" w14:textId="55475018" w:rsidR="00B227D1" w:rsidRPr="00C914B8" w:rsidRDefault="00B227D1" w:rsidP="00C914B8">
      <w:pPr>
        <w:spacing w:line="360" w:lineRule="auto"/>
        <w:jc w:val="left"/>
        <w:rPr>
          <w:sz w:val="24"/>
          <w:szCs w:val="24"/>
        </w:rPr>
      </w:pPr>
      <w:r w:rsidRPr="00C914B8">
        <w:rPr>
          <w:sz w:val="24"/>
          <w:szCs w:val="24"/>
        </w:rPr>
        <w:t>A_MOV_CARR_GIORNO:</w:t>
      </w:r>
    </w:p>
    <w:p w14:paraId="53568DDB" w14:textId="7AEFC926"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Descrizione: Aggrega il numero di missioni e i tempi totali per giorno, sito e tipologia di movimento.</w:t>
      </w:r>
    </w:p>
    <w:p w14:paraId="3A8CEDD7" w14:textId="7677A623"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Contenuto: Somma dei secondi di missione (SEC_MOV_CARR) e dei secondi di attesa (SEC_ATTESA_MOV_CARR).</w:t>
      </w:r>
    </w:p>
    <w:p w14:paraId="4B8D1E6E" w14:textId="5A830FD4" w:rsidR="00B227D1" w:rsidRPr="00C914B8" w:rsidRDefault="00B227D1" w:rsidP="00C914B8">
      <w:pPr>
        <w:spacing w:line="360" w:lineRule="auto"/>
        <w:jc w:val="left"/>
        <w:rPr>
          <w:sz w:val="24"/>
          <w:szCs w:val="24"/>
        </w:rPr>
      </w:pPr>
      <w:r w:rsidRPr="00C914B8">
        <w:rPr>
          <w:sz w:val="24"/>
          <w:szCs w:val="24"/>
        </w:rPr>
        <w:t>A_PRODUTTIVITA_CARR_MESE:</w:t>
      </w:r>
    </w:p>
    <w:p w14:paraId="7FD54D2E" w14:textId="6715E9CA"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Descrizione: Consolidamento mensile delle performance per singolo operatore.</w:t>
      </w:r>
    </w:p>
    <w:p w14:paraId="34FEDB24" w14:textId="4EC77F78"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lastRenderedPageBreak/>
        <w:t>Contenuto: Numero di pallet movimentati per ora di lavoro effettiva, utile per il monitoraggio dell'efficienza della flotta.</w:t>
      </w:r>
    </w:p>
    <w:p w14:paraId="3029D09E" w14:textId="77777777" w:rsidR="00B227D1" w:rsidRPr="009B1C72" w:rsidRDefault="00B227D1" w:rsidP="00B227D1">
      <w:pPr>
        <w:spacing w:line="360" w:lineRule="auto"/>
        <w:jc w:val="left"/>
        <w:rPr>
          <w:sz w:val="24"/>
          <w:szCs w:val="24"/>
        </w:rPr>
      </w:pPr>
    </w:p>
    <w:p w14:paraId="4F34FD63" w14:textId="47EA6113" w:rsidR="00B227D1" w:rsidRPr="009B1C72" w:rsidRDefault="00B227D1" w:rsidP="00B227D1">
      <w:pPr>
        <w:pStyle w:val="Titolo3"/>
        <w:rPr>
          <w:rFonts w:asciiTheme="majorHAnsi" w:hAnsiTheme="majorHAnsi" w:cstheme="majorHAnsi"/>
          <w:sz w:val="24"/>
          <w:szCs w:val="24"/>
        </w:rPr>
      </w:pPr>
      <w:bookmarkStart w:id="73" w:name="_Toc223958840"/>
      <w:r w:rsidRPr="009B1C72">
        <w:rPr>
          <w:rFonts w:asciiTheme="majorHAnsi" w:hAnsiTheme="majorHAnsi" w:cstheme="majorHAnsi"/>
          <w:sz w:val="24"/>
          <w:szCs w:val="24"/>
        </w:rPr>
        <w:t>Workflow e Trasformazioni</w:t>
      </w:r>
      <w:bookmarkEnd w:id="73"/>
    </w:p>
    <w:p w14:paraId="3EE99D73" w14:textId="77777777" w:rsidR="00B227D1" w:rsidRPr="009B1C72" w:rsidRDefault="00B227D1" w:rsidP="00B227D1">
      <w:pPr>
        <w:spacing w:line="360" w:lineRule="auto"/>
        <w:jc w:val="left"/>
        <w:rPr>
          <w:sz w:val="24"/>
          <w:szCs w:val="24"/>
        </w:rPr>
      </w:pPr>
      <w:r w:rsidRPr="009B1C72">
        <w:rPr>
          <w:sz w:val="24"/>
          <w:szCs w:val="24"/>
        </w:rPr>
        <w:t>Il processo si distingue per il calcolo delle durate operative:</w:t>
      </w:r>
    </w:p>
    <w:p w14:paraId="234A207E" w14:textId="5CEC8F01"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Calcolo Delta Temporali: La procedura SP_LOAD_F_MOV_CARR calcola la differenza tra l'ora di richiesta e l'ora di inizio (tempo di attesa) e tra l'ora di inizio e fine (tempo di esecuzione).</w:t>
      </w:r>
    </w:p>
    <w:p w14:paraId="6DCD41D6" w14:textId="62CACF71"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Identificazione Missioni Duplicate: Utilizzo della vista tecnica V_DOPPI_T_MOV_CARR per escludere record identici estratti erroneamente più volte.</w:t>
      </w:r>
    </w:p>
    <w:p w14:paraId="76639431" w14:textId="7CF6627D"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Pulizia Preventiva: Lo scenario LGX_MOV_ANN_CARR_DW esegue SP_DEL_F_MOV_ANN_CARR per ripulire i record annullati del periodo prima di reinserirli.</w:t>
      </w:r>
    </w:p>
    <w:p w14:paraId="653919E7" w14:textId="10EE5DA1"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Consolidamento: Utilizzo di tabelle di appoggio (es. EXC_MOV_CARR) e Exchange Partition verso F_MOV_CARR.</w:t>
      </w:r>
    </w:p>
    <w:p w14:paraId="5AA3A7BB" w14:textId="77777777" w:rsidR="00B227D1" w:rsidRPr="009B1C72" w:rsidRDefault="00B227D1" w:rsidP="00B227D1">
      <w:pPr>
        <w:spacing w:line="360" w:lineRule="auto"/>
        <w:jc w:val="left"/>
        <w:rPr>
          <w:sz w:val="24"/>
          <w:szCs w:val="24"/>
        </w:rPr>
      </w:pPr>
    </w:p>
    <w:p w14:paraId="53669197" w14:textId="2FE82BF0" w:rsidR="00B227D1" w:rsidRPr="009B1C72" w:rsidRDefault="00B227D1" w:rsidP="00B227D1">
      <w:pPr>
        <w:pStyle w:val="Titolo3"/>
        <w:rPr>
          <w:rFonts w:asciiTheme="majorHAnsi" w:hAnsiTheme="majorHAnsi" w:cstheme="majorHAnsi"/>
          <w:sz w:val="24"/>
          <w:szCs w:val="24"/>
        </w:rPr>
      </w:pPr>
      <w:bookmarkStart w:id="74" w:name="_Toc223958841"/>
      <w:r w:rsidRPr="009B1C72">
        <w:rPr>
          <w:rFonts w:asciiTheme="majorHAnsi" w:hAnsiTheme="majorHAnsi" w:cstheme="majorHAnsi"/>
          <w:sz w:val="24"/>
          <w:szCs w:val="24"/>
        </w:rPr>
        <w:t>Gestione Scarti e Audit (Tabelle E_ e Check)</w:t>
      </w:r>
      <w:bookmarkEnd w:id="74"/>
    </w:p>
    <w:p w14:paraId="20EC33D6" w14:textId="77777777" w:rsidR="00B227D1" w:rsidRPr="009B1C72" w:rsidRDefault="00B227D1" w:rsidP="00B227D1">
      <w:pPr>
        <w:spacing w:line="360" w:lineRule="auto"/>
        <w:jc w:val="left"/>
        <w:rPr>
          <w:sz w:val="24"/>
          <w:szCs w:val="24"/>
        </w:rPr>
      </w:pPr>
      <w:r w:rsidRPr="009B1C72">
        <w:rPr>
          <w:sz w:val="24"/>
          <w:szCs w:val="24"/>
        </w:rPr>
        <w:t>La tabella E_MOV_CARR raccoglie i record scartati:</w:t>
      </w:r>
    </w:p>
    <w:p w14:paraId="208D5463" w14:textId="03827503"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Errore 250106: Mancanza di integrità referenziale (es. l'operatore carrellista o il tipo movimento non esistono nelle anagrafiche L_).</w:t>
      </w:r>
    </w:p>
    <w:p w14:paraId="5B962963" w14:textId="7D80ECDD" w:rsidR="00B227D1" w:rsidRPr="009B1C72" w:rsidRDefault="00B227D1" w:rsidP="00826E27">
      <w:pPr>
        <w:pStyle w:val="Paragrafoelenco"/>
        <w:numPr>
          <w:ilvl w:val="0"/>
          <w:numId w:val="16"/>
        </w:numPr>
        <w:spacing w:line="360" w:lineRule="auto"/>
        <w:jc w:val="left"/>
        <w:rPr>
          <w:sz w:val="24"/>
          <w:szCs w:val="24"/>
        </w:rPr>
      </w:pPr>
      <w:r w:rsidRPr="009B1C72">
        <w:rPr>
          <w:sz w:val="24"/>
          <w:szCs w:val="24"/>
        </w:rPr>
        <w:t>Audit di Quadratura: Lo scenario LGX_MAIL_REPORTS esegue il task Load_CHECK_MOV_CARR_SA per confrontare i pallet movimentati nel DW con quelli estratti dal sistema sorgente. I risultati confluiscono nella vista V_CHECK_F_MOV_CARR che genera l'alert mail in caso di delta.</w:t>
      </w:r>
    </w:p>
    <w:p w14:paraId="4F47B69A" w14:textId="42D2393C" w:rsidR="00CF784D" w:rsidRPr="009B1C72" w:rsidRDefault="00CF784D" w:rsidP="00473265">
      <w:pPr>
        <w:spacing w:line="360" w:lineRule="auto"/>
        <w:jc w:val="left"/>
        <w:rPr>
          <w:sz w:val="24"/>
          <w:szCs w:val="24"/>
        </w:rPr>
      </w:pPr>
    </w:p>
    <w:p w14:paraId="15EA83B9" w14:textId="60CC0A46" w:rsidR="00B227D1" w:rsidRPr="009B1C72" w:rsidRDefault="00B227D1" w:rsidP="00473265">
      <w:pPr>
        <w:spacing w:line="360" w:lineRule="auto"/>
        <w:jc w:val="left"/>
        <w:rPr>
          <w:sz w:val="24"/>
          <w:szCs w:val="24"/>
        </w:rPr>
      </w:pPr>
    </w:p>
    <w:p w14:paraId="0EB316DE" w14:textId="77777777" w:rsidR="00B227D1" w:rsidRPr="009B1C72" w:rsidRDefault="00B227D1" w:rsidP="00473265">
      <w:pPr>
        <w:spacing w:line="360" w:lineRule="auto"/>
        <w:jc w:val="left"/>
        <w:rPr>
          <w:sz w:val="24"/>
          <w:szCs w:val="24"/>
        </w:rPr>
      </w:pPr>
    </w:p>
    <w:p w14:paraId="22B0D8FC" w14:textId="78C7CB03" w:rsidR="00473265" w:rsidRPr="009B1C72" w:rsidRDefault="00473265" w:rsidP="00473265">
      <w:pPr>
        <w:pStyle w:val="Titolo2"/>
        <w:spacing w:line="360" w:lineRule="auto"/>
        <w:jc w:val="left"/>
        <w:rPr>
          <w:rFonts w:asciiTheme="majorHAnsi" w:hAnsiTheme="majorHAnsi" w:cstheme="majorHAnsi"/>
          <w:b w:val="0"/>
          <w:bCs/>
          <w:sz w:val="24"/>
          <w:szCs w:val="24"/>
        </w:rPr>
      </w:pPr>
      <w:bookmarkStart w:id="75" w:name="_Toc223958842"/>
      <w:r w:rsidRPr="009B1C72">
        <w:rPr>
          <w:rFonts w:asciiTheme="majorHAnsi" w:hAnsiTheme="majorHAnsi" w:cstheme="majorHAnsi"/>
          <w:b w:val="0"/>
          <w:bCs/>
          <w:sz w:val="24"/>
          <w:szCs w:val="24"/>
        </w:rPr>
        <w:t>Area Tracciabilità (Regolamento CE178)</w:t>
      </w:r>
      <w:bookmarkEnd w:id="75"/>
    </w:p>
    <w:p w14:paraId="78F6C511" w14:textId="77777777" w:rsidR="00695638" w:rsidRPr="009B1C72" w:rsidRDefault="00695638" w:rsidP="00695638">
      <w:pPr>
        <w:spacing w:line="360" w:lineRule="auto"/>
        <w:jc w:val="left"/>
        <w:rPr>
          <w:sz w:val="24"/>
          <w:szCs w:val="24"/>
        </w:rPr>
      </w:pPr>
      <w:r w:rsidRPr="009B1C72">
        <w:rPr>
          <w:sz w:val="24"/>
          <w:szCs w:val="24"/>
        </w:rPr>
        <w:t>L'Area Tracciabilità (Regolamento CE 178/2002) è vitale per la compliance legale nel settore alimentare, permettendo di risalire lungo tutta la filiera (dal fornitore al punto vendita) per ogni singolo lotto di produzione e scadenza.</w:t>
      </w:r>
    </w:p>
    <w:p w14:paraId="6BA1F188" w14:textId="085AE594" w:rsidR="00473265" w:rsidRPr="009B1C72" w:rsidRDefault="00473265" w:rsidP="00473265">
      <w:pPr>
        <w:spacing w:line="360" w:lineRule="auto"/>
        <w:jc w:val="left"/>
        <w:rPr>
          <w:sz w:val="24"/>
          <w:szCs w:val="24"/>
        </w:rPr>
      </w:pPr>
      <w:r w:rsidRPr="009B1C72">
        <w:rPr>
          <w:sz w:val="24"/>
          <w:szCs w:val="24"/>
        </w:rPr>
        <w:t>Garantisce il tracciamento dei lotti e delle scadenze per la sicurezza alimentare.</w:t>
      </w:r>
    </w:p>
    <w:p w14:paraId="22262054" w14:textId="0F286900" w:rsidR="00695638" w:rsidRPr="009B1C72" w:rsidRDefault="00695638" w:rsidP="00473265">
      <w:pPr>
        <w:spacing w:line="360" w:lineRule="auto"/>
        <w:jc w:val="left"/>
        <w:rPr>
          <w:sz w:val="24"/>
          <w:szCs w:val="24"/>
        </w:rPr>
      </w:pPr>
      <w:r w:rsidRPr="009B1C72">
        <w:rPr>
          <w:sz w:val="24"/>
          <w:szCs w:val="24"/>
        </w:rPr>
        <w:t>Il processo segue il seguente workflow:</w:t>
      </w:r>
    </w:p>
    <w:p w14:paraId="3EBBEE02" w14:textId="70412C05"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Estrazione: Legge la tabella remota TRACCIACE178.</w:t>
      </w:r>
    </w:p>
    <w:p w14:paraId="4AA6A974" w14:textId="00F8F516"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Logica: Lo scenario LGX_TRACC_DW esegue una pulizia preventiva (SP_DEL_F_TRACC) prima di inserire i nuovi record.</w:t>
      </w:r>
    </w:p>
    <w:p w14:paraId="76BFA21A" w14:textId="45BA677F" w:rsidR="00473265" w:rsidRPr="009B1C72" w:rsidRDefault="00473265" w:rsidP="00826E27">
      <w:pPr>
        <w:pStyle w:val="Paragrafoelenco"/>
        <w:numPr>
          <w:ilvl w:val="0"/>
          <w:numId w:val="16"/>
        </w:numPr>
        <w:spacing w:line="360" w:lineRule="auto"/>
        <w:jc w:val="left"/>
        <w:rPr>
          <w:sz w:val="24"/>
          <w:szCs w:val="24"/>
        </w:rPr>
      </w:pPr>
      <w:r w:rsidRPr="009B1C72">
        <w:rPr>
          <w:sz w:val="24"/>
          <w:szCs w:val="24"/>
        </w:rPr>
        <w:t>Tabelle principali: E_TRACC, T_TRACC_TMP, F_TRACC.</w:t>
      </w:r>
    </w:p>
    <w:p w14:paraId="36B419E6" w14:textId="77777777" w:rsidR="00695638" w:rsidRPr="009B1C72" w:rsidRDefault="00695638" w:rsidP="00695638">
      <w:pPr>
        <w:spacing w:line="360" w:lineRule="auto"/>
        <w:jc w:val="left"/>
        <w:rPr>
          <w:sz w:val="24"/>
          <w:szCs w:val="24"/>
        </w:rPr>
      </w:pPr>
    </w:p>
    <w:p w14:paraId="36526B44" w14:textId="6BADF840" w:rsidR="00695638" w:rsidRPr="009B1C72" w:rsidRDefault="00695638" w:rsidP="00695638">
      <w:pPr>
        <w:pStyle w:val="Titolo3"/>
        <w:rPr>
          <w:rFonts w:asciiTheme="majorHAnsi" w:hAnsiTheme="majorHAnsi" w:cstheme="majorHAnsi"/>
          <w:sz w:val="24"/>
          <w:szCs w:val="24"/>
        </w:rPr>
      </w:pPr>
      <w:bookmarkStart w:id="76" w:name="_Toc223958843"/>
      <w:r w:rsidRPr="009B1C72">
        <w:rPr>
          <w:rFonts w:asciiTheme="majorHAnsi" w:hAnsiTheme="majorHAnsi" w:cstheme="majorHAnsi"/>
          <w:sz w:val="24"/>
          <w:szCs w:val="24"/>
        </w:rPr>
        <w:t>Tabelle Sorgenti (Input dai Sistemi Remoti via DBLink)</w:t>
      </w:r>
      <w:bookmarkEnd w:id="76"/>
    </w:p>
    <w:p w14:paraId="12E9D9F6" w14:textId="77777777" w:rsidR="00695638" w:rsidRPr="009B1C72" w:rsidRDefault="00695638" w:rsidP="00695638">
      <w:pPr>
        <w:spacing w:line="360" w:lineRule="auto"/>
        <w:jc w:val="left"/>
        <w:rPr>
          <w:sz w:val="24"/>
          <w:szCs w:val="24"/>
        </w:rPr>
      </w:pPr>
      <w:r w:rsidRPr="009B1C72">
        <w:rPr>
          <w:sz w:val="24"/>
          <w:szCs w:val="24"/>
        </w:rPr>
        <w:t>I dati vengono estratti dai database dei depositi remoti tramite la procedura sp_estrai_cdt:</w:t>
      </w:r>
    </w:p>
    <w:p w14:paraId="305B6612" w14:textId="1A141DEE" w:rsidR="00695638" w:rsidRPr="009B1C72" w:rsidRDefault="00695638" w:rsidP="00826E27">
      <w:pPr>
        <w:pStyle w:val="Paragrafoelenco"/>
        <w:numPr>
          <w:ilvl w:val="0"/>
          <w:numId w:val="16"/>
        </w:numPr>
        <w:spacing w:line="360" w:lineRule="auto"/>
        <w:jc w:val="left"/>
        <w:rPr>
          <w:sz w:val="24"/>
          <w:szCs w:val="24"/>
        </w:rPr>
      </w:pPr>
      <w:r w:rsidRPr="009B1C72">
        <w:rPr>
          <w:sz w:val="24"/>
          <w:szCs w:val="24"/>
        </w:rPr>
        <w:t>TRACCIACE178: Tabella remota principale che contiene i legami tra etichette di carico, lotti del produttore e date di scadenza associate.</w:t>
      </w:r>
    </w:p>
    <w:p w14:paraId="3D6780C1" w14:textId="52E61248" w:rsidR="00695638" w:rsidRPr="009B1C72" w:rsidRDefault="00695638" w:rsidP="00826E27">
      <w:pPr>
        <w:pStyle w:val="Paragrafoelenco"/>
        <w:numPr>
          <w:ilvl w:val="0"/>
          <w:numId w:val="16"/>
        </w:numPr>
        <w:spacing w:line="360" w:lineRule="auto"/>
        <w:jc w:val="left"/>
        <w:rPr>
          <w:sz w:val="24"/>
          <w:szCs w:val="24"/>
        </w:rPr>
      </w:pPr>
      <w:r w:rsidRPr="009B1C72">
        <w:rPr>
          <w:sz w:val="24"/>
          <w:szCs w:val="24"/>
        </w:rPr>
        <w:t>VARIANTI_ARTICOLI: Interrogata per recuperare i pesi e le unità di misura logistiche necessarie a quantificare i volumi tracciati.</w:t>
      </w:r>
    </w:p>
    <w:p w14:paraId="46C33924" w14:textId="77777777" w:rsidR="00695638" w:rsidRPr="009B1C72" w:rsidRDefault="00695638" w:rsidP="00695638">
      <w:pPr>
        <w:spacing w:line="360" w:lineRule="auto"/>
        <w:jc w:val="left"/>
        <w:rPr>
          <w:sz w:val="24"/>
          <w:szCs w:val="24"/>
        </w:rPr>
      </w:pPr>
    </w:p>
    <w:p w14:paraId="4A73E96D" w14:textId="6CB1094A" w:rsidR="00695638" w:rsidRPr="009B1C72" w:rsidRDefault="00695638" w:rsidP="00695638">
      <w:pPr>
        <w:pStyle w:val="Titolo3"/>
        <w:rPr>
          <w:rFonts w:asciiTheme="majorHAnsi" w:hAnsiTheme="majorHAnsi" w:cstheme="majorHAnsi"/>
          <w:sz w:val="24"/>
          <w:szCs w:val="24"/>
        </w:rPr>
      </w:pPr>
      <w:bookmarkStart w:id="77" w:name="_Toc223958844"/>
      <w:r w:rsidRPr="009B1C72">
        <w:rPr>
          <w:rFonts w:asciiTheme="majorHAnsi" w:hAnsiTheme="majorHAnsi" w:cstheme="majorHAnsi"/>
          <w:sz w:val="24"/>
          <w:szCs w:val="24"/>
        </w:rPr>
        <w:t>Tabelle Parametriche e di Mapping (Input Statico)</w:t>
      </w:r>
      <w:bookmarkEnd w:id="77"/>
    </w:p>
    <w:p w14:paraId="5BCEE226" w14:textId="3C739131" w:rsidR="00695638" w:rsidRPr="009B1C72" w:rsidRDefault="00695638" w:rsidP="00826E27">
      <w:pPr>
        <w:pStyle w:val="Paragrafoelenco"/>
        <w:numPr>
          <w:ilvl w:val="0"/>
          <w:numId w:val="16"/>
        </w:numPr>
        <w:spacing w:line="360" w:lineRule="auto"/>
        <w:jc w:val="left"/>
        <w:rPr>
          <w:sz w:val="24"/>
          <w:szCs w:val="24"/>
        </w:rPr>
      </w:pPr>
      <w:r w:rsidRPr="009B1C72">
        <w:rPr>
          <w:sz w:val="24"/>
          <w:szCs w:val="24"/>
        </w:rPr>
        <w:t>MAG_SITO_MAP: Utilizzata per mappare i codici magazzino remoti verso gli identificativi univoci del Data Warehouse.</w:t>
      </w:r>
    </w:p>
    <w:p w14:paraId="2AC6A6B2" w14:textId="79AB31F3" w:rsidR="00695638" w:rsidRPr="009B1C72" w:rsidRDefault="00695638" w:rsidP="00826E27">
      <w:pPr>
        <w:pStyle w:val="Paragrafoelenco"/>
        <w:numPr>
          <w:ilvl w:val="0"/>
          <w:numId w:val="16"/>
        </w:numPr>
        <w:spacing w:line="360" w:lineRule="auto"/>
        <w:jc w:val="left"/>
        <w:rPr>
          <w:sz w:val="24"/>
          <w:szCs w:val="24"/>
        </w:rPr>
      </w:pPr>
      <w:r w:rsidRPr="009B1C72">
        <w:rPr>
          <w:sz w:val="24"/>
          <w:szCs w:val="24"/>
        </w:rPr>
        <w:t>DB_PARMS: Fornisce le date di riferimento per l'estrazione incrementale e i flag di controllo del flusso.</w:t>
      </w:r>
    </w:p>
    <w:p w14:paraId="21F5BACE" w14:textId="77777777" w:rsidR="00695638" w:rsidRPr="009B1C72" w:rsidRDefault="00695638" w:rsidP="00695638">
      <w:pPr>
        <w:spacing w:line="360" w:lineRule="auto"/>
        <w:jc w:val="left"/>
        <w:rPr>
          <w:sz w:val="24"/>
          <w:szCs w:val="24"/>
        </w:rPr>
      </w:pPr>
    </w:p>
    <w:p w14:paraId="6B0C36E4" w14:textId="360CCBF4" w:rsidR="00695638" w:rsidRPr="009B1C72" w:rsidRDefault="00695638" w:rsidP="00695638">
      <w:pPr>
        <w:pStyle w:val="Titolo3"/>
        <w:rPr>
          <w:rFonts w:asciiTheme="majorHAnsi" w:hAnsiTheme="majorHAnsi" w:cstheme="majorHAnsi"/>
          <w:sz w:val="24"/>
          <w:szCs w:val="24"/>
        </w:rPr>
      </w:pPr>
      <w:bookmarkStart w:id="78" w:name="_Toc223958845"/>
      <w:r w:rsidRPr="009B1C72">
        <w:rPr>
          <w:rFonts w:asciiTheme="majorHAnsi" w:hAnsiTheme="majorHAnsi" w:cstheme="majorHAnsi"/>
          <w:sz w:val="24"/>
          <w:szCs w:val="24"/>
        </w:rPr>
        <w:t>Tabelle Finali dei Fatti (Target CDT_DW)</w:t>
      </w:r>
      <w:bookmarkEnd w:id="78"/>
    </w:p>
    <w:p w14:paraId="4EA2C2A9" w14:textId="79B81AC8" w:rsidR="00695638" w:rsidRPr="009B1C72" w:rsidRDefault="00695638" w:rsidP="00826E27">
      <w:pPr>
        <w:pStyle w:val="Paragrafoelenco"/>
        <w:numPr>
          <w:ilvl w:val="0"/>
          <w:numId w:val="16"/>
        </w:numPr>
        <w:spacing w:line="360" w:lineRule="auto"/>
        <w:jc w:val="left"/>
        <w:rPr>
          <w:sz w:val="24"/>
          <w:szCs w:val="24"/>
        </w:rPr>
      </w:pPr>
      <w:r w:rsidRPr="009B1C72">
        <w:rPr>
          <w:sz w:val="24"/>
          <w:szCs w:val="24"/>
        </w:rPr>
        <w:t>F_TRACC: Fact Table definitiva che storicizza i dati di tracciabilità. Contiene il dettaglio di ogni pallet/etichetta con il relativo lotto, data di scadenza e riferimenti ai documenti di carico.</w:t>
      </w:r>
    </w:p>
    <w:p w14:paraId="5512B4B8" w14:textId="77777777" w:rsidR="00695638" w:rsidRPr="009B1C72" w:rsidRDefault="00695638" w:rsidP="00695638">
      <w:pPr>
        <w:spacing w:line="360" w:lineRule="auto"/>
        <w:jc w:val="left"/>
        <w:rPr>
          <w:sz w:val="24"/>
          <w:szCs w:val="24"/>
        </w:rPr>
      </w:pPr>
    </w:p>
    <w:p w14:paraId="49ABE331" w14:textId="065631BB" w:rsidR="00695638" w:rsidRPr="009B1C72" w:rsidRDefault="00695638" w:rsidP="00695638">
      <w:pPr>
        <w:pStyle w:val="Titolo3"/>
        <w:rPr>
          <w:rFonts w:asciiTheme="majorHAnsi" w:hAnsiTheme="majorHAnsi" w:cstheme="majorHAnsi"/>
          <w:sz w:val="24"/>
          <w:szCs w:val="24"/>
        </w:rPr>
      </w:pPr>
      <w:bookmarkStart w:id="79" w:name="_Toc223958846"/>
      <w:r w:rsidRPr="009B1C72">
        <w:rPr>
          <w:rFonts w:asciiTheme="majorHAnsi" w:hAnsiTheme="majorHAnsi" w:cstheme="majorHAnsi"/>
          <w:sz w:val="24"/>
          <w:szCs w:val="24"/>
        </w:rPr>
        <w:t>Tabelle Finali Aggregate (Area Tracciabilità)</w:t>
      </w:r>
      <w:bookmarkEnd w:id="79"/>
    </w:p>
    <w:p w14:paraId="62379B4D" w14:textId="77777777" w:rsidR="00695638" w:rsidRPr="009B1C72" w:rsidRDefault="00695638" w:rsidP="00695638">
      <w:pPr>
        <w:spacing w:line="360" w:lineRule="auto"/>
        <w:jc w:val="left"/>
        <w:rPr>
          <w:sz w:val="24"/>
          <w:szCs w:val="24"/>
        </w:rPr>
      </w:pPr>
      <w:r w:rsidRPr="009B1C72">
        <w:rPr>
          <w:sz w:val="24"/>
          <w:szCs w:val="24"/>
        </w:rPr>
        <w:t>Dalle logiche del package CDT_DW.LOAD_AGGREGATE, vengono generate sintesi per il controllo qualità:</w:t>
      </w:r>
    </w:p>
    <w:p w14:paraId="0A4DC446" w14:textId="28063E5E" w:rsidR="00695638" w:rsidRPr="00C914B8" w:rsidRDefault="00695638" w:rsidP="00C914B8">
      <w:pPr>
        <w:spacing w:line="360" w:lineRule="auto"/>
        <w:jc w:val="left"/>
        <w:rPr>
          <w:sz w:val="24"/>
          <w:szCs w:val="24"/>
        </w:rPr>
      </w:pPr>
      <w:r w:rsidRPr="00C914B8">
        <w:rPr>
          <w:sz w:val="24"/>
          <w:szCs w:val="24"/>
        </w:rPr>
        <w:t>A_TRACC_LOTTI_GIORNO:</w:t>
      </w:r>
    </w:p>
    <w:p w14:paraId="646F6919" w14:textId="54CC9410" w:rsidR="00695638" w:rsidRPr="009B1C72" w:rsidRDefault="00695638" w:rsidP="00826E27">
      <w:pPr>
        <w:pStyle w:val="Paragrafoelenco"/>
        <w:numPr>
          <w:ilvl w:val="0"/>
          <w:numId w:val="16"/>
        </w:numPr>
        <w:spacing w:line="360" w:lineRule="auto"/>
        <w:jc w:val="left"/>
        <w:rPr>
          <w:sz w:val="24"/>
          <w:szCs w:val="24"/>
        </w:rPr>
      </w:pPr>
      <w:r w:rsidRPr="009B1C72">
        <w:rPr>
          <w:sz w:val="24"/>
          <w:szCs w:val="24"/>
        </w:rPr>
        <w:t>Descrizione: Riepilogo giornaliero dei lotti movimentati per articolo e magazzino.</w:t>
      </w:r>
    </w:p>
    <w:p w14:paraId="211FE2B7" w14:textId="599A80A8" w:rsidR="00695638" w:rsidRPr="009B1C72" w:rsidRDefault="00695638" w:rsidP="00826E27">
      <w:pPr>
        <w:pStyle w:val="Paragrafoelenco"/>
        <w:numPr>
          <w:ilvl w:val="0"/>
          <w:numId w:val="16"/>
        </w:numPr>
        <w:spacing w:line="360" w:lineRule="auto"/>
        <w:jc w:val="left"/>
        <w:rPr>
          <w:sz w:val="24"/>
          <w:szCs w:val="24"/>
        </w:rPr>
      </w:pPr>
      <w:r w:rsidRPr="009B1C72">
        <w:rPr>
          <w:sz w:val="24"/>
          <w:szCs w:val="24"/>
        </w:rPr>
        <w:t>Contenuto: Conteggio dei pallet per lotto, utile per identificare rapidamente la dispersione di un prodotto in caso di richiamo merce.</w:t>
      </w:r>
    </w:p>
    <w:p w14:paraId="5F4938E8" w14:textId="77777777" w:rsidR="00695638" w:rsidRPr="009B1C72" w:rsidRDefault="00695638" w:rsidP="00695638">
      <w:pPr>
        <w:spacing w:line="360" w:lineRule="auto"/>
        <w:jc w:val="left"/>
        <w:rPr>
          <w:sz w:val="24"/>
          <w:szCs w:val="24"/>
        </w:rPr>
      </w:pPr>
    </w:p>
    <w:p w14:paraId="1718FF7D" w14:textId="34862117" w:rsidR="00695638" w:rsidRPr="009B1C72" w:rsidRDefault="00695638" w:rsidP="00695638">
      <w:pPr>
        <w:pStyle w:val="Titolo3"/>
        <w:rPr>
          <w:rFonts w:asciiTheme="majorHAnsi" w:hAnsiTheme="majorHAnsi" w:cstheme="majorHAnsi"/>
          <w:sz w:val="24"/>
          <w:szCs w:val="24"/>
        </w:rPr>
      </w:pPr>
      <w:bookmarkStart w:id="80" w:name="_Toc223958847"/>
      <w:r w:rsidRPr="009B1C72">
        <w:rPr>
          <w:rFonts w:asciiTheme="majorHAnsi" w:hAnsiTheme="majorHAnsi" w:cstheme="majorHAnsi"/>
          <w:sz w:val="24"/>
          <w:szCs w:val="24"/>
        </w:rPr>
        <w:t>Workflow e Trasformazioni</w:t>
      </w:r>
      <w:bookmarkEnd w:id="80"/>
    </w:p>
    <w:p w14:paraId="350E24C5" w14:textId="77777777" w:rsidR="00695638" w:rsidRPr="009B1C72" w:rsidRDefault="00695638" w:rsidP="00695638">
      <w:pPr>
        <w:spacing w:line="360" w:lineRule="auto"/>
        <w:jc w:val="left"/>
        <w:rPr>
          <w:sz w:val="24"/>
          <w:szCs w:val="24"/>
        </w:rPr>
      </w:pPr>
      <w:r w:rsidRPr="009B1C72">
        <w:rPr>
          <w:sz w:val="24"/>
          <w:szCs w:val="24"/>
        </w:rPr>
        <w:t>Il processo è caratterizzato da una logica di "pulizia e reinserimento" per garantire la massima precisione:</w:t>
      </w:r>
    </w:p>
    <w:p w14:paraId="7AA5628B" w14:textId="22BF3583"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Estrazione (CDT_ESTR): La procedura sp_estrai_cdt scarica i dati nella tabella E_TRACC.</w:t>
      </w:r>
    </w:p>
    <w:p w14:paraId="35C26B8D" w14:textId="3E4651BD"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Preparazione Staging (CDT_SA):</w:t>
      </w:r>
    </w:p>
    <w:p w14:paraId="7EA4E034" w14:textId="2DE550CC" w:rsidR="00695638" w:rsidRPr="009B1C72" w:rsidRDefault="00695638" w:rsidP="00826E27">
      <w:pPr>
        <w:pStyle w:val="Paragrafoelenco"/>
        <w:numPr>
          <w:ilvl w:val="1"/>
          <w:numId w:val="17"/>
        </w:numPr>
        <w:spacing w:line="360" w:lineRule="auto"/>
        <w:jc w:val="left"/>
        <w:rPr>
          <w:sz w:val="24"/>
          <w:szCs w:val="24"/>
        </w:rPr>
      </w:pPr>
      <w:r w:rsidRPr="009B1C72">
        <w:rPr>
          <w:sz w:val="24"/>
          <w:szCs w:val="24"/>
        </w:rPr>
        <w:t>I dati passano da E_TRACC a T_TRACC.</w:t>
      </w:r>
    </w:p>
    <w:p w14:paraId="163A1EE2" w14:textId="1E517BD8" w:rsidR="00695638" w:rsidRPr="009B1C72" w:rsidRDefault="00695638" w:rsidP="00826E27">
      <w:pPr>
        <w:pStyle w:val="Paragrafoelenco"/>
        <w:numPr>
          <w:ilvl w:val="1"/>
          <w:numId w:val="17"/>
        </w:numPr>
        <w:spacing w:line="360" w:lineRule="auto"/>
        <w:jc w:val="left"/>
        <w:rPr>
          <w:sz w:val="24"/>
          <w:szCs w:val="24"/>
        </w:rPr>
      </w:pPr>
      <w:r w:rsidRPr="009B1C72">
        <w:rPr>
          <w:sz w:val="24"/>
          <w:szCs w:val="24"/>
        </w:rPr>
        <w:t>Viene applicata la vista tecnica V_DOPPI_T_TRACC per eliminare record duplicati o sovrapposti provenienti da estrazioni multiple.</w:t>
      </w:r>
    </w:p>
    <w:p w14:paraId="4EBF7E78" w14:textId="1419FDF7" w:rsidR="00695638" w:rsidRPr="009B1C72" w:rsidRDefault="00695638" w:rsidP="00826E27">
      <w:pPr>
        <w:pStyle w:val="Paragrafoelenco"/>
        <w:numPr>
          <w:ilvl w:val="1"/>
          <w:numId w:val="17"/>
        </w:numPr>
        <w:spacing w:line="360" w:lineRule="auto"/>
        <w:jc w:val="left"/>
        <w:rPr>
          <w:sz w:val="24"/>
          <w:szCs w:val="24"/>
        </w:rPr>
      </w:pPr>
      <w:r w:rsidRPr="009B1C72">
        <w:rPr>
          <w:sz w:val="24"/>
          <w:szCs w:val="24"/>
        </w:rPr>
        <w:lastRenderedPageBreak/>
        <w:t>Arricchimento anagrafico tramite la vista C$_0T_TRACC_TMP per associare le varianti logistiche storicizzate (L_ART_VAR_LOGIS_ST) basandosi sulla data del carico.</w:t>
      </w:r>
    </w:p>
    <w:p w14:paraId="2363AE8B" w14:textId="0C9BF1C2"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Consolidamento in DW (CDT_DW):</w:t>
      </w:r>
    </w:p>
    <w:p w14:paraId="422BC205" w14:textId="1F13195F" w:rsidR="00695638" w:rsidRPr="009B1C72" w:rsidRDefault="00695638" w:rsidP="00826E27">
      <w:pPr>
        <w:pStyle w:val="Paragrafoelenco"/>
        <w:numPr>
          <w:ilvl w:val="1"/>
          <w:numId w:val="17"/>
        </w:numPr>
        <w:spacing w:line="360" w:lineRule="auto"/>
        <w:jc w:val="left"/>
        <w:rPr>
          <w:sz w:val="24"/>
          <w:szCs w:val="24"/>
        </w:rPr>
      </w:pPr>
      <w:r w:rsidRPr="009B1C72">
        <w:rPr>
          <w:sz w:val="24"/>
          <w:szCs w:val="24"/>
        </w:rPr>
        <w:t>Prima dell'inserimento, viene lanciata la procedura SP_DEL_F_TRACC per eliminare dal Warehouse i record già esistenti per il periodo in elaborazione (evitando duplicati fisici).</w:t>
      </w:r>
    </w:p>
    <w:p w14:paraId="23BF0426" w14:textId="6F5F8D43" w:rsidR="00695638" w:rsidRPr="009B1C72" w:rsidRDefault="00695638" w:rsidP="00826E27">
      <w:pPr>
        <w:pStyle w:val="Paragrafoelenco"/>
        <w:numPr>
          <w:ilvl w:val="1"/>
          <w:numId w:val="17"/>
        </w:numPr>
        <w:spacing w:line="360" w:lineRule="auto"/>
        <w:jc w:val="left"/>
        <w:rPr>
          <w:sz w:val="24"/>
          <w:szCs w:val="24"/>
        </w:rPr>
      </w:pPr>
      <w:r w:rsidRPr="009B1C72">
        <w:rPr>
          <w:sz w:val="24"/>
          <w:szCs w:val="24"/>
        </w:rPr>
        <w:t>Inserimento finale in F_TRACC.</w:t>
      </w:r>
    </w:p>
    <w:p w14:paraId="720EE079" w14:textId="77777777" w:rsidR="00695638" w:rsidRPr="009B1C72" w:rsidRDefault="00695638" w:rsidP="00695638">
      <w:pPr>
        <w:spacing w:line="360" w:lineRule="auto"/>
        <w:jc w:val="left"/>
        <w:rPr>
          <w:sz w:val="24"/>
          <w:szCs w:val="24"/>
        </w:rPr>
      </w:pPr>
    </w:p>
    <w:p w14:paraId="3FC6646A" w14:textId="6D018E04" w:rsidR="00695638" w:rsidRPr="009B1C72" w:rsidRDefault="00695638" w:rsidP="00695638">
      <w:pPr>
        <w:pStyle w:val="Titolo3"/>
        <w:rPr>
          <w:rFonts w:asciiTheme="majorHAnsi" w:hAnsiTheme="majorHAnsi" w:cstheme="majorHAnsi"/>
          <w:sz w:val="24"/>
          <w:szCs w:val="24"/>
        </w:rPr>
      </w:pPr>
      <w:bookmarkStart w:id="81" w:name="_Toc223958848"/>
      <w:r w:rsidRPr="009B1C72">
        <w:rPr>
          <w:rFonts w:asciiTheme="majorHAnsi" w:hAnsiTheme="majorHAnsi" w:cstheme="majorHAnsi"/>
          <w:sz w:val="24"/>
          <w:szCs w:val="24"/>
        </w:rPr>
        <w:t>Gestione Scarti (Tabelle E_ e Condizioni)</w:t>
      </w:r>
      <w:bookmarkEnd w:id="81"/>
    </w:p>
    <w:p w14:paraId="3907040F" w14:textId="77777777" w:rsidR="00695638" w:rsidRPr="009B1C72" w:rsidRDefault="00695638" w:rsidP="00695638">
      <w:pPr>
        <w:spacing w:line="360" w:lineRule="auto"/>
        <w:jc w:val="left"/>
        <w:rPr>
          <w:sz w:val="24"/>
          <w:szCs w:val="24"/>
        </w:rPr>
      </w:pPr>
      <w:r w:rsidRPr="009B1C72">
        <w:rPr>
          <w:sz w:val="24"/>
          <w:szCs w:val="24"/>
        </w:rPr>
        <w:t>I record che non superano i controlli vengono isolati nella tabella E_TRACC (usata in staging come log di scarto):</w:t>
      </w:r>
    </w:p>
    <w:p w14:paraId="5D338D36" w14:textId="259DC181"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Errore 200101: Record duplicato (chiave MAG_SITO, NUM_ETICH, NUM_TRACC già esistente).</w:t>
      </w:r>
    </w:p>
    <w:p w14:paraId="1DBD41B0" w14:textId="3723CFA2"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Errore 200102: Mancanza di anagrafica (il sito logistico non è censito nel DW).</w:t>
      </w:r>
    </w:p>
    <w:p w14:paraId="51C3B90C" w14:textId="5B03E89E" w:rsidR="00473265" w:rsidRPr="009B1C72" w:rsidRDefault="00695638" w:rsidP="00826E27">
      <w:pPr>
        <w:pStyle w:val="Paragrafoelenco"/>
        <w:numPr>
          <w:ilvl w:val="0"/>
          <w:numId w:val="18"/>
        </w:numPr>
        <w:spacing w:line="360" w:lineRule="auto"/>
        <w:jc w:val="left"/>
        <w:rPr>
          <w:sz w:val="24"/>
          <w:szCs w:val="24"/>
        </w:rPr>
      </w:pPr>
      <w:r w:rsidRPr="009B1C72">
        <w:rPr>
          <w:sz w:val="24"/>
          <w:szCs w:val="24"/>
        </w:rPr>
        <w:t>Errore 200103: Mancanza di anagrafica articolo (l'articolo non esiste in L_ARTICOLO).</w:t>
      </w:r>
    </w:p>
    <w:p w14:paraId="3849D58D" w14:textId="77777777" w:rsidR="00695638" w:rsidRPr="009B1C72" w:rsidRDefault="00695638" w:rsidP="00473265">
      <w:pPr>
        <w:spacing w:line="360" w:lineRule="auto"/>
        <w:jc w:val="left"/>
        <w:rPr>
          <w:sz w:val="24"/>
          <w:szCs w:val="24"/>
        </w:rPr>
      </w:pPr>
    </w:p>
    <w:p w14:paraId="76110B77" w14:textId="77777777" w:rsidR="00CF784D" w:rsidRPr="009B1C72" w:rsidRDefault="00CF784D" w:rsidP="00473265">
      <w:pPr>
        <w:spacing w:line="360" w:lineRule="auto"/>
        <w:jc w:val="left"/>
        <w:rPr>
          <w:sz w:val="24"/>
          <w:szCs w:val="24"/>
        </w:rPr>
      </w:pPr>
    </w:p>
    <w:p w14:paraId="0F503752" w14:textId="7537DA80" w:rsidR="00473265" w:rsidRPr="009B1C72" w:rsidRDefault="00473265" w:rsidP="00473265">
      <w:pPr>
        <w:pStyle w:val="Titolo2"/>
        <w:spacing w:line="360" w:lineRule="auto"/>
        <w:jc w:val="left"/>
        <w:rPr>
          <w:rFonts w:asciiTheme="majorHAnsi" w:hAnsiTheme="majorHAnsi" w:cstheme="majorHAnsi"/>
          <w:b w:val="0"/>
          <w:bCs/>
          <w:sz w:val="24"/>
          <w:szCs w:val="24"/>
        </w:rPr>
      </w:pPr>
      <w:bookmarkStart w:id="82" w:name="_Toc223958849"/>
      <w:r w:rsidRPr="009B1C72">
        <w:rPr>
          <w:rFonts w:asciiTheme="majorHAnsi" w:hAnsiTheme="majorHAnsi" w:cstheme="majorHAnsi"/>
          <w:b w:val="0"/>
          <w:bCs/>
          <w:sz w:val="24"/>
          <w:szCs w:val="24"/>
        </w:rPr>
        <w:t>Area Analisi Operativa e Produttività</w:t>
      </w:r>
      <w:bookmarkEnd w:id="82"/>
      <w:r w:rsidRPr="009B1C72">
        <w:rPr>
          <w:rFonts w:asciiTheme="majorHAnsi" w:hAnsiTheme="majorHAnsi" w:cstheme="majorHAnsi"/>
          <w:b w:val="0"/>
          <w:bCs/>
          <w:sz w:val="24"/>
          <w:szCs w:val="24"/>
        </w:rPr>
        <w:t xml:space="preserve"> </w:t>
      </w:r>
    </w:p>
    <w:p w14:paraId="2284C2C3" w14:textId="3BB2D9A3" w:rsidR="00695638" w:rsidRPr="009B1C72" w:rsidRDefault="00695638" w:rsidP="00695638">
      <w:pPr>
        <w:spacing w:line="360" w:lineRule="auto"/>
        <w:jc w:val="left"/>
        <w:rPr>
          <w:sz w:val="24"/>
          <w:szCs w:val="24"/>
        </w:rPr>
      </w:pPr>
      <w:r w:rsidRPr="009B1C72">
        <w:rPr>
          <w:sz w:val="24"/>
          <w:szCs w:val="24"/>
        </w:rPr>
        <w:t>L'Area Analisi Operativa e Produttività è dedicata al monitoraggio dell'efficienza dei magazzini e del personale. A differenza delle aree precedenti, questa si basa molto sul ricalcolo e sull'integrazione di dati già presenti nel Data Warehouse (DW) per generare indicatori di performance (KPI).</w:t>
      </w:r>
    </w:p>
    <w:p w14:paraId="4379CDA1" w14:textId="4C186C49" w:rsidR="00695638" w:rsidRPr="009B1C72" w:rsidRDefault="00695638" w:rsidP="00473265">
      <w:pPr>
        <w:spacing w:line="360" w:lineRule="auto"/>
        <w:jc w:val="left"/>
        <w:rPr>
          <w:sz w:val="24"/>
          <w:szCs w:val="24"/>
        </w:rPr>
      </w:pPr>
      <w:r w:rsidRPr="009B1C72">
        <w:rPr>
          <w:sz w:val="24"/>
          <w:szCs w:val="24"/>
        </w:rPr>
        <w:t>Il processo segue il seguente workflow:</w:t>
      </w:r>
    </w:p>
    <w:p w14:paraId="79D58471" w14:textId="133F0B63"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lastRenderedPageBreak/>
        <w:t>Produttività Netta: La procedura SP_LOAD_F_PREP_PROD_OPER_NETTA depura i tempi di preparazione dai tempi morti e pause.</w:t>
      </w:r>
    </w:p>
    <w:p w14:paraId="0F46E534" w14:textId="4C70B005"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t>Utilizzo Spazi: Lo scenario LGX_UTILIZZO_MAG_MASTER calcola la saturazione delle locazioni tramite SP_LOAD_F_UTILIZZO_MAG.</w:t>
      </w:r>
    </w:p>
    <w:p w14:paraId="2DD3C300" w14:textId="4407FEA2"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t>Attesa Abbassamenti: Analizza i colli di bottiglia operativi tramite SP_LOAD_ATTESA_ABBASSAMENTO.</w:t>
      </w:r>
    </w:p>
    <w:p w14:paraId="06A29D29" w14:textId="36CE07E8"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t>Tabelle principali: F_PREP_PROD_OPER_NETTA, F_UTILIZZO_MAG, T_ATTESA_ABBASSAMENTO_TMP.</w:t>
      </w:r>
    </w:p>
    <w:p w14:paraId="3C7D7AFA" w14:textId="77777777" w:rsidR="00695638" w:rsidRPr="009B1C72" w:rsidRDefault="00695638" w:rsidP="00695638">
      <w:pPr>
        <w:spacing w:line="360" w:lineRule="auto"/>
        <w:jc w:val="left"/>
        <w:rPr>
          <w:sz w:val="24"/>
          <w:szCs w:val="24"/>
        </w:rPr>
      </w:pPr>
    </w:p>
    <w:p w14:paraId="34E38FEE" w14:textId="6408A3EC" w:rsidR="00695638" w:rsidRPr="009B1C72" w:rsidRDefault="00695638" w:rsidP="00695638">
      <w:pPr>
        <w:pStyle w:val="Titolo3"/>
        <w:rPr>
          <w:rFonts w:asciiTheme="majorHAnsi" w:hAnsiTheme="majorHAnsi" w:cstheme="majorHAnsi"/>
          <w:sz w:val="24"/>
          <w:szCs w:val="24"/>
        </w:rPr>
      </w:pPr>
      <w:bookmarkStart w:id="83" w:name="_Toc223958850"/>
      <w:r w:rsidRPr="009B1C72">
        <w:rPr>
          <w:rFonts w:asciiTheme="majorHAnsi" w:hAnsiTheme="majorHAnsi" w:cstheme="majorHAnsi"/>
          <w:sz w:val="24"/>
          <w:szCs w:val="24"/>
        </w:rPr>
        <w:t>Tabelle Sorgenti (Input dai Sistemi Remoti via DBLink)</w:t>
      </w:r>
      <w:bookmarkEnd w:id="83"/>
    </w:p>
    <w:p w14:paraId="19155F67" w14:textId="77777777" w:rsidR="00695638" w:rsidRPr="009B1C72" w:rsidRDefault="00695638" w:rsidP="00695638">
      <w:pPr>
        <w:spacing w:line="360" w:lineRule="auto"/>
        <w:jc w:val="left"/>
        <w:rPr>
          <w:sz w:val="24"/>
          <w:szCs w:val="24"/>
        </w:rPr>
      </w:pPr>
      <w:r w:rsidRPr="009B1C72">
        <w:rPr>
          <w:sz w:val="24"/>
          <w:szCs w:val="24"/>
        </w:rPr>
        <w:t>I dati grezzi necessari per analizzare le "attese" e i "turni" vengono estratti dai database remoti tramite la procedura sp_estrai_cdt:</w:t>
      </w:r>
    </w:p>
    <w:p w14:paraId="63F99FE6" w14:textId="1E4F4AC8"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LOG_ATTESA_ABBASSAMENTO: Registra i tempi morti dei preparatori in attesa del rifornimento delle locazioni di picking.</w:t>
      </w:r>
    </w:p>
    <w:p w14:paraId="7A781E35" w14:textId="7DEC8D4E"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SITI_LOGISTICI / MAPPA_ZONE: Utilizzate per determinare la capacità fisica e l'organizzazione degli spazi.</w:t>
      </w:r>
    </w:p>
    <w:p w14:paraId="6D2BC76B" w14:textId="198D7B4D"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TURNO_PREP_SITO: Definisce l'organizzazione oraria dei preparatori nei singoli magazzini.</w:t>
      </w:r>
    </w:p>
    <w:p w14:paraId="438E50ED" w14:textId="77777777" w:rsidR="00695638" w:rsidRPr="009B1C72" w:rsidRDefault="00695638" w:rsidP="00695638">
      <w:pPr>
        <w:spacing w:line="360" w:lineRule="auto"/>
        <w:jc w:val="left"/>
        <w:rPr>
          <w:sz w:val="24"/>
          <w:szCs w:val="24"/>
        </w:rPr>
      </w:pPr>
    </w:p>
    <w:p w14:paraId="45C37415" w14:textId="60C834C3" w:rsidR="00695638" w:rsidRPr="009B1C72" w:rsidRDefault="00695638" w:rsidP="003800D5">
      <w:pPr>
        <w:pStyle w:val="Titolo3"/>
        <w:rPr>
          <w:rFonts w:asciiTheme="majorHAnsi" w:hAnsiTheme="majorHAnsi" w:cstheme="majorHAnsi"/>
          <w:sz w:val="24"/>
          <w:szCs w:val="24"/>
        </w:rPr>
      </w:pPr>
      <w:bookmarkStart w:id="84" w:name="_Toc223958851"/>
      <w:r w:rsidRPr="009B1C72">
        <w:rPr>
          <w:rFonts w:asciiTheme="majorHAnsi" w:hAnsiTheme="majorHAnsi" w:cstheme="majorHAnsi"/>
          <w:sz w:val="24"/>
          <w:szCs w:val="24"/>
        </w:rPr>
        <w:t>Tabelle Parametriche e di Mapping (Input Statico)</w:t>
      </w:r>
      <w:bookmarkEnd w:id="84"/>
    </w:p>
    <w:p w14:paraId="76491740" w14:textId="77777777" w:rsidR="00695638" w:rsidRPr="009B1C72" w:rsidRDefault="00695638" w:rsidP="00695638">
      <w:pPr>
        <w:spacing w:line="360" w:lineRule="auto"/>
        <w:jc w:val="left"/>
        <w:rPr>
          <w:sz w:val="24"/>
          <w:szCs w:val="24"/>
        </w:rPr>
      </w:pPr>
      <w:r w:rsidRPr="009B1C72">
        <w:rPr>
          <w:sz w:val="24"/>
          <w:szCs w:val="24"/>
        </w:rPr>
        <w:t>Queste tabelle guidano il calcolo delle metriche di efficienza:</w:t>
      </w:r>
    </w:p>
    <w:p w14:paraId="6D0DF958" w14:textId="6BE7DF82"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MAG_SITO_MAP: Mapping dei codici magazzino verso gli ID univoci del DW.</w:t>
      </w:r>
    </w:p>
    <w:p w14:paraId="4C2391FD" w14:textId="68737460"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DB_PARMS: Fornisce parametri tecnici e temporali per delimitare le analisi.</w:t>
      </w:r>
    </w:p>
    <w:p w14:paraId="0BA47BD8" w14:textId="4FB91B85"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S_FASCIA_LAV_SITO: Tabella di configurazione che associa le ore lavorate alle specifiche fasce di turno di ogni sito (es. straordinari, turni notturni).</w:t>
      </w:r>
    </w:p>
    <w:p w14:paraId="402FB448" w14:textId="77777777" w:rsidR="00695638" w:rsidRPr="009B1C72" w:rsidRDefault="00695638" w:rsidP="00695638">
      <w:pPr>
        <w:spacing w:line="360" w:lineRule="auto"/>
        <w:jc w:val="left"/>
        <w:rPr>
          <w:sz w:val="24"/>
          <w:szCs w:val="24"/>
        </w:rPr>
      </w:pPr>
    </w:p>
    <w:p w14:paraId="01240B72" w14:textId="4350B0C0" w:rsidR="00695638" w:rsidRPr="009B1C72" w:rsidRDefault="00695638" w:rsidP="003800D5">
      <w:pPr>
        <w:pStyle w:val="Titolo3"/>
        <w:rPr>
          <w:rFonts w:asciiTheme="majorHAnsi" w:hAnsiTheme="majorHAnsi" w:cstheme="majorHAnsi"/>
          <w:sz w:val="24"/>
          <w:szCs w:val="24"/>
        </w:rPr>
      </w:pPr>
      <w:bookmarkStart w:id="85" w:name="_Toc223958852"/>
      <w:r w:rsidRPr="009B1C72">
        <w:rPr>
          <w:rFonts w:asciiTheme="majorHAnsi" w:hAnsiTheme="majorHAnsi" w:cstheme="majorHAnsi"/>
          <w:sz w:val="24"/>
          <w:szCs w:val="24"/>
        </w:rPr>
        <w:lastRenderedPageBreak/>
        <w:t>Tabelle Finali dei Fatti (Target CDT_DW)</w:t>
      </w:r>
      <w:bookmarkEnd w:id="85"/>
    </w:p>
    <w:p w14:paraId="5ED7CD5C" w14:textId="77777777" w:rsidR="00695638" w:rsidRPr="009B1C72" w:rsidRDefault="00695638" w:rsidP="00695638">
      <w:pPr>
        <w:spacing w:line="360" w:lineRule="auto"/>
        <w:jc w:val="left"/>
        <w:rPr>
          <w:sz w:val="24"/>
          <w:szCs w:val="24"/>
        </w:rPr>
      </w:pPr>
      <w:r w:rsidRPr="009B1C72">
        <w:rPr>
          <w:sz w:val="24"/>
          <w:szCs w:val="24"/>
        </w:rPr>
        <w:t>I dati elaborati confluiscono nelle seguenti Fact Table:</w:t>
      </w:r>
    </w:p>
    <w:p w14:paraId="17EE1E10" w14:textId="11142D11"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F_UTILIZZO_MAG: Storicizza la saturazione fisica delle locazioni (posti pallet occupati vs disponibili).</w:t>
      </w:r>
    </w:p>
    <w:p w14:paraId="25041060" w14:textId="09B5250B"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F_PREP_PROD_OPER: Calcola la produttività lorda dei preparatori (es. colli/ora).</w:t>
      </w:r>
    </w:p>
    <w:p w14:paraId="27F4EE12" w14:textId="30BB0E98"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F_PREP_PROD_SITO: Aggrega la produttività a livello di intero deposito.</w:t>
      </w:r>
    </w:p>
    <w:p w14:paraId="7A5DEF0B" w14:textId="429C4417"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F_PREP_PROD_OPER_NETTA: La tabella più raffinata; depura i tempi di missione dalle pause e dai tempi morti, restituendo l'efficienza reale.</w:t>
      </w:r>
    </w:p>
    <w:p w14:paraId="00A87648" w14:textId="0F6DAAE8"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F_TURNO_PREP_SITO: Storicizza l'effettiva copertura dei turni dichiarati.</w:t>
      </w:r>
    </w:p>
    <w:p w14:paraId="59CE503E" w14:textId="77777777" w:rsidR="00695638" w:rsidRPr="009B1C72" w:rsidRDefault="00695638" w:rsidP="00695638">
      <w:pPr>
        <w:spacing w:line="360" w:lineRule="auto"/>
        <w:jc w:val="left"/>
        <w:rPr>
          <w:sz w:val="24"/>
          <w:szCs w:val="24"/>
        </w:rPr>
      </w:pPr>
    </w:p>
    <w:p w14:paraId="5AE93B2E" w14:textId="18724D4B" w:rsidR="00695638" w:rsidRPr="009B1C72" w:rsidRDefault="00695638" w:rsidP="003800D5">
      <w:pPr>
        <w:pStyle w:val="Titolo3"/>
        <w:rPr>
          <w:rFonts w:asciiTheme="majorHAnsi" w:hAnsiTheme="majorHAnsi" w:cstheme="majorHAnsi"/>
          <w:sz w:val="24"/>
          <w:szCs w:val="24"/>
        </w:rPr>
      </w:pPr>
      <w:bookmarkStart w:id="86" w:name="_Toc223958853"/>
      <w:r w:rsidRPr="009B1C72">
        <w:rPr>
          <w:rFonts w:asciiTheme="majorHAnsi" w:hAnsiTheme="majorHAnsi" w:cstheme="majorHAnsi"/>
          <w:sz w:val="24"/>
          <w:szCs w:val="24"/>
        </w:rPr>
        <w:t>Tabelle Finali Aggregate (Area Analisi Operativa)</w:t>
      </w:r>
      <w:bookmarkEnd w:id="86"/>
    </w:p>
    <w:p w14:paraId="40904527" w14:textId="77777777" w:rsidR="00695638" w:rsidRPr="009B1C72" w:rsidRDefault="00695638" w:rsidP="00695638">
      <w:pPr>
        <w:spacing w:line="360" w:lineRule="auto"/>
        <w:jc w:val="left"/>
        <w:rPr>
          <w:sz w:val="24"/>
          <w:szCs w:val="24"/>
        </w:rPr>
      </w:pPr>
      <w:r w:rsidRPr="009B1C72">
        <w:rPr>
          <w:sz w:val="24"/>
          <w:szCs w:val="24"/>
        </w:rPr>
        <w:t>Il package CDT_DW.LOAD_AGGREGATE sintetizza i risultati per le dashboard:</w:t>
      </w:r>
    </w:p>
    <w:p w14:paraId="79B9C327" w14:textId="7A711148"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A_UTILIZZO_MAG_SETT: Media settimanale della saturazione del magazzino per monitorare i trend di riempimento.</w:t>
      </w:r>
    </w:p>
    <w:p w14:paraId="6680B523" w14:textId="433373CC"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A_PROD_OPER_MESE: Riepilogo mensile delle performance individuali, utilizzato per il controllo di gestione e la valutazione del personale.</w:t>
      </w:r>
    </w:p>
    <w:p w14:paraId="72B1F739" w14:textId="77777777" w:rsidR="00695638" w:rsidRPr="009B1C72" w:rsidRDefault="00695638" w:rsidP="00695638">
      <w:pPr>
        <w:spacing w:line="360" w:lineRule="auto"/>
        <w:jc w:val="left"/>
        <w:rPr>
          <w:sz w:val="24"/>
          <w:szCs w:val="24"/>
        </w:rPr>
      </w:pPr>
    </w:p>
    <w:p w14:paraId="30663B0C" w14:textId="760F6B0F" w:rsidR="00695638" w:rsidRPr="009B1C72" w:rsidRDefault="00695638" w:rsidP="003800D5">
      <w:pPr>
        <w:pStyle w:val="Titolo3"/>
        <w:rPr>
          <w:rFonts w:asciiTheme="majorHAnsi" w:hAnsiTheme="majorHAnsi" w:cstheme="majorHAnsi"/>
          <w:sz w:val="24"/>
          <w:szCs w:val="24"/>
        </w:rPr>
      </w:pPr>
      <w:bookmarkStart w:id="87" w:name="_Toc223958854"/>
      <w:r w:rsidRPr="009B1C72">
        <w:rPr>
          <w:rFonts w:asciiTheme="majorHAnsi" w:hAnsiTheme="majorHAnsi" w:cstheme="majorHAnsi"/>
          <w:sz w:val="24"/>
          <w:szCs w:val="24"/>
        </w:rPr>
        <w:t>Workflow e Trasformazioni</w:t>
      </w:r>
      <w:bookmarkEnd w:id="87"/>
    </w:p>
    <w:p w14:paraId="5CF40038" w14:textId="77777777" w:rsidR="00695638" w:rsidRPr="009B1C72" w:rsidRDefault="00695638" w:rsidP="00695638">
      <w:pPr>
        <w:spacing w:line="360" w:lineRule="auto"/>
        <w:jc w:val="left"/>
        <w:rPr>
          <w:sz w:val="24"/>
          <w:szCs w:val="24"/>
        </w:rPr>
      </w:pPr>
      <w:r w:rsidRPr="009B1C72">
        <w:rPr>
          <w:sz w:val="24"/>
          <w:szCs w:val="24"/>
        </w:rPr>
        <w:t>L'area si distingue per logiche di calcolo avanzate eseguite a valle dei caricamenti standard:</w:t>
      </w:r>
    </w:p>
    <w:p w14:paraId="4001BC1C" w14:textId="77777777" w:rsidR="003800D5" w:rsidRPr="009B1C72" w:rsidRDefault="00695638" w:rsidP="003800D5">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Saturazione Volumetrica (SP_LOAD_F_UTILIZZO_MAG)</w:t>
      </w:r>
    </w:p>
    <w:p w14:paraId="17B93B6A" w14:textId="5385685E" w:rsidR="00695638" w:rsidRPr="009B1C72" w:rsidRDefault="00695638" w:rsidP="003800D5">
      <w:pPr>
        <w:spacing w:line="360" w:lineRule="auto"/>
        <w:jc w:val="left"/>
        <w:rPr>
          <w:sz w:val="24"/>
          <w:szCs w:val="24"/>
        </w:rPr>
      </w:pPr>
      <w:r w:rsidRPr="009B1C72">
        <w:rPr>
          <w:sz w:val="24"/>
          <w:szCs w:val="24"/>
        </w:rPr>
        <w:t>Incrocia le dimensioni delle locazioni con lo stock presente per determinare la percentuale di riempimento.</w:t>
      </w:r>
    </w:p>
    <w:p w14:paraId="24DFB6B2" w14:textId="77777777" w:rsidR="003800D5" w:rsidRPr="009B1C72" w:rsidRDefault="00695638" w:rsidP="003800D5">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Calcolo Produttività Netta (SP_LOAD_F_PREP_PROD_OPER_NETTA)</w:t>
      </w:r>
    </w:p>
    <w:p w14:paraId="38290788" w14:textId="43E78B81" w:rsidR="00695638" w:rsidRPr="009B1C72" w:rsidRDefault="00695638" w:rsidP="003800D5">
      <w:pPr>
        <w:spacing w:line="360" w:lineRule="auto"/>
        <w:jc w:val="left"/>
        <w:rPr>
          <w:sz w:val="24"/>
          <w:szCs w:val="24"/>
        </w:rPr>
      </w:pPr>
      <w:r w:rsidRPr="009B1C72">
        <w:rPr>
          <w:sz w:val="24"/>
          <w:szCs w:val="24"/>
        </w:rPr>
        <w:lastRenderedPageBreak/>
        <w:t>Questa procedura integra i dati di F_PREP_SPED con le attività dichiarate in F_OPER_CARR_LAV per sottrarre i tempi non legati al picking.</w:t>
      </w:r>
    </w:p>
    <w:p w14:paraId="7561D872" w14:textId="77777777" w:rsidR="003800D5" w:rsidRPr="009B1C72" w:rsidRDefault="00695638" w:rsidP="003800D5">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Analisi Colli di Bottiglia (SP_LOAD_ATTESA_ABBASSAMENTO)</w:t>
      </w:r>
    </w:p>
    <w:p w14:paraId="1912C4D3" w14:textId="3AFF7615" w:rsidR="00695638" w:rsidRPr="009B1C72" w:rsidRDefault="00695638" w:rsidP="003800D5">
      <w:pPr>
        <w:spacing w:line="360" w:lineRule="auto"/>
        <w:jc w:val="left"/>
        <w:rPr>
          <w:sz w:val="24"/>
          <w:szCs w:val="24"/>
        </w:rPr>
      </w:pPr>
      <w:r w:rsidRPr="009B1C72">
        <w:rPr>
          <w:sz w:val="24"/>
          <w:szCs w:val="24"/>
        </w:rPr>
        <w:t>Calcola i secondi di inattività dovuti a guasti o ritardi logistici nel rifornimento delle corsie.</w:t>
      </w:r>
    </w:p>
    <w:p w14:paraId="00159305" w14:textId="77777777" w:rsidR="00695638" w:rsidRPr="009B1C72" w:rsidRDefault="00695638" w:rsidP="00695638">
      <w:pPr>
        <w:spacing w:line="360" w:lineRule="auto"/>
        <w:jc w:val="left"/>
        <w:rPr>
          <w:sz w:val="24"/>
          <w:szCs w:val="24"/>
        </w:rPr>
      </w:pPr>
    </w:p>
    <w:p w14:paraId="56B5DB6A" w14:textId="3C4E6B43" w:rsidR="00695638" w:rsidRPr="009B1C72" w:rsidRDefault="00695638" w:rsidP="003800D5">
      <w:pPr>
        <w:pStyle w:val="Titolo3"/>
        <w:rPr>
          <w:rFonts w:asciiTheme="majorHAnsi" w:hAnsiTheme="majorHAnsi" w:cstheme="majorHAnsi"/>
          <w:sz w:val="24"/>
          <w:szCs w:val="24"/>
        </w:rPr>
      </w:pPr>
      <w:bookmarkStart w:id="88" w:name="_Toc223958855"/>
      <w:r w:rsidRPr="009B1C72">
        <w:rPr>
          <w:rFonts w:asciiTheme="majorHAnsi" w:hAnsiTheme="majorHAnsi" w:cstheme="majorHAnsi"/>
          <w:sz w:val="24"/>
          <w:szCs w:val="24"/>
        </w:rPr>
        <w:t>Gestione Scarti e Audit (Tabelle E_ e Check)</w:t>
      </w:r>
      <w:bookmarkEnd w:id="88"/>
    </w:p>
    <w:p w14:paraId="19AF5EFB" w14:textId="77777777" w:rsidR="00695638" w:rsidRPr="009B1C72" w:rsidRDefault="00695638" w:rsidP="00695638">
      <w:pPr>
        <w:spacing w:line="360" w:lineRule="auto"/>
        <w:jc w:val="left"/>
        <w:rPr>
          <w:sz w:val="24"/>
          <w:szCs w:val="24"/>
        </w:rPr>
      </w:pPr>
      <w:r w:rsidRPr="009B1C72">
        <w:rPr>
          <w:sz w:val="24"/>
          <w:szCs w:val="24"/>
        </w:rPr>
        <w:t>Oltre alla tabella di estrazione E_ATTESA_ABBASSAMENTO (che logga record incompleti), il sistema esegue una verifica incrociata nello step finale:</w:t>
      </w:r>
    </w:p>
    <w:p w14:paraId="77DB92C1" w14:textId="582AE80C" w:rsidR="00695638" w:rsidRPr="009B1C72" w:rsidRDefault="00695638" w:rsidP="00826E27">
      <w:pPr>
        <w:pStyle w:val="Paragrafoelenco"/>
        <w:numPr>
          <w:ilvl w:val="0"/>
          <w:numId w:val="18"/>
        </w:numPr>
        <w:spacing w:line="360" w:lineRule="auto"/>
        <w:jc w:val="left"/>
        <w:rPr>
          <w:sz w:val="24"/>
          <w:szCs w:val="24"/>
        </w:rPr>
      </w:pPr>
      <w:r w:rsidRPr="009B1C72">
        <w:rPr>
          <w:sz w:val="24"/>
          <w:szCs w:val="24"/>
        </w:rPr>
        <w:t>Task CHECK F_PREP_SPED vs F_PREP_PROD_OPER_NETTA: Lo scenario LGX_MAIL_REPORTS confronta i colli totali spediti con quelli processati nelle tabelle di produttività.</w:t>
      </w:r>
    </w:p>
    <w:p w14:paraId="32FFE8C6" w14:textId="6ECEC0FD" w:rsidR="00695638" w:rsidRPr="00C914B8" w:rsidRDefault="00695638" w:rsidP="00826E27">
      <w:pPr>
        <w:pStyle w:val="Paragrafoelenco"/>
        <w:numPr>
          <w:ilvl w:val="0"/>
          <w:numId w:val="18"/>
        </w:numPr>
        <w:spacing w:line="360" w:lineRule="auto"/>
        <w:jc w:val="left"/>
        <w:rPr>
          <w:sz w:val="24"/>
          <w:szCs w:val="24"/>
        </w:rPr>
      </w:pPr>
      <w:r w:rsidRPr="009B1C72">
        <w:rPr>
          <w:sz w:val="24"/>
          <w:szCs w:val="24"/>
        </w:rPr>
        <w:t>Tabella di Audit TMP_PROD_OPER_NETTA: Se i totali non quadrano, viene inviata una mail di allerta indicando il delta riscontrato.</w:t>
      </w:r>
    </w:p>
    <w:p w14:paraId="41F21704" w14:textId="51CDB437" w:rsidR="00CF784D" w:rsidRDefault="00CF784D" w:rsidP="00473265">
      <w:pPr>
        <w:spacing w:line="360" w:lineRule="auto"/>
        <w:jc w:val="left"/>
        <w:rPr>
          <w:sz w:val="24"/>
          <w:szCs w:val="24"/>
        </w:rPr>
      </w:pPr>
    </w:p>
    <w:p w14:paraId="5B878ACE" w14:textId="77777777" w:rsidR="00851C93" w:rsidRPr="009B1C72" w:rsidRDefault="00851C93" w:rsidP="00473265">
      <w:pPr>
        <w:spacing w:line="360" w:lineRule="auto"/>
        <w:jc w:val="left"/>
        <w:rPr>
          <w:sz w:val="24"/>
          <w:szCs w:val="24"/>
        </w:rPr>
      </w:pPr>
    </w:p>
    <w:p w14:paraId="72ED9658" w14:textId="13F24EBF" w:rsidR="00473265" w:rsidRPr="009B1C72" w:rsidRDefault="00473265" w:rsidP="00473265">
      <w:pPr>
        <w:pStyle w:val="Titolo2"/>
        <w:spacing w:line="360" w:lineRule="auto"/>
        <w:jc w:val="left"/>
        <w:rPr>
          <w:rFonts w:asciiTheme="majorHAnsi" w:hAnsiTheme="majorHAnsi" w:cstheme="majorHAnsi"/>
          <w:b w:val="0"/>
          <w:bCs/>
          <w:sz w:val="24"/>
          <w:szCs w:val="24"/>
        </w:rPr>
      </w:pPr>
      <w:bookmarkStart w:id="89" w:name="_Toc223958856"/>
      <w:r w:rsidRPr="009B1C72">
        <w:rPr>
          <w:rFonts w:asciiTheme="majorHAnsi" w:hAnsiTheme="majorHAnsi" w:cstheme="majorHAnsi"/>
          <w:b w:val="0"/>
          <w:bCs/>
          <w:sz w:val="24"/>
          <w:szCs w:val="24"/>
        </w:rPr>
        <w:t>Area Costi e Economia</w:t>
      </w:r>
      <w:bookmarkEnd w:id="89"/>
      <w:r w:rsidRPr="009B1C72">
        <w:rPr>
          <w:rFonts w:asciiTheme="majorHAnsi" w:hAnsiTheme="majorHAnsi" w:cstheme="majorHAnsi"/>
          <w:b w:val="0"/>
          <w:bCs/>
          <w:sz w:val="24"/>
          <w:szCs w:val="24"/>
        </w:rPr>
        <w:t xml:space="preserve"> </w:t>
      </w:r>
    </w:p>
    <w:p w14:paraId="5885F14A" w14:textId="77777777" w:rsidR="003800D5" w:rsidRPr="009B1C72" w:rsidRDefault="003800D5" w:rsidP="003800D5">
      <w:pPr>
        <w:spacing w:line="360" w:lineRule="auto"/>
        <w:jc w:val="left"/>
        <w:rPr>
          <w:sz w:val="24"/>
          <w:szCs w:val="24"/>
        </w:rPr>
      </w:pPr>
      <w:r w:rsidRPr="009B1C72">
        <w:rPr>
          <w:sz w:val="24"/>
          <w:szCs w:val="24"/>
        </w:rPr>
        <w:t>L'Area Costi ed Economia si occupa di integrare i dati operativi della logistica con le componenti economiche e monetarie. Questa fase è fondamentale per il controllo di gestione, in quanto permette di valorizzare le attività (es. il costo della preparazione per collo) e monitorare le spese del personale e dei servizi.</w:t>
      </w:r>
    </w:p>
    <w:p w14:paraId="6B6AA1C8" w14:textId="7F65E444" w:rsidR="00473265" w:rsidRPr="009B1C72" w:rsidRDefault="003800D5" w:rsidP="00473265">
      <w:pPr>
        <w:spacing w:line="360" w:lineRule="auto"/>
        <w:jc w:val="left"/>
        <w:rPr>
          <w:sz w:val="24"/>
          <w:szCs w:val="24"/>
        </w:rPr>
      </w:pPr>
      <w:r w:rsidRPr="009B1C72">
        <w:rPr>
          <w:sz w:val="24"/>
          <w:szCs w:val="24"/>
        </w:rPr>
        <w:t>Effettua il m</w:t>
      </w:r>
      <w:r w:rsidR="00473265" w:rsidRPr="009B1C72">
        <w:rPr>
          <w:sz w:val="24"/>
          <w:szCs w:val="24"/>
        </w:rPr>
        <w:t>onitoraggio dei costi del personale e delle pesate.</w:t>
      </w:r>
    </w:p>
    <w:p w14:paraId="45274F69" w14:textId="7216FD6B" w:rsidR="00695638" w:rsidRPr="009B1C72" w:rsidRDefault="00695638" w:rsidP="00473265">
      <w:pPr>
        <w:spacing w:line="360" w:lineRule="auto"/>
        <w:jc w:val="left"/>
        <w:rPr>
          <w:sz w:val="24"/>
          <w:szCs w:val="24"/>
        </w:rPr>
      </w:pPr>
      <w:r w:rsidRPr="009B1C72">
        <w:rPr>
          <w:sz w:val="24"/>
          <w:szCs w:val="24"/>
        </w:rPr>
        <w:t>Il processo segue il seguente workflow:</w:t>
      </w:r>
    </w:p>
    <w:p w14:paraId="74CD6380" w14:textId="59CAEB6F"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t>Costi: Lo scenario LGX_CST_PERS_MESE integra i dati del personale con i costi unitari forniti dal controllo di gestione.</w:t>
      </w:r>
    </w:p>
    <w:p w14:paraId="066F0A6F" w14:textId="45713907"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lastRenderedPageBreak/>
        <w:t>Pesi: SP_LOAD_PESATE acquisisce i dati delle bilance elettroniche.</w:t>
      </w:r>
    </w:p>
    <w:p w14:paraId="6CEFEB36" w14:textId="0945671D"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t>Tabelle principali: F_CST_PERS_MESE, F_VOCE_CDR_CDG_MESE, T_PESATE_TMP.</w:t>
      </w:r>
    </w:p>
    <w:p w14:paraId="2BDE7087" w14:textId="77777777" w:rsidR="003800D5" w:rsidRPr="009B1C72" w:rsidRDefault="003800D5" w:rsidP="003800D5">
      <w:pPr>
        <w:spacing w:line="360" w:lineRule="auto"/>
        <w:jc w:val="left"/>
        <w:rPr>
          <w:sz w:val="24"/>
          <w:szCs w:val="24"/>
        </w:rPr>
      </w:pPr>
    </w:p>
    <w:p w14:paraId="0F8FC14A" w14:textId="4D157040" w:rsidR="003800D5" w:rsidRPr="009B1C72" w:rsidRDefault="003800D5" w:rsidP="003800D5">
      <w:pPr>
        <w:pStyle w:val="Titolo3"/>
        <w:rPr>
          <w:rFonts w:asciiTheme="majorHAnsi" w:hAnsiTheme="majorHAnsi" w:cstheme="majorHAnsi"/>
          <w:sz w:val="24"/>
          <w:szCs w:val="24"/>
        </w:rPr>
      </w:pPr>
      <w:bookmarkStart w:id="90" w:name="_Toc223958857"/>
      <w:r w:rsidRPr="009B1C72">
        <w:rPr>
          <w:rFonts w:asciiTheme="majorHAnsi" w:hAnsiTheme="majorHAnsi" w:cstheme="majorHAnsi"/>
          <w:sz w:val="24"/>
          <w:szCs w:val="24"/>
        </w:rPr>
        <w:t>Tabelle Sorgenti (Input dai Sistemi Remoti via DBLink)</w:t>
      </w:r>
      <w:bookmarkEnd w:id="90"/>
    </w:p>
    <w:p w14:paraId="18F6E9FC" w14:textId="77777777" w:rsidR="003800D5" w:rsidRPr="009B1C72" w:rsidRDefault="003800D5" w:rsidP="003800D5">
      <w:pPr>
        <w:spacing w:line="360" w:lineRule="auto"/>
        <w:jc w:val="left"/>
        <w:rPr>
          <w:sz w:val="24"/>
          <w:szCs w:val="24"/>
        </w:rPr>
      </w:pPr>
      <w:r w:rsidRPr="009B1C72">
        <w:rPr>
          <w:sz w:val="24"/>
          <w:szCs w:val="24"/>
        </w:rPr>
        <w:t>I dati vengono estratti dai database remoti tramite la procedura sp_estrai_cdt:</w:t>
      </w:r>
    </w:p>
    <w:p w14:paraId="537B2191" w14:textId="7B262E83"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OPER_CARR_LAV: Registra le ore lavorate e le tipologie di attività dichiarate dal personale per il calcolo dei costi operativi.</w:t>
      </w:r>
    </w:p>
    <w:p w14:paraId="35C39A48" w14:textId="5B526850"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PESATE: Fornisce il peso reale dei mezzi e della merce, dato necessario per la valorizzazione dei trasporti e dei costi legati al peso.</w:t>
      </w:r>
    </w:p>
    <w:p w14:paraId="2C02977F" w14:textId="355979CD"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CAUZIONI_FORNITORI: Traccia i movimenti monetari legati agli imballaggi a rendere.</w:t>
      </w:r>
    </w:p>
    <w:p w14:paraId="7A7AA6B8" w14:textId="77777777" w:rsidR="003800D5" w:rsidRPr="009B1C72" w:rsidRDefault="003800D5" w:rsidP="003800D5">
      <w:pPr>
        <w:spacing w:line="360" w:lineRule="auto"/>
        <w:jc w:val="left"/>
        <w:rPr>
          <w:sz w:val="24"/>
          <w:szCs w:val="24"/>
        </w:rPr>
      </w:pPr>
    </w:p>
    <w:p w14:paraId="4E5ADAE7" w14:textId="5FBCF525" w:rsidR="003800D5" w:rsidRPr="009B1C72" w:rsidRDefault="003800D5" w:rsidP="003800D5">
      <w:pPr>
        <w:pStyle w:val="Titolo3"/>
        <w:rPr>
          <w:rFonts w:asciiTheme="majorHAnsi" w:hAnsiTheme="majorHAnsi" w:cstheme="majorHAnsi"/>
          <w:sz w:val="24"/>
          <w:szCs w:val="24"/>
        </w:rPr>
      </w:pPr>
      <w:bookmarkStart w:id="91" w:name="_Toc223958858"/>
      <w:r w:rsidRPr="009B1C72">
        <w:rPr>
          <w:rFonts w:asciiTheme="majorHAnsi" w:hAnsiTheme="majorHAnsi" w:cstheme="majorHAnsi"/>
          <w:sz w:val="24"/>
          <w:szCs w:val="24"/>
        </w:rPr>
        <w:t>Tabelle Parametriche e di Mapping (Input Statico)</w:t>
      </w:r>
      <w:bookmarkEnd w:id="91"/>
    </w:p>
    <w:p w14:paraId="0E8CA5B7" w14:textId="77777777" w:rsidR="003800D5" w:rsidRPr="009B1C72" w:rsidRDefault="003800D5" w:rsidP="003800D5">
      <w:pPr>
        <w:spacing w:line="360" w:lineRule="auto"/>
        <w:jc w:val="left"/>
        <w:rPr>
          <w:sz w:val="24"/>
          <w:szCs w:val="24"/>
        </w:rPr>
      </w:pPr>
      <w:r w:rsidRPr="009B1C72">
        <w:rPr>
          <w:sz w:val="24"/>
          <w:szCs w:val="24"/>
        </w:rPr>
        <w:t>Queste tabelle forniscono i driver di costo e le regole di valorizzazione:</w:t>
      </w:r>
    </w:p>
    <w:p w14:paraId="44BE1022" w14:textId="0FBC9FB2"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MAG_SITO_MAP: Mapping dei codici magazzino verso gli ID univoci del DW.</w:t>
      </w:r>
    </w:p>
    <w:p w14:paraId="4A7DBA19" w14:textId="683EAA31"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L_TIPO_COSTO: Tabella dimensionale statica che classifica le voci di spesa e associa le fasce orarie ai costi unitari.</w:t>
      </w:r>
    </w:p>
    <w:p w14:paraId="54593170" w14:textId="0262FC71"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S_LOGISTIX: Contiene i parametri per l'accesso ai dati amministrativi locali dei depositi.</w:t>
      </w:r>
    </w:p>
    <w:p w14:paraId="7CCA8627" w14:textId="77777777" w:rsidR="003800D5" w:rsidRPr="009B1C72" w:rsidRDefault="003800D5" w:rsidP="003800D5">
      <w:pPr>
        <w:spacing w:line="360" w:lineRule="auto"/>
        <w:jc w:val="left"/>
        <w:rPr>
          <w:sz w:val="24"/>
          <w:szCs w:val="24"/>
        </w:rPr>
      </w:pPr>
    </w:p>
    <w:p w14:paraId="008978AA" w14:textId="78F40FD6" w:rsidR="003800D5" w:rsidRPr="009B1C72" w:rsidRDefault="003800D5" w:rsidP="003800D5">
      <w:pPr>
        <w:pStyle w:val="Titolo3"/>
        <w:rPr>
          <w:rFonts w:asciiTheme="majorHAnsi" w:hAnsiTheme="majorHAnsi" w:cstheme="majorHAnsi"/>
          <w:sz w:val="24"/>
          <w:szCs w:val="24"/>
        </w:rPr>
      </w:pPr>
      <w:bookmarkStart w:id="92" w:name="_Toc223958859"/>
      <w:r w:rsidRPr="009B1C72">
        <w:rPr>
          <w:rFonts w:asciiTheme="majorHAnsi" w:hAnsiTheme="majorHAnsi" w:cstheme="majorHAnsi"/>
          <w:sz w:val="24"/>
          <w:szCs w:val="24"/>
        </w:rPr>
        <w:t>Tabelle Finali dei Fatti (Target CDT_DW)</w:t>
      </w:r>
      <w:bookmarkEnd w:id="92"/>
    </w:p>
    <w:p w14:paraId="34E6B3DA" w14:textId="77777777" w:rsidR="003800D5" w:rsidRPr="009B1C72" w:rsidRDefault="003800D5" w:rsidP="003800D5">
      <w:pPr>
        <w:spacing w:line="360" w:lineRule="auto"/>
        <w:jc w:val="left"/>
        <w:rPr>
          <w:sz w:val="24"/>
          <w:szCs w:val="24"/>
        </w:rPr>
      </w:pPr>
      <w:r w:rsidRPr="009B1C72">
        <w:rPr>
          <w:sz w:val="24"/>
          <w:szCs w:val="24"/>
        </w:rPr>
        <w:t>I dati economici consolidati risiedono in:</w:t>
      </w:r>
    </w:p>
    <w:p w14:paraId="118E7E7A" w14:textId="57AF3903"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F_CST_PERS_MESE: Fact Table che memorizza il costo del personale aggregato per mese, magazzino e cooperativa/società.</w:t>
      </w:r>
    </w:p>
    <w:p w14:paraId="2296C9DA" w14:textId="28B53001"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F_VOCE_CDR_CDG_MESE: Gestisce le voci dei Centri di Ricavo (CDR) e Centri di Gestione (CDG) su base mensile per la contabilità industriale.</w:t>
      </w:r>
    </w:p>
    <w:p w14:paraId="0DCA82E2" w14:textId="3657A8EA"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lastRenderedPageBreak/>
        <w:t>F_CAUZ_FORN: Storicizza il valore economico degli imballaggi movimentati con i fornitori.</w:t>
      </w:r>
    </w:p>
    <w:p w14:paraId="2D0BC94B" w14:textId="77777777" w:rsidR="003800D5" w:rsidRPr="009B1C72" w:rsidRDefault="003800D5" w:rsidP="003800D5">
      <w:pPr>
        <w:spacing w:line="360" w:lineRule="auto"/>
        <w:jc w:val="left"/>
        <w:rPr>
          <w:sz w:val="24"/>
          <w:szCs w:val="24"/>
        </w:rPr>
      </w:pPr>
    </w:p>
    <w:p w14:paraId="38361262" w14:textId="10714891" w:rsidR="003800D5" w:rsidRPr="009B1C72" w:rsidRDefault="003800D5" w:rsidP="003800D5">
      <w:pPr>
        <w:pStyle w:val="Titolo3"/>
        <w:rPr>
          <w:rFonts w:asciiTheme="majorHAnsi" w:hAnsiTheme="majorHAnsi" w:cstheme="majorHAnsi"/>
          <w:sz w:val="24"/>
          <w:szCs w:val="24"/>
        </w:rPr>
      </w:pPr>
      <w:bookmarkStart w:id="93" w:name="_Toc223958860"/>
      <w:r w:rsidRPr="009B1C72">
        <w:rPr>
          <w:rFonts w:asciiTheme="majorHAnsi" w:hAnsiTheme="majorHAnsi" w:cstheme="majorHAnsi"/>
          <w:sz w:val="24"/>
          <w:szCs w:val="24"/>
        </w:rPr>
        <w:t>Tabelle Aggregate (Area Costi)</w:t>
      </w:r>
      <w:bookmarkEnd w:id="93"/>
    </w:p>
    <w:p w14:paraId="0D6C0A6A" w14:textId="77777777" w:rsidR="003800D5" w:rsidRPr="009B1C72" w:rsidRDefault="003800D5" w:rsidP="003800D5">
      <w:pPr>
        <w:spacing w:line="360" w:lineRule="auto"/>
        <w:jc w:val="left"/>
        <w:rPr>
          <w:sz w:val="24"/>
          <w:szCs w:val="24"/>
        </w:rPr>
      </w:pPr>
      <w:r w:rsidRPr="009B1C72">
        <w:rPr>
          <w:sz w:val="24"/>
          <w:szCs w:val="24"/>
        </w:rPr>
        <w:t>Dalle logiche del package CDT_DW.LOAD_AGGREGATE, vengono generate sintesi per il monitoraggio economico:</w:t>
      </w:r>
    </w:p>
    <w:p w14:paraId="04D84759" w14:textId="787F2F57" w:rsidR="003800D5" w:rsidRPr="00C914B8" w:rsidRDefault="003800D5" w:rsidP="00C914B8">
      <w:pPr>
        <w:spacing w:line="360" w:lineRule="auto"/>
        <w:jc w:val="left"/>
        <w:rPr>
          <w:sz w:val="24"/>
          <w:szCs w:val="24"/>
        </w:rPr>
      </w:pPr>
      <w:r w:rsidRPr="00C914B8">
        <w:rPr>
          <w:sz w:val="24"/>
          <w:szCs w:val="24"/>
        </w:rPr>
        <w:t>A_COSTI_OPER_GIORNO:</w:t>
      </w:r>
    </w:p>
    <w:p w14:paraId="7835D5B4" w14:textId="033AD941"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Descrizione: Riepilogo giornaliero dei costi logistici per sito.</w:t>
      </w:r>
    </w:p>
    <w:p w14:paraId="44545952" w14:textId="76CA7677"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Contenuto: Somma dei costi di preparazione e movimentazione basati sui volumi effettivi.</w:t>
      </w:r>
    </w:p>
    <w:p w14:paraId="72F36D3C" w14:textId="251EF678" w:rsidR="003800D5" w:rsidRPr="00C914B8" w:rsidRDefault="003800D5" w:rsidP="00C914B8">
      <w:pPr>
        <w:spacing w:line="360" w:lineRule="auto"/>
        <w:jc w:val="left"/>
        <w:rPr>
          <w:sz w:val="24"/>
          <w:szCs w:val="24"/>
        </w:rPr>
      </w:pPr>
      <w:r w:rsidRPr="00C914B8">
        <w:rPr>
          <w:sz w:val="24"/>
          <w:szCs w:val="24"/>
        </w:rPr>
        <w:t>A_VALORE_SPEDITO_MESE:</w:t>
      </w:r>
    </w:p>
    <w:p w14:paraId="7FB29DD0" w14:textId="303B7ADF"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Descrizione: Consolidamento mensile del valore merce spedita (Cessione vs Vendita).</w:t>
      </w:r>
    </w:p>
    <w:p w14:paraId="025D410F" w14:textId="5813BF07" w:rsidR="003800D5" w:rsidRPr="009B1C72" w:rsidRDefault="003800D5" w:rsidP="00826E27">
      <w:pPr>
        <w:pStyle w:val="Paragrafoelenco"/>
        <w:numPr>
          <w:ilvl w:val="0"/>
          <w:numId w:val="18"/>
        </w:numPr>
        <w:spacing w:line="360" w:lineRule="auto"/>
        <w:jc w:val="left"/>
        <w:rPr>
          <w:sz w:val="24"/>
          <w:szCs w:val="24"/>
        </w:rPr>
      </w:pPr>
      <w:r w:rsidRPr="009B1C72">
        <w:rPr>
          <w:sz w:val="24"/>
          <w:szCs w:val="24"/>
        </w:rPr>
        <w:t>Contenuto: Utilizzata per calcolare l'incidenza percentuale dei costi logistici sul fatturato.</w:t>
      </w:r>
    </w:p>
    <w:p w14:paraId="4E957FBD" w14:textId="77777777" w:rsidR="003800D5" w:rsidRPr="009B1C72" w:rsidRDefault="003800D5" w:rsidP="003800D5">
      <w:pPr>
        <w:spacing w:line="360" w:lineRule="auto"/>
        <w:jc w:val="left"/>
        <w:rPr>
          <w:sz w:val="24"/>
          <w:szCs w:val="24"/>
        </w:rPr>
      </w:pPr>
    </w:p>
    <w:p w14:paraId="585264B4" w14:textId="0F9ACC7E" w:rsidR="003800D5" w:rsidRPr="009B1C72" w:rsidRDefault="003800D5" w:rsidP="003800D5">
      <w:pPr>
        <w:pStyle w:val="Titolo3"/>
        <w:rPr>
          <w:rFonts w:asciiTheme="majorHAnsi" w:hAnsiTheme="majorHAnsi" w:cstheme="majorHAnsi"/>
          <w:sz w:val="24"/>
          <w:szCs w:val="24"/>
        </w:rPr>
      </w:pPr>
      <w:bookmarkStart w:id="94" w:name="_Toc223958861"/>
      <w:r w:rsidRPr="009B1C72">
        <w:rPr>
          <w:rFonts w:asciiTheme="majorHAnsi" w:hAnsiTheme="majorHAnsi" w:cstheme="majorHAnsi"/>
          <w:sz w:val="24"/>
          <w:szCs w:val="24"/>
        </w:rPr>
        <w:t>Workflow e Trasformazioni</w:t>
      </w:r>
      <w:bookmarkEnd w:id="94"/>
    </w:p>
    <w:p w14:paraId="6BEE4593" w14:textId="77777777" w:rsidR="003800D5" w:rsidRPr="009B1C72" w:rsidRDefault="003800D5" w:rsidP="003800D5">
      <w:pPr>
        <w:spacing w:line="360" w:lineRule="auto"/>
        <w:jc w:val="left"/>
        <w:rPr>
          <w:sz w:val="24"/>
          <w:szCs w:val="24"/>
        </w:rPr>
      </w:pPr>
      <w:r w:rsidRPr="009B1C72">
        <w:rPr>
          <w:sz w:val="24"/>
          <w:szCs w:val="24"/>
        </w:rPr>
        <w:t>L'area si focalizza sull'attribuzione economica di eventi operativi:</w:t>
      </w:r>
    </w:p>
    <w:p w14:paraId="17FB1A2E" w14:textId="20CBEE7E" w:rsidR="003800D5" w:rsidRPr="009B1C72" w:rsidRDefault="003800D5" w:rsidP="003800D5">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Attribuzione Fasce di Costo</w:t>
      </w:r>
    </w:p>
    <w:p w14:paraId="2EEFFFBB" w14:textId="34B8289F" w:rsidR="003800D5" w:rsidRPr="009B1C72" w:rsidRDefault="003800D5" w:rsidP="003800D5">
      <w:pPr>
        <w:spacing w:line="360" w:lineRule="auto"/>
        <w:jc w:val="left"/>
        <w:rPr>
          <w:sz w:val="24"/>
          <w:szCs w:val="24"/>
        </w:rPr>
      </w:pPr>
      <w:r w:rsidRPr="009B1C72">
        <w:rPr>
          <w:sz w:val="24"/>
          <w:szCs w:val="24"/>
        </w:rPr>
        <w:t>La procedura SP_LOAD_F_VOCE_CDR_CDG_MESE associa ogni attività lavorativa alla fascia di costo corretta recuperata dalla tabella L_TIPO_COSTO.</w:t>
      </w:r>
    </w:p>
    <w:p w14:paraId="1A3DC786" w14:textId="6F5D415D" w:rsidR="003800D5" w:rsidRPr="009B1C72" w:rsidRDefault="003800D5" w:rsidP="003800D5">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Integrazione con il Personale</w:t>
      </w:r>
    </w:p>
    <w:p w14:paraId="48326EFE" w14:textId="4C8B620F" w:rsidR="003800D5" w:rsidRPr="009B1C72" w:rsidRDefault="003800D5" w:rsidP="003800D5">
      <w:pPr>
        <w:spacing w:line="360" w:lineRule="auto"/>
        <w:jc w:val="left"/>
        <w:rPr>
          <w:sz w:val="24"/>
          <w:szCs w:val="24"/>
        </w:rPr>
      </w:pPr>
      <w:r w:rsidRPr="009B1C72">
        <w:rPr>
          <w:sz w:val="24"/>
          <w:szCs w:val="24"/>
        </w:rPr>
        <w:t>Lo scenario LGX_CST_PERS_MESE (procedura SP_LOAD_F_CST_PERS_MESE) incrocia le ore di presenza estratte dai sistemi locali con i costi unitari per generare il costo totale del lavoro.</w:t>
      </w:r>
    </w:p>
    <w:p w14:paraId="7A4BF040" w14:textId="734D164B" w:rsidR="003800D5" w:rsidRPr="009B1C72" w:rsidRDefault="003800D5" w:rsidP="003800D5">
      <w:pPr>
        <w:spacing w:line="360" w:lineRule="auto"/>
        <w:jc w:val="left"/>
        <w:rPr>
          <w:rFonts w:asciiTheme="majorHAnsi" w:eastAsiaTheme="majorEastAsia" w:hAnsiTheme="majorHAnsi" w:cstheme="majorHAnsi"/>
          <w:i/>
          <w:sz w:val="24"/>
          <w:szCs w:val="24"/>
        </w:rPr>
      </w:pPr>
      <w:r w:rsidRPr="009B1C72">
        <w:rPr>
          <w:rFonts w:asciiTheme="majorHAnsi" w:eastAsiaTheme="majorEastAsia" w:hAnsiTheme="majorHAnsi" w:cstheme="majorHAnsi"/>
          <w:i/>
          <w:sz w:val="24"/>
          <w:szCs w:val="24"/>
        </w:rPr>
        <w:t>Valorizzazione Carichi/Spedizioni</w:t>
      </w:r>
    </w:p>
    <w:p w14:paraId="51D8D9BE" w14:textId="5BB999BE" w:rsidR="003800D5" w:rsidRPr="009B1C72" w:rsidRDefault="003800D5" w:rsidP="003800D5">
      <w:pPr>
        <w:spacing w:line="360" w:lineRule="auto"/>
        <w:jc w:val="left"/>
        <w:rPr>
          <w:sz w:val="24"/>
          <w:szCs w:val="24"/>
        </w:rPr>
      </w:pPr>
      <w:r w:rsidRPr="009B1C72">
        <w:rPr>
          <w:sz w:val="24"/>
          <w:szCs w:val="24"/>
        </w:rPr>
        <w:t>Durante il caricamento, vengono popolati i campi VAL_PREP_CES (valore di cessione) e VAL_PREP_VEN (valore di vendita) per permettere l'analisi dei margini logistici.</w:t>
      </w:r>
    </w:p>
    <w:p w14:paraId="5FD3C3EF" w14:textId="67A19261" w:rsidR="003800D5" w:rsidRPr="009B1C72" w:rsidRDefault="003800D5" w:rsidP="003800D5">
      <w:pPr>
        <w:pStyle w:val="Titolo3"/>
        <w:rPr>
          <w:rFonts w:asciiTheme="majorHAnsi" w:hAnsiTheme="majorHAnsi" w:cstheme="majorHAnsi"/>
          <w:sz w:val="24"/>
          <w:szCs w:val="24"/>
        </w:rPr>
      </w:pPr>
      <w:bookmarkStart w:id="95" w:name="_Toc223958862"/>
      <w:r w:rsidRPr="009B1C72">
        <w:rPr>
          <w:rFonts w:asciiTheme="majorHAnsi" w:hAnsiTheme="majorHAnsi" w:cstheme="majorHAnsi"/>
          <w:sz w:val="24"/>
          <w:szCs w:val="24"/>
        </w:rPr>
        <w:lastRenderedPageBreak/>
        <w:t>Gestione Scarti e Audit (Tabelle E_ e Check)</w:t>
      </w:r>
      <w:bookmarkEnd w:id="95"/>
    </w:p>
    <w:p w14:paraId="5A10A2EE" w14:textId="77777777" w:rsidR="003800D5" w:rsidRPr="009B1C72" w:rsidRDefault="003800D5" w:rsidP="003800D5">
      <w:pPr>
        <w:spacing w:line="360" w:lineRule="auto"/>
        <w:jc w:val="left"/>
        <w:rPr>
          <w:sz w:val="24"/>
          <w:szCs w:val="24"/>
        </w:rPr>
      </w:pPr>
      <w:r w:rsidRPr="009B1C72">
        <w:rPr>
          <w:sz w:val="24"/>
          <w:szCs w:val="24"/>
        </w:rPr>
        <w:t>Oltre alla tabella di estrazione E_CAUZ_FORN (per scarti tecnici):</w:t>
      </w:r>
    </w:p>
    <w:p w14:paraId="4FA64699" w14:textId="77777777" w:rsidR="003800D5" w:rsidRPr="009B1C72" w:rsidRDefault="003800D5" w:rsidP="003800D5">
      <w:pPr>
        <w:spacing w:line="360" w:lineRule="auto"/>
        <w:jc w:val="left"/>
        <w:rPr>
          <w:sz w:val="24"/>
          <w:szCs w:val="24"/>
        </w:rPr>
      </w:pPr>
      <w:r w:rsidRPr="009B1C72">
        <w:rPr>
          <w:sz w:val="24"/>
          <w:szCs w:val="24"/>
        </w:rPr>
        <w:t>Procedura CHECK_A_BOLLE_AGGREGATE</w:t>
      </w:r>
    </w:p>
    <w:p w14:paraId="4B476F02" w14:textId="48D933D5" w:rsidR="003800D5" w:rsidRPr="009B1C72" w:rsidRDefault="003800D5" w:rsidP="003800D5">
      <w:pPr>
        <w:spacing w:line="360" w:lineRule="auto"/>
        <w:jc w:val="left"/>
        <w:rPr>
          <w:sz w:val="24"/>
          <w:szCs w:val="24"/>
        </w:rPr>
      </w:pPr>
      <w:r w:rsidRPr="009B1C72">
        <w:rPr>
          <w:sz w:val="24"/>
          <w:szCs w:val="24"/>
        </w:rPr>
        <w:t>Lo scenario LGX_MAIL_REPORTS esegue una quadratura specifica sul campo COSTO. Se il costo calcolato nelle tabelle aggregate A_ differisce da quello delle tabelle dei fatti F_, il sistema segnala l'anomalia, poiché ciò impatterebbe i bilanci gestionali.</w:t>
      </w:r>
    </w:p>
    <w:p w14:paraId="0E7A84CF" w14:textId="77777777" w:rsidR="003800D5" w:rsidRPr="009B1C72" w:rsidRDefault="003800D5" w:rsidP="003800D5">
      <w:pPr>
        <w:spacing w:line="360" w:lineRule="auto"/>
        <w:jc w:val="left"/>
        <w:rPr>
          <w:sz w:val="24"/>
          <w:szCs w:val="24"/>
        </w:rPr>
      </w:pPr>
    </w:p>
    <w:p w14:paraId="57899B45" w14:textId="77777777" w:rsidR="00CF784D" w:rsidRPr="009B1C72" w:rsidRDefault="00CF784D" w:rsidP="00473265">
      <w:pPr>
        <w:spacing w:line="360" w:lineRule="auto"/>
        <w:jc w:val="left"/>
        <w:rPr>
          <w:sz w:val="24"/>
          <w:szCs w:val="24"/>
        </w:rPr>
      </w:pPr>
    </w:p>
    <w:p w14:paraId="333E0571" w14:textId="1D76DBB7" w:rsidR="00F25B51" w:rsidRPr="009B1C72" w:rsidRDefault="00473265" w:rsidP="00473265">
      <w:pPr>
        <w:pStyle w:val="Titolo2"/>
        <w:spacing w:line="360" w:lineRule="auto"/>
        <w:jc w:val="left"/>
        <w:rPr>
          <w:rFonts w:asciiTheme="majorHAnsi" w:hAnsiTheme="majorHAnsi" w:cstheme="majorHAnsi"/>
          <w:b w:val="0"/>
          <w:bCs/>
          <w:sz w:val="24"/>
          <w:szCs w:val="24"/>
        </w:rPr>
      </w:pPr>
      <w:bookmarkStart w:id="96" w:name="_Toc223958863"/>
      <w:r w:rsidRPr="009B1C72">
        <w:rPr>
          <w:rFonts w:asciiTheme="majorHAnsi" w:hAnsiTheme="majorHAnsi" w:cstheme="majorHAnsi"/>
          <w:b w:val="0"/>
          <w:bCs/>
          <w:sz w:val="24"/>
          <w:szCs w:val="24"/>
        </w:rPr>
        <w:t>Area Controllo e Governance</w:t>
      </w:r>
      <w:bookmarkEnd w:id="96"/>
    </w:p>
    <w:p w14:paraId="1342732C" w14:textId="1C50ECEF" w:rsidR="00473265" w:rsidRPr="009B1C72" w:rsidRDefault="00473265" w:rsidP="00473265">
      <w:pPr>
        <w:spacing w:line="360" w:lineRule="auto"/>
        <w:jc w:val="left"/>
        <w:rPr>
          <w:sz w:val="24"/>
          <w:szCs w:val="24"/>
        </w:rPr>
      </w:pPr>
      <w:r w:rsidRPr="009B1C72">
        <w:rPr>
          <w:sz w:val="24"/>
          <w:szCs w:val="24"/>
        </w:rPr>
        <w:t>Fase trasversale di chiusura e verifica.</w:t>
      </w:r>
    </w:p>
    <w:p w14:paraId="679E4EAF" w14:textId="35D04D57" w:rsidR="00695638" w:rsidRPr="009B1C72" w:rsidRDefault="00695638" w:rsidP="00473265">
      <w:pPr>
        <w:spacing w:line="360" w:lineRule="auto"/>
        <w:jc w:val="left"/>
        <w:rPr>
          <w:sz w:val="24"/>
          <w:szCs w:val="24"/>
        </w:rPr>
      </w:pPr>
      <w:r w:rsidRPr="009B1C72">
        <w:rPr>
          <w:sz w:val="24"/>
          <w:szCs w:val="24"/>
        </w:rPr>
        <w:t>Il processo segue il seguente workflow:</w:t>
      </w:r>
    </w:p>
    <w:p w14:paraId="77491741" w14:textId="06CC46B8"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t>Check: SP_CHECK_PREP_SPED_NEW esegue query di quadratura finale tra sorgente e DW.</w:t>
      </w:r>
    </w:p>
    <w:p w14:paraId="4A0E0243" w14:textId="33905A99" w:rsidR="00473265" w:rsidRPr="009B1C72" w:rsidRDefault="00473265" w:rsidP="00826E27">
      <w:pPr>
        <w:pStyle w:val="Paragrafoelenco"/>
        <w:numPr>
          <w:ilvl w:val="0"/>
          <w:numId w:val="18"/>
        </w:numPr>
        <w:spacing w:line="360" w:lineRule="auto"/>
        <w:jc w:val="left"/>
        <w:rPr>
          <w:sz w:val="24"/>
          <w:szCs w:val="24"/>
        </w:rPr>
      </w:pPr>
      <w:r w:rsidRPr="009B1C72">
        <w:rPr>
          <w:sz w:val="24"/>
          <w:szCs w:val="24"/>
        </w:rPr>
        <w:t>Chiusura: FINAL_STEP resetta i parametri in DB_PARMS e pulisce i dati temporanei con SP_TRUNCATE_ESTR.</w:t>
      </w:r>
    </w:p>
    <w:p w14:paraId="73D7CDD3" w14:textId="71E97C0A" w:rsidR="00473265" w:rsidRPr="009B1C72" w:rsidRDefault="00473265" w:rsidP="00473265">
      <w:pPr>
        <w:spacing w:line="360" w:lineRule="auto"/>
        <w:jc w:val="left"/>
        <w:rPr>
          <w:sz w:val="24"/>
          <w:szCs w:val="24"/>
        </w:rPr>
      </w:pPr>
    </w:p>
    <w:p w14:paraId="254874FC" w14:textId="47BFF7CB" w:rsidR="00FB6814" w:rsidRPr="009B1C72" w:rsidRDefault="00FB6814">
      <w:pPr>
        <w:spacing w:after="160" w:line="259" w:lineRule="auto"/>
        <w:jc w:val="left"/>
        <w:rPr>
          <w:sz w:val="24"/>
          <w:szCs w:val="24"/>
        </w:rPr>
      </w:pPr>
      <w:r w:rsidRPr="009B1C72">
        <w:rPr>
          <w:sz w:val="24"/>
          <w:szCs w:val="24"/>
        </w:rPr>
        <w:br w:type="page"/>
      </w:r>
    </w:p>
    <w:p w14:paraId="2A92035C" w14:textId="77777777" w:rsidR="00CF784D" w:rsidRPr="009B1C72" w:rsidRDefault="00CF784D" w:rsidP="00473265">
      <w:pPr>
        <w:spacing w:line="360" w:lineRule="auto"/>
        <w:jc w:val="left"/>
        <w:rPr>
          <w:sz w:val="24"/>
          <w:szCs w:val="24"/>
        </w:rPr>
      </w:pPr>
    </w:p>
    <w:p w14:paraId="2CBB4C99" w14:textId="64EFC61E" w:rsidR="00D12AA7" w:rsidRPr="009B1C72" w:rsidRDefault="006648DE" w:rsidP="000279F5">
      <w:pPr>
        <w:pStyle w:val="Titolo1"/>
        <w:spacing w:line="360" w:lineRule="auto"/>
        <w:jc w:val="left"/>
        <w:rPr>
          <w:rFonts w:asciiTheme="majorHAnsi" w:eastAsia="Times New Roman" w:hAnsiTheme="majorHAnsi" w:cstheme="majorHAnsi"/>
          <w:b w:val="0"/>
          <w:sz w:val="24"/>
          <w:szCs w:val="24"/>
          <w:lang w:eastAsia="it-IT"/>
        </w:rPr>
      </w:pPr>
      <w:bookmarkStart w:id="97" w:name="_Toc223958864"/>
      <w:r w:rsidRPr="009B1C72">
        <w:rPr>
          <w:rFonts w:asciiTheme="majorHAnsi" w:eastAsia="Times New Roman" w:hAnsiTheme="majorHAnsi" w:cstheme="majorHAnsi"/>
          <w:b w:val="0"/>
          <w:sz w:val="24"/>
          <w:szCs w:val="24"/>
          <w:lang w:eastAsia="it-IT"/>
        </w:rPr>
        <w:t>ANALISI TECNICA</w:t>
      </w:r>
      <w:bookmarkEnd w:id="97"/>
    </w:p>
    <w:p w14:paraId="3D700307" w14:textId="6081C7A8" w:rsidR="00EF29BB" w:rsidRPr="009B1C72" w:rsidRDefault="00EF29BB" w:rsidP="00EF29BB">
      <w:pPr>
        <w:rPr>
          <w:sz w:val="24"/>
          <w:szCs w:val="24"/>
        </w:rPr>
      </w:pPr>
      <w:r w:rsidRPr="009B1C72">
        <w:rPr>
          <w:sz w:val="24"/>
          <w:szCs w:val="24"/>
        </w:rPr>
        <w:t xml:space="preserve">In questo capitolo tratteremo l’analisi tecnica del flusso </w:t>
      </w:r>
      <w:r w:rsidR="00D07FE0" w:rsidRPr="009B1C72">
        <w:rPr>
          <w:sz w:val="24"/>
          <w:szCs w:val="24"/>
        </w:rPr>
        <w:t>Logistico attuale.</w:t>
      </w:r>
    </w:p>
    <w:p w14:paraId="134DEDA3" w14:textId="77777777" w:rsidR="0030588B" w:rsidRPr="009B1C72" w:rsidRDefault="0030588B" w:rsidP="00EF29BB">
      <w:pPr>
        <w:rPr>
          <w:sz w:val="24"/>
          <w:szCs w:val="24"/>
        </w:rPr>
      </w:pPr>
    </w:p>
    <w:p w14:paraId="412242D5" w14:textId="77777777" w:rsidR="001B15FC" w:rsidRPr="009B1C72" w:rsidRDefault="001B15FC" w:rsidP="001B15FC">
      <w:pPr>
        <w:pStyle w:val="Titolo2"/>
        <w:spacing w:line="360" w:lineRule="auto"/>
        <w:jc w:val="left"/>
        <w:rPr>
          <w:b w:val="0"/>
          <w:bCs/>
          <w:sz w:val="24"/>
          <w:szCs w:val="24"/>
        </w:rPr>
      </w:pPr>
      <w:bookmarkStart w:id="98" w:name="_Toc223958865"/>
      <w:r w:rsidRPr="009B1C72">
        <w:rPr>
          <w:b w:val="0"/>
          <w:bCs/>
          <w:sz w:val="24"/>
          <w:szCs w:val="24"/>
        </w:rPr>
        <w:t>Struttura del Processo (L'Albero delle Chiamate)</w:t>
      </w:r>
      <w:bookmarkEnd w:id="98"/>
    </w:p>
    <w:p w14:paraId="5A6AB301" w14:textId="0B070F39" w:rsidR="001B15FC" w:rsidRPr="009B1C72" w:rsidRDefault="001B15FC" w:rsidP="001B15FC">
      <w:pPr>
        <w:spacing w:line="360" w:lineRule="auto"/>
        <w:jc w:val="left"/>
        <w:rPr>
          <w:sz w:val="24"/>
          <w:szCs w:val="24"/>
        </w:rPr>
      </w:pPr>
      <w:r w:rsidRPr="009B1C72">
        <w:rPr>
          <w:sz w:val="24"/>
          <w:szCs w:val="24"/>
        </w:rPr>
        <w:t xml:space="preserve">Il processo non è un singolo script, ma </w:t>
      </w:r>
      <w:r w:rsidR="00D07FE0" w:rsidRPr="009B1C72">
        <w:rPr>
          <w:sz w:val="24"/>
          <w:szCs w:val="24"/>
        </w:rPr>
        <w:t xml:space="preserve">si tratta di </w:t>
      </w:r>
      <w:r w:rsidRPr="009B1C72">
        <w:rPr>
          <w:sz w:val="24"/>
          <w:szCs w:val="24"/>
        </w:rPr>
        <w:t>una gerarchia di scenari ODI che richiamano procedure PL/SQL.</w:t>
      </w:r>
    </w:p>
    <w:p w14:paraId="4A620E18" w14:textId="77777777" w:rsidR="001B15FC" w:rsidRPr="009B1C72" w:rsidRDefault="001B15FC" w:rsidP="001B15FC">
      <w:pPr>
        <w:pStyle w:val="Paragrafoelenco"/>
        <w:numPr>
          <w:ilvl w:val="0"/>
          <w:numId w:val="5"/>
        </w:numPr>
        <w:spacing w:line="360" w:lineRule="auto"/>
        <w:jc w:val="left"/>
        <w:rPr>
          <w:sz w:val="24"/>
          <w:szCs w:val="24"/>
        </w:rPr>
      </w:pPr>
      <w:r w:rsidRPr="009B1C72">
        <w:rPr>
          <w:sz w:val="24"/>
          <w:szCs w:val="24"/>
        </w:rPr>
        <w:t>Scenario Master (LGX_MASTER_REMEDIATION)</w:t>
      </w:r>
    </w:p>
    <w:p w14:paraId="2EC39BAA" w14:textId="77777777" w:rsidR="001B15FC" w:rsidRPr="009B1C72" w:rsidRDefault="001B15FC" w:rsidP="001B15FC">
      <w:pPr>
        <w:spacing w:line="360" w:lineRule="auto"/>
        <w:jc w:val="left"/>
        <w:rPr>
          <w:sz w:val="24"/>
          <w:szCs w:val="24"/>
        </w:rPr>
      </w:pPr>
      <w:r w:rsidRPr="009B1C72">
        <w:rPr>
          <w:sz w:val="24"/>
          <w:szCs w:val="24"/>
        </w:rPr>
        <w:t>Il direttore d'orchestra. Gestisce i semafori iniziali, coordina la sequenza delle aree funzionali e chiude il ciclo con l'invio dei report.</w:t>
      </w:r>
    </w:p>
    <w:p w14:paraId="2137A6A5" w14:textId="77777777" w:rsidR="001B15FC" w:rsidRPr="009B1C72" w:rsidRDefault="001B15FC" w:rsidP="001B15FC">
      <w:pPr>
        <w:pStyle w:val="Paragrafoelenco"/>
        <w:numPr>
          <w:ilvl w:val="0"/>
          <w:numId w:val="5"/>
        </w:numPr>
        <w:spacing w:line="360" w:lineRule="auto"/>
        <w:jc w:val="left"/>
        <w:rPr>
          <w:sz w:val="24"/>
          <w:szCs w:val="24"/>
        </w:rPr>
      </w:pPr>
      <w:r w:rsidRPr="009B1C72">
        <w:rPr>
          <w:sz w:val="24"/>
          <w:szCs w:val="24"/>
        </w:rPr>
        <w:t>Scenari di Area (Slave)</w:t>
      </w:r>
    </w:p>
    <w:p w14:paraId="6F00D245" w14:textId="77777777" w:rsidR="001B15FC" w:rsidRPr="009B1C72" w:rsidRDefault="001B15FC" w:rsidP="001B15FC">
      <w:pPr>
        <w:spacing w:line="360" w:lineRule="auto"/>
        <w:jc w:val="left"/>
        <w:rPr>
          <w:sz w:val="24"/>
          <w:szCs w:val="24"/>
        </w:rPr>
      </w:pPr>
      <w:r w:rsidRPr="009B1C72">
        <w:rPr>
          <w:sz w:val="24"/>
          <w:szCs w:val="24"/>
        </w:rPr>
        <w:t>Ogni area funzionale (Stock, Carichi, ecc.) ha un proprio scenario dedicato (es. LGX_STOCK_SA, LGX_STOCK_DW). Questo permette l'esecuzione modulare e il riavvio in caso di errore su un singolo processo.</w:t>
      </w:r>
    </w:p>
    <w:p w14:paraId="0D8F821A" w14:textId="77777777" w:rsidR="001B15FC" w:rsidRPr="009B1C72" w:rsidRDefault="001B15FC" w:rsidP="001B15FC">
      <w:pPr>
        <w:pStyle w:val="Paragrafoelenco"/>
        <w:numPr>
          <w:ilvl w:val="0"/>
          <w:numId w:val="5"/>
        </w:numPr>
        <w:spacing w:line="360" w:lineRule="auto"/>
        <w:jc w:val="left"/>
        <w:rPr>
          <w:sz w:val="24"/>
          <w:szCs w:val="24"/>
        </w:rPr>
      </w:pPr>
      <w:r w:rsidRPr="009B1C72">
        <w:rPr>
          <w:sz w:val="24"/>
          <w:szCs w:val="24"/>
        </w:rPr>
        <w:t>Procedure PL/SQL</w:t>
      </w:r>
    </w:p>
    <w:p w14:paraId="5E12C8D2" w14:textId="04A9C914" w:rsidR="00EF29BB" w:rsidRPr="009B1C72" w:rsidRDefault="001B15FC" w:rsidP="001B15FC">
      <w:pPr>
        <w:spacing w:line="360" w:lineRule="auto"/>
        <w:jc w:val="left"/>
        <w:rPr>
          <w:sz w:val="24"/>
          <w:szCs w:val="24"/>
        </w:rPr>
      </w:pPr>
      <w:r w:rsidRPr="009B1C72">
        <w:rPr>
          <w:sz w:val="24"/>
          <w:szCs w:val="24"/>
        </w:rPr>
        <w:t>All'interno degli scenari vengono invocate le procedure core (es. SP_ESTRAI_CDT, SP_LOAD_L, SP_LOAD_F_...). Tutta la logica di calcolo è incapsulata nel codice database per massimizzare le performance di elaborazione massiva.</w:t>
      </w:r>
    </w:p>
    <w:p w14:paraId="674D8762" w14:textId="3343C690" w:rsidR="0030588B" w:rsidRPr="009B1C72" w:rsidRDefault="0030588B" w:rsidP="001B15FC">
      <w:pPr>
        <w:spacing w:line="360" w:lineRule="auto"/>
        <w:jc w:val="left"/>
        <w:rPr>
          <w:sz w:val="24"/>
          <w:szCs w:val="24"/>
        </w:rPr>
      </w:pPr>
    </w:p>
    <w:p w14:paraId="4A25454C" w14:textId="531FF284" w:rsidR="00FD7168" w:rsidRPr="009B1C72" w:rsidRDefault="00FD7168" w:rsidP="001B15FC">
      <w:pPr>
        <w:spacing w:line="360" w:lineRule="auto"/>
        <w:jc w:val="left"/>
        <w:rPr>
          <w:sz w:val="24"/>
          <w:szCs w:val="24"/>
        </w:rPr>
      </w:pPr>
    </w:p>
    <w:p w14:paraId="0BA7A3FF" w14:textId="394B32A5" w:rsidR="00FD7168" w:rsidRPr="009B1C72" w:rsidRDefault="00FD7168" w:rsidP="001B15FC">
      <w:pPr>
        <w:spacing w:line="360" w:lineRule="auto"/>
        <w:jc w:val="left"/>
        <w:rPr>
          <w:sz w:val="24"/>
          <w:szCs w:val="24"/>
        </w:rPr>
      </w:pPr>
    </w:p>
    <w:p w14:paraId="14E2C8F3" w14:textId="5B43C00F" w:rsidR="00FD7168" w:rsidRPr="009B1C72" w:rsidRDefault="00FD7168" w:rsidP="001B15FC">
      <w:pPr>
        <w:spacing w:line="360" w:lineRule="auto"/>
        <w:jc w:val="left"/>
        <w:rPr>
          <w:sz w:val="24"/>
          <w:szCs w:val="24"/>
        </w:rPr>
      </w:pPr>
    </w:p>
    <w:p w14:paraId="512BD89D" w14:textId="77777777" w:rsidR="00FD7168" w:rsidRPr="009B1C72" w:rsidRDefault="00FD7168" w:rsidP="001B15FC">
      <w:pPr>
        <w:spacing w:line="360" w:lineRule="auto"/>
        <w:jc w:val="left"/>
        <w:rPr>
          <w:sz w:val="24"/>
          <w:szCs w:val="24"/>
        </w:rPr>
      </w:pPr>
    </w:p>
    <w:p w14:paraId="6620FA4E" w14:textId="5187C1F9" w:rsidR="0030588B" w:rsidRPr="009B1C72" w:rsidRDefault="0030588B" w:rsidP="0030588B">
      <w:pPr>
        <w:spacing w:line="360" w:lineRule="auto"/>
        <w:jc w:val="left"/>
        <w:rPr>
          <w:sz w:val="24"/>
          <w:szCs w:val="24"/>
        </w:rPr>
      </w:pPr>
      <w:r w:rsidRPr="009B1C72">
        <w:rPr>
          <w:sz w:val="24"/>
          <w:szCs w:val="24"/>
        </w:rPr>
        <w:lastRenderedPageBreak/>
        <w:t>Descrizione logica degli scenari Figli e delle procedure esterne.</w:t>
      </w:r>
    </w:p>
    <w:p w14:paraId="5433D7A5" w14:textId="09DEF61D" w:rsidR="0030588B" w:rsidRDefault="0030588B" w:rsidP="001B15FC">
      <w:pPr>
        <w:spacing w:line="360" w:lineRule="auto"/>
        <w:jc w:val="left"/>
        <w:rPr>
          <w:sz w:val="24"/>
          <w:szCs w:val="24"/>
        </w:rPr>
      </w:pPr>
      <w:r w:rsidRPr="009B1C72">
        <w:rPr>
          <w:noProof/>
          <w:sz w:val="24"/>
          <w:szCs w:val="24"/>
        </w:rPr>
        <w:drawing>
          <wp:inline distT="0" distB="0" distL="0" distR="0" wp14:anchorId="28EC999F" wp14:editId="17CE2C20">
            <wp:extent cx="6118860" cy="3337560"/>
            <wp:effectExtent l="152400" t="152400" r="358140" b="35814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8860" cy="3337560"/>
                    </a:xfrm>
                    <a:prstGeom prst="rect">
                      <a:avLst/>
                    </a:prstGeom>
                    <a:ln>
                      <a:noFill/>
                    </a:ln>
                    <a:effectLst>
                      <a:outerShdw blurRad="292100" dist="139700" dir="2700000" algn="tl" rotWithShape="0">
                        <a:srgbClr val="333333">
                          <a:alpha val="65000"/>
                        </a:srgbClr>
                      </a:outerShdw>
                    </a:effectLst>
                  </pic:spPr>
                </pic:pic>
              </a:graphicData>
            </a:graphic>
          </wp:inline>
        </w:drawing>
      </w:r>
    </w:p>
    <w:p w14:paraId="49945A80" w14:textId="77777777" w:rsidR="00851C93" w:rsidRPr="009B1C72" w:rsidRDefault="00851C93" w:rsidP="001B15FC">
      <w:pPr>
        <w:spacing w:line="360" w:lineRule="auto"/>
        <w:jc w:val="left"/>
        <w:rPr>
          <w:sz w:val="24"/>
          <w:szCs w:val="24"/>
        </w:rPr>
      </w:pPr>
    </w:p>
    <w:p w14:paraId="0A1C5F7E" w14:textId="77777777" w:rsidR="001B15FC" w:rsidRPr="009B1C72" w:rsidRDefault="001B15FC" w:rsidP="001B15FC">
      <w:pPr>
        <w:pStyle w:val="Titolo3"/>
        <w:rPr>
          <w:rFonts w:asciiTheme="majorHAnsi" w:hAnsiTheme="majorHAnsi" w:cstheme="majorHAnsi"/>
          <w:sz w:val="24"/>
          <w:szCs w:val="24"/>
        </w:rPr>
      </w:pPr>
      <w:bookmarkStart w:id="99" w:name="_Toc223958866"/>
      <w:r w:rsidRPr="009B1C72">
        <w:rPr>
          <w:rFonts w:asciiTheme="majorHAnsi" w:hAnsiTheme="majorHAnsi" w:cstheme="majorHAnsi"/>
          <w:sz w:val="24"/>
          <w:szCs w:val="24"/>
        </w:rPr>
        <w:t>Albero degli Scenari Figli</w:t>
      </w:r>
      <w:bookmarkEnd w:id="99"/>
    </w:p>
    <w:p w14:paraId="0472EB79" w14:textId="1C5A8736" w:rsidR="00A3152C" w:rsidRPr="009B1C72" w:rsidRDefault="00625533" w:rsidP="00A3152C">
      <w:pPr>
        <w:spacing w:line="360" w:lineRule="auto"/>
        <w:jc w:val="left"/>
        <w:rPr>
          <w:sz w:val="24"/>
          <w:szCs w:val="24"/>
        </w:rPr>
      </w:pPr>
      <w:r w:rsidRPr="009B1C72">
        <w:rPr>
          <w:sz w:val="24"/>
          <w:szCs w:val="24"/>
        </w:rPr>
        <w:t>S</w:t>
      </w:r>
      <w:r w:rsidR="00A3152C" w:rsidRPr="009B1C72">
        <w:rPr>
          <w:sz w:val="24"/>
          <w:szCs w:val="24"/>
        </w:rPr>
        <w:t>truttura tecnica dell'albero degli scenari del flusso LGX_MASTER_REMEDIATION, visualizzata in formato gerarchico per evidenziare le profondità e le dipendenze tra i vari moduli</w:t>
      </w:r>
      <w:r w:rsidRPr="009B1C72">
        <w:rPr>
          <w:sz w:val="24"/>
          <w:szCs w:val="24"/>
        </w:rPr>
        <w:t>.</w:t>
      </w:r>
    </w:p>
    <w:p w14:paraId="47C02F90"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LGX_MASTER_REMEDIATION (Master Scenario)</w:t>
      </w:r>
    </w:p>
    <w:p w14:paraId="32ED8067"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SP_ESTRAI_CDT (Procedura di Estrazione Remota - Schema CDT_ESTR)</w:t>
      </w:r>
    </w:p>
    <w:p w14:paraId="5C63C822"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LGX_TRASPORTI</w:t>
      </w:r>
    </w:p>
    <w:p w14:paraId="7B019C96"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LGX_LOAD_DATA (Master tecnico di caricamento)</w:t>
      </w:r>
    </w:p>
    <w:p w14:paraId="07E11757"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LGX_LOAD_T (Staging Tabelle Temporanee)</w:t>
      </w:r>
    </w:p>
    <w:p w14:paraId="614906FF"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LGX_LOAD_S (Tabelle di Supporto)</w:t>
      </w:r>
    </w:p>
    <w:p w14:paraId="499E4CC9"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LGX_LOAD_L (Dimensioni/Anagrafiche Anagrafiche DW)</w:t>
      </w:r>
    </w:p>
    <w:p w14:paraId="58F4A74A"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LGX_STOCK_MASTER</w:t>
      </w:r>
    </w:p>
    <w:p w14:paraId="3CC2ADC8"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LGX_STOCK_SA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PKG_LOAD_F_STOCK_SA</w:t>
      </w:r>
    </w:p>
    <w:p w14:paraId="13919AB7"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LGX_STOCK_DW </w:t>
      </w:r>
      <w:r w:rsidRPr="00851C93">
        <w:rPr>
          <w:rFonts w:ascii="Segoe UI Symbol" w:hAnsi="Segoe UI Symbol" w:cs="Segoe UI Symbol"/>
          <w:sz w:val="18"/>
          <w:szCs w:val="18"/>
        </w:rPr>
        <w:t>➔</w:t>
      </w:r>
      <w:r w:rsidRPr="00851C93">
        <w:rPr>
          <w:rFonts w:ascii="Courier New" w:hAnsi="Courier New" w:cs="Courier New"/>
          <w:sz w:val="18"/>
          <w:szCs w:val="18"/>
        </w:rPr>
        <w:t xml:space="preserve"> LGX_LOAD_F_EXC_STOCK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PKG_LOAD_F_STOCK_DW</w:t>
      </w:r>
    </w:p>
    <w:p w14:paraId="53E915C7"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lastRenderedPageBreak/>
        <w:t>├── LGX_UTILIZZO_MAG_MASTER</w:t>
      </w:r>
    </w:p>
    <w:p w14:paraId="2FF54F15"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LGX_UTILIZZO_MAG_SA</w:t>
      </w:r>
    </w:p>
    <w:p w14:paraId="70E79FA9"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LGX_UTILIZZO_MAG_DW</w:t>
      </w:r>
    </w:p>
    <w:p w14:paraId="00E4F7BB"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LGX_ORD_FORN_TESTATE_MASTER</w:t>
      </w:r>
    </w:p>
    <w:p w14:paraId="6B00729C"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LGX_ORD_FORN_TESTATE_SA</w:t>
      </w:r>
    </w:p>
    <w:p w14:paraId="0B39B4ED"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LGX_ORD_FORN_TESTATE_DW</w:t>
      </w:r>
    </w:p>
    <w:p w14:paraId="3FDE967B"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LGX_TRACC_MASTER</w:t>
      </w:r>
    </w:p>
    <w:p w14:paraId="593FB0DE"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LGX_TRACC_SA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PKG_LOAD_F_TRACC_SA</w:t>
      </w:r>
    </w:p>
    <w:p w14:paraId="7B7119B9"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LGX_TRACC_DW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PKG_LOAD_F_TRACC_DW</w:t>
      </w:r>
    </w:p>
    <w:p w14:paraId="3CF4CFAF"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LGX_CARICO_MASTER</w:t>
      </w:r>
    </w:p>
    <w:p w14:paraId="16D0419F"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LGX_CARR_SA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PKG_LOAD_F_CARICO_SA</w:t>
      </w:r>
    </w:p>
    <w:p w14:paraId="4E722A75"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LGX_CARR_DW </w:t>
      </w:r>
      <w:r w:rsidRPr="00851C93">
        <w:rPr>
          <w:rFonts w:ascii="Segoe UI Symbol" w:hAnsi="Segoe UI Symbol" w:cs="Segoe UI Symbol"/>
          <w:sz w:val="18"/>
          <w:szCs w:val="18"/>
        </w:rPr>
        <w:t>➔</w:t>
      </w:r>
      <w:r w:rsidRPr="00851C93">
        <w:rPr>
          <w:rFonts w:ascii="Courier New" w:hAnsi="Courier New" w:cs="Courier New"/>
          <w:sz w:val="18"/>
          <w:szCs w:val="18"/>
        </w:rPr>
        <w:t xml:space="preserve"> LGX_EXC_CARR_DW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PKG_LOAD_F_CARICO_DW</w:t>
      </w:r>
    </w:p>
    <w:p w14:paraId="0CD39F1A"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LGX_CAUZ_FORN_MASTER</w:t>
      </w:r>
    </w:p>
    <w:p w14:paraId="2D8B5EB2"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LGX_CAUZ_FORN_SA</w:t>
      </w:r>
    </w:p>
    <w:p w14:paraId="56BC999F"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LGX_CAUZ_FORN_DW</w:t>
      </w:r>
    </w:p>
    <w:p w14:paraId="1C5E4321"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LGX_MOV_CARR_MASTER</w:t>
      </w:r>
    </w:p>
    <w:p w14:paraId="6741FEB6"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LGX_MOV_CARR_SA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PKG_LOAD_F_MOV_CARR_SA</w:t>
      </w:r>
    </w:p>
    <w:p w14:paraId="69D56F05"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LGX_MOV_CARR_DW </w:t>
      </w:r>
      <w:r w:rsidRPr="00851C93">
        <w:rPr>
          <w:rFonts w:ascii="Segoe UI Symbol" w:hAnsi="Segoe UI Symbol" w:cs="Segoe UI Symbol"/>
          <w:sz w:val="18"/>
          <w:szCs w:val="18"/>
        </w:rPr>
        <w:t>➔</w:t>
      </w:r>
      <w:r w:rsidRPr="00851C93">
        <w:rPr>
          <w:rFonts w:ascii="Courier New" w:hAnsi="Courier New" w:cs="Courier New"/>
          <w:sz w:val="18"/>
          <w:szCs w:val="18"/>
        </w:rPr>
        <w:t xml:space="preserve"> LGX_EXC_MOV_CARR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PKG_LOAD_F_MOV_CARR_DW</w:t>
      </w:r>
    </w:p>
    <w:p w14:paraId="3C110A07"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LGX_MOV_ANN_CARR_MASTER</w:t>
      </w:r>
    </w:p>
    <w:p w14:paraId="74BA8801"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LGX_MOV_ANN_CARR_SA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PKG_LOAD_F_MOV_ANN_CARR_SA</w:t>
      </w:r>
    </w:p>
    <w:p w14:paraId="330089EC"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LGX_MOV_ANN_CARR_DW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PKG_LOAD_F_MOV_ANN_CARR_DW</w:t>
      </w:r>
    </w:p>
    <w:p w14:paraId="36B7EA71"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LGX_OPER_CARR_LAV_MASTER</w:t>
      </w:r>
    </w:p>
    <w:p w14:paraId="48A9C45F"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LGX_OPER_CARR_LAV_SA</w:t>
      </w:r>
    </w:p>
    <w:p w14:paraId="33DF49C1"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LGX_OPER_CARR_LAV_DW</w:t>
      </w:r>
    </w:p>
    <w:p w14:paraId="181D3168"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LGX_TURNO_PREP_SITO_MASTER</w:t>
      </w:r>
    </w:p>
    <w:p w14:paraId="32FD106A"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LGX_TURNO_PREP_SITO_SA</w:t>
      </w:r>
    </w:p>
    <w:p w14:paraId="316B7DBD"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LGX_TURNO_PREP_SITO_DW</w:t>
      </w:r>
    </w:p>
    <w:p w14:paraId="03C37D3A"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LGX_PREP_SPED_MASTER</w:t>
      </w:r>
    </w:p>
    <w:p w14:paraId="7DA7CB12"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LGX_PREP_SPED_SA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PKG_LOAD_F_PREP_SPED_SA</w:t>
      </w:r>
    </w:p>
    <w:p w14:paraId="292669CD"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xml:space="preserve">│   └── LGX_PREP_SPED_DW </w:t>
      </w:r>
      <w:r w:rsidRPr="00851C93">
        <w:rPr>
          <w:rFonts w:ascii="Segoe UI Symbol" w:hAnsi="Segoe UI Symbol" w:cs="Segoe UI Symbol"/>
          <w:sz w:val="18"/>
          <w:szCs w:val="18"/>
        </w:rPr>
        <w:t>➔</w:t>
      </w:r>
      <w:r w:rsidRPr="00851C93">
        <w:rPr>
          <w:rFonts w:ascii="Courier New" w:hAnsi="Courier New" w:cs="Courier New"/>
          <w:sz w:val="18"/>
          <w:szCs w:val="18"/>
        </w:rPr>
        <w:t xml:space="preserve"> LGX_EXC_PREP_SPED </w:t>
      </w:r>
      <w:r w:rsidRPr="00851C93">
        <w:rPr>
          <w:rFonts w:ascii="Segoe UI Symbol" w:hAnsi="Segoe UI Symbol" w:cs="Segoe UI Symbol"/>
          <w:sz w:val="18"/>
          <w:szCs w:val="18"/>
        </w:rPr>
        <w:t>➔</w:t>
      </w:r>
      <w:r w:rsidRPr="00851C93">
        <w:rPr>
          <w:rFonts w:ascii="Courier New" w:hAnsi="Courier New" w:cs="Courier New"/>
          <w:sz w:val="18"/>
          <w:szCs w:val="18"/>
        </w:rPr>
        <w:t xml:space="preserve"> PKG_LOAD_F_PREP_SPED_DW</w:t>
      </w:r>
    </w:p>
    <w:p w14:paraId="41B5A57B"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LGX_PREP_PROD_OPER</w:t>
      </w:r>
    </w:p>
    <w:p w14:paraId="709A2883"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LGX_PREP_PROD_SITO</w:t>
      </w:r>
    </w:p>
    <w:p w14:paraId="651118B5"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LGX_VOC_CDR_CDG_MESE_MASTER</w:t>
      </w:r>
    </w:p>
    <w:p w14:paraId="5BEDBFFA"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LGX_VOCE_CDR_CDG_MESE_SA</w:t>
      </w:r>
    </w:p>
    <w:p w14:paraId="4AEACD0F"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 LGX_VOCE_CDR_CDG_MESE_DW</w:t>
      </w:r>
    </w:p>
    <w:p w14:paraId="2CC9A03A"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LGX_CST_PERS_MESE</w:t>
      </w:r>
    </w:p>
    <w:p w14:paraId="4E149A80"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LGX_ATTESA_ABBASSAMENTO</w:t>
      </w:r>
    </w:p>
    <w:p w14:paraId="0777FAA4"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lastRenderedPageBreak/>
        <w:t>├── LGX_SATURAZIONE_LOCAZIONE</w:t>
      </w:r>
    </w:p>
    <w:p w14:paraId="20D72CC3"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LGX_INCIDENZA_COLLI</w:t>
      </w:r>
    </w:p>
    <w:p w14:paraId="79DCFDBE"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LGX_ORE_ECONOMIA</w:t>
      </w:r>
    </w:p>
    <w:p w14:paraId="2DFF581D"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LGX_CONTROLLO_CAUZIONE</w:t>
      </w:r>
    </w:p>
    <w:p w14:paraId="37E40E34"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LGX_PESATE</w:t>
      </w:r>
    </w:p>
    <w:p w14:paraId="4301A72C" w14:textId="77777777" w:rsidR="00A3152C"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LGX_PREP_PROD_OPER_NETTA</w:t>
      </w:r>
    </w:p>
    <w:p w14:paraId="02F233C3" w14:textId="31772B5C" w:rsidR="00C93414" w:rsidRPr="00851C93" w:rsidRDefault="00A3152C" w:rsidP="00D74027">
      <w:pPr>
        <w:shd w:val="clear" w:color="auto" w:fill="D9E2F3" w:themeFill="accent1" w:themeFillTint="33"/>
        <w:spacing w:after="0" w:line="360" w:lineRule="auto"/>
        <w:jc w:val="left"/>
        <w:rPr>
          <w:rFonts w:ascii="Courier New" w:hAnsi="Courier New" w:cs="Courier New"/>
          <w:sz w:val="18"/>
          <w:szCs w:val="18"/>
        </w:rPr>
      </w:pPr>
      <w:r w:rsidRPr="00851C93">
        <w:rPr>
          <w:rFonts w:ascii="Courier New" w:hAnsi="Courier New" w:cs="Courier New"/>
          <w:sz w:val="18"/>
          <w:szCs w:val="18"/>
        </w:rPr>
        <w:t>└── LGX_MAIL_REPORTS</w:t>
      </w:r>
    </w:p>
    <w:p w14:paraId="6D3A28DC" w14:textId="39FD9BF4" w:rsidR="008A5716" w:rsidRDefault="008A5716" w:rsidP="00D12AA7">
      <w:pPr>
        <w:spacing w:line="360" w:lineRule="auto"/>
        <w:jc w:val="left"/>
      </w:pPr>
    </w:p>
    <w:p w14:paraId="5F472261" w14:textId="6123139F" w:rsidR="00D12AA7" w:rsidRPr="00851C93" w:rsidRDefault="00D12AA7" w:rsidP="000279F5">
      <w:pPr>
        <w:pStyle w:val="Titolo2"/>
        <w:spacing w:line="360" w:lineRule="auto"/>
        <w:jc w:val="left"/>
        <w:rPr>
          <w:b w:val="0"/>
          <w:bCs/>
          <w:sz w:val="24"/>
          <w:szCs w:val="24"/>
        </w:rPr>
      </w:pPr>
      <w:bookmarkStart w:id="100" w:name="_Toc223958867"/>
      <w:r w:rsidRPr="00851C93">
        <w:rPr>
          <w:b w:val="0"/>
          <w:bCs/>
          <w:sz w:val="24"/>
          <w:szCs w:val="24"/>
        </w:rPr>
        <w:t>Area Caricamento Base e Trasporti</w:t>
      </w:r>
      <w:bookmarkEnd w:id="100"/>
    </w:p>
    <w:p w14:paraId="069F83D5" w14:textId="77777777" w:rsidR="000279F5" w:rsidRPr="00851C93" w:rsidRDefault="00D12AA7" w:rsidP="00851C93">
      <w:pPr>
        <w:pStyle w:val="Titolo3"/>
        <w:rPr>
          <w:rFonts w:asciiTheme="majorHAnsi" w:hAnsiTheme="majorHAnsi" w:cstheme="majorHAnsi"/>
          <w:sz w:val="24"/>
          <w:szCs w:val="24"/>
        </w:rPr>
      </w:pPr>
      <w:bookmarkStart w:id="101" w:name="_Toc223958868"/>
      <w:r w:rsidRPr="00851C93">
        <w:rPr>
          <w:rFonts w:asciiTheme="majorHAnsi" w:hAnsiTheme="majorHAnsi" w:cstheme="majorHAnsi"/>
          <w:sz w:val="24"/>
          <w:szCs w:val="24"/>
        </w:rPr>
        <w:t>LGX_TRASPORTI:</w:t>
      </w:r>
      <w:bookmarkEnd w:id="101"/>
      <w:r w:rsidRPr="00851C93">
        <w:rPr>
          <w:rFonts w:asciiTheme="majorHAnsi" w:hAnsiTheme="majorHAnsi" w:cstheme="majorHAnsi"/>
          <w:sz w:val="24"/>
          <w:szCs w:val="24"/>
        </w:rPr>
        <w:t xml:space="preserve"> </w:t>
      </w:r>
    </w:p>
    <w:p w14:paraId="18B19F62" w14:textId="1799E980" w:rsidR="000279F5" w:rsidRPr="009B1C72" w:rsidRDefault="00D12AA7" w:rsidP="00D12AA7">
      <w:pPr>
        <w:spacing w:line="360" w:lineRule="auto"/>
        <w:jc w:val="left"/>
        <w:rPr>
          <w:sz w:val="24"/>
          <w:szCs w:val="24"/>
        </w:rPr>
      </w:pPr>
      <w:r w:rsidRPr="009B1C72">
        <w:rPr>
          <w:sz w:val="24"/>
          <w:szCs w:val="24"/>
        </w:rPr>
        <w:t>Si occupa del caricamento dei dati relativi ai trasporti.</w:t>
      </w:r>
    </w:p>
    <w:p w14:paraId="68261253" w14:textId="1C492224" w:rsidR="000279F5" w:rsidRPr="009B1C72" w:rsidRDefault="00D12AA7" w:rsidP="00826E27">
      <w:pPr>
        <w:pStyle w:val="Paragrafoelenco"/>
        <w:numPr>
          <w:ilvl w:val="0"/>
          <w:numId w:val="18"/>
        </w:numPr>
        <w:spacing w:line="360" w:lineRule="auto"/>
        <w:jc w:val="left"/>
        <w:rPr>
          <w:sz w:val="24"/>
          <w:szCs w:val="24"/>
        </w:rPr>
      </w:pPr>
      <w:r w:rsidRPr="009B1C72">
        <w:rPr>
          <w:sz w:val="24"/>
          <w:szCs w:val="24"/>
        </w:rPr>
        <w:t>Procedura Esterna: CDT_SA.SP_LOAD_TRASPORTI(RetCod, Passo).</w:t>
      </w:r>
    </w:p>
    <w:bookmarkStart w:id="102" w:name="_MON_1834574941"/>
    <w:bookmarkEnd w:id="102"/>
    <w:p w14:paraId="49773D56" w14:textId="78B0EA77" w:rsidR="00CE0799" w:rsidRPr="009B1C72" w:rsidRDefault="00483CA9" w:rsidP="00CE0799">
      <w:pPr>
        <w:spacing w:line="360" w:lineRule="auto"/>
        <w:jc w:val="center"/>
        <w:rPr>
          <w:sz w:val="24"/>
          <w:szCs w:val="24"/>
        </w:rPr>
      </w:pPr>
      <w:r>
        <w:rPr>
          <w:sz w:val="24"/>
          <w:szCs w:val="24"/>
        </w:rPr>
        <w:object w:dxaOrig="1520" w:dyaOrig="989" w14:anchorId="361FC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78pt;height:48pt" o:ole="">
            <v:imagedata r:id="rId14" o:title=""/>
          </v:shape>
          <o:OLEObject Type="Embed" ProgID="Word.Document.12" ShapeID="_x0000_i1048" DrawAspect="Icon" ObjectID="_1834580546" r:id="rId15">
            <o:FieldCodes>\s</o:FieldCodes>
          </o:OLEObject>
        </w:object>
      </w:r>
    </w:p>
    <w:p w14:paraId="4EB4B9C1" w14:textId="3CAF85A9" w:rsidR="000279F5" w:rsidRPr="00851C93" w:rsidRDefault="00D12AA7" w:rsidP="00851C93">
      <w:pPr>
        <w:pStyle w:val="Titolo3"/>
        <w:rPr>
          <w:rFonts w:asciiTheme="majorHAnsi" w:hAnsiTheme="majorHAnsi" w:cstheme="majorHAnsi"/>
          <w:sz w:val="24"/>
          <w:szCs w:val="24"/>
        </w:rPr>
      </w:pPr>
      <w:bookmarkStart w:id="103" w:name="_Toc223958869"/>
      <w:r w:rsidRPr="00851C93">
        <w:rPr>
          <w:rFonts w:asciiTheme="majorHAnsi" w:hAnsiTheme="majorHAnsi" w:cstheme="majorHAnsi"/>
          <w:sz w:val="24"/>
          <w:szCs w:val="24"/>
        </w:rPr>
        <w:t>LGX_LOAD_DATA</w:t>
      </w:r>
      <w:bookmarkEnd w:id="103"/>
      <w:r w:rsidRPr="00851C93">
        <w:rPr>
          <w:rFonts w:asciiTheme="majorHAnsi" w:hAnsiTheme="majorHAnsi" w:cstheme="majorHAnsi"/>
          <w:sz w:val="24"/>
          <w:szCs w:val="24"/>
        </w:rPr>
        <w:t xml:space="preserve"> </w:t>
      </w:r>
    </w:p>
    <w:p w14:paraId="54746D24" w14:textId="4DF4B8DC" w:rsidR="00D12AA7" w:rsidRPr="009B1C72" w:rsidRDefault="00D12AA7" w:rsidP="00D12AA7">
      <w:pPr>
        <w:spacing w:line="360" w:lineRule="auto"/>
        <w:jc w:val="left"/>
        <w:rPr>
          <w:sz w:val="24"/>
          <w:szCs w:val="24"/>
        </w:rPr>
      </w:pPr>
      <w:r w:rsidRPr="009B1C72">
        <w:rPr>
          <w:sz w:val="24"/>
          <w:szCs w:val="24"/>
        </w:rPr>
        <w:t>Scenario contenitore che coordina il caricamento dei dati tecnici, anagrafici e di supporto tramite tre sotto-scenari (T, S, L).</w:t>
      </w:r>
      <w:r w:rsidR="003073CE" w:rsidRPr="009B1C72">
        <w:rPr>
          <w:sz w:val="24"/>
          <w:szCs w:val="24"/>
        </w:rPr>
        <w:t xml:space="preserve">  Questi dati sono poi usati negli scenari successivi </w:t>
      </w:r>
    </w:p>
    <w:p w14:paraId="118BCDCE" w14:textId="03E1151B"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LGX_LOAD_T:</w:t>
      </w:r>
      <w:r w:rsidR="000279F5" w:rsidRPr="009B1C72">
        <w:rPr>
          <w:sz w:val="24"/>
          <w:szCs w:val="24"/>
        </w:rPr>
        <w:t xml:space="preserve"> </w:t>
      </w:r>
      <w:r w:rsidRPr="009B1C72">
        <w:rPr>
          <w:sz w:val="24"/>
          <w:szCs w:val="24"/>
        </w:rPr>
        <w:t>Caricamento dati tecnici. Richiama procedure esterne: SP_LOAD_T, SP_UPD_MAG_SITO_COD e SP_UPD_T_MOV_CARR_LOG.</w:t>
      </w:r>
    </w:p>
    <w:bookmarkStart w:id="104" w:name="_MON_1834575017"/>
    <w:bookmarkEnd w:id="104"/>
    <w:p w14:paraId="6CF37111" w14:textId="273CFEF2" w:rsidR="003073CE" w:rsidRPr="009B1C72" w:rsidRDefault="00483CA9" w:rsidP="003073CE">
      <w:pPr>
        <w:pStyle w:val="Paragrafoelenco"/>
        <w:spacing w:line="360" w:lineRule="auto"/>
        <w:ind w:left="1080"/>
        <w:jc w:val="center"/>
        <w:rPr>
          <w:sz w:val="24"/>
          <w:szCs w:val="24"/>
        </w:rPr>
      </w:pPr>
      <w:r>
        <w:rPr>
          <w:sz w:val="24"/>
          <w:szCs w:val="24"/>
        </w:rPr>
        <w:object w:dxaOrig="1520" w:dyaOrig="989" w14:anchorId="6A0D4448">
          <v:shape id="_x0000_i1050" type="#_x0000_t75" style="width:78pt;height:48pt" o:ole="">
            <v:imagedata r:id="rId16" o:title=""/>
          </v:shape>
          <o:OLEObject Type="Embed" ProgID="Word.Document.12" ShapeID="_x0000_i1050" DrawAspect="Icon" ObjectID="_1834580547" r:id="rId17">
            <o:FieldCodes>\s</o:FieldCodes>
          </o:OLEObject>
        </w:object>
      </w:r>
    </w:p>
    <w:p w14:paraId="3B631581" w14:textId="606D62A9"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LGX_LOAD_S: Caricamento dati di supporto/servizio. Richiama la procedura esterna SP_LOAD_S e aggiorna i codici pesi sugli articoli.</w:t>
      </w:r>
    </w:p>
    <w:bookmarkStart w:id="105" w:name="_MON_1834575405"/>
    <w:bookmarkEnd w:id="105"/>
    <w:p w14:paraId="5F6ECD4D" w14:textId="68F99B60" w:rsidR="001C729C" w:rsidRPr="009B1C72" w:rsidRDefault="003D2923" w:rsidP="001C729C">
      <w:pPr>
        <w:spacing w:line="360" w:lineRule="auto"/>
        <w:jc w:val="center"/>
        <w:rPr>
          <w:sz w:val="24"/>
          <w:szCs w:val="24"/>
        </w:rPr>
      </w:pPr>
      <w:r>
        <w:rPr>
          <w:sz w:val="24"/>
          <w:szCs w:val="24"/>
        </w:rPr>
        <w:object w:dxaOrig="1520" w:dyaOrig="989" w14:anchorId="4ACA9B60">
          <v:shape id="_x0000_i1052" type="#_x0000_t75" style="width:78pt;height:48pt" o:ole="">
            <v:imagedata r:id="rId18" o:title=""/>
          </v:shape>
          <o:OLEObject Type="Embed" ProgID="Word.Document.12" ShapeID="_x0000_i1052" DrawAspect="Icon" ObjectID="_1834580548" r:id="rId19">
            <o:FieldCodes>\s</o:FieldCodes>
          </o:OLEObject>
        </w:object>
      </w:r>
    </w:p>
    <w:p w14:paraId="633CBC25" w14:textId="11217678"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lastRenderedPageBreak/>
        <w:t>LGX_LOAD_L: Caricamento anagrafiche (Level/Lookup). Richiama le procedure esterne CDT_DW.SP_LOAD_L e CDT_SA.UPDATE_L_FORNITORE_CENTRALE_SF.</w:t>
      </w:r>
    </w:p>
    <w:bookmarkStart w:id="106" w:name="_MON_1834575624"/>
    <w:bookmarkEnd w:id="106"/>
    <w:p w14:paraId="4BCA8307" w14:textId="49FA875D" w:rsidR="000279F5" w:rsidRDefault="003D2923" w:rsidP="003865EF">
      <w:pPr>
        <w:spacing w:line="360" w:lineRule="auto"/>
        <w:jc w:val="center"/>
        <w:rPr>
          <w:sz w:val="24"/>
          <w:szCs w:val="24"/>
        </w:rPr>
      </w:pPr>
      <w:r>
        <w:rPr>
          <w:sz w:val="24"/>
          <w:szCs w:val="24"/>
        </w:rPr>
        <w:object w:dxaOrig="1520" w:dyaOrig="989" w14:anchorId="709787AE">
          <v:shape id="_x0000_i1054" type="#_x0000_t75" style="width:78pt;height:48pt" o:ole="">
            <v:imagedata r:id="rId20" o:title=""/>
          </v:shape>
          <o:OLEObject Type="Embed" ProgID="Word.Document.12" ShapeID="_x0000_i1054" DrawAspect="Icon" ObjectID="_1834580549" r:id="rId21">
            <o:FieldCodes>\s</o:FieldCodes>
          </o:OLEObject>
        </w:object>
      </w:r>
    </w:p>
    <w:p w14:paraId="2C0ABFD1" w14:textId="77777777" w:rsidR="00D12AA7" w:rsidRPr="009B1C72" w:rsidRDefault="00D12AA7" w:rsidP="000279F5">
      <w:pPr>
        <w:pStyle w:val="Titolo2"/>
        <w:spacing w:line="360" w:lineRule="auto"/>
        <w:jc w:val="left"/>
        <w:rPr>
          <w:b w:val="0"/>
          <w:bCs/>
          <w:sz w:val="24"/>
          <w:szCs w:val="24"/>
        </w:rPr>
      </w:pPr>
      <w:bookmarkStart w:id="107" w:name="_Toc223958870"/>
      <w:r w:rsidRPr="009B1C72">
        <w:rPr>
          <w:b w:val="0"/>
          <w:bCs/>
          <w:sz w:val="24"/>
          <w:szCs w:val="24"/>
        </w:rPr>
        <w:t>Area Stock e Magazzino</w:t>
      </w:r>
      <w:bookmarkEnd w:id="107"/>
    </w:p>
    <w:p w14:paraId="479E9250" w14:textId="77777777" w:rsidR="000279F5" w:rsidRPr="00851C93" w:rsidRDefault="00D12AA7" w:rsidP="00851C93">
      <w:pPr>
        <w:pStyle w:val="Titolo3"/>
        <w:rPr>
          <w:rFonts w:asciiTheme="majorHAnsi" w:hAnsiTheme="majorHAnsi" w:cstheme="majorHAnsi"/>
          <w:sz w:val="24"/>
          <w:szCs w:val="24"/>
        </w:rPr>
      </w:pPr>
      <w:bookmarkStart w:id="108" w:name="_Toc223958871"/>
      <w:r w:rsidRPr="00851C93">
        <w:rPr>
          <w:rFonts w:asciiTheme="majorHAnsi" w:hAnsiTheme="majorHAnsi" w:cstheme="majorHAnsi"/>
          <w:sz w:val="24"/>
          <w:szCs w:val="24"/>
        </w:rPr>
        <w:t>LGX_STOCK_MASTER</w:t>
      </w:r>
      <w:bookmarkEnd w:id="108"/>
    </w:p>
    <w:p w14:paraId="336D8FBD" w14:textId="067B6A02" w:rsidR="00D12AA7" w:rsidRPr="009B1C72" w:rsidRDefault="00D12AA7" w:rsidP="00D12AA7">
      <w:pPr>
        <w:spacing w:line="360" w:lineRule="auto"/>
        <w:jc w:val="left"/>
        <w:rPr>
          <w:sz w:val="24"/>
          <w:szCs w:val="24"/>
        </w:rPr>
      </w:pPr>
      <w:r w:rsidRPr="009B1C72">
        <w:rPr>
          <w:sz w:val="24"/>
          <w:szCs w:val="24"/>
        </w:rPr>
        <w:t>Gestisce l'intero flusso dello stock.</w:t>
      </w:r>
    </w:p>
    <w:p w14:paraId="0D302532" w14:textId="22283414"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LGX_STOCK_SA: Prepara i dati dello stock nell'area di staging (CDT_SA). Richiama PKG_LOAD_F_STOCK_SA.</w:t>
      </w:r>
    </w:p>
    <w:p w14:paraId="0B0FB959" w14:textId="0E28F6BA"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LGX_STOCK_DW: Consolida i dati dello stock nel Data Warehouse, gestendo il loop sulle partizioni mensili.</w:t>
      </w:r>
    </w:p>
    <w:p w14:paraId="75463810" w14:textId="64A93FAC"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LGX_LOAD_F_EXC_STOCK: Esegue lo scambio di partizioni (Exchange Partition) per ottimizzare il caricamento della tabella F_STOCK.</w:t>
      </w:r>
    </w:p>
    <w:bookmarkStart w:id="109" w:name="_MON_1834577256"/>
    <w:bookmarkEnd w:id="109"/>
    <w:p w14:paraId="477E3E5E" w14:textId="6FAFBDBB" w:rsidR="006D0D17" w:rsidRDefault="003E595F" w:rsidP="00EC103F">
      <w:pPr>
        <w:spacing w:line="360" w:lineRule="auto"/>
        <w:jc w:val="center"/>
        <w:rPr>
          <w:sz w:val="24"/>
          <w:szCs w:val="24"/>
        </w:rPr>
      </w:pPr>
      <w:r>
        <w:rPr>
          <w:sz w:val="24"/>
          <w:szCs w:val="24"/>
        </w:rPr>
        <w:object w:dxaOrig="1520" w:dyaOrig="989" w14:anchorId="440EA4B9">
          <v:shape id="_x0000_i1056" type="#_x0000_t75" style="width:78pt;height:48pt" o:ole="">
            <v:imagedata r:id="rId22" o:title=""/>
          </v:shape>
          <o:OLEObject Type="Embed" ProgID="Word.Document.12" ShapeID="_x0000_i1056" DrawAspect="Icon" ObjectID="_1834580550" r:id="rId23">
            <o:FieldCodes>\s</o:FieldCodes>
          </o:OLEObject>
        </w:object>
      </w:r>
    </w:p>
    <w:p w14:paraId="2EF5657D" w14:textId="77777777" w:rsidR="000279F5" w:rsidRPr="00851C93" w:rsidRDefault="00D12AA7" w:rsidP="00851C93">
      <w:pPr>
        <w:pStyle w:val="Titolo3"/>
        <w:rPr>
          <w:rFonts w:asciiTheme="majorHAnsi" w:hAnsiTheme="majorHAnsi" w:cstheme="majorHAnsi"/>
          <w:sz w:val="24"/>
          <w:szCs w:val="24"/>
        </w:rPr>
      </w:pPr>
      <w:bookmarkStart w:id="110" w:name="_Toc223958872"/>
      <w:r w:rsidRPr="00851C93">
        <w:rPr>
          <w:rFonts w:asciiTheme="majorHAnsi" w:hAnsiTheme="majorHAnsi" w:cstheme="majorHAnsi"/>
          <w:sz w:val="24"/>
          <w:szCs w:val="24"/>
        </w:rPr>
        <w:t>LGX_UTILIZZO_MAG_MASTER</w:t>
      </w:r>
      <w:bookmarkEnd w:id="110"/>
    </w:p>
    <w:p w14:paraId="21E1A883" w14:textId="1426C8E3" w:rsidR="00D12AA7" w:rsidRPr="009B1C72" w:rsidRDefault="00D12AA7" w:rsidP="00D12AA7">
      <w:pPr>
        <w:spacing w:line="360" w:lineRule="auto"/>
        <w:jc w:val="left"/>
        <w:rPr>
          <w:sz w:val="24"/>
          <w:szCs w:val="24"/>
        </w:rPr>
      </w:pPr>
      <w:r w:rsidRPr="009B1C72">
        <w:rPr>
          <w:sz w:val="24"/>
          <w:szCs w:val="24"/>
        </w:rPr>
        <w:t>Gestisce i dati sull'occupazione fisica del magazzino.</w:t>
      </w:r>
    </w:p>
    <w:p w14:paraId="690A763D" w14:textId="56297443"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LGX_UTILIZZO_MAG_SA: Carica i dati di staging tramite la procedura esterna SP_LOAD_F_UTILIZZO_MAG.</w:t>
      </w:r>
    </w:p>
    <w:p w14:paraId="5166FB65" w14:textId="2BFFB254"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LGX_UTILIZZO_MAG_DW: Inserisce i dati finali nella tabella F_UTILIZZO_MAG.</w:t>
      </w:r>
    </w:p>
    <w:bookmarkStart w:id="111" w:name="_MON_1834577603"/>
    <w:bookmarkEnd w:id="111"/>
    <w:p w14:paraId="0B691C15" w14:textId="61FFEE4E" w:rsidR="000279F5" w:rsidRPr="009B1C72" w:rsidRDefault="003E595F" w:rsidP="00583DDB">
      <w:pPr>
        <w:spacing w:line="360" w:lineRule="auto"/>
        <w:jc w:val="center"/>
        <w:rPr>
          <w:sz w:val="24"/>
          <w:szCs w:val="24"/>
        </w:rPr>
      </w:pPr>
      <w:r>
        <w:rPr>
          <w:sz w:val="24"/>
          <w:szCs w:val="24"/>
        </w:rPr>
        <w:object w:dxaOrig="1520" w:dyaOrig="989" w14:anchorId="32660545">
          <v:shape id="_x0000_i1058" type="#_x0000_t75" style="width:78pt;height:48pt" o:ole="">
            <v:imagedata r:id="rId24" o:title=""/>
          </v:shape>
          <o:OLEObject Type="Embed" ProgID="Word.Document.12" ShapeID="_x0000_i1058" DrawAspect="Icon" ObjectID="_1834580551" r:id="rId25">
            <o:FieldCodes>\s</o:FieldCodes>
          </o:OLEObject>
        </w:object>
      </w:r>
    </w:p>
    <w:p w14:paraId="7D45B28F" w14:textId="77777777" w:rsidR="00583DDB" w:rsidRPr="009B1C72" w:rsidRDefault="00583DDB" w:rsidP="00583DDB">
      <w:pPr>
        <w:spacing w:line="360" w:lineRule="auto"/>
        <w:rPr>
          <w:sz w:val="24"/>
          <w:szCs w:val="24"/>
        </w:rPr>
      </w:pPr>
    </w:p>
    <w:p w14:paraId="76C7277B" w14:textId="77777777" w:rsidR="00D12AA7" w:rsidRPr="009B1C72" w:rsidRDefault="00D12AA7" w:rsidP="000279F5">
      <w:pPr>
        <w:pStyle w:val="Titolo2"/>
        <w:spacing w:line="360" w:lineRule="auto"/>
        <w:jc w:val="left"/>
        <w:rPr>
          <w:b w:val="0"/>
          <w:bCs/>
          <w:sz w:val="24"/>
          <w:szCs w:val="24"/>
        </w:rPr>
      </w:pPr>
      <w:bookmarkStart w:id="112" w:name="_Toc223958873"/>
      <w:r w:rsidRPr="009B1C72">
        <w:rPr>
          <w:b w:val="0"/>
          <w:bCs/>
          <w:sz w:val="24"/>
          <w:szCs w:val="24"/>
        </w:rPr>
        <w:t>Area Ordini e Carichi</w:t>
      </w:r>
      <w:bookmarkEnd w:id="112"/>
    </w:p>
    <w:p w14:paraId="459E7DB9" w14:textId="6B7FBF3D" w:rsidR="000279F5" w:rsidRPr="00851C93" w:rsidRDefault="00D12AA7" w:rsidP="00851C93">
      <w:pPr>
        <w:pStyle w:val="Titolo3"/>
        <w:rPr>
          <w:rFonts w:asciiTheme="majorHAnsi" w:hAnsiTheme="majorHAnsi" w:cstheme="majorHAnsi"/>
          <w:sz w:val="24"/>
          <w:szCs w:val="24"/>
        </w:rPr>
      </w:pPr>
      <w:bookmarkStart w:id="113" w:name="_Toc223958874"/>
      <w:r w:rsidRPr="00851C93">
        <w:rPr>
          <w:rFonts w:asciiTheme="majorHAnsi" w:hAnsiTheme="majorHAnsi" w:cstheme="majorHAnsi"/>
          <w:sz w:val="24"/>
          <w:szCs w:val="24"/>
        </w:rPr>
        <w:t>LGX_ORD_FORN_TESTATE_MASTER</w:t>
      </w:r>
      <w:bookmarkEnd w:id="113"/>
    </w:p>
    <w:p w14:paraId="51429910" w14:textId="73274C14" w:rsidR="00D12AA7" w:rsidRPr="009B1C72" w:rsidRDefault="00D12AA7" w:rsidP="00D12AA7">
      <w:pPr>
        <w:spacing w:line="360" w:lineRule="auto"/>
        <w:jc w:val="left"/>
        <w:rPr>
          <w:sz w:val="24"/>
          <w:szCs w:val="24"/>
        </w:rPr>
      </w:pPr>
      <w:r w:rsidRPr="009B1C72">
        <w:rPr>
          <w:sz w:val="24"/>
          <w:szCs w:val="24"/>
        </w:rPr>
        <w:t>Gestisce le testate degli ordini fornitori.</w:t>
      </w:r>
    </w:p>
    <w:p w14:paraId="658C7C26" w14:textId="5B026127" w:rsidR="000279F5" w:rsidRPr="009B1C72" w:rsidRDefault="00D12AA7" w:rsidP="00826E27">
      <w:pPr>
        <w:pStyle w:val="Paragrafoelenco"/>
        <w:numPr>
          <w:ilvl w:val="0"/>
          <w:numId w:val="18"/>
        </w:numPr>
        <w:spacing w:line="360" w:lineRule="auto"/>
        <w:jc w:val="left"/>
        <w:rPr>
          <w:sz w:val="24"/>
          <w:szCs w:val="24"/>
        </w:rPr>
      </w:pPr>
      <w:r w:rsidRPr="009B1C72">
        <w:rPr>
          <w:sz w:val="24"/>
          <w:szCs w:val="24"/>
        </w:rPr>
        <w:t>LGX_ORD_FORN_TESTATE_SA / DW: Caricano rispettivamente staging e DW tramite le procedure esterne SP_LOAD_F_ORD_FORN_TESTATE e CDT_DW.SP_LOAD_F_ORD_FORN_TESTATE.</w:t>
      </w:r>
    </w:p>
    <w:p w14:paraId="055609AF" w14:textId="408E8FF6" w:rsidR="009B683B" w:rsidRPr="009B1C72" w:rsidRDefault="009B683B" w:rsidP="009B683B">
      <w:pPr>
        <w:spacing w:line="360" w:lineRule="auto"/>
        <w:rPr>
          <w:sz w:val="24"/>
          <w:szCs w:val="24"/>
        </w:rPr>
      </w:pPr>
      <w:r w:rsidRPr="009B1C72">
        <w:rPr>
          <w:sz w:val="24"/>
          <w:szCs w:val="24"/>
        </w:rPr>
        <w:t>Sono procedure obsolete che al momento non caricano dati, il caricamento di testate e righe è stato inglobato tutto nello step seguente, nel flusso attuale questo step è un refuso ma non svolge niente.</w:t>
      </w:r>
    </w:p>
    <w:p w14:paraId="7F70A9B6" w14:textId="77777777" w:rsidR="000279F5" w:rsidRPr="00851C93" w:rsidRDefault="00D12AA7" w:rsidP="00851C93">
      <w:pPr>
        <w:pStyle w:val="Titolo3"/>
        <w:rPr>
          <w:rFonts w:asciiTheme="majorHAnsi" w:hAnsiTheme="majorHAnsi" w:cstheme="majorHAnsi"/>
          <w:sz w:val="24"/>
          <w:szCs w:val="24"/>
        </w:rPr>
      </w:pPr>
      <w:bookmarkStart w:id="114" w:name="_Toc223958875"/>
      <w:r w:rsidRPr="00851C93">
        <w:rPr>
          <w:rFonts w:asciiTheme="majorHAnsi" w:hAnsiTheme="majorHAnsi" w:cstheme="majorHAnsi"/>
          <w:sz w:val="24"/>
          <w:szCs w:val="24"/>
        </w:rPr>
        <w:t>LGX_CARICO_MASTER:</w:t>
      </w:r>
      <w:bookmarkEnd w:id="114"/>
      <w:r w:rsidRPr="00851C93">
        <w:rPr>
          <w:rFonts w:asciiTheme="majorHAnsi" w:hAnsiTheme="majorHAnsi" w:cstheme="majorHAnsi"/>
          <w:sz w:val="24"/>
          <w:szCs w:val="24"/>
        </w:rPr>
        <w:t xml:space="preserve"> </w:t>
      </w:r>
    </w:p>
    <w:p w14:paraId="51126A4E" w14:textId="024DD853" w:rsidR="00D12AA7" w:rsidRPr="009B1C72" w:rsidRDefault="00D12AA7" w:rsidP="000279F5">
      <w:pPr>
        <w:spacing w:line="360" w:lineRule="auto"/>
        <w:jc w:val="left"/>
        <w:rPr>
          <w:sz w:val="24"/>
          <w:szCs w:val="24"/>
        </w:rPr>
      </w:pPr>
      <w:r w:rsidRPr="009B1C72">
        <w:rPr>
          <w:sz w:val="24"/>
          <w:szCs w:val="24"/>
        </w:rPr>
        <w:t>Gestisce i dati di ricevimento merce.</w:t>
      </w:r>
    </w:p>
    <w:p w14:paraId="4A8522CE" w14:textId="0F0429D0"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 xml:space="preserve">LGX_CARR_SA / DW: Gestiscono il flusso dei carichi. </w:t>
      </w:r>
    </w:p>
    <w:bookmarkStart w:id="115" w:name="_MON_1834577968"/>
    <w:bookmarkEnd w:id="115"/>
    <w:p w14:paraId="6FAEEEB1" w14:textId="5558C988" w:rsidR="000279F5" w:rsidRDefault="00710A0B" w:rsidP="005E09D8">
      <w:pPr>
        <w:spacing w:line="360" w:lineRule="auto"/>
        <w:jc w:val="center"/>
        <w:rPr>
          <w:sz w:val="24"/>
          <w:szCs w:val="24"/>
        </w:rPr>
      </w:pPr>
      <w:r>
        <w:rPr>
          <w:sz w:val="24"/>
          <w:szCs w:val="24"/>
        </w:rPr>
        <w:object w:dxaOrig="1520" w:dyaOrig="989" w14:anchorId="4A38463D">
          <v:shape id="_x0000_i1060" type="#_x0000_t75" style="width:78pt;height:48pt" o:ole="">
            <v:imagedata r:id="rId26" o:title=""/>
          </v:shape>
          <o:OLEObject Type="Embed" ProgID="Word.Document.12" ShapeID="_x0000_i1060" DrawAspect="Icon" ObjectID="_1834580552" r:id="rId27">
            <o:FieldCodes>\s</o:FieldCodes>
          </o:OLEObject>
        </w:object>
      </w:r>
    </w:p>
    <w:p w14:paraId="6CD8FA8E" w14:textId="77777777" w:rsidR="00EC103F" w:rsidRPr="009B1C72" w:rsidRDefault="00EC103F" w:rsidP="00EC103F">
      <w:pPr>
        <w:spacing w:line="360" w:lineRule="auto"/>
        <w:rPr>
          <w:sz w:val="24"/>
          <w:szCs w:val="24"/>
        </w:rPr>
      </w:pPr>
    </w:p>
    <w:p w14:paraId="70951BF7" w14:textId="77777777" w:rsidR="00D12AA7" w:rsidRPr="009B1C72" w:rsidRDefault="00D12AA7" w:rsidP="000279F5">
      <w:pPr>
        <w:pStyle w:val="Titolo2"/>
        <w:spacing w:line="360" w:lineRule="auto"/>
        <w:jc w:val="left"/>
        <w:rPr>
          <w:b w:val="0"/>
          <w:bCs/>
          <w:sz w:val="24"/>
          <w:szCs w:val="24"/>
        </w:rPr>
      </w:pPr>
      <w:bookmarkStart w:id="116" w:name="_Toc223958876"/>
      <w:r w:rsidRPr="009B1C72">
        <w:rPr>
          <w:b w:val="0"/>
          <w:bCs/>
          <w:sz w:val="24"/>
          <w:szCs w:val="24"/>
        </w:rPr>
        <w:t>Area Movimentazione Carrelli</w:t>
      </w:r>
      <w:bookmarkEnd w:id="116"/>
    </w:p>
    <w:p w14:paraId="64B0D0E1" w14:textId="77777777" w:rsidR="000279F5" w:rsidRPr="00851C93" w:rsidRDefault="00D12AA7" w:rsidP="00851C93">
      <w:pPr>
        <w:pStyle w:val="Titolo3"/>
        <w:rPr>
          <w:rFonts w:asciiTheme="majorHAnsi" w:hAnsiTheme="majorHAnsi" w:cstheme="majorHAnsi"/>
          <w:sz w:val="24"/>
          <w:szCs w:val="24"/>
        </w:rPr>
      </w:pPr>
      <w:bookmarkStart w:id="117" w:name="_Toc223958877"/>
      <w:r w:rsidRPr="00851C93">
        <w:rPr>
          <w:rFonts w:asciiTheme="majorHAnsi" w:hAnsiTheme="majorHAnsi" w:cstheme="majorHAnsi"/>
          <w:sz w:val="24"/>
          <w:szCs w:val="24"/>
        </w:rPr>
        <w:t>LGX_MOV_CARR_MASTER</w:t>
      </w:r>
      <w:bookmarkEnd w:id="117"/>
    </w:p>
    <w:p w14:paraId="235EB87C" w14:textId="248385CD" w:rsidR="00D12AA7" w:rsidRPr="009B1C72" w:rsidRDefault="00D12AA7" w:rsidP="00D12AA7">
      <w:pPr>
        <w:spacing w:line="360" w:lineRule="auto"/>
        <w:jc w:val="left"/>
        <w:rPr>
          <w:sz w:val="24"/>
          <w:szCs w:val="24"/>
        </w:rPr>
      </w:pPr>
      <w:r w:rsidRPr="009B1C72">
        <w:rPr>
          <w:sz w:val="24"/>
          <w:szCs w:val="24"/>
        </w:rPr>
        <w:t>Gestisce le missioni dei carrellisti (spostamenti interni).</w:t>
      </w:r>
    </w:p>
    <w:p w14:paraId="03D83A4D" w14:textId="6ED31A5B"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t>LGX_MOV_CARR_SA / DW: Caricano i movimenti correnti. Utilizzano procedure di staging per popolare S_MOV_CARR.</w:t>
      </w:r>
    </w:p>
    <w:p w14:paraId="6E224404" w14:textId="77777777" w:rsidR="00851C93" w:rsidRPr="00851C93" w:rsidRDefault="00D12AA7" w:rsidP="00851C93">
      <w:pPr>
        <w:pStyle w:val="Titolo3"/>
        <w:rPr>
          <w:rFonts w:asciiTheme="majorHAnsi" w:hAnsiTheme="majorHAnsi" w:cstheme="majorHAnsi"/>
          <w:sz w:val="24"/>
          <w:szCs w:val="24"/>
        </w:rPr>
      </w:pPr>
      <w:bookmarkStart w:id="118" w:name="_Toc223958878"/>
      <w:r w:rsidRPr="00851C93">
        <w:rPr>
          <w:rFonts w:asciiTheme="majorHAnsi" w:hAnsiTheme="majorHAnsi" w:cstheme="majorHAnsi"/>
          <w:sz w:val="24"/>
          <w:szCs w:val="24"/>
        </w:rPr>
        <w:t>LGX_MOV_ANN_CARR_MASTER</w:t>
      </w:r>
      <w:bookmarkEnd w:id="118"/>
    </w:p>
    <w:p w14:paraId="194159DE" w14:textId="33983B13" w:rsidR="00D12AA7" w:rsidRPr="009B1C72" w:rsidRDefault="00D12AA7" w:rsidP="00D12AA7">
      <w:pPr>
        <w:spacing w:line="360" w:lineRule="auto"/>
        <w:jc w:val="left"/>
        <w:rPr>
          <w:sz w:val="24"/>
          <w:szCs w:val="24"/>
        </w:rPr>
      </w:pPr>
      <w:r w:rsidRPr="009B1C72">
        <w:rPr>
          <w:sz w:val="24"/>
          <w:szCs w:val="24"/>
        </w:rPr>
        <w:t>Gestisce i movimenti dei carrellisti che sono stati annullati.</w:t>
      </w:r>
    </w:p>
    <w:p w14:paraId="7B214E78" w14:textId="4A45C3E1" w:rsidR="00D12AA7" w:rsidRPr="009B1C72" w:rsidRDefault="00D12AA7" w:rsidP="00826E27">
      <w:pPr>
        <w:pStyle w:val="Paragrafoelenco"/>
        <w:numPr>
          <w:ilvl w:val="0"/>
          <w:numId w:val="18"/>
        </w:numPr>
        <w:spacing w:line="360" w:lineRule="auto"/>
        <w:jc w:val="left"/>
        <w:rPr>
          <w:sz w:val="24"/>
          <w:szCs w:val="24"/>
        </w:rPr>
      </w:pPr>
      <w:r w:rsidRPr="009B1C72">
        <w:rPr>
          <w:sz w:val="24"/>
          <w:szCs w:val="24"/>
        </w:rPr>
        <w:lastRenderedPageBreak/>
        <w:t>LGX_MOV_ANN_CARR_SA / DW: Procedure esterne: CDT_DW.SP_DEL_F_MOV_ANN_CARR (per la pulizia pre-caricamento).</w:t>
      </w:r>
    </w:p>
    <w:bookmarkStart w:id="119" w:name="_MON_1834578570"/>
    <w:bookmarkEnd w:id="119"/>
    <w:p w14:paraId="7178632E" w14:textId="413C3A5A" w:rsidR="000279F5" w:rsidRDefault="00CE7A8A" w:rsidP="00B54FCE">
      <w:pPr>
        <w:spacing w:line="360" w:lineRule="auto"/>
        <w:jc w:val="center"/>
        <w:rPr>
          <w:sz w:val="24"/>
          <w:szCs w:val="24"/>
        </w:rPr>
      </w:pPr>
      <w:r>
        <w:rPr>
          <w:sz w:val="24"/>
          <w:szCs w:val="24"/>
        </w:rPr>
        <w:object w:dxaOrig="1520" w:dyaOrig="989" w14:anchorId="3E97574D">
          <v:shape id="_x0000_i1062" type="#_x0000_t75" style="width:78pt;height:48pt" o:ole="">
            <v:imagedata r:id="rId28" o:title=""/>
          </v:shape>
          <o:OLEObject Type="Embed" ProgID="Word.Document.12" ShapeID="_x0000_i1062" DrawAspect="Icon" ObjectID="_1834580553" r:id="rId29">
            <o:FieldCodes>\s</o:FieldCodes>
          </o:OLEObject>
        </w:object>
      </w:r>
    </w:p>
    <w:p w14:paraId="3A33EAD6" w14:textId="77777777" w:rsidR="00EC103F" w:rsidRPr="009B1C72" w:rsidRDefault="00EC103F" w:rsidP="00EC103F">
      <w:pPr>
        <w:spacing w:line="360" w:lineRule="auto"/>
        <w:rPr>
          <w:sz w:val="24"/>
          <w:szCs w:val="24"/>
        </w:rPr>
      </w:pPr>
    </w:p>
    <w:p w14:paraId="47CC53F8" w14:textId="77777777" w:rsidR="00D12AA7" w:rsidRPr="007B79D6" w:rsidRDefault="00D12AA7" w:rsidP="000279F5">
      <w:pPr>
        <w:pStyle w:val="Titolo2"/>
        <w:spacing w:line="360" w:lineRule="auto"/>
        <w:jc w:val="left"/>
        <w:rPr>
          <w:b w:val="0"/>
          <w:bCs/>
          <w:sz w:val="24"/>
          <w:szCs w:val="24"/>
        </w:rPr>
      </w:pPr>
      <w:bookmarkStart w:id="120" w:name="_Toc223958879"/>
      <w:r w:rsidRPr="007B79D6">
        <w:rPr>
          <w:b w:val="0"/>
          <w:bCs/>
          <w:sz w:val="24"/>
          <w:szCs w:val="24"/>
        </w:rPr>
        <w:t>Area Operativa e Turni</w:t>
      </w:r>
      <w:bookmarkEnd w:id="120"/>
    </w:p>
    <w:p w14:paraId="304D7CB1" w14:textId="77777777" w:rsidR="000279F5" w:rsidRPr="00851C93" w:rsidRDefault="00D12AA7" w:rsidP="00851C93">
      <w:pPr>
        <w:pStyle w:val="Titolo3"/>
        <w:rPr>
          <w:rFonts w:asciiTheme="majorHAnsi" w:hAnsiTheme="majorHAnsi" w:cstheme="majorHAnsi"/>
          <w:sz w:val="24"/>
          <w:szCs w:val="24"/>
        </w:rPr>
      </w:pPr>
      <w:bookmarkStart w:id="121" w:name="_Toc223958880"/>
      <w:r w:rsidRPr="00851C93">
        <w:rPr>
          <w:rFonts w:asciiTheme="majorHAnsi" w:hAnsiTheme="majorHAnsi" w:cstheme="majorHAnsi"/>
          <w:sz w:val="24"/>
          <w:szCs w:val="24"/>
        </w:rPr>
        <w:t>LGX_OPER_CARR_LAV_MASTER</w:t>
      </w:r>
      <w:bookmarkEnd w:id="121"/>
    </w:p>
    <w:p w14:paraId="04BE2D09" w14:textId="41FF87F7" w:rsidR="00D12AA7" w:rsidRDefault="00D12AA7" w:rsidP="00D12AA7">
      <w:pPr>
        <w:spacing w:line="360" w:lineRule="auto"/>
        <w:jc w:val="left"/>
        <w:rPr>
          <w:sz w:val="24"/>
          <w:szCs w:val="24"/>
        </w:rPr>
      </w:pPr>
      <w:r w:rsidRPr="007B79D6">
        <w:rPr>
          <w:sz w:val="24"/>
          <w:szCs w:val="24"/>
        </w:rPr>
        <w:t>Dati sulle attività lavorative dei carrellisti. Procedure esterne: SP_LOAD_F_OPER_CARR_LAV e CDT_DW.SP_LOAD_F_OPER_CARR_LAV.</w:t>
      </w:r>
    </w:p>
    <w:bookmarkStart w:id="122" w:name="_MON_1834578799"/>
    <w:bookmarkEnd w:id="122"/>
    <w:p w14:paraId="030FE401" w14:textId="6BD8F146" w:rsidR="007B79D6" w:rsidRPr="007B79D6" w:rsidRDefault="00CE7A8A" w:rsidP="007B79D6">
      <w:pPr>
        <w:spacing w:line="360" w:lineRule="auto"/>
        <w:jc w:val="center"/>
        <w:rPr>
          <w:sz w:val="24"/>
          <w:szCs w:val="24"/>
        </w:rPr>
      </w:pPr>
      <w:r>
        <w:rPr>
          <w:sz w:val="24"/>
          <w:szCs w:val="24"/>
        </w:rPr>
        <w:object w:dxaOrig="1520" w:dyaOrig="989" w14:anchorId="7CACF0C8">
          <v:shape id="_x0000_i1064" type="#_x0000_t75" style="width:78pt;height:48pt" o:ole="">
            <v:imagedata r:id="rId30" o:title=""/>
          </v:shape>
          <o:OLEObject Type="Embed" ProgID="Word.Document.12" ShapeID="_x0000_i1064" DrawAspect="Icon" ObjectID="_1834580554" r:id="rId31">
            <o:FieldCodes>\s</o:FieldCodes>
          </o:OLEObject>
        </w:object>
      </w:r>
    </w:p>
    <w:p w14:paraId="6A55DCCD" w14:textId="77777777" w:rsidR="000279F5" w:rsidRPr="00851C93" w:rsidRDefault="00D12AA7" w:rsidP="00851C93">
      <w:pPr>
        <w:pStyle w:val="Titolo3"/>
        <w:rPr>
          <w:rFonts w:asciiTheme="majorHAnsi" w:hAnsiTheme="majorHAnsi" w:cstheme="majorHAnsi"/>
          <w:sz w:val="24"/>
          <w:szCs w:val="24"/>
        </w:rPr>
      </w:pPr>
      <w:bookmarkStart w:id="123" w:name="_Toc223958881"/>
      <w:r w:rsidRPr="00851C93">
        <w:rPr>
          <w:rFonts w:asciiTheme="majorHAnsi" w:hAnsiTheme="majorHAnsi" w:cstheme="majorHAnsi"/>
          <w:sz w:val="24"/>
          <w:szCs w:val="24"/>
        </w:rPr>
        <w:t>LGX_TURNO_PREP_SITO_MASTER</w:t>
      </w:r>
      <w:bookmarkEnd w:id="123"/>
    </w:p>
    <w:p w14:paraId="0ED260E1" w14:textId="7B0489C6" w:rsidR="00D12AA7" w:rsidRPr="00483CA9" w:rsidRDefault="00D12AA7" w:rsidP="00D12AA7">
      <w:pPr>
        <w:spacing w:line="360" w:lineRule="auto"/>
        <w:jc w:val="left"/>
        <w:rPr>
          <w:sz w:val="24"/>
          <w:szCs w:val="24"/>
        </w:rPr>
      </w:pPr>
      <w:r w:rsidRPr="00483CA9">
        <w:rPr>
          <w:sz w:val="24"/>
          <w:szCs w:val="24"/>
        </w:rPr>
        <w:t>Gestione dei turni di preparazione per sito. Procedure esterne: SP_LOAD_F_TURNO_PREP_SITO e CDT_DW.SP_LOAD_F_TURNO_PREP_SITO.</w:t>
      </w:r>
    </w:p>
    <w:p w14:paraId="37DB4A77" w14:textId="77777777" w:rsidR="00D12AA7" w:rsidRPr="009B1C72" w:rsidRDefault="00D12AA7" w:rsidP="000279F5">
      <w:pPr>
        <w:pStyle w:val="Titolo2"/>
        <w:spacing w:line="360" w:lineRule="auto"/>
        <w:jc w:val="left"/>
        <w:rPr>
          <w:b w:val="0"/>
          <w:bCs/>
          <w:sz w:val="24"/>
          <w:szCs w:val="24"/>
        </w:rPr>
      </w:pPr>
      <w:bookmarkStart w:id="124" w:name="_Toc223958882"/>
      <w:r w:rsidRPr="009B1C72">
        <w:rPr>
          <w:b w:val="0"/>
          <w:bCs/>
          <w:sz w:val="24"/>
          <w:szCs w:val="24"/>
        </w:rPr>
        <w:t>Area Preparazione e Spedizione</w:t>
      </w:r>
      <w:bookmarkEnd w:id="124"/>
    </w:p>
    <w:p w14:paraId="6E5B3BB7" w14:textId="77777777" w:rsidR="000279F5" w:rsidRPr="00851C93" w:rsidRDefault="00D12AA7" w:rsidP="00851C93">
      <w:pPr>
        <w:pStyle w:val="Titolo3"/>
        <w:rPr>
          <w:rFonts w:asciiTheme="majorHAnsi" w:hAnsiTheme="majorHAnsi" w:cstheme="majorHAnsi"/>
          <w:sz w:val="24"/>
          <w:szCs w:val="24"/>
        </w:rPr>
      </w:pPr>
      <w:bookmarkStart w:id="125" w:name="_Toc223958883"/>
      <w:r w:rsidRPr="00851C93">
        <w:rPr>
          <w:rFonts w:asciiTheme="majorHAnsi" w:hAnsiTheme="majorHAnsi" w:cstheme="majorHAnsi"/>
          <w:sz w:val="24"/>
          <w:szCs w:val="24"/>
        </w:rPr>
        <w:t>LGX_PREP_SPED_MASTER</w:t>
      </w:r>
      <w:bookmarkEnd w:id="125"/>
    </w:p>
    <w:p w14:paraId="72C48FF1" w14:textId="343B9F4E" w:rsidR="00D12AA7" w:rsidRPr="009B1C72" w:rsidRDefault="00D12AA7" w:rsidP="00D12AA7">
      <w:pPr>
        <w:spacing w:line="360" w:lineRule="auto"/>
        <w:jc w:val="left"/>
        <w:rPr>
          <w:sz w:val="24"/>
          <w:szCs w:val="24"/>
        </w:rPr>
      </w:pPr>
      <w:r w:rsidRPr="009B1C72">
        <w:rPr>
          <w:sz w:val="24"/>
          <w:szCs w:val="24"/>
        </w:rPr>
        <w:t>Uno dei flussi più complessi, gestisce la preparazione delle merci per la spedizione ai punti vendita.</w:t>
      </w:r>
    </w:p>
    <w:p w14:paraId="79D31326" w14:textId="3B88CED7" w:rsidR="00D12AA7" w:rsidRPr="009B1C72" w:rsidRDefault="00D12AA7" w:rsidP="00826E27">
      <w:pPr>
        <w:pStyle w:val="Paragrafoelenco"/>
        <w:numPr>
          <w:ilvl w:val="0"/>
          <w:numId w:val="19"/>
        </w:numPr>
        <w:spacing w:line="360" w:lineRule="auto"/>
        <w:jc w:val="left"/>
        <w:rPr>
          <w:sz w:val="24"/>
          <w:szCs w:val="24"/>
        </w:rPr>
      </w:pPr>
      <w:r w:rsidRPr="009B1C72">
        <w:rPr>
          <w:sz w:val="24"/>
          <w:szCs w:val="24"/>
        </w:rPr>
        <w:t>LGX_PREP_SPED_SA / DW: Richiamano procedure per l'allineamento anagrafico (SP_AGG_ANAG_PREP_SPED3A, SP_AGG_ANAG_PREP_SPED4A) e per il calcolo delle macro-aree (up_macro_agg_id, up_oper_prep).</w:t>
      </w:r>
    </w:p>
    <w:bookmarkStart w:id="126" w:name="_MON_1834579647"/>
    <w:bookmarkEnd w:id="126"/>
    <w:p w14:paraId="0A73CFE5" w14:textId="601534D2" w:rsidR="00583DDB" w:rsidRPr="009B1C72" w:rsidRDefault="00D51D9A" w:rsidP="00583DDB">
      <w:pPr>
        <w:spacing w:line="360" w:lineRule="auto"/>
        <w:jc w:val="center"/>
        <w:rPr>
          <w:sz w:val="24"/>
          <w:szCs w:val="24"/>
        </w:rPr>
      </w:pPr>
      <w:r>
        <w:rPr>
          <w:sz w:val="24"/>
          <w:szCs w:val="24"/>
        </w:rPr>
        <w:object w:dxaOrig="1520" w:dyaOrig="989" w14:anchorId="289847AA">
          <v:shape id="_x0000_i1067" type="#_x0000_t75" style="width:78pt;height:48pt" o:ole="">
            <v:imagedata r:id="rId32" o:title=""/>
          </v:shape>
          <o:OLEObject Type="Embed" ProgID="Word.Document.12" ShapeID="_x0000_i1067" DrawAspect="Icon" ObjectID="_1834580555" r:id="rId33">
            <o:FieldCodes>\s</o:FieldCodes>
          </o:OLEObject>
        </w:object>
      </w:r>
    </w:p>
    <w:p w14:paraId="26EAFC7F" w14:textId="77777777" w:rsidR="000279F5" w:rsidRPr="00851C93" w:rsidRDefault="00D12AA7" w:rsidP="00851C93">
      <w:pPr>
        <w:pStyle w:val="Titolo3"/>
        <w:rPr>
          <w:rFonts w:asciiTheme="majorHAnsi" w:hAnsiTheme="majorHAnsi" w:cstheme="majorHAnsi"/>
          <w:sz w:val="24"/>
          <w:szCs w:val="24"/>
        </w:rPr>
      </w:pPr>
      <w:bookmarkStart w:id="127" w:name="_Toc223958884"/>
      <w:r w:rsidRPr="00851C93">
        <w:rPr>
          <w:rFonts w:asciiTheme="majorHAnsi" w:hAnsiTheme="majorHAnsi" w:cstheme="majorHAnsi"/>
          <w:sz w:val="24"/>
          <w:szCs w:val="24"/>
        </w:rPr>
        <w:lastRenderedPageBreak/>
        <w:t>LGX_PREP_PROD_OPER</w:t>
      </w:r>
      <w:bookmarkEnd w:id="127"/>
    </w:p>
    <w:p w14:paraId="319289B9" w14:textId="07782332" w:rsidR="00D12AA7" w:rsidRPr="009B1C72" w:rsidRDefault="00D12AA7" w:rsidP="00D12AA7">
      <w:pPr>
        <w:spacing w:line="360" w:lineRule="auto"/>
        <w:jc w:val="left"/>
        <w:rPr>
          <w:sz w:val="24"/>
          <w:szCs w:val="24"/>
        </w:rPr>
      </w:pPr>
      <w:r w:rsidRPr="009B1C72">
        <w:rPr>
          <w:sz w:val="24"/>
          <w:szCs w:val="24"/>
        </w:rPr>
        <w:t>Calcolo della produttività per operatore.</w:t>
      </w:r>
    </w:p>
    <w:p w14:paraId="5DBA4DDB" w14:textId="7C85D1B2" w:rsidR="00D12AA7" w:rsidRPr="009B1C72" w:rsidRDefault="00D12AA7" w:rsidP="00826E27">
      <w:pPr>
        <w:pStyle w:val="Paragrafoelenco"/>
        <w:numPr>
          <w:ilvl w:val="0"/>
          <w:numId w:val="19"/>
        </w:numPr>
        <w:spacing w:line="360" w:lineRule="auto"/>
        <w:jc w:val="left"/>
        <w:rPr>
          <w:sz w:val="24"/>
          <w:szCs w:val="24"/>
        </w:rPr>
      </w:pPr>
      <w:r w:rsidRPr="009B1C72">
        <w:rPr>
          <w:sz w:val="24"/>
          <w:szCs w:val="24"/>
        </w:rPr>
        <w:t>Procedura Esterna: CDT_DW.SP_LOAD_F_PREP_PROD_OPER.</w:t>
      </w:r>
    </w:p>
    <w:bookmarkStart w:id="128" w:name="_MON_1834579796"/>
    <w:bookmarkEnd w:id="128"/>
    <w:p w14:paraId="58894DD3" w14:textId="413A6E93" w:rsidR="00A04F13" w:rsidRDefault="002044D0" w:rsidP="00EC103F">
      <w:pPr>
        <w:spacing w:line="360" w:lineRule="auto"/>
        <w:jc w:val="center"/>
        <w:rPr>
          <w:sz w:val="24"/>
          <w:szCs w:val="24"/>
        </w:rPr>
      </w:pPr>
      <w:r>
        <w:rPr>
          <w:sz w:val="24"/>
          <w:szCs w:val="24"/>
        </w:rPr>
        <w:object w:dxaOrig="1520" w:dyaOrig="989" w14:anchorId="79B0CD0C">
          <v:shape id="_x0000_i1069" type="#_x0000_t75" style="width:78pt;height:48pt" o:ole="">
            <v:imagedata r:id="rId34" o:title=""/>
          </v:shape>
          <o:OLEObject Type="Embed" ProgID="Word.Document.12" ShapeID="_x0000_i1069" DrawAspect="Icon" ObjectID="_1834580556" r:id="rId35">
            <o:FieldCodes>\s</o:FieldCodes>
          </o:OLEObject>
        </w:object>
      </w:r>
    </w:p>
    <w:p w14:paraId="58E0DB50" w14:textId="77777777" w:rsidR="00EC103F" w:rsidRPr="009B1C72" w:rsidRDefault="00EC103F" w:rsidP="00EC103F">
      <w:pPr>
        <w:spacing w:line="360" w:lineRule="auto"/>
        <w:rPr>
          <w:sz w:val="24"/>
          <w:szCs w:val="24"/>
        </w:rPr>
      </w:pPr>
    </w:p>
    <w:p w14:paraId="578EEC38" w14:textId="77777777" w:rsidR="000279F5" w:rsidRPr="00851C93" w:rsidRDefault="00D12AA7" w:rsidP="00851C93">
      <w:pPr>
        <w:pStyle w:val="Titolo3"/>
        <w:rPr>
          <w:rFonts w:asciiTheme="majorHAnsi" w:hAnsiTheme="majorHAnsi" w:cstheme="majorHAnsi"/>
          <w:sz w:val="24"/>
          <w:szCs w:val="24"/>
        </w:rPr>
      </w:pPr>
      <w:bookmarkStart w:id="129" w:name="_Toc223958885"/>
      <w:r w:rsidRPr="00851C93">
        <w:rPr>
          <w:rFonts w:asciiTheme="majorHAnsi" w:hAnsiTheme="majorHAnsi" w:cstheme="majorHAnsi"/>
          <w:sz w:val="24"/>
          <w:szCs w:val="24"/>
        </w:rPr>
        <w:t>LGX_PREP_PROD_SITO</w:t>
      </w:r>
      <w:bookmarkEnd w:id="129"/>
    </w:p>
    <w:p w14:paraId="4F49A79E" w14:textId="007D0755" w:rsidR="00D12AA7" w:rsidRPr="009B1C72" w:rsidRDefault="00D12AA7" w:rsidP="00D12AA7">
      <w:pPr>
        <w:spacing w:line="360" w:lineRule="auto"/>
        <w:jc w:val="left"/>
        <w:rPr>
          <w:sz w:val="24"/>
          <w:szCs w:val="24"/>
        </w:rPr>
      </w:pPr>
      <w:r w:rsidRPr="009B1C72">
        <w:rPr>
          <w:sz w:val="24"/>
          <w:szCs w:val="24"/>
        </w:rPr>
        <w:t>Calcolo della produttività per sito logistico.</w:t>
      </w:r>
    </w:p>
    <w:p w14:paraId="57B0492A" w14:textId="69A1E600" w:rsidR="00D12AA7" w:rsidRPr="009B1C72" w:rsidRDefault="00D12AA7" w:rsidP="00826E27">
      <w:pPr>
        <w:pStyle w:val="Paragrafoelenco"/>
        <w:numPr>
          <w:ilvl w:val="0"/>
          <w:numId w:val="19"/>
        </w:numPr>
        <w:spacing w:line="360" w:lineRule="auto"/>
        <w:jc w:val="left"/>
        <w:rPr>
          <w:sz w:val="24"/>
          <w:szCs w:val="24"/>
        </w:rPr>
      </w:pPr>
      <w:r w:rsidRPr="009B1C72">
        <w:rPr>
          <w:sz w:val="24"/>
          <w:szCs w:val="24"/>
        </w:rPr>
        <w:t>Procedura Esterna: CDT_DW.SP_LOAD_F_</w:t>
      </w:r>
      <w:bookmarkStart w:id="130" w:name="_Hlk223901213"/>
      <w:r w:rsidRPr="009B1C72">
        <w:rPr>
          <w:sz w:val="24"/>
          <w:szCs w:val="24"/>
        </w:rPr>
        <w:t>PREP_PROD_SITO</w:t>
      </w:r>
      <w:bookmarkEnd w:id="130"/>
      <w:r w:rsidRPr="009B1C72">
        <w:rPr>
          <w:sz w:val="24"/>
          <w:szCs w:val="24"/>
        </w:rPr>
        <w:t>.</w:t>
      </w:r>
    </w:p>
    <w:bookmarkStart w:id="131" w:name="_MON_1834580075"/>
    <w:bookmarkEnd w:id="131"/>
    <w:p w14:paraId="0301909B" w14:textId="4D4D590E" w:rsidR="00A04F13" w:rsidRDefault="00621572" w:rsidP="00C6204D">
      <w:pPr>
        <w:spacing w:line="360" w:lineRule="auto"/>
        <w:jc w:val="center"/>
        <w:rPr>
          <w:sz w:val="24"/>
          <w:szCs w:val="24"/>
        </w:rPr>
      </w:pPr>
      <w:r>
        <w:rPr>
          <w:sz w:val="24"/>
          <w:szCs w:val="24"/>
        </w:rPr>
        <w:object w:dxaOrig="1520" w:dyaOrig="989" w14:anchorId="2B5E4B4C">
          <v:shape id="_x0000_i1073" type="#_x0000_t75" style="width:78pt;height:48pt" o:ole="">
            <v:imagedata r:id="rId36" o:title=""/>
          </v:shape>
          <o:OLEObject Type="Embed" ProgID="Word.Document.12" ShapeID="_x0000_i1073" DrawAspect="Icon" ObjectID="_1834580557" r:id="rId37">
            <o:FieldCodes>\s</o:FieldCodes>
          </o:OLEObject>
        </w:object>
      </w:r>
    </w:p>
    <w:p w14:paraId="5419EABC" w14:textId="77777777" w:rsidR="00EC103F" w:rsidRPr="009B1C72" w:rsidRDefault="00EC103F" w:rsidP="00EC103F">
      <w:pPr>
        <w:spacing w:line="360" w:lineRule="auto"/>
        <w:rPr>
          <w:sz w:val="24"/>
          <w:szCs w:val="24"/>
        </w:rPr>
      </w:pPr>
    </w:p>
    <w:p w14:paraId="436D73A2" w14:textId="77777777" w:rsidR="000279F5" w:rsidRPr="00851C93" w:rsidRDefault="00D12AA7" w:rsidP="00851C93">
      <w:pPr>
        <w:pStyle w:val="Titolo3"/>
        <w:rPr>
          <w:rFonts w:asciiTheme="majorHAnsi" w:hAnsiTheme="majorHAnsi" w:cstheme="majorHAnsi"/>
          <w:sz w:val="24"/>
          <w:szCs w:val="24"/>
        </w:rPr>
      </w:pPr>
      <w:bookmarkStart w:id="132" w:name="_Toc223958886"/>
      <w:r w:rsidRPr="00851C93">
        <w:rPr>
          <w:rFonts w:asciiTheme="majorHAnsi" w:hAnsiTheme="majorHAnsi" w:cstheme="majorHAnsi"/>
          <w:sz w:val="24"/>
          <w:szCs w:val="24"/>
        </w:rPr>
        <w:t>LGX_PREP_PROD_OPER_NETTA</w:t>
      </w:r>
      <w:bookmarkEnd w:id="132"/>
    </w:p>
    <w:p w14:paraId="20F3B843" w14:textId="7D0BA95E" w:rsidR="00D12AA7" w:rsidRPr="009B1C72" w:rsidRDefault="00D12AA7" w:rsidP="00D12AA7">
      <w:pPr>
        <w:spacing w:line="360" w:lineRule="auto"/>
        <w:jc w:val="left"/>
        <w:rPr>
          <w:sz w:val="24"/>
          <w:szCs w:val="24"/>
        </w:rPr>
      </w:pPr>
      <w:r w:rsidRPr="009B1C72">
        <w:rPr>
          <w:sz w:val="24"/>
          <w:szCs w:val="24"/>
        </w:rPr>
        <w:t>Calcolo della produttività netta (esclusi tempi morti).</w:t>
      </w:r>
    </w:p>
    <w:p w14:paraId="40F09A50" w14:textId="58F9EAB0" w:rsidR="00D12AA7" w:rsidRPr="009B1C72" w:rsidRDefault="00D12AA7" w:rsidP="00826E27">
      <w:pPr>
        <w:pStyle w:val="Paragrafoelenco"/>
        <w:numPr>
          <w:ilvl w:val="0"/>
          <w:numId w:val="19"/>
        </w:numPr>
        <w:spacing w:line="360" w:lineRule="auto"/>
        <w:jc w:val="left"/>
        <w:rPr>
          <w:sz w:val="24"/>
          <w:szCs w:val="24"/>
        </w:rPr>
      </w:pPr>
      <w:r w:rsidRPr="009B1C72">
        <w:rPr>
          <w:sz w:val="24"/>
          <w:szCs w:val="24"/>
        </w:rPr>
        <w:t>Procedura Esterna: SP_LOAD_F_PREP_PROD_OPER_NETTA.</w:t>
      </w:r>
    </w:p>
    <w:bookmarkStart w:id="133" w:name="_MON_1834580089"/>
    <w:bookmarkEnd w:id="133"/>
    <w:p w14:paraId="06AD3DCE" w14:textId="5F42E285" w:rsidR="000279F5" w:rsidRDefault="00621572" w:rsidP="00C6204D">
      <w:pPr>
        <w:pStyle w:val="Paragrafoelenco"/>
        <w:spacing w:line="360" w:lineRule="auto"/>
        <w:jc w:val="center"/>
        <w:rPr>
          <w:sz w:val="24"/>
          <w:szCs w:val="24"/>
        </w:rPr>
      </w:pPr>
      <w:r>
        <w:rPr>
          <w:sz w:val="24"/>
          <w:szCs w:val="24"/>
        </w:rPr>
        <w:object w:dxaOrig="1520" w:dyaOrig="989" w14:anchorId="23F8E54E">
          <v:shape id="_x0000_i1075" type="#_x0000_t75" style="width:78pt;height:48pt" o:ole="">
            <v:imagedata r:id="rId38" o:title=""/>
          </v:shape>
          <o:OLEObject Type="Embed" ProgID="Word.Document.12" ShapeID="_x0000_i1075" DrawAspect="Icon" ObjectID="_1834580558" r:id="rId39">
            <o:FieldCodes>\s</o:FieldCodes>
          </o:OLEObject>
        </w:object>
      </w:r>
    </w:p>
    <w:p w14:paraId="0F5AF246" w14:textId="7319FD17" w:rsidR="00EC103F" w:rsidRDefault="00EC103F" w:rsidP="00EC103F">
      <w:pPr>
        <w:spacing w:line="360" w:lineRule="auto"/>
        <w:rPr>
          <w:sz w:val="24"/>
          <w:szCs w:val="24"/>
          <w:highlight w:val="yellow"/>
        </w:rPr>
      </w:pPr>
    </w:p>
    <w:p w14:paraId="470F51F8" w14:textId="1E81A4C6" w:rsidR="00EC103F" w:rsidRDefault="00EC103F" w:rsidP="00EC103F">
      <w:pPr>
        <w:spacing w:line="360" w:lineRule="auto"/>
        <w:rPr>
          <w:sz w:val="24"/>
          <w:szCs w:val="24"/>
          <w:highlight w:val="yellow"/>
        </w:rPr>
      </w:pPr>
    </w:p>
    <w:p w14:paraId="6E9B05AF" w14:textId="4C360EE6" w:rsidR="00621572" w:rsidRDefault="00621572" w:rsidP="00EC103F">
      <w:pPr>
        <w:spacing w:line="360" w:lineRule="auto"/>
        <w:rPr>
          <w:sz w:val="24"/>
          <w:szCs w:val="24"/>
          <w:highlight w:val="yellow"/>
        </w:rPr>
      </w:pPr>
    </w:p>
    <w:p w14:paraId="50E65F00" w14:textId="77777777" w:rsidR="00621572" w:rsidRPr="00EC103F" w:rsidRDefault="00621572" w:rsidP="00EC103F">
      <w:pPr>
        <w:spacing w:line="360" w:lineRule="auto"/>
        <w:rPr>
          <w:sz w:val="24"/>
          <w:szCs w:val="24"/>
          <w:highlight w:val="yellow"/>
        </w:rPr>
      </w:pPr>
    </w:p>
    <w:p w14:paraId="695CBCD6" w14:textId="77777777" w:rsidR="00D12AA7" w:rsidRPr="009B1C72" w:rsidRDefault="00D12AA7" w:rsidP="000279F5">
      <w:pPr>
        <w:pStyle w:val="Titolo2"/>
        <w:spacing w:line="360" w:lineRule="auto"/>
        <w:jc w:val="left"/>
        <w:rPr>
          <w:b w:val="0"/>
          <w:bCs/>
          <w:sz w:val="24"/>
          <w:szCs w:val="24"/>
        </w:rPr>
      </w:pPr>
      <w:bookmarkStart w:id="134" w:name="_Toc223958887"/>
      <w:r w:rsidRPr="009B1C72">
        <w:rPr>
          <w:b w:val="0"/>
          <w:bCs/>
          <w:sz w:val="24"/>
          <w:szCs w:val="24"/>
        </w:rPr>
        <w:lastRenderedPageBreak/>
        <w:t>Altri Scenari Specialistici</w:t>
      </w:r>
      <w:bookmarkEnd w:id="134"/>
    </w:p>
    <w:p w14:paraId="1DE570C9" w14:textId="77777777" w:rsidR="000279F5" w:rsidRPr="00851C93" w:rsidRDefault="00D12AA7" w:rsidP="00851C93">
      <w:pPr>
        <w:pStyle w:val="Titolo3"/>
        <w:rPr>
          <w:rFonts w:asciiTheme="majorHAnsi" w:hAnsiTheme="majorHAnsi" w:cstheme="majorHAnsi"/>
          <w:sz w:val="24"/>
          <w:szCs w:val="24"/>
        </w:rPr>
      </w:pPr>
      <w:bookmarkStart w:id="135" w:name="_Toc223958888"/>
      <w:r w:rsidRPr="00851C93">
        <w:rPr>
          <w:rFonts w:asciiTheme="majorHAnsi" w:hAnsiTheme="majorHAnsi" w:cstheme="majorHAnsi"/>
          <w:sz w:val="24"/>
          <w:szCs w:val="24"/>
        </w:rPr>
        <w:t>LGX_VOCE_CDR_CDG_MESE</w:t>
      </w:r>
      <w:bookmarkEnd w:id="135"/>
    </w:p>
    <w:p w14:paraId="25C54C6A" w14:textId="7E97BAC7" w:rsidR="00D12AA7" w:rsidRPr="009B1C72" w:rsidRDefault="00D12AA7" w:rsidP="00D12AA7">
      <w:pPr>
        <w:spacing w:line="360" w:lineRule="auto"/>
        <w:jc w:val="left"/>
        <w:rPr>
          <w:sz w:val="24"/>
          <w:szCs w:val="24"/>
        </w:rPr>
      </w:pPr>
      <w:r w:rsidRPr="009B1C72">
        <w:rPr>
          <w:sz w:val="24"/>
          <w:szCs w:val="24"/>
        </w:rPr>
        <w:t>Gestione voci di costo (Centro di Ricavo / Centro di Gestione) su base mensile. Richiama procedure esterne SP_LOAD_F_VOCE_CDR_CDG_MESE.</w:t>
      </w:r>
    </w:p>
    <w:bookmarkStart w:id="136" w:name="_MON_1834580198"/>
    <w:bookmarkEnd w:id="136"/>
    <w:p w14:paraId="67FF5AF5" w14:textId="199B6D63" w:rsidR="000279F5" w:rsidRPr="00621572" w:rsidRDefault="00621572" w:rsidP="008239B4">
      <w:pPr>
        <w:spacing w:line="360" w:lineRule="auto"/>
        <w:jc w:val="center"/>
        <w:rPr>
          <w:sz w:val="24"/>
          <w:szCs w:val="24"/>
        </w:rPr>
      </w:pPr>
      <w:r w:rsidRPr="00621572">
        <w:rPr>
          <w:sz w:val="24"/>
          <w:szCs w:val="24"/>
        </w:rPr>
        <w:object w:dxaOrig="1520" w:dyaOrig="989" w14:anchorId="7AC036BE">
          <v:shape id="_x0000_i1077" type="#_x0000_t75" style="width:78pt;height:48pt" o:ole="">
            <v:imagedata r:id="rId40" o:title=""/>
          </v:shape>
          <o:OLEObject Type="Embed" ProgID="Word.Document.12" ShapeID="_x0000_i1077" DrawAspect="Icon" ObjectID="_1834580559" r:id="rId41">
            <o:FieldCodes>\s</o:FieldCodes>
          </o:OLEObject>
        </w:object>
      </w:r>
    </w:p>
    <w:p w14:paraId="4DC0BC19" w14:textId="44CF83C8" w:rsidR="000279F5" w:rsidRPr="00851C93" w:rsidRDefault="00D12AA7" w:rsidP="00851C93">
      <w:pPr>
        <w:pStyle w:val="Titolo3"/>
        <w:rPr>
          <w:rFonts w:asciiTheme="majorHAnsi" w:hAnsiTheme="majorHAnsi" w:cstheme="majorHAnsi"/>
          <w:sz w:val="24"/>
          <w:szCs w:val="24"/>
        </w:rPr>
      </w:pPr>
      <w:bookmarkStart w:id="137" w:name="_Toc223958889"/>
      <w:r w:rsidRPr="00851C93">
        <w:rPr>
          <w:rFonts w:asciiTheme="majorHAnsi" w:hAnsiTheme="majorHAnsi" w:cstheme="majorHAnsi"/>
          <w:sz w:val="24"/>
          <w:szCs w:val="24"/>
        </w:rPr>
        <w:t>LGX_CST_PERS_MESE</w:t>
      </w:r>
      <w:bookmarkEnd w:id="137"/>
    </w:p>
    <w:p w14:paraId="048D64E4" w14:textId="77777777" w:rsidR="000279F5" w:rsidRPr="009B1C72" w:rsidRDefault="00D12AA7" w:rsidP="00D12AA7">
      <w:pPr>
        <w:spacing w:line="360" w:lineRule="auto"/>
        <w:jc w:val="left"/>
        <w:rPr>
          <w:sz w:val="24"/>
          <w:szCs w:val="24"/>
        </w:rPr>
      </w:pPr>
      <w:r w:rsidRPr="009B1C72">
        <w:rPr>
          <w:sz w:val="24"/>
          <w:szCs w:val="24"/>
        </w:rPr>
        <w:t xml:space="preserve">Caricamento costi del personale mensili. </w:t>
      </w:r>
    </w:p>
    <w:p w14:paraId="1D113CDA" w14:textId="75FCF69A" w:rsidR="00D12AA7" w:rsidRPr="009B1C72" w:rsidRDefault="00D12AA7" w:rsidP="00D12AA7">
      <w:pPr>
        <w:spacing w:line="360" w:lineRule="auto"/>
        <w:jc w:val="left"/>
        <w:rPr>
          <w:sz w:val="24"/>
          <w:szCs w:val="24"/>
        </w:rPr>
      </w:pPr>
      <w:r w:rsidRPr="009B1C72">
        <w:rPr>
          <w:sz w:val="24"/>
          <w:szCs w:val="24"/>
        </w:rPr>
        <w:t>Procedura esterna: CDT_DW.SP_LOAD_F_CST_PERS_MESE.</w:t>
      </w:r>
    </w:p>
    <w:bookmarkStart w:id="138" w:name="_MON_1834580283"/>
    <w:bookmarkEnd w:id="138"/>
    <w:p w14:paraId="2DA5E5CD" w14:textId="24516884" w:rsidR="000279F5" w:rsidRDefault="00621572" w:rsidP="00A77E36">
      <w:pPr>
        <w:spacing w:line="360" w:lineRule="auto"/>
        <w:jc w:val="center"/>
        <w:rPr>
          <w:sz w:val="24"/>
          <w:szCs w:val="24"/>
        </w:rPr>
      </w:pPr>
      <w:r>
        <w:rPr>
          <w:sz w:val="24"/>
          <w:szCs w:val="24"/>
        </w:rPr>
        <w:object w:dxaOrig="1520" w:dyaOrig="989" w14:anchorId="622361FF">
          <v:shape id="_x0000_i1080" type="#_x0000_t75" style="width:78pt;height:48pt" o:ole="">
            <v:imagedata r:id="rId42" o:title=""/>
          </v:shape>
          <o:OLEObject Type="Embed" ProgID="Word.Document.12" ShapeID="_x0000_i1080" DrawAspect="Icon" ObjectID="_1834580560" r:id="rId43">
            <o:FieldCodes>\s</o:FieldCodes>
          </o:OLEObject>
        </w:object>
      </w:r>
    </w:p>
    <w:p w14:paraId="25F5387E" w14:textId="77777777" w:rsidR="00EC103F" w:rsidRPr="009B1C72" w:rsidRDefault="00EC103F" w:rsidP="00EC103F">
      <w:pPr>
        <w:spacing w:line="360" w:lineRule="auto"/>
        <w:rPr>
          <w:sz w:val="24"/>
          <w:szCs w:val="24"/>
          <w:highlight w:val="yellow"/>
        </w:rPr>
      </w:pPr>
    </w:p>
    <w:p w14:paraId="57B7E71F" w14:textId="77777777" w:rsidR="000279F5" w:rsidRPr="00851C93" w:rsidRDefault="00D12AA7" w:rsidP="00851C93">
      <w:pPr>
        <w:pStyle w:val="Titolo3"/>
        <w:rPr>
          <w:rFonts w:asciiTheme="majorHAnsi" w:hAnsiTheme="majorHAnsi" w:cstheme="majorHAnsi"/>
          <w:sz w:val="24"/>
          <w:szCs w:val="24"/>
        </w:rPr>
      </w:pPr>
      <w:bookmarkStart w:id="139" w:name="_Toc223958890"/>
      <w:r w:rsidRPr="00851C93">
        <w:rPr>
          <w:rFonts w:asciiTheme="majorHAnsi" w:hAnsiTheme="majorHAnsi" w:cstheme="majorHAnsi"/>
          <w:sz w:val="24"/>
          <w:szCs w:val="24"/>
        </w:rPr>
        <w:t>LGX_ATTESA_ABBASSAMENTO</w:t>
      </w:r>
      <w:bookmarkEnd w:id="139"/>
    </w:p>
    <w:p w14:paraId="39582F78" w14:textId="02F6F8EA" w:rsidR="00D12AA7" w:rsidRPr="009B1C72" w:rsidRDefault="00D12AA7" w:rsidP="000279F5">
      <w:pPr>
        <w:spacing w:line="360" w:lineRule="auto"/>
        <w:jc w:val="left"/>
        <w:rPr>
          <w:sz w:val="24"/>
          <w:szCs w:val="24"/>
          <w:highlight w:val="yellow"/>
        </w:rPr>
      </w:pPr>
      <w:r w:rsidRPr="009B1C72">
        <w:rPr>
          <w:sz w:val="24"/>
          <w:szCs w:val="24"/>
        </w:rPr>
        <w:t>Monitoraggio dei tempi di attesa per il rimpiazzo delle locazioni di picking.</w:t>
      </w:r>
    </w:p>
    <w:bookmarkStart w:id="140" w:name="_MON_1834580346"/>
    <w:bookmarkEnd w:id="140"/>
    <w:p w14:paraId="2C4E95B6" w14:textId="545DED5A" w:rsidR="00A77E36" w:rsidRDefault="00621572" w:rsidP="00A77E36">
      <w:pPr>
        <w:spacing w:line="360" w:lineRule="auto"/>
        <w:jc w:val="center"/>
        <w:rPr>
          <w:b/>
          <w:bCs/>
          <w:i/>
          <w:iCs/>
          <w:sz w:val="24"/>
          <w:szCs w:val="24"/>
        </w:rPr>
      </w:pPr>
      <w:r>
        <w:rPr>
          <w:b/>
          <w:bCs/>
          <w:i/>
          <w:iCs/>
          <w:sz w:val="24"/>
          <w:szCs w:val="24"/>
        </w:rPr>
        <w:object w:dxaOrig="1520" w:dyaOrig="989" w14:anchorId="326777C7">
          <v:shape id="_x0000_i1082" type="#_x0000_t75" style="width:78pt;height:48pt" o:ole="">
            <v:imagedata r:id="rId44" o:title=""/>
          </v:shape>
          <o:OLEObject Type="Embed" ProgID="Word.Document.12" ShapeID="_x0000_i1082" DrawAspect="Icon" ObjectID="_1834580561" r:id="rId45">
            <o:FieldCodes>\s</o:FieldCodes>
          </o:OLEObject>
        </w:object>
      </w:r>
    </w:p>
    <w:p w14:paraId="470EE1D1" w14:textId="77777777" w:rsidR="00EC103F" w:rsidRPr="009B1C72" w:rsidRDefault="00EC103F" w:rsidP="00EC103F">
      <w:pPr>
        <w:spacing w:line="360" w:lineRule="auto"/>
        <w:rPr>
          <w:b/>
          <w:bCs/>
          <w:i/>
          <w:iCs/>
          <w:sz w:val="24"/>
          <w:szCs w:val="24"/>
        </w:rPr>
      </w:pPr>
    </w:p>
    <w:p w14:paraId="34BD2C92" w14:textId="506DBBBE" w:rsidR="000279F5" w:rsidRPr="00851C93" w:rsidRDefault="00D12AA7" w:rsidP="00851C93">
      <w:pPr>
        <w:pStyle w:val="Titolo3"/>
        <w:rPr>
          <w:rFonts w:asciiTheme="majorHAnsi" w:hAnsiTheme="majorHAnsi" w:cstheme="majorHAnsi"/>
          <w:sz w:val="24"/>
          <w:szCs w:val="24"/>
        </w:rPr>
      </w:pPr>
      <w:bookmarkStart w:id="141" w:name="_Toc223958891"/>
      <w:r w:rsidRPr="00851C93">
        <w:rPr>
          <w:rFonts w:asciiTheme="majorHAnsi" w:hAnsiTheme="majorHAnsi" w:cstheme="majorHAnsi"/>
          <w:sz w:val="24"/>
          <w:szCs w:val="24"/>
        </w:rPr>
        <w:t>LGX_SATURAZIONE_LOCAZIONE</w:t>
      </w:r>
      <w:bookmarkEnd w:id="141"/>
    </w:p>
    <w:p w14:paraId="0721D1E2" w14:textId="0E036EC5" w:rsidR="00D12AA7" w:rsidRPr="009B1C72" w:rsidRDefault="00D12AA7" w:rsidP="00D12AA7">
      <w:pPr>
        <w:spacing w:line="360" w:lineRule="auto"/>
        <w:jc w:val="left"/>
        <w:rPr>
          <w:sz w:val="24"/>
          <w:szCs w:val="24"/>
        </w:rPr>
      </w:pPr>
      <w:r w:rsidRPr="009B1C72">
        <w:rPr>
          <w:sz w:val="24"/>
          <w:szCs w:val="24"/>
        </w:rPr>
        <w:t>Analisi dello spazio occupato rispetto alla capacità totale.</w:t>
      </w:r>
    </w:p>
    <w:bookmarkStart w:id="142" w:name="_MON_1834580392"/>
    <w:bookmarkEnd w:id="142"/>
    <w:p w14:paraId="16BCE7B0" w14:textId="5F92E11C" w:rsidR="000279F5" w:rsidRDefault="00621572" w:rsidP="00546253">
      <w:pPr>
        <w:spacing w:line="360" w:lineRule="auto"/>
        <w:jc w:val="center"/>
        <w:rPr>
          <w:sz w:val="24"/>
          <w:szCs w:val="24"/>
        </w:rPr>
      </w:pPr>
      <w:r>
        <w:rPr>
          <w:sz w:val="24"/>
          <w:szCs w:val="24"/>
        </w:rPr>
        <w:object w:dxaOrig="1520" w:dyaOrig="989" w14:anchorId="20D2E7BC">
          <v:shape id="_x0000_i1084" type="#_x0000_t75" style="width:78pt;height:48pt" o:ole="">
            <v:imagedata r:id="rId46" o:title=""/>
          </v:shape>
          <o:OLEObject Type="Embed" ProgID="Word.Document.12" ShapeID="_x0000_i1084" DrawAspect="Icon" ObjectID="_1834580562" r:id="rId47">
            <o:FieldCodes>\s</o:FieldCodes>
          </o:OLEObject>
        </w:object>
      </w:r>
    </w:p>
    <w:p w14:paraId="07DA6821" w14:textId="4C1D2FBB" w:rsidR="000279F5" w:rsidRPr="00851C93" w:rsidRDefault="00D12AA7" w:rsidP="00851C93">
      <w:pPr>
        <w:pStyle w:val="Titolo3"/>
        <w:rPr>
          <w:rFonts w:asciiTheme="majorHAnsi" w:hAnsiTheme="majorHAnsi" w:cstheme="majorHAnsi"/>
          <w:sz w:val="24"/>
          <w:szCs w:val="24"/>
        </w:rPr>
      </w:pPr>
      <w:bookmarkStart w:id="143" w:name="_Toc223958892"/>
      <w:r w:rsidRPr="00851C93">
        <w:rPr>
          <w:rFonts w:asciiTheme="majorHAnsi" w:hAnsiTheme="majorHAnsi" w:cstheme="majorHAnsi"/>
          <w:sz w:val="24"/>
          <w:szCs w:val="24"/>
        </w:rPr>
        <w:lastRenderedPageBreak/>
        <w:t>LGX_INCIDENZA_COLLI</w:t>
      </w:r>
      <w:bookmarkEnd w:id="143"/>
    </w:p>
    <w:p w14:paraId="377D82ED" w14:textId="033AF51F" w:rsidR="00D12AA7" w:rsidRPr="009B1C72" w:rsidRDefault="00D12AA7" w:rsidP="00D12AA7">
      <w:pPr>
        <w:spacing w:line="360" w:lineRule="auto"/>
        <w:jc w:val="left"/>
        <w:rPr>
          <w:sz w:val="24"/>
          <w:szCs w:val="24"/>
        </w:rPr>
      </w:pPr>
      <w:r w:rsidRPr="009B1C72">
        <w:rPr>
          <w:sz w:val="24"/>
          <w:szCs w:val="24"/>
        </w:rPr>
        <w:t>Calcolo indicatori su volumi e colli movimentati.</w:t>
      </w:r>
    </w:p>
    <w:bookmarkStart w:id="144" w:name="_MON_1834580443"/>
    <w:bookmarkEnd w:id="144"/>
    <w:p w14:paraId="6E702084" w14:textId="24B9FDA3" w:rsidR="000279F5" w:rsidRDefault="00621572" w:rsidP="00CF6C62">
      <w:pPr>
        <w:spacing w:line="360" w:lineRule="auto"/>
        <w:jc w:val="center"/>
        <w:rPr>
          <w:sz w:val="24"/>
          <w:szCs w:val="24"/>
        </w:rPr>
      </w:pPr>
      <w:r>
        <w:rPr>
          <w:sz w:val="24"/>
          <w:szCs w:val="24"/>
        </w:rPr>
        <w:object w:dxaOrig="1520" w:dyaOrig="989" w14:anchorId="0E441D40">
          <v:shape id="_x0000_i1086" type="#_x0000_t75" style="width:78pt;height:48pt" o:ole="">
            <v:imagedata r:id="rId48" o:title=""/>
          </v:shape>
          <o:OLEObject Type="Embed" ProgID="Word.Document.12" ShapeID="_x0000_i1086" DrawAspect="Icon" ObjectID="_1834580563" r:id="rId49">
            <o:FieldCodes>\s</o:FieldCodes>
          </o:OLEObject>
        </w:object>
      </w:r>
    </w:p>
    <w:p w14:paraId="6301E782" w14:textId="6810FABD" w:rsidR="000279F5" w:rsidRPr="00851C93" w:rsidRDefault="00D12AA7" w:rsidP="00851C93">
      <w:pPr>
        <w:pStyle w:val="Titolo3"/>
        <w:rPr>
          <w:rFonts w:asciiTheme="majorHAnsi" w:hAnsiTheme="majorHAnsi" w:cstheme="majorHAnsi"/>
          <w:sz w:val="24"/>
          <w:szCs w:val="24"/>
        </w:rPr>
      </w:pPr>
      <w:bookmarkStart w:id="145" w:name="_Toc223958893"/>
      <w:r w:rsidRPr="00851C93">
        <w:rPr>
          <w:rFonts w:asciiTheme="majorHAnsi" w:hAnsiTheme="majorHAnsi" w:cstheme="majorHAnsi"/>
          <w:sz w:val="24"/>
          <w:szCs w:val="24"/>
        </w:rPr>
        <w:t>LGX_PESATE</w:t>
      </w:r>
      <w:bookmarkEnd w:id="145"/>
    </w:p>
    <w:p w14:paraId="65147DEF" w14:textId="5718B2D0" w:rsidR="00D12AA7" w:rsidRPr="009B1C72" w:rsidRDefault="00D12AA7" w:rsidP="00D12AA7">
      <w:pPr>
        <w:spacing w:line="360" w:lineRule="auto"/>
        <w:jc w:val="left"/>
        <w:rPr>
          <w:sz w:val="24"/>
          <w:szCs w:val="24"/>
        </w:rPr>
      </w:pPr>
      <w:r w:rsidRPr="009B1C72">
        <w:rPr>
          <w:sz w:val="24"/>
          <w:szCs w:val="24"/>
        </w:rPr>
        <w:t>Gestione dei dati provenienti dalle bilance di magazzino.</w:t>
      </w:r>
    </w:p>
    <w:bookmarkStart w:id="146" w:name="_MON_1834580527"/>
    <w:bookmarkEnd w:id="146"/>
    <w:p w14:paraId="6990B757" w14:textId="030E8272" w:rsidR="00BF7739" w:rsidRPr="009B1C72" w:rsidRDefault="00621572" w:rsidP="00BF7739">
      <w:pPr>
        <w:spacing w:line="360" w:lineRule="auto"/>
        <w:jc w:val="center"/>
        <w:rPr>
          <w:sz w:val="24"/>
          <w:szCs w:val="24"/>
        </w:rPr>
      </w:pPr>
      <w:r>
        <w:rPr>
          <w:sz w:val="24"/>
          <w:szCs w:val="24"/>
        </w:rPr>
        <w:object w:dxaOrig="1520" w:dyaOrig="989" w14:anchorId="5EAF062F">
          <v:shape id="_x0000_i1088" type="#_x0000_t75" style="width:78pt;height:48pt" o:ole="">
            <v:imagedata r:id="rId50" o:title=""/>
          </v:shape>
          <o:OLEObject Type="Embed" ProgID="Word.Document.12" ShapeID="_x0000_i1088" DrawAspect="Icon" ObjectID="_1834580564" r:id="rId51">
            <o:FieldCodes>\s</o:FieldCodes>
          </o:OLEObject>
        </w:object>
      </w:r>
    </w:p>
    <w:p w14:paraId="56E5B14C" w14:textId="5E9C4B75" w:rsidR="000279F5" w:rsidRPr="00851C93" w:rsidRDefault="00D12AA7" w:rsidP="00851C93">
      <w:pPr>
        <w:pStyle w:val="Titolo3"/>
        <w:rPr>
          <w:rFonts w:asciiTheme="majorHAnsi" w:hAnsiTheme="majorHAnsi" w:cstheme="majorHAnsi"/>
          <w:sz w:val="24"/>
          <w:szCs w:val="24"/>
        </w:rPr>
      </w:pPr>
      <w:bookmarkStart w:id="147" w:name="_Toc223958894"/>
      <w:r w:rsidRPr="00851C93">
        <w:rPr>
          <w:rFonts w:asciiTheme="majorHAnsi" w:hAnsiTheme="majorHAnsi" w:cstheme="majorHAnsi"/>
          <w:sz w:val="24"/>
          <w:szCs w:val="24"/>
        </w:rPr>
        <w:t>LGX_MAIL_REPORTS</w:t>
      </w:r>
      <w:bookmarkEnd w:id="147"/>
    </w:p>
    <w:p w14:paraId="5E3030BC" w14:textId="1FCA3D1F" w:rsidR="00D12AA7" w:rsidRPr="009B1C72" w:rsidRDefault="00D12AA7" w:rsidP="00D12AA7">
      <w:pPr>
        <w:spacing w:line="360" w:lineRule="auto"/>
        <w:jc w:val="left"/>
        <w:rPr>
          <w:sz w:val="24"/>
          <w:szCs w:val="24"/>
        </w:rPr>
      </w:pPr>
      <w:r w:rsidRPr="009B1C72">
        <w:rPr>
          <w:sz w:val="24"/>
          <w:szCs w:val="24"/>
        </w:rPr>
        <w:t>Fase finale di controllo qualità. Esegue query di quadratura tra tabelle di staging e DW e invia report via mail (es. DWH_UTL.SP_SEND_MAIL).</w:t>
      </w:r>
    </w:p>
    <w:p w14:paraId="2C9796A5" w14:textId="1D84C9A1" w:rsidR="00CF6C62" w:rsidRPr="009B1C72" w:rsidRDefault="00CF6C62" w:rsidP="00D12AA7">
      <w:pPr>
        <w:spacing w:line="360" w:lineRule="auto"/>
        <w:jc w:val="left"/>
        <w:rPr>
          <w:sz w:val="24"/>
          <w:szCs w:val="24"/>
        </w:rPr>
      </w:pPr>
      <w:r w:rsidRPr="009B1C72">
        <w:rPr>
          <w:sz w:val="24"/>
          <w:szCs w:val="24"/>
        </w:rPr>
        <w:t>Sono semplici report di quadratura</w:t>
      </w:r>
    </w:p>
    <w:p w14:paraId="79CA803F" w14:textId="77777777" w:rsidR="00D12AA7" w:rsidRPr="009B1C72" w:rsidRDefault="00D12AA7" w:rsidP="00D12AA7">
      <w:pPr>
        <w:spacing w:line="360" w:lineRule="auto"/>
        <w:jc w:val="left"/>
        <w:rPr>
          <w:sz w:val="24"/>
          <w:szCs w:val="24"/>
          <w:highlight w:val="yellow"/>
        </w:rPr>
      </w:pPr>
    </w:p>
    <w:p w14:paraId="68A6FCED" w14:textId="77777777" w:rsidR="00D12AA7" w:rsidRPr="009B1C72" w:rsidRDefault="00D12AA7" w:rsidP="000279F5">
      <w:pPr>
        <w:pStyle w:val="Titolo2"/>
        <w:spacing w:line="360" w:lineRule="auto"/>
        <w:jc w:val="left"/>
        <w:rPr>
          <w:b w:val="0"/>
          <w:bCs/>
          <w:sz w:val="24"/>
          <w:szCs w:val="24"/>
        </w:rPr>
      </w:pPr>
      <w:bookmarkStart w:id="148" w:name="_Toc223958895"/>
      <w:r w:rsidRPr="009B1C72">
        <w:rPr>
          <w:b w:val="0"/>
          <w:bCs/>
          <w:sz w:val="24"/>
          <w:szCs w:val="24"/>
        </w:rPr>
        <w:t>SP_ESTRAI_CDT</w:t>
      </w:r>
      <w:bookmarkEnd w:id="148"/>
    </w:p>
    <w:p w14:paraId="6941FCAB" w14:textId="77777777" w:rsidR="00D12AA7" w:rsidRPr="009B1C72" w:rsidRDefault="00D12AA7" w:rsidP="00D12AA7">
      <w:pPr>
        <w:spacing w:line="360" w:lineRule="auto"/>
        <w:jc w:val="left"/>
        <w:rPr>
          <w:sz w:val="24"/>
          <w:szCs w:val="24"/>
        </w:rPr>
      </w:pPr>
      <w:r w:rsidRPr="009B1C72">
        <w:rPr>
          <w:sz w:val="24"/>
          <w:szCs w:val="24"/>
        </w:rPr>
        <w:t>la procedura SP_ESTRAI_CDT agisce come un estrattore parametrico. La procedura cicla su una tabella di configurazione (S_LOGISTIX) che contiene l'elenco dei Database Link attivi verso i vari depositi/siti logistici, eseguendo per ognuno le medesime estrazioni.</w:t>
      </w:r>
    </w:p>
    <w:p w14:paraId="23870D88" w14:textId="033282BD" w:rsidR="00D12AA7" w:rsidRPr="009B1C72" w:rsidRDefault="00CF6C62" w:rsidP="00D12AA7">
      <w:pPr>
        <w:spacing w:line="360" w:lineRule="auto"/>
        <w:jc w:val="left"/>
        <w:rPr>
          <w:sz w:val="24"/>
          <w:szCs w:val="24"/>
        </w:rPr>
      </w:pPr>
      <w:r w:rsidRPr="009B1C72">
        <w:rPr>
          <w:sz w:val="24"/>
          <w:szCs w:val="24"/>
        </w:rPr>
        <w:t>In ogni singolo step precedentemente analizzato sono riportati anche le parti relative al caricamento da CDT_ESTR</w:t>
      </w:r>
    </w:p>
    <w:p w14:paraId="43CE2D8E" w14:textId="397AD5E8" w:rsidR="00CF6C62" w:rsidRPr="00EC103F" w:rsidRDefault="00CF6C62" w:rsidP="00D12AA7">
      <w:pPr>
        <w:spacing w:line="360" w:lineRule="auto"/>
        <w:jc w:val="left"/>
        <w:rPr>
          <w:sz w:val="24"/>
          <w:szCs w:val="24"/>
        </w:rPr>
      </w:pPr>
      <w:r w:rsidRPr="00EC103F">
        <w:rPr>
          <w:sz w:val="24"/>
          <w:szCs w:val="24"/>
        </w:rPr>
        <w:t xml:space="preserve">Riporto qui un </w:t>
      </w:r>
      <w:r w:rsidR="007B79D6" w:rsidRPr="00EC103F">
        <w:rPr>
          <w:sz w:val="24"/>
          <w:szCs w:val="24"/>
        </w:rPr>
        <w:t>Excel</w:t>
      </w:r>
      <w:r w:rsidRPr="00EC103F">
        <w:rPr>
          <w:sz w:val="24"/>
          <w:szCs w:val="24"/>
        </w:rPr>
        <w:t xml:space="preserve"> che raggruppa e racchiude tutto quello che viene fatto su CDT_ESTR</w:t>
      </w:r>
    </w:p>
    <w:p w14:paraId="4C828895" w14:textId="0B84C0CD" w:rsidR="00CF6C62" w:rsidRDefault="00CF6C62" w:rsidP="00CF6C62">
      <w:pPr>
        <w:spacing w:line="360" w:lineRule="auto"/>
        <w:jc w:val="center"/>
        <w:rPr>
          <w:sz w:val="24"/>
          <w:szCs w:val="24"/>
        </w:rPr>
      </w:pPr>
      <w:r w:rsidRPr="009B1C72">
        <w:rPr>
          <w:sz w:val="24"/>
          <w:szCs w:val="24"/>
        </w:rPr>
        <w:object w:dxaOrig="1041" w:dyaOrig="674" w14:anchorId="19EC7827">
          <v:shape id="_x0000_i1044" type="#_x0000_t75" style="width:54pt;height:36pt" o:ole="">
            <v:imagedata r:id="rId52" o:title=""/>
          </v:shape>
          <o:OLEObject Type="Embed" ProgID="Excel.Sheet.12" ShapeID="_x0000_i1044" DrawAspect="Icon" ObjectID="_1834580565" r:id="rId53"/>
        </w:object>
      </w:r>
    </w:p>
    <w:p w14:paraId="7EE53CBB" w14:textId="77777777" w:rsidR="00EC103F" w:rsidRPr="009B1C72" w:rsidRDefault="00EC103F" w:rsidP="00EC103F">
      <w:pPr>
        <w:spacing w:line="360" w:lineRule="auto"/>
        <w:rPr>
          <w:sz w:val="24"/>
          <w:szCs w:val="24"/>
        </w:rPr>
      </w:pPr>
    </w:p>
    <w:sectPr w:rsidR="00EC103F" w:rsidRPr="009B1C72" w:rsidSect="005348EE">
      <w:headerReference w:type="default" r:id="rId54"/>
      <w:footerReference w:type="default" r:id="rId55"/>
      <w:pgSz w:w="11906" w:h="16838"/>
      <w:pgMar w:top="1417" w:right="1134" w:bottom="1134" w:left="1134"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3C455" w14:textId="77777777" w:rsidR="00935670" w:rsidRDefault="00935670" w:rsidP="00C634B3">
      <w:r>
        <w:separator/>
      </w:r>
    </w:p>
    <w:p w14:paraId="38CFE71E" w14:textId="77777777" w:rsidR="00935670" w:rsidRDefault="00935670"/>
  </w:endnote>
  <w:endnote w:type="continuationSeparator" w:id="0">
    <w:p w14:paraId="733113A4" w14:textId="77777777" w:rsidR="00935670" w:rsidRDefault="00935670" w:rsidP="00C634B3">
      <w:r>
        <w:continuationSeparator/>
      </w:r>
    </w:p>
    <w:p w14:paraId="3CCB81D3" w14:textId="77777777" w:rsidR="00935670" w:rsidRDefault="00935670"/>
  </w:endnote>
  <w:endnote w:type="continuationNotice" w:id="1">
    <w:p w14:paraId="4C535D7F" w14:textId="77777777" w:rsidR="00935670" w:rsidRDefault="00935670">
      <w:pPr>
        <w:spacing w:after="0"/>
      </w:pPr>
    </w:p>
    <w:p w14:paraId="3536BE75" w14:textId="77777777" w:rsidR="00935670" w:rsidRDefault="009356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tillium Web">
    <w:charset w:val="00"/>
    <w:family w:val="auto"/>
    <w:pitch w:val="variable"/>
    <w:sig w:usb0="00000007" w:usb1="00000001"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altName w:val="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9137" w14:textId="77777777" w:rsidR="004C5E7E" w:rsidRDefault="004C5E7E"/>
  <w:tbl>
    <w:tblPr>
      <w:tblW w:w="9638" w:type="dxa"/>
      <w:tblBorders>
        <w:top w:val="single" w:sz="4" w:space="0" w:color="auto"/>
      </w:tblBorders>
      <w:tblLayout w:type="fixed"/>
      <w:tblLook w:val="0400" w:firstRow="0" w:lastRow="0" w:firstColumn="0" w:lastColumn="0" w:noHBand="0" w:noVBand="1"/>
    </w:tblPr>
    <w:tblGrid>
      <w:gridCol w:w="9638"/>
    </w:tblGrid>
    <w:tr w:rsidR="00E3134C" w14:paraId="2A4C444C" w14:textId="77777777" w:rsidTr="00700D5A">
      <w:trPr>
        <w:trHeight w:val="340"/>
      </w:trPr>
      <w:tc>
        <w:tcPr>
          <w:tcW w:w="9638" w:type="dxa"/>
          <w:tcBorders>
            <w:top w:val="single" w:sz="4" w:space="0" w:color="auto"/>
            <w:left w:val="nil"/>
            <w:bottom w:val="nil"/>
            <w:right w:val="nil"/>
          </w:tcBorders>
          <w:shd w:val="clear" w:color="auto" w:fill="auto"/>
          <w:vAlign w:val="center"/>
        </w:tcPr>
        <w:p w14:paraId="6EA77BFB" w14:textId="423B0A21"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r>
            <w:rPr>
              <w:rFonts w:ascii="Montserrat" w:eastAsia="Montserrat" w:hAnsi="Montserrat" w:cs="Montserrat"/>
              <w:color w:val="222A35"/>
              <w:sz w:val="16"/>
              <w:szCs w:val="16"/>
            </w:rPr>
            <w:t xml:space="preserve">Covisian – </w:t>
          </w:r>
          <w:r w:rsidR="00034AD4" w:rsidRPr="00034AD4">
            <w:rPr>
              <w:rFonts w:ascii="Montserrat" w:eastAsia="Montserrat" w:hAnsi="Montserrat" w:cs="Montserrat"/>
              <w:color w:val="222A35"/>
              <w:sz w:val="16"/>
              <w:szCs w:val="16"/>
            </w:rPr>
            <w:t>Logistico AS-IS : Analisi Tecnico-Funzionale</w:t>
          </w:r>
        </w:p>
      </w:tc>
    </w:tr>
    <w:tr w:rsidR="00E3134C" w14:paraId="6905A586" w14:textId="77777777" w:rsidTr="00700D5A">
      <w:trPr>
        <w:trHeight w:val="340"/>
      </w:trPr>
      <w:tc>
        <w:tcPr>
          <w:tcW w:w="9638" w:type="dxa"/>
          <w:tcBorders>
            <w:top w:val="nil"/>
            <w:left w:val="nil"/>
            <w:bottom w:val="nil"/>
            <w:right w:val="nil"/>
          </w:tcBorders>
          <w:shd w:val="clear" w:color="auto" w:fill="auto"/>
          <w:vAlign w:val="center"/>
        </w:tcPr>
        <w:p w14:paraId="4AE4D1AE" w14:textId="398596E8"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r>
            <w:rPr>
              <w:rFonts w:ascii="Montserrat" w:eastAsia="Montserrat" w:hAnsi="Montserrat" w:cs="Montserrat"/>
              <w:color w:val="222A35"/>
              <w:sz w:val="16"/>
              <w:szCs w:val="16"/>
            </w:rPr>
            <w:t>All rights reserved  Covisian © 202</w:t>
          </w:r>
          <w:r w:rsidR="001A446D">
            <w:rPr>
              <w:rFonts w:ascii="Montserrat" w:eastAsia="Montserrat" w:hAnsi="Montserrat" w:cs="Montserrat"/>
              <w:color w:val="222A35"/>
              <w:sz w:val="16"/>
              <w:szCs w:val="16"/>
            </w:rPr>
            <w:t>5</w:t>
          </w:r>
        </w:p>
        <w:p w14:paraId="474CD149" w14:textId="77777777"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p>
      </w:tc>
    </w:tr>
    <w:tr w:rsidR="00700D5A" w14:paraId="6909B819" w14:textId="77777777" w:rsidTr="00700D5A">
      <w:trPr>
        <w:trHeight w:val="340"/>
      </w:trPr>
      <w:tc>
        <w:tcPr>
          <w:tcW w:w="9638" w:type="dxa"/>
          <w:tcBorders>
            <w:top w:val="nil"/>
            <w:bottom w:val="nil"/>
          </w:tcBorders>
          <w:shd w:val="clear" w:color="auto" w:fill="auto"/>
          <w:vAlign w:val="center"/>
        </w:tcPr>
        <w:p w14:paraId="7165CA2B" w14:textId="34E88740" w:rsidR="00700D5A" w:rsidRDefault="00700D5A" w:rsidP="00700D5A">
          <w:pPr>
            <w:pBdr>
              <w:top w:val="nil"/>
              <w:left w:val="nil"/>
              <w:bottom w:val="nil"/>
              <w:right w:val="nil"/>
              <w:between w:val="nil"/>
            </w:pBdr>
            <w:tabs>
              <w:tab w:val="center" w:pos="4819"/>
              <w:tab w:val="right" w:pos="9638"/>
            </w:tabs>
            <w:jc w:val="right"/>
            <w:rPr>
              <w:rFonts w:ascii="Montserrat" w:eastAsia="Montserrat" w:hAnsi="Montserrat" w:cs="Montserrat"/>
              <w:color w:val="222A35"/>
              <w:sz w:val="16"/>
              <w:szCs w:val="16"/>
            </w:rPr>
          </w:pPr>
          <w:r w:rsidRPr="00BB0D80">
            <w:rPr>
              <w:rFonts w:ascii="Calibri" w:eastAsia="Calibri" w:hAnsi="Calibri" w:cs="Calibri"/>
              <w:b/>
              <w:noProof/>
              <w:color w:val="767171"/>
              <w:sz w:val="16"/>
              <w:szCs w:val="16"/>
            </w:rPr>
            <w:t xml:space="preserve">                                                                  </w:t>
          </w:r>
          <w:r w:rsidRPr="00BB0D80">
            <w:rPr>
              <w:rFonts w:ascii="Calibri" w:eastAsia="Calibri" w:hAnsi="Calibri" w:cs="Calibri"/>
              <w:b/>
              <w:noProof/>
              <w:color w:val="767171"/>
              <w:sz w:val="16"/>
              <w:szCs w:val="16"/>
              <w:lang w:val="en-US"/>
            </w:rPr>
            <w:fldChar w:fldCharType="begin"/>
          </w:r>
          <w:r w:rsidRPr="00BB0D80">
            <w:rPr>
              <w:rFonts w:ascii="Calibri" w:eastAsia="Calibri" w:hAnsi="Calibri" w:cs="Calibri"/>
              <w:b/>
              <w:noProof/>
              <w:color w:val="767171"/>
              <w:sz w:val="16"/>
              <w:szCs w:val="16"/>
            </w:rPr>
            <w:instrText xml:space="preserve"> PAGE   \* MERGEFORMAT </w:instrText>
          </w:r>
          <w:r w:rsidRPr="00BB0D80">
            <w:rPr>
              <w:rFonts w:ascii="Calibri" w:eastAsia="Calibri" w:hAnsi="Calibri" w:cs="Calibri"/>
              <w:b/>
              <w:noProof/>
              <w:color w:val="767171"/>
              <w:sz w:val="16"/>
              <w:szCs w:val="16"/>
              <w:lang w:val="en-US"/>
            </w:rPr>
            <w:fldChar w:fldCharType="separate"/>
          </w:r>
          <w:r>
            <w:rPr>
              <w:rFonts w:ascii="Calibri" w:eastAsia="Calibri" w:hAnsi="Calibri" w:cs="Calibri"/>
              <w:b/>
              <w:noProof/>
              <w:color w:val="767171"/>
              <w:sz w:val="16"/>
              <w:szCs w:val="16"/>
              <w:lang w:val="en-US"/>
            </w:rPr>
            <w:t>1</w:t>
          </w:r>
          <w:r w:rsidRPr="00BB0D80">
            <w:rPr>
              <w:rFonts w:ascii="Calibri" w:eastAsia="Calibri" w:hAnsi="Calibri" w:cs="Calibri"/>
              <w:b/>
              <w:noProof/>
              <w:color w:val="767171"/>
              <w:sz w:val="16"/>
              <w:szCs w:val="16"/>
              <w:lang w:val="en-US"/>
            </w:rPr>
            <w:fldChar w:fldCharType="end"/>
          </w:r>
          <w:r w:rsidRPr="00BB0D80">
            <w:rPr>
              <w:rFonts w:ascii="Calibri" w:eastAsia="Calibri" w:hAnsi="Calibri" w:cs="Calibri"/>
              <w:b/>
              <w:noProof/>
              <w:color w:val="767171"/>
              <w:sz w:val="16"/>
              <w:szCs w:val="16"/>
            </w:rPr>
            <w:t xml:space="preserve"> | </w:t>
          </w:r>
          <w:r w:rsidRPr="00BB0D80">
            <w:rPr>
              <w:rFonts w:ascii="Calibri" w:eastAsia="Calibri" w:hAnsi="Calibri" w:cs="Calibri"/>
              <w:b/>
              <w:noProof/>
              <w:color w:val="767171"/>
              <w:sz w:val="16"/>
              <w:szCs w:val="16"/>
              <w:lang w:val="en-US"/>
            </w:rPr>
            <w:fldChar w:fldCharType="begin"/>
          </w:r>
          <w:r w:rsidRPr="00BB0D80">
            <w:rPr>
              <w:rFonts w:ascii="Calibri" w:eastAsia="Calibri" w:hAnsi="Calibri" w:cs="Calibri"/>
              <w:b/>
              <w:noProof/>
              <w:color w:val="767171"/>
              <w:sz w:val="16"/>
              <w:szCs w:val="16"/>
            </w:rPr>
            <w:instrText xml:space="preserve"> NUMPAGES   \* MERGEFORMAT </w:instrText>
          </w:r>
          <w:r w:rsidRPr="00BB0D80">
            <w:rPr>
              <w:rFonts w:ascii="Calibri" w:eastAsia="Calibri" w:hAnsi="Calibri" w:cs="Calibri"/>
              <w:b/>
              <w:noProof/>
              <w:color w:val="767171"/>
              <w:sz w:val="16"/>
              <w:szCs w:val="16"/>
              <w:lang w:val="en-US"/>
            </w:rPr>
            <w:fldChar w:fldCharType="separate"/>
          </w:r>
          <w:r>
            <w:rPr>
              <w:rFonts w:ascii="Calibri" w:eastAsia="Calibri" w:hAnsi="Calibri" w:cs="Calibri"/>
              <w:b/>
              <w:noProof/>
              <w:color w:val="767171"/>
              <w:sz w:val="16"/>
              <w:szCs w:val="16"/>
              <w:lang w:val="en-US"/>
            </w:rPr>
            <w:t>12</w:t>
          </w:r>
          <w:r w:rsidRPr="00BB0D80">
            <w:rPr>
              <w:rFonts w:ascii="Calibri" w:eastAsia="Calibri" w:hAnsi="Calibri" w:cs="Calibri"/>
              <w:b/>
              <w:noProof/>
              <w:color w:val="767171"/>
              <w:sz w:val="16"/>
              <w:szCs w:val="16"/>
              <w:lang w:val="en-US"/>
            </w:rPr>
            <w:fldChar w:fldCharType="end"/>
          </w:r>
        </w:p>
      </w:tc>
    </w:tr>
    <w:tr w:rsidR="00700D5A" w14:paraId="1643690E" w14:textId="77777777" w:rsidTr="00700D5A">
      <w:trPr>
        <w:trHeight w:val="340"/>
      </w:trPr>
      <w:tc>
        <w:tcPr>
          <w:tcW w:w="9638" w:type="dxa"/>
          <w:tcBorders>
            <w:top w:val="nil"/>
          </w:tcBorders>
          <w:shd w:val="clear" w:color="auto" w:fill="auto"/>
          <w:vAlign w:val="center"/>
        </w:tcPr>
        <w:p w14:paraId="2B452259" w14:textId="77777777" w:rsidR="00700D5A" w:rsidRPr="00BB0D80" w:rsidRDefault="00700D5A" w:rsidP="00E3134C">
          <w:pPr>
            <w:pBdr>
              <w:top w:val="nil"/>
              <w:left w:val="nil"/>
              <w:bottom w:val="nil"/>
              <w:right w:val="nil"/>
              <w:between w:val="nil"/>
            </w:pBdr>
            <w:tabs>
              <w:tab w:val="center" w:pos="4819"/>
              <w:tab w:val="right" w:pos="9638"/>
            </w:tabs>
            <w:rPr>
              <w:rFonts w:ascii="Calibri" w:eastAsia="Calibri" w:hAnsi="Calibri" w:cs="Calibri"/>
              <w:b/>
              <w:noProof/>
              <w:color w:val="767171"/>
              <w:sz w:val="16"/>
              <w:szCs w:val="16"/>
            </w:rPr>
          </w:pPr>
        </w:p>
      </w:tc>
    </w:tr>
  </w:tbl>
  <w:p w14:paraId="08E1352D" w14:textId="77777777" w:rsidR="00E3134C" w:rsidRPr="00E3134C" w:rsidRDefault="00E3134C" w:rsidP="00E3134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00B34" w14:textId="77777777" w:rsidR="00935670" w:rsidRDefault="00935670" w:rsidP="00C634B3">
      <w:r>
        <w:separator/>
      </w:r>
    </w:p>
    <w:p w14:paraId="124ABBB6" w14:textId="77777777" w:rsidR="00935670" w:rsidRDefault="00935670"/>
  </w:footnote>
  <w:footnote w:type="continuationSeparator" w:id="0">
    <w:p w14:paraId="74D986B5" w14:textId="77777777" w:rsidR="00935670" w:rsidRDefault="00935670" w:rsidP="00C634B3">
      <w:r>
        <w:continuationSeparator/>
      </w:r>
    </w:p>
    <w:p w14:paraId="5811C723" w14:textId="77777777" w:rsidR="00935670" w:rsidRDefault="00935670"/>
  </w:footnote>
  <w:footnote w:type="continuationNotice" w:id="1">
    <w:p w14:paraId="60A07F2F" w14:textId="77777777" w:rsidR="00935670" w:rsidRDefault="00935670">
      <w:pPr>
        <w:spacing w:after="0"/>
      </w:pPr>
    </w:p>
    <w:p w14:paraId="083C26F0" w14:textId="77777777" w:rsidR="00935670" w:rsidRDefault="009356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65366" w14:textId="16F65E24" w:rsidR="00284A54" w:rsidRDefault="00284A54" w:rsidP="00284A54">
    <w:pPr>
      <w:pStyle w:val="Intestazione"/>
      <w:pBdr>
        <w:bottom w:val="single" w:sz="8" w:space="1" w:color="595959" w:themeColor="text1" w:themeTint="A6"/>
      </w:pBdr>
      <w:jc w:val="left"/>
      <w:rPr>
        <w:sz w:val="18"/>
        <w:szCs w:val="18"/>
      </w:rPr>
    </w:pPr>
  </w:p>
  <w:p w14:paraId="3B363380" w14:textId="77777777" w:rsidR="00465405" w:rsidRDefault="00465405" w:rsidP="00284A54">
    <w:pPr>
      <w:pStyle w:val="Intestazione"/>
      <w:pBdr>
        <w:bottom w:val="single" w:sz="8" w:space="1" w:color="595959" w:themeColor="text1" w:themeTint="A6"/>
      </w:pBdr>
      <w:jc w:val="left"/>
      <w:rPr>
        <w:sz w:val="18"/>
        <w:szCs w:val="18"/>
      </w:rPr>
    </w:pPr>
  </w:p>
  <w:p w14:paraId="43084676" w14:textId="2422BEA1" w:rsidR="00465405" w:rsidRDefault="00A23922" w:rsidP="00CA7F87">
    <w:pPr>
      <w:pStyle w:val="Intestazione"/>
      <w:pBdr>
        <w:bottom w:val="single" w:sz="8" w:space="1" w:color="595959" w:themeColor="text1" w:themeTint="A6"/>
      </w:pBdr>
      <w:tabs>
        <w:tab w:val="clear" w:pos="9638"/>
      </w:tabs>
      <w:jc w:val="left"/>
      <w:rPr>
        <w:sz w:val="18"/>
        <w:szCs w:val="18"/>
      </w:rPr>
    </w:pPr>
    <w:r>
      <w:rPr>
        <w:noProof/>
        <w:color w:val="000000"/>
      </w:rPr>
      <w:drawing>
        <wp:inline distT="0" distB="0" distL="0" distR="0" wp14:anchorId="10FC1BA0" wp14:editId="32BC9301">
          <wp:extent cx="1063907" cy="3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63907" cy="324000"/>
                  </a:xfrm>
                  <a:prstGeom prst="rect">
                    <a:avLst/>
                  </a:prstGeom>
                  <a:ln/>
                </pic:spPr>
              </pic:pic>
            </a:graphicData>
          </a:graphic>
        </wp:inline>
      </w:drawing>
    </w:r>
    <w:r w:rsidR="00CA7F87">
      <w:rPr>
        <w:sz w:val="18"/>
        <w:szCs w:val="18"/>
      </w:rPr>
      <w:tab/>
    </w:r>
  </w:p>
  <w:p w14:paraId="750C6A61" w14:textId="77777777" w:rsidR="00465405" w:rsidRDefault="00465405" w:rsidP="00284A54">
    <w:pPr>
      <w:pStyle w:val="Intestazione"/>
      <w:pBdr>
        <w:bottom w:val="single" w:sz="8" w:space="1" w:color="595959" w:themeColor="text1" w:themeTint="A6"/>
      </w:pBdr>
      <w:jc w:val="left"/>
      <w:rPr>
        <w:sz w:val="18"/>
        <w:szCs w:val="18"/>
      </w:rPr>
    </w:pPr>
  </w:p>
  <w:p w14:paraId="304DAD0B" w14:textId="27E62533" w:rsidR="00465405" w:rsidRDefault="00465405" w:rsidP="00284A54">
    <w:pPr>
      <w:pStyle w:val="Intestazione"/>
      <w:pBdr>
        <w:bottom w:val="single" w:sz="8" w:space="1" w:color="595959" w:themeColor="text1" w:themeTint="A6"/>
      </w:pBdr>
      <w:jc w:val="left"/>
      <w:rPr>
        <w:sz w:val="18"/>
        <w:szCs w:val="18"/>
      </w:rPr>
    </w:pPr>
  </w:p>
  <w:p w14:paraId="432DE46D" w14:textId="77777777" w:rsidR="00E31955" w:rsidRPr="00B2235E" w:rsidRDefault="00E31955" w:rsidP="00284A54">
    <w:pPr>
      <w:pStyle w:val="Intestazione"/>
      <w:pBdr>
        <w:bottom w:val="single" w:sz="8" w:space="1" w:color="595959" w:themeColor="text1" w:themeTint="A6"/>
      </w:pBdr>
      <w:jc w:val="lef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222"/>
    <w:multiLevelType w:val="hybridMultilevel"/>
    <w:tmpl w:val="948068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11A67D6"/>
    <w:multiLevelType w:val="hybridMultilevel"/>
    <w:tmpl w:val="7D443B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9A238F"/>
    <w:multiLevelType w:val="hybridMultilevel"/>
    <w:tmpl w:val="D6DA2B2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67F6AAD"/>
    <w:multiLevelType w:val="hybridMultilevel"/>
    <w:tmpl w:val="6BB207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DD54493"/>
    <w:multiLevelType w:val="hybridMultilevel"/>
    <w:tmpl w:val="66820422"/>
    <w:lvl w:ilvl="0" w:tplc="E08CDB60">
      <w:start w:val="1"/>
      <w:numFmt w:val="decimal"/>
      <w:pStyle w:val="RiferimentoFigure"/>
      <w:lvlText w:val="Figura %1:"/>
      <w:lvlJc w:val="left"/>
      <w:pPr>
        <w:ind w:left="720" w:hanging="360"/>
      </w:pPr>
      <w:rPr>
        <w:rFonts w:asciiTheme="majorHAnsi" w:hAnsiTheme="majorHAnsi" w:hint="default"/>
        <w:b/>
        <w:i/>
        <w:color w:val="ACB9CA" w:themeColor="text2" w:themeTint="66"/>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E383F98"/>
    <w:multiLevelType w:val="hybridMultilevel"/>
    <w:tmpl w:val="21AC25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F89352D"/>
    <w:multiLevelType w:val="hybridMultilevel"/>
    <w:tmpl w:val="588412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46F0804"/>
    <w:multiLevelType w:val="hybridMultilevel"/>
    <w:tmpl w:val="7F1CF25C"/>
    <w:lvl w:ilvl="0" w:tplc="7270AB96">
      <w:numFmt w:val="bullet"/>
      <w:pStyle w:val="Titolo"/>
      <w:lvlText w:val="•"/>
      <w:lvlJc w:val="left"/>
      <w:pPr>
        <w:ind w:left="720" w:hanging="360"/>
      </w:pPr>
      <w:rPr>
        <w:rFonts w:ascii="Titillium Web" w:eastAsia="Times New Roman" w:hAnsi="Titillium Web"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8B03AB2"/>
    <w:multiLevelType w:val="hybridMultilevel"/>
    <w:tmpl w:val="F6C229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BDB6332"/>
    <w:multiLevelType w:val="hybridMultilevel"/>
    <w:tmpl w:val="A0D826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04C3738"/>
    <w:multiLevelType w:val="hybridMultilevel"/>
    <w:tmpl w:val="5436F8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5D10C83"/>
    <w:multiLevelType w:val="hybridMultilevel"/>
    <w:tmpl w:val="535EBEF8"/>
    <w:lvl w:ilvl="0" w:tplc="2C647A3A">
      <w:start w:val="1"/>
      <w:numFmt w:val="decimal"/>
      <w:pStyle w:val="Riferimentitabelle"/>
      <w:lvlText w:val="Tabella %1:"/>
      <w:lvlJc w:val="left"/>
      <w:pPr>
        <w:ind w:left="720" w:hanging="360"/>
      </w:pPr>
      <w:rPr>
        <w:rFonts w:asciiTheme="majorHAnsi" w:hAnsiTheme="majorHAnsi" w:hint="default"/>
        <w:b/>
        <w:i w:val="0"/>
        <w:color w:val="8496B0" w:themeColor="text2" w:themeTint="99"/>
        <w:sz w:val="16"/>
      </w:rPr>
    </w:lvl>
    <w:lvl w:ilvl="1" w:tplc="E61A070A">
      <w:numFmt w:val="bullet"/>
      <w:lvlText w:val="·"/>
      <w:lvlJc w:val="left"/>
      <w:pPr>
        <w:ind w:left="1650" w:hanging="570"/>
      </w:pPr>
      <w:rPr>
        <w:rFonts w:ascii="Century Gothic" w:eastAsia="Times New Roman" w:hAnsi="Century Gothic" w:cs="Times New Roman"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A943620"/>
    <w:multiLevelType w:val="hybridMultilevel"/>
    <w:tmpl w:val="D88AE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D6B1072"/>
    <w:multiLevelType w:val="hybridMultilevel"/>
    <w:tmpl w:val="29F01F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3BE2FE0"/>
    <w:multiLevelType w:val="hybridMultilevel"/>
    <w:tmpl w:val="A69C3E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6342106"/>
    <w:multiLevelType w:val="hybridMultilevel"/>
    <w:tmpl w:val="22A8F4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91E7F82"/>
    <w:multiLevelType w:val="hybridMultilevel"/>
    <w:tmpl w:val="F1DC40E8"/>
    <w:lvl w:ilvl="0" w:tplc="89AC1024">
      <w:numFmt w:val="bullet"/>
      <w:lvlText w:val="•"/>
      <w:lvlJc w:val="left"/>
      <w:pPr>
        <w:ind w:left="1080" w:hanging="72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F8B6863"/>
    <w:multiLevelType w:val="hybridMultilevel"/>
    <w:tmpl w:val="2D2C3BB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F915A3E"/>
    <w:multiLevelType w:val="hybridMultilevel"/>
    <w:tmpl w:val="9DCC4A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1F34520"/>
    <w:multiLevelType w:val="hybridMultilevel"/>
    <w:tmpl w:val="FE1AF34C"/>
    <w:lvl w:ilvl="0" w:tplc="873EE93A">
      <w:numFmt w:val="bullet"/>
      <w:lvlText w:val="•"/>
      <w:lvlJc w:val="left"/>
      <w:pPr>
        <w:ind w:left="1080" w:hanging="72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2C11744"/>
    <w:multiLevelType w:val="hybridMultilevel"/>
    <w:tmpl w:val="60448B62"/>
    <w:lvl w:ilvl="0" w:tplc="89AC1024">
      <w:numFmt w:val="bullet"/>
      <w:lvlText w:val="•"/>
      <w:lvlJc w:val="left"/>
      <w:pPr>
        <w:ind w:left="1080" w:hanging="72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A432D71"/>
    <w:multiLevelType w:val="hybridMultilevel"/>
    <w:tmpl w:val="F81019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C162D40"/>
    <w:multiLevelType w:val="hybridMultilevel"/>
    <w:tmpl w:val="96720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ECC31CF"/>
    <w:multiLevelType w:val="hybridMultilevel"/>
    <w:tmpl w:val="B3C084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EE6248E"/>
    <w:multiLevelType w:val="hybridMultilevel"/>
    <w:tmpl w:val="2C8EB0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18817DC"/>
    <w:multiLevelType w:val="hybridMultilevel"/>
    <w:tmpl w:val="993E85EE"/>
    <w:lvl w:ilvl="0" w:tplc="89AC1024">
      <w:numFmt w:val="bullet"/>
      <w:lvlText w:val="•"/>
      <w:lvlJc w:val="left"/>
      <w:pPr>
        <w:ind w:left="1080" w:hanging="72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1FE337F"/>
    <w:multiLevelType w:val="hybridMultilevel"/>
    <w:tmpl w:val="78000A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3EC5A91"/>
    <w:multiLevelType w:val="hybridMultilevel"/>
    <w:tmpl w:val="7A3E23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5FD1139"/>
    <w:multiLevelType w:val="hybridMultilevel"/>
    <w:tmpl w:val="F9165D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9E9527A"/>
    <w:multiLevelType w:val="hybridMultilevel"/>
    <w:tmpl w:val="C5B670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BF73084"/>
    <w:multiLevelType w:val="hybridMultilevel"/>
    <w:tmpl w:val="DA1ADA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D675F0E"/>
    <w:multiLevelType w:val="multilevel"/>
    <w:tmpl w:val="04100025"/>
    <w:lvl w:ilvl="0">
      <w:start w:val="1"/>
      <w:numFmt w:val="decimal"/>
      <w:pStyle w:val="Titolo1"/>
      <w:lvlText w:val="%1"/>
      <w:lvlJc w:val="left"/>
      <w:pPr>
        <w:ind w:left="432"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2" w15:restartNumberingAfterBreak="0">
    <w:nsid w:val="6D9132D6"/>
    <w:multiLevelType w:val="hybridMultilevel"/>
    <w:tmpl w:val="D27A08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718E1229"/>
    <w:multiLevelType w:val="hybridMultilevel"/>
    <w:tmpl w:val="DE783A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79F57A7"/>
    <w:multiLevelType w:val="hybridMultilevel"/>
    <w:tmpl w:val="DE6EBA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95F7C92"/>
    <w:multiLevelType w:val="hybridMultilevel"/>
    <w:tmpl w:val="ED50CD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B0079F1"/>
    <w:multiLevelType w:val="hybridMultilevel"/>
    <w:tmpl w:val="A07423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C7852A3"/>
    <w:multiLevelType w:val="hybridMultilevel"/>
    <w:tmpl w:val="979E070E"/>
    <w:lvl w:ilvl="0" w:tplc="89AC1024">
      <w:numFmt w:val="bullet"/>
      <w:lvlText w:val="•"/>
      <w:lvlJc w:val="left"/>
      <w:pPr>
        <w:ind w:left="1080" w:hanging="72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1"/>
  </w:num>
  <w:num w:numId="2">
    <w:abstractNumId w:val="7"/>
  </w:num>
  <w:num w:numId="3">
    <w:abstractNumId w:val="11"/>
  </w:num>
  <w:num w:numId="4">
    <w:abstractNumId w:val="4"/>
  </w:num>
  <w:num w:numId="5">
    <w:abstractNumId w:val="36"/>
  </w:num>
  <w:num w:numId="6">
    <w:abstractNumId w:val="1"/>
  </w:num>
  <w:num w:numId="7">
    <w:abstractNumId w:val="15"/>
  </w:num>
  <w:num w:numId="8">
    <w:abstractNumId w:val="0"/>
  </w:num>
  <w:num w:numId="9">
    <w:abstractNumId w:val="24"/>
  </w:num>
  <w:num w:numId="10">
    <w:abstractNumId w:val="14"/>
  </w:num>
  <w:num w:numId="11">
    <w:abstractNumId w:val="17"/>
  </w:num>
  <w:num w:numId="12">
    <w:abstractNumId w:val="16"/>
  </w:num>
  <w:num w:numId="13">
    <w:abstractNumId w:val="20"/>
  </w:num>
  <w:num w:numId="14">
    <w:abstractNumId w:val="37"/>
  </w:num>
  <w:num w:numId="15">
    <w:abstractNumId w:val="25"/>
  </w:num>
  <w:num w:numId="16">
    <w:abstractNumId w:val="35"/>
  </w:num>
  <w:num w:numId="17">
    <w:abstractNumId w:val="2"/>
  </w:num>
  <w:num w:numId="18">
    <w:abstractNumId w:val="8"/>
  </w:num>
  <w:num w:numId="19">
    <w:abstractNumId w:val="33"/>
  </w:num>
  <w:num w:numId="20">
    <w:abstractNumId w:val="19"/>
  </w:num>
  <w:num w:numId="21">
    <w:abstractNumId w:val="12"/>
  </w:num>
  <w:num w:numId="22">
    <w:abstractNumId w:val="13"/>
  </w:num>
  <w:num w:numId="23">
    <w:abstractNumId w:val="9"/>
  </w:num>
  <w:num w:numId="24">
    <w:abstractNumId w:val="6"/>
  </w:num>
  <w:num w:numId="25">
    <w:abstractNumId w:val="30"/>
  </w:num>
  <w:num w:numId="26">
    <w:abstractNumId w:val="29"/>
  </w:num>
  <w:num w:numId="27">
    <w:abstractNumId w:val="27"/>
  </w:num>
  <w:num w:numId="28">
    <w:abstractNumId w:val="5"/>
  </w:num>
  <w:num w:numId="29">
    <w:abstractNumId w:val="23"/>
  </w:num>
  <w:num w:numId="30">
    <w:abstractNumId w:val="22"/>
  </w:num>
  <w:num w:numId="31">
    <w:abstractNumId w:val="28"/>
  </w:num>
  <w:num w:numId="32">
    <w:abstractNumId w:val="21"/>
  </w:num>
  <w:num w:numId="33">
    <w:abstractNumId w:val="10"/>
  </w:num>
  <w:num w:numId="34">
    <w:abstractNumId w:val="34"/>
  </w:num>
  <w:num w:numId="35">
    <w:abstractNumId w:val="32"/>
  </w:num>
  <w:num w:numId="36">
    <w:abstractNumId w:val="26"/>
  </w:num>
  <w:num w:numId="37">
    <w:abstractNumId w:val="3"/>
  </w:num>
  <w:num w:numId="38">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BB"/>
    <w:rsid w:val="00006A40"/>
    <w:rsid w:val="000104BF"/>
    <w:rsid w:val="00010ED0"/>
    <w:rsid w:val="00012BA2"/>
    <w:rsid w:val="00012D99"/>
    <w:rsid w:val="00013A22"/>
    <w:rsid w:val="00015341"/>
    <w:rsid w:val="000163C8"/>
    <w:rsid w:val="00016C75"/>
    <w:rsid w:val="0001701F"/>
    <w:rsid w:val="00021233"/>
    <w:rsid w:val="00025919"/>
    <w:rsid w:val="000273A6"/>
    <w:rsid w:val="000278F3"/>
    <w:rsid w:val="000279F5"/>
    <w:rsid w:val="00034AD4"/>
    <w:rsid w:val="000366B6"/>
    <w:rsid w:val="00040F31"/>
    <w:rsid w:val="000410CE"/>
    <w:rsid w:val="00045259"/>
    <w:rsid w:val="00046D23"/>
    <w:rsid w:val="00047164"/>
    <w:rsid w:val="00047558"/>
    <w:rsid w:val="00050628"/>
    <w:rsid w:val="00050D66"/>
    <w:rsid w:val="000562D5"/>
    <w:rsid w:val="0006172D"/>
    <w:rsid w:val="00062C0C"/>
    <w:rsid w:val="000635AC"/>
    <w:rsid w:val="000675F9"/>
    <w:rsid w:val="00070B56"/>
    <w:rsid w:val="000722DE"/>
    <w:rsid w:val="00072F86"/>
    <w:rsid w:val="00074348"/>
    <w:rsid w:val="00074481"/>
    <w:rsid w:val="00074783"/>
    <w:rsid w:val="000809B5"/>
    <w:rsid w:val="000812B2"/>
    <w:rsid w:val="000828EC"/>
    <w:rsid w:val="00083B1B"/>
    <w:rsid w:val="00083F91"/>
    <w:rsid w:val="00085424"/>
    <w:rsid w:val="000860C4"/>
    <w:rsid w:val="00092380"/>
    <w:rsid w:val="00094F09"/>
    <w:rsid w:val="0009686D"/>
    <w:rsid w:val="00096B55"/>
    <w:rsid w:val="00096DAE"/>
    <w:rsid w:val="00096DCD"/>
    <w:rsid w:val="000A2412"/>
    <w:rsid w:val="000A56D9"/>
    <w:rsid w:val="000A68BA"/>
    <w:rsid w:val="000A6D71"/>
    <w:rsid w:val="000B0920"/>
    <w:rsid w:val="000B1329"/>
    <w:rsid w:val="000B5C1C"/>
    <w:rsid w:val="000B6B33"/>
    <w:rsid w:val="000C2CFA"/>
    <w:rsid w:val="000C3D93"/>
    <w:rsid w:val="000C43B5"/>
    <w:rsid w:val="000C43C7"/>
    <w:rsid w:val="000C53A4"/>
    <w:rsid w:val="000C69DD"/>
    <w:rsid w:val="000D1EDC"/>
    <w:rsid w:val="000D2629"/>
    <w:rsid w:val="000D2CA8"/>
    <w:rsid w:val="000D49BA"/>
    <w:rsid w:val="000D5A4D"/>
    <w:rsid w:val="000E04C7"/>
    <w:rsid w:val="000E2BA3"/>
    <w:rsid w:val="000E56B6"/>
    <w:rsid w:val="000E5CB7"/>
    <w:rsid w:val="000E6021"/>
    <w:rsid w:val="000E710E"/>
    <w:rsid w:val="000F2CF0"/>
    <w:rsid w:val="000F38DD"/>
    <w:rsid w:val="000F71AF"/>
    <w:rsid w:val="001005D4"/>
    <w:rsid w:val="00101A29"/>
    <w:rsid w:val="00102B63"/>
    <w:rsid w:val="001056B5"/>
    <w:rsid w:val="00112A4D"/>
    <w:rsid w:val="0011473D"/>
    <w:rsid w:val="00115744"/>
    <w:rsid w:val="00115873"/>
    <w:rsid w:val="001171E2"/>
    <w:rsid w:val="00117932"/>
    <w:rsid w:val="00120800"/>
    <w:rsid w:val="00122EC2"/>
    <w:rsid w:val="0012542C"/>
    <w:rsid w:val="00127F69"/>
    <w:rsid w:val="001305E8"/>
    <w:rsid w:val="00131C68"/>
    <w:rsid w:val="0013735C"/>
    <w:rsid w:val="001377A3"/>
    <w:rsid w:val="001409F8"/>
    <w:rsid w:val="00144E0A"/>
    <w:rsid w:val="00145391"/>
    <w:rsid w:val="001454F9"/>
    <w:rsid w:val="0014598E"/>
    <w:rsid w:val="001461C5"/>
    <w:rsid w:val="00146BCA"/>
    <w:rsid w:val="00146CC9"/>
    <w:rsid w:val="001473F5"/>
    <w:rsid w:val="00151A24"/>
    <w:rsid w:val="00155B9C"/>
    <w:rsid w:val="00156DF5"/>
    <w:rsid w:val="0015704F"/>
    <w:rsid w:val="0016054F"/>
    <w:rsid w:val="00162D1B"/>
    <w:rsid w:val="0016300D"/>
    <w:rsid w:val="0016731E"/>
    <w:rsid w:val="00167CAC"/>
    <w:rsid w:val="00170898"/>
    <w:rsid w:val="00172806"/>
    <w:rsid w:val="00174772"/>
    <w:rsid w:val="001779C8"/>
    <w:rsid w:val="00180524"/>
    <w:rsid w:val="00180898"/>
    <w:rsid w:val="00184E39"/>
    <w:rsid w:val="00185485"/>
    <w:rsid w:val="00186774"/>
    <w:rsid w:val="00190C25"/>
    <w:rsid w:val="0019172A"/>
    <w:rsid w:val="00193136"/>
    <w:rsid w:val="00193B08"/>
    <w:rsid w:val="00193F66"/>
    <w:rsid w:val="00194C8F"/>
    <w:rsid w:val="001A16F2"/>
    <w:rsid w:val="001A4048"/>
    <w:rsid w:val="001A446D"/>
    <w:rsid w:val="001A4720"/>
    <w:rsid w:val="001A4949"/>
    <w:rsid w:val="001A5345"/>
    <w:rsid w:val="001A56C5"/>
    <w:rsid w:val="001B15FC"/>
    <w:rsid w:val="001B1A51"/>
    <w:rsid w:val="001B4CA3"/>
    <w:rsid w:val="001B6DF7"/>
    <w:rsid w:val="001B7A6A"/>
    <w:rsid w:val="001C1B05"/>
    <w:rsid w:val="001C212E"/>
    <w:rsid w:val="001C2AB5"/>
    <w:rsid w:val="001C3238"/>
    <w:rsid w:val="001C5F78"/>
    <w:rsid w:val="001C6D0C"/>
    <w:rsid w:val="001C729C"/>
    <w:rsid w:val="001D3D84"/>
    <w:rsid w:val="001D51F2"/>
    <w:rsid w:val="001D6F94"/>
    <w:rsid w:val="001D73AE"/>
    <w:rsid w:val="001D7F19"/>
    <w:rsid w:val="001E2E3D"/>
    <w:rsid w:val="001E4C81"/>
    <w:rsid w:val="001E4D14"/>
    <w:rsid w:val="001E51E9"/>
    <w:rsid w:val="001E6BD9"/>
    <w:rsid w:val="001F0018"/>
    <w:rsid w:val="001F135C"/>
    <w:rsid w:val="001F3852"/>
    <w:rsid w:val="001F4082"/>
    <w:rsid w:val="001F4BF9"/>
    <w:rsid w:val="001F5101"/>
    <w:rsid w:val="001F6825"/>
    <w:rsid w:val="00203B6B"/>
    <w:rsid w:val="002044D0"/>
    <w:rsid w:val="00207CBD"/>
    <w:rsid w:val="0021190F"/>
    <w:rsid w:val="00211A74"/>
    <w:rsid w:val="00213079"/>
    <w:rsid w:val="0021430C"/>
    <w:rsid w:val="00214598"/>
    <w:rsid w:val="00221BAB"/>
    <w:rsid w:val="002236D8"/>
    <w:rsid w:val="002254B9"/>
    <w:rsid w:val="00225DE6"/>
    <w:rsid w:val="002276D8"/>
    <w:rsid w:val="00227A9A"/>
    <w:rsid w:val="0023046D"/>
    <w:rsid w:val="002311D3"/>
    <w:rsid w:val="00232893"/>
    <w:rsid w:val="00232D48"/>
    <w:rsid w:val="00233BA7"/>
    <w:rsid w:val="00233BBB"/>
    <w:rsid w:val="002349CB"/>
    <w:rsid w:val="002354B3"/>
    <w:rsid w:val="002354DC"/>
    <w:rsid w:val="00241007"/>
    <w:rsid w:val="0024121E"/>
    <w:rsid w:val="00241CD4"/>
    <w:rsid w:val="00243DFA"/>
    <w:rsid w:val="00245EEE"/>
    <w:rsid w:val="00250073"/>
    <w:rsid w:val="00252369"/>
    <w:rsid w:val="002534F2"/>
    <w:rsid w:val="00253D90"/>
    <w:rsid w:val="00254A08"/>
    <w:rsid w:val="00255D7C"/>
    <w:rsid w:val="00256ACA"/>
    <w:rsid w:val="002604FD"/>
    <w:rsid w:val="00260F5B"/>
    <w:rsid w:val="002638DF"/>
    <w:rsid w:val="00266A83"/>
    <w:rsid w:val="00274DB1"/>
    <w:rsid w:val="00276EBB"/>
    <w:rsid w:val="00281FEC"/>
    <w:rsid w:val="00282F30"/>
    <w:rsid w:val="00284A54"/>
    <w:rsid w:val="00286993"/>
    <w:rsid w:val="0028743E"/>
    <w:rsid w:val="0029077D"/>
    <w:rsid w:val="00293ED6"/>
    <w:rsid w:val="00294C78"/>
    <w:rsid w:val="00295BBB"/>
    <w:rsid w:val="00297D52"/>
    <w:rsid w:val="002A00BB"/>
    <w:rsid w:val="002A3554"/>
    <w:rsid w:val="002A3C07"/>
    <w:rsid w:val="002A5D53"/>
    <w:rsid w:val="002A65DC"/>
    <w:rsid w:val="002A6BEF"/>
    <w:rsid w:val="002B12A0"/>
    <w:rsid w:val="002B1522"/>
    <w:rsid w:val="002B6A12"/>
    <w:rsid w:val="002C01C8"/>
    <w:rsid w:val="002C10FA"/>
    <w:rsid w:val="002C32B0"/>
    <w:rsid w:val="002C4449"/>
    <w:rsid w:val="002C4702"/>
    <w:rsid w:val="002C590B"/>
    <w:rsid w:val="002D05B2"/>
    <w:rsid w:val="002D15A7"/>
    <w:rsid w:val="002D2A9C"/>
    <w:rsid w:val="002D45B5"/>
    <w:rsid w:val="002D62F5"/>
    <w:rsid w:val="002D6AD5"/>
    <w:rsid w:val="002E08D7"/>
    <w:rsid w:val="002E3B69"/>
    <w:rsid w:val="002E3EEF"/>
    <w:rsid w:val="002F368D"/>
    <w:rsid w:val="0030588B"/>
    <w:rsid w:val="00306579"/>
    <w:rsid w:val="003073CE"/>
    <w:rsid w:val="003100EB"/>
    <w:rsid w:val="00310D0E"/>
    <w:rsid w:val="003116EC"/>
    <w:rsid w:val="00311A8B"/>
    <w:rsid w:val="00314B65"/>
    <w:rsid w:val="00315C63"/>
    <w:rsid w:val="00317338"/>
    <w:rsid w:val="00320A21"/>
    <w:rsid w:val="003235BC"/>
    <w:rsid w:val="00323C8C"/>
    <w:rsid w:val="00323D60"/>
    <w:rsid w:val="00323D7A"/>
    <w:rsid w:val="00325E57"/>
    <w:rsid w:val="0033082B"/>
    <w:rsid w:val="003323C8"/>
    <w:rsid w:val="00334079"/>
    <w:rsid w:val="0033458C"/>
    <w:rsid w:val="0034032A"/>
    <w:rsid w:val="00340735"/>
    <w:rsid w:val="00342DC1"/>
    <w:rsid w:val="00344685"/>
    <w:rsid w:val="00351223"/>
    <w:rsid w:val="00351D7B"/>
    <w:rsid w:val="00352849"/>
    <w:rsid w:val="003530F3"/>
    <w:rsid w:val="00353B70"/>
    <w:rsid w:val="00354EB9"/>
    <w:rsid w:val="00356AB0"/>
    <w:rsid w:val="003604E5"/>
    <w:rsid w:val="003611E2"/>
    <w:rsid w:val="00361ADE"/>
    <w:rsid w:val="0036634E"/>
    <w:rsid w:val="0036648F"/>
    <w:rsid w:val="00366863"/>
    <w:rsid w:val="00366BA8"/>
    <w:rsid w:val="003670A6"/>
    <w:rsid w:val="0037530B"/>
    <w:rsid w:val="00375E3B"/>
    <w:rsid w:val="00376766"/>
    <w:rsid w:val="003800D5"/>
    <w:rsid w:val="003808E0"/>
    <w:rsid w:val="00381D7F"/>
    <w:rsid w:val="00381F9A"/>
    <w:rsid w:val="003828C0"/>
    <w:rsid w:val="00383532"/>
    <w:rsid w:val="00384FC7"/>
    <w:rsid w:val="00386532"/>
    <w:rsid w:val="003865EF"/>
    <w:rsid w:val="00391F2B"/>
    <w:rsid w:val="00392AC3"/>
    <w:rsid w:val="0039589F"/>
    <w:rsid w:val="00396106"/>
    <w:rsid w:val="00396C1D"/>
    <w:rsid w:val="00396E5E"/>
    <w:rsid w:val="003A086A"/>
    <w:rsid w:val="003A64FF"/>
    <w:rsid w:val="003A6842"/>
    <w:rsid w:val="003B09F2"/>
    <w:rsid w:val="003B141B"/>
    <w:rsid w:val="003B3358"/>
    <w:rsid w:val="003B5676"/>
    <w:rsid w:val="003B5F6E"/>
    <w:rsid w:val="003B6EBE"/>
    <w:rsid w:val="003C0E99"/>
    <w:rsid w:val="003C2BE2"/>
    <w:rsid w:val="003C5BF6"/>
    <w:rsid w:val="003C7495"/>
    <w:rsid w:val="003D291F"/>
    <w:rsid w:val="003D2923"/>
    <w:rsid w:val="003D2BC0"/>
    <w:rsid w:val="003D5746"/>
    <w:rsid w:val="003D58D4"/>
    <w:rsid w:val="003D71E3"/>
    <w:rsid w:val="003E1351"/>
    <w:rsid w:val="003E26C7"/>
    <w:rsid w:val="003E369D"/>
    <w:rsid w:val="003E3FCC"/>
    <w:rsid w:val="003E4A2F"/>
    <w:rsid w:val="003E53A7"/>
    <w:rsid w:val="003E595F"/>
    <w:rsid w:val="003E7C2D"/>
    <w:rsid w:val="003F1AD8"/>
    <w:rsid w:val="003F48B5"/>
    <w:rsid w:val="003F61EC"/>
    <w:rsid w:val="003F7F3F"/>
    <w:rsid w:val="00402A5D"/>
    <w:rsid w:val="004043C2"/>
    <w:rsid w:val="00404508"/>
    <w:rsid w:val="0040700B"/>
    <w:rsid w:val="00410DE6"/>
    <w:rsid w:val="004117A5"/>
    <w:rsid w:val="00412892"/>
    <w:rsid w:val="004134BD"/>
    <w:rsid w:val="00415EED"/>
    <w:rsid w:val="004160ED"/>
    <w:rsid w:val="004169DB"/>
    <w:rsid w:val="00416C51"/>
    <w:rsid w:val="004172A0"/>
    <w:rsid w:val="0041746C"/>
    <w:rsid w:val="00431FC1"/>
    <w:rsid w:val="004320ED"/>
    <w:rsid w:val="00433CC4"/>
    <w:rsid w:val="00435999"/>
    <w:rsid w:val="00440C0C"/>
    <w:rsid w:val="00442747"/>
    <w:rsid w:val="00444405"/>
    <w:rsid w:val="004460A3"/>
    <w:rsid w:val="00446BC5"/>
    <w:rsid w:val="00450672"/>
    <w:rsid w:val="00450FAD"/>
    <w:rsid w:val="00452602"/>
    <w:rsid w:val="00456EEC"/>
    <w:rsid w:val="00461B53"/>
    <w:rsid w:val="0046227C"/>
    <w:rsid w:val="00465405"/>
    <w:rsid w:val="00465FEE"/>
    <w:rsid w:val="00471089"/>
    <w:rsid w:val="00471E61"/>
    <w:rsid w:val="00472354"/>
    <w:rsid w:val="00473265"/>
    <w:rsid w:val="00480631"/>
    <w:rsid w:val="00481616"/>
    <w:rsid w:val="00483CA9"/>
    <w:rsid w:val="00486C06"/>
    <w:rsid w:val="00492752"/>
    <w:rsid w:val="00492A15"/>
    <w:rsid w:val="00493AE3"/>
    <w:rsid w:val="00493F10"/>
    <w:rsid w:val="00496E32"/>
    <w:rsid w:val="004A09D9"/>
    <w:rsid w:val="004A28A5"/>
    <w:rsid w:val="004A37A1"/>
    <w:rsid w:val="004A45BD"/>
    <w:rsid w:val="004A6E21"/>
    <w:rsid w:val="004A7AD8"/>
    <w:rsid w:val="004A7EAD"/>
    <w:rsid w:val="004B1D71"/>
    <w:rsid w:val="004B335F"/>
    <w:rsid w:val="004B3937"/>
    <w:rsid w:val="004B3B05"/>
    <w:rsid w:val="004B5068"/>
    <w:rsid w:val="004B61F8"/>
    <w:rsid w:val="004B6376"/>
    <w:rsid w:val="004C13D5"/>
    <w:rsid w:val="004C3232"/>
    <w:rsid w:val="004C39C5"/>
    <w:rsid w:val="004C4845"/>
    <w:rsid w:val="004C5E7E"/>
    <w:rsid w:val="004C6B20"/>
    <w:rsid w:val="004C7CE6"/>
    <w:rsid w:val="004D06EC"/>
    <w:rsid w:val="004D1B75"/>
    <w:rsid w:val="004D1E9A"/>
    <w:rsid w:val="004D2E99"/>
    <w:rsid w:val="004D6FD4"/>
    <w:rsid w:val="004E060D"/>
    <w:rsid w:val="004E1096"/>
    <w:rsid w:val="004E12A5"/>
    <w:rsid w:val="004E1673"/>
    <w:rsid w:val="004E27D6"/>
    <w:rsid w:val="004F0440"/>
    <w:rsid w:val="004F1832"/>
    <w:rsid w:val="004F3437"/>
    <w:rsid w:val="004F3485"/>
    <w:rsid w:val="004F6814"/>
    <w:rsid w:val="00501920"/>
    <w:rsid w:val="00507346"/>
    <w:rsid w:val="0050764D"/>
    <w:rsid w:val="005078F8"/>
    <w:rsid w:val="00512A91"/>
    <w:rsid w:val="00514051"/>
    <w:rsid w:val="0051573F"/>
    <w:rsid w:val="005171A9"/>
    <w:rsid w:val="0052001B"/>
    <w:rsid w:val="0052242B"/>
    <w:rsid w:val="0052428F"/>
    <w:rsid w:val="005330F5"/>
    <w:rsid w:val="005348EE"/>
    <w:rsid w:val="005349AD"/>
    <w:rsid w:val="00537CD1"/>
    <w:rsid w:val="00537CFF"/>
    <w:rsid w:val="00544C3A"/>
    <w:rsid w:val="00546253"/>
    <w:rsid w:val="00546380"/>
    <w:rsid w:val="00552B43"/>
    <w:rsid w:val="005541AE"/>
    <w:rsid w:val="00556507"/>
    <w:rsid w:val="005572E9"/>
    <w:rsid w:val="00562E8E"/>
    <w:rsid w:val="0056389E"/>
    <w:rsid w:val="0056498E"/>
    <w:rsid w:val="0056572B"/>
    <w:rsid w:val="00567A59"/>
    <w:rsid w:val="005701E5"/>
    <w:rsid w:val="00574B5E"/>
    <w:rsid w:val="00575060"/>
    <w:rsid w:val="005763F2"/>
    <w:rsid w:val="00580A8F"/>
    <w:rsid w:val="00582C87"/>
    <w:rsid w:val="00583DDB"/>
    <w:rsid w:val="00585805"/>
    <w:rsid w:val="00586E69"/>
    <w:rsid w:val="00586F0A"/>
    <w:rsid w:val="005904CF"/>
    <w:rsid w:val="00592D8B"/>
    <w:rsid w:val="005932D3"/>
    <w:rsid w:val="00596BD5"/>
    <w:rsid w:val="005A0D15"/>
    <w:rsid w:val="005A3322"/>
    <w:rsid w:val="005A56B6"/>
    <w:rsid w:val="005A7C70"/>
    <w:rsid w:val="005B1291"/>
    <w:rsid w:val="005B12EA"/>
    <w:rsid w:val="005B1FD9"/>
    <w:rsid w:val="005B270D"/>
    <w:rsid w:val="005B44CB"/>
    <w:rsid w:val="005C0EDB"/>
    <w:rsid w:val="005C3F01"/>
    <w:rsid w:val="005C7F4F"/>
    <w:rsid w:val="005D0349"/>
    <w:rsid w:val="005D15A1"/>
    <w:rsid w:val="005D2D4C"/>
    <w:rsid w:val="005D3945"/>
    <w:rsid w:val="005D3FC2"/>
    <w:rsid w:val="005D44DB"/>
    <w:rsid w:val="005D5DAD"/>
    <w:rsid w:val="005D6C37"/>
    <w:rsid w:val="005D7185"/>
    <w:rsid w:val="005E09D8"/>
    <w:rsid w:val="005E274D"/>
    <w:rsid w:val="005E4573"/>
    <w:rsid w:val="005E72F3"/>
    <w:rsid w:val="005F049F"/>
    <w:rsid w:val="005F248C"/>
    <w:rsid w:val="005F3686"/>
    <w:rsid w:val="005F696A"/>
    <w:rsid w:val="005F7F92"/>
    <w:rsid w:val="006002B0"/>
    <w:rsid w:val="00601751"/>
    <w:rsid w:val="006024F8"/>
    <w:rsid w:val="006043C4"/>
    <w:rsid w:val="00605214"/>
    <w:rsid w:val="00610E71"/>
    <w:rsid w:val="006177EA"/>
    <w:rsid w:val="00620BD5"/>
    <w:rsid w:val="00621572"/>
    <w:rsid w:val="00621B0C"/>
    <w:rsid w:val="00622626"/>
    <w:rsid w:val="00624659"/>
    <w:rsid w:val="00625533"/>
    <w:rsid w:val="00625B67"/>
    <w:rsid w:val="00627FEF"/>
    <w:rsid w:val="006329B1"/>
    <w:rsid w:val="0063451F"/>
    <w:rsid w:val="00634BFD"/>
    <w:rsid w:val="00636AEF"/>
    <w:rsid w:val="00637299"/>
    <w:rsid w:val="00642C5C"/>
    <w:rsid w:val="00643BCB"/>
    <w:rsid w:val="0064433E"/>
    <w:rsid w:val="0064516A"/>
    <w:rsid w:val="006461D4"/>
    <w:rsid w:val="006471B8"/>
    <w:rsid w:val="00647E76"/>
    <w:rsid w:val="00651362"/>
    <w:rsid w:val="00652F25"/>
    <w:rsid w:val="00653C04"/>
    <w:rsid w:val="00654DC3"/>
    <w:rsid w:val="00655603"/>
    <w:rsid w:val="00656E93"/>
    <w:rsid w:val="00657D29"/>
    <w:rsid w:val="00661525"/>
    <w:rsid w:val="00661BB7"/>
    <w:rsid w:val="006648D2"/>
    <w:rsid w:val="006648DE"/>
    <w:rsid w:val="0066503C"/>
    <w:rsid w:val="00666299"/>
    <w:rsid w:val="00666C73"/>
    <w:rsid w:val="00666E10"/>
    <w:rsid w:val="00667B30"/>
    <w:rsid w:val="0067260D"/>
    <w:rsid w:val="006743DC"/>
    <w:rsid w:val="006746E3"/>
    <w:rsid w:val="00676FA9"/>
    <w:rsid w:val="00681445"/>
    <w:rsid w:val="00681C4F"/>
    <w:rsid w:val="006836C2"/>
    <w:rsid w:val="00683D20"/>
    <w:rsid w:val="0068676A"/>
    <w:rsid w:val="006907C6"/>
    <w:rsid w:val="006916AB"/>
    <w:rsid w:val="00691BC7"/>
    <w:rsid w:val="0069249F"/>
    <w:rsid w:val="006942D0"/>
    <w:rsid w:val="0069460E"/>
    <w:rsid w:val="00695638"/>
    <w:rsid w:val="00697AF5"/>
    <w:rsid w:val="006A1162"/>
    <w:rsid w:val="006A46F8"/>
    <w:rsid w:val="006A4DAD"/>
    <w:rsid w:val="006A77A3"/>
    <w:rsid w:val="006B158C"/>
    <w:rsid w:val="006B1710"/>
    <w:rsid w:val="006B6812"/>
    <w:rsid w:val="006C02D9"/>
    <w:rsid w:val="006C1823"/>
    <w:rsid w:val="006C1B1F"/>
    <w:rsid w:val="006C22D1"/>
    <w:rsid w:val="006C252F"/>
    <w:rsid w:val="006C35F4"/>
    <w:rsid w:val="006C406A"/>
    <w:rsid w:val="006C4607"/>
    <w:rsid w:val="006C4E43"/>
    <w:rsid w:val="006C5829"/>
    <w:rsid w:val="006C73EA"/>
    <w:rsid w:val="006C777B"/>
    <w:rsid w:val="006C7D68"/>
    <w:rsid w:val="006D05F2"/>
    <w:rsid w:val="006D0D17"/>
    <w:rsid w:val="006D1A5E"/>
    <w:rsid w:val="006D3316"/>
    <w:rsid w:val="006D535D"/>
    <w:rsid w:val="006D54EF"/>
    <w:rsid w:val="006E0B02"/>
    <w:rsid w:val="006E1631"/>
    <w:rsid w:val="006E3242"/>
    <w:rsid w:val="006E60E5"/>
    <w:rsid w:val="006E6402"/>
    <w:rsid w:val="006E7004"/>
    <w:rsid w:val="006E736B"/>
    <w:rsid w:val="006F1EFC"/>
    <w:rsid w:val="006F3B17"/>
    <w:rsid w:val="007004E5"/>
    <w:rsid w:val="00700D5A"/>
    <w:rsid w:val="00701EC0"/>
    <w:rsid w:val="00702B0F"/>
    <w:rsid w:val="00704795"/>
    <w:rsid w:val="007055E4"/>
    <w:rsid w:val="00705C70"/>
    <w:rsid w:val="00707167"/>
    <w:rsid w:val="007072CB"/>
    <w:rsid w:val="00710A0B"/>
    <w:rsid w:val="00710F07"/>
    <w:rsid w:val="00711355"/>
    <w:rsid w:val="00713C96"/>
    <w:rsid w:val="0071495D"/>
    <w:rsid w:val="007153A3"/>
    <w:rsid w:val="00715A37"/>
    <w:rsid w:val="00716C1E"/>
    <w:rsid w:val="0072390F"/>
    <w:rsid w:val="00723A04"/>
    <w:rsid w:val="00723DD3"/>
    <w:rsid w:val="00726BC8"/>
    <w:rsid w:val="007360C4"/>
    <w:rsid w:val="007374BE"/>
    <w:rsid w:val="00737967"/>
    <w:rsid w:val="007439E9"/>
    <w:rsid w:val="00745814"/>
    <w:rsid w:val="007458A4"/>
    <w:rsid w:val="00745DBC"/>
    <w:rsid w:val="00750339"/>
    <w:rsid w:val="00753E29"/>
    <w:rsid w:val="0076105B"/>
    <w:rsid w:val="00761848"/>
    <w:rsid w:val="007673F3"/>
    <w:rsid w:val="0077239D"/>
    <w:rsid w:val="00772524"/>
    <w:rsid w:val="0077293A"/>
    <w:rsid w:val="00773BC4"/>
    <w:rsid w:val="00773DD6"/>
    <w:rsid w:val="00774D9F"/>
    <w:rsid w:val="007756F1"/>
    <w:rsid w:val="00777668"/>
    <w:rsid w:val="00781446"/>
    <w:rsid w:val="00781A9B"/>
    <w:rsid w:val="00782AB3"/>
    <w:rsid w:val="00783F28"/>
    <w:rsid w:val="00784793"/>
    <w:rsid w:val="00787028"/>
    <w:rsid w:val="00790607"/>
    <w:rsid w:val="00792372"/>
    <w:rsid w:val="00792577"/>
    <w:rsid w:val="00795F17"/>
    <w:rsid w:val="007A1619"/>
    <w:rsid w:val="007A2F61"/>
    <w:rsid w:val="007A3821"/>
    <w:rsid w:val="007A3DA1"/>
    <w:rsid w:val="007A5962"/>
    <w:rsid w:val="007A6F77"/>
    <w:rsid w:val="007B0B21"/>
    <w:rsid w:val="007B3099"/>
    <w:rsid w:val="007B32BB"/>
    <w:rsid w:val="007B54B8"/>
    <w:rsid w:val="007B5A9E"/>
    <w:rsid w:val="007B6B6C"/>
    <w:rsid w:val="007B79D6"/>
    <w:rsid w:val="007C1518"/>
    <w:rsid w:val="007C41F4"/>
    <w:rsid w:val="007C4B35"/>
    <w:rsid w:val="007C4B3B"/>
    <w:rsid w:val="007C4D09"/>
    <w:rsid w:val="007C5543"/>
    <w:rsid w:val="007D059E"/>
    <w:rsid w:val="007D061C"/>
    <w:rsid w:val="007D15BD"/>
    <w:rsid w:val="007D26C1"/>
    <w:rsid w:val="007D5C36"/>
    <w:rsid w:val="007E107F"/>
    <w:rsid w:val="007E2866"/>
    <w:rsid w:val="007E3291"/>
    <w:rsid w:val="007E75DD"/>
    <w:rsid w:val="007F06C7"/>
    <w:rsid w:val="007F2D20"/>
    <w:rsid w:val="007F5345"/>
    <w:rsid w:val="007F5A49"/>
    <w:rsid w:val="007F6967"/>
    <w:rsid w:val="007F71B5"/>
    <w:rsid w:val="008008E0"/>
    <w:rsid w:val="008018D8"/>
    <w:rsid w:val="00801F54"/>
    <w:rsid w:val="0080225D"/>
    <w:rsid w:val="00804417"/>
    <w:rsid w:val="008057E2"/>
    <w:rsid w:val="00806C4A"/>
    <w:rsid w:val="00811DCE"/>
    <w:rsid w:val="008144F9"/>
    <w:rsid w:val="00814D54"/>
    <w:rsid w:val="00815D0B"/>
    <w:rsid w:val="00820DA7"/>
    <w:rsid w:val="0082178A"/>
    <w:rsid w:val="008239B4"/>
    <w:rsid w:val="008267DC"/>
    <w:rsid w:val="00826E27"/>
    <w:rsid w:val="008307EB"/>
    <w:rsid w:val="00831E46"/>
    <w:rsid w:val="00833757"/>
    <w:rsid w:val="00836410"/>
    <w:rsid w:val="00850B8E"/>
    <w:rsid w:val="00851C93"/>
    <w:rsid w:val="00851D53"/>
    <w:rsid w:val="008560BE"/>
    <w:rsid w:val="0085763A"/>
    <w:rsid w:val="00864112"/>
    <w:rsid w:val="008653B7"/>
    <w:rsid w:val="0086583A"/>
    <w:rsid w:val="00866667"/>
    <w:rsid w:val="00866F35"/>
    <w:rsid w:val="0086720E"/>
    <w:rsid w:val="008708EA"/>
    <w:rsid w:val="00872E95"/>
    <w:rsid w:val="00874C32"/>
    <w:rsid w:val="0087512D"/>
    <w:rsid w:val="00877587"/>
    <w:rsid w:val="00877942"/>
    <w:rsid w:val="008805A7"/>
    <w:rsid w:val="00887BBC"/>
    <w:rsid w:val="0089058A"/>
    <w:rsid w:val="00890D2B"/>
    <w:rsid w:val="00894953"/>
    <w:rsid w:val="008951EA"/>
    <w:rsid w:val="00895D71"/>
    <w:rsid w:val="008A0474"/>
    <w:rsid w:val="008A0A14"/>
    <w:rsid w:val="008A0F22"/>
    <w:rsid w:val="008A3F2D"/>
    <w:rsid w:val="008A5716"/>
    <w:rsid w:val="008A5821"/>
    <w:rsid w:val="008A5DA1"/>
    <w:rsid w:val="008A6380"/>
    <w:rsid w:val="008A64EA"/>
    <w:rsid w:val="008A73F4"/>
    <w:rsid w:val="008B0BEE"/>
    <w:rsid w:val="008B336E"/>
    <w:rsid w:val="008B39A4"/>
    <w:rsid w:val="008B3B3E"/>
    <w:rsid w:val="008B44D5"/>
    <w:rsid w:val="008B6465"/>
    <w:rsid w:val="008C3C98"/>
    <w:rsid w:val="008C3F7A"/>
    <w:rsid w:val="008C5517"/>
    <w:rsid w:val="008C6D3B"/>
    <w:rsid w:val="008C76FC"/>
    <w:rsid w:val="008C7956"/>
    <w:rsid w:val="008C7B90"/>
    <w:rsid w:val="008D1134"/>
    <w:rsid w:val="008D3869"/>
    <w:rsid w:val="008D3A88"/>
    <w:rsid w:val="008D511F"/>
    <w:rsid w:val="008E0ADB"/>
    <w:rsid w:val="008E0B2E"/>
    <w:rsid w:val="008E3FAB"/>
    <w:rsid w:val="008E46A5"/>
    <w:rsid w:val="008F0948"/>
    <w:rsid w:val="008F158C"/>
    <w:rsid w:val="009002E6"/>
    <w:rsid w:val="00901A7D"/>
    <w:rsid w:val="00904342"/>
    <w:rsid w:val="00905783"/>
    <w:rsid w:val="0090595F"/>
    <w:rsid w:val="00910EE8"/>
    <w:rsid w:val="009111D1"/>
    <w:rsid w:val="00920474"/>
    <w:rsid w:val="00920850"/>
    <w:rsid w:val="00921AEC"/>
    <w:rsid w:val="009257AE"/>
    <w:rsid w:val="00927183"/>
    <w:rsid w:val="00932141"/>
    <w:rsid w:val="00934B1D"/>
    <w:rsid w:val="00935670"/>
    <w:rsid w:val="00935F77"/>
    <w:rsid w:val="00936704"/>
    <w:rsid w:val="009422DF"/>
    <w:rsid w:val="00942754"/>
    <w:rsid w:val="00942B97"/>
    <w:rsid w:val="0094467F"/>
    <w:rsid w:val="009522D9"/>
    <w:rsid w:val="009664BC"/>
    <w:rsid w:val="009665C7"/>
    <w:rsid w:val="00966B03"/>
    <w:rsid w:val="009679E3"/>
    <w:rsid w:val="0097014D"/>
    <w:rsid w:val="00970301"/>
    <w:rsid w:val="0097164E"/>
    <w:rsid w:val="009719CB"/>
    <w:rsid w:val="00971DE3"/>
    <w:rsid w:val="009730FF"/>
    <w:rsid w:val="00974151"/>
    <w:rsid w:val="009745A2"/>
    <w:rsid w:val="00975649"/>
    <w:rsid w:val="00976D00"/>
    <w:rsid w:val="00981A27"/>
    <w:rsid w:val="00981D69"/>
    <w:rsid w:val="0098414E"/>
    <w:rsid w:val="00985073"/>
    <w:rsid w:val="00986190"/>
    <w:rsid w:val="009865FB"/>
    <w:rsid w:val="00987EE5"/>
    <w:rsid w:val="009914E5"/>
    <w:rsid w:val="009926A4"/>
    <w:rsid w:val="009929AA"/>
    <w:rsid w:val="009942B0"/>
    <w:rsid w:val="009979C5"/>
    <w:rsid w:val="00997DE5"/>
    <w:rsid w:val="009A1981"/>
    <w:rsid w:val="009A4D59"/>
    <w:rsid w:val="009A6BD2"/>
    <w:rsid w:val="009B1C72"/>
    <w:rsid w:val="009B22F4"/>
    <w:rsid w:val="009B301D"/>
    <w:rsid w:val="009B683B"/>
    <w:rsid w:val="009C184E"/>
    <w:rsid w:val="009C3453"/>
    <w:rsid w:val="009C3851"/>
    <w:rsid w:val="009C3CB0"/>
    <w:rsid w:val="009C5791"/>
    <w:rsid w:val="009C60CC"/>
    <w:rsid w:val="009C61F6"/>
    <w:rsid w:val="009D0FAD"/>
    <w:rsid w:val="009D2C1E"/>
    <w:rsid w:val="009D5C33"/>
    <w:rsid w:val="009E3D99"/>
    <w:rsid w:val="009E502D"/>
    <w:rsid w:val="009E6B44"/>
    <w:rsid w:val="009F1825"/>
    <w:rsid w:val="009F1A9B"/>
    <w:rsid w:val="009F253D"/>
    <w:rsid w:val="009F57A4"/>
    <w:rsid w:val="009F6652"/>
    <w:rsid w:val="009F7D12"/>
    <w:rsid w:val="00A00620"/>
    <w:rsid w:val="00A03132"/>
    <w:rsid w:val="00A04F13"/>
    <w:rsid w:val="00A07589"/>
    <w:rsid w:val="00A07D1A"/>
    <w:rsid w:val="00A10AE5"/>
    <w:rsid w:val="00A14360"/>
    <w:rsid w:val="00A1454C"/>
    <w:rsid w:val="00A150C5"/>
    <w:rsid w:val="00A1572E"/>
    <w:rsid w:val="00A15F04"/>
    <w:rsid w:val="00A17D05"/>
    <w:rsid w:val="00A2084A"/>
    <w:rsid w:val="00A2376C"/>
    <w:rsid w:val="00A23922"/>
    <w:rsid w:val="00A246C7"/>
    <w:rsid w:val="00A279EA"/>
    <w:rsid w:val="00A30D8B"/>
    <w:rsid w:val="00A3152C"/>
    <w:rsid w:val="00A341DE"/>
    <w:rsid w:val="00A3740F"/>
    <w:rsid w:val="00A37F37"/>
    <w:rsid w:val="00A46832"/>
    <w:rsid w:val="00A4758D"/>
    <w:rsid w:val="00A507A4"/>
    <w:rsid w:val="00A512AF"/>
    <w:rsid w:val="00A5328F"/>
    <w:rsid w:val="00A53DAA"/>
    <w:rsid w:val="00A558E7"/>
    <w:rsid w:val="00A61643"/>
    <w:rsid w:val="00A616EE"/>
    <w:rsid w:val="00A6440A"/>
    <w:rsid w:val="00A70E1A"/>
    <w:rsid w:val="00A7194C"/>
    <w:rsid w:val="00A722D4"/>
    <w:rsid w:val="00A72F74"/>
    <w:rsid w:val="00A73735"/>
    <w:rsid w:val="00A74163"/>
    <w:rsid w:val="00A7472C"/>
    <w:rsid w:val="00A761E9"/>
    <w:rsid w:val="00A76548"/>
    <w:rsid w:val="00A768F1"/>
    <w:rsid w:val="00A7759A"/>
    <w:rsid w:val="00A777AD"/>
    <w:rsid w:val="00A77E36"/>
    <w:rsid w:val="00A77FE0"/>
    <w:rsid w:val="00A8134D"/>
    <w:rsid w:val="00A83B3B"/>
    <w:rsid w:val="00A87CFD"/>
    <w:rsid w:val="00A900DC"/>
    <w:rsid w:val="00A91BF5"/>
    <w:rsid w:val="00A935FA"/>
    <w:rsid w:val="00A939E0"/>
    <w:rsid w:val="00A93A85"/>
    <w:rsid w:val="00A9606A"/>
    <w:rsid w:val="00A96B95"/>
    <w:rsid w:val="00A9738F"/>
    <w:rsid w:val="00A97B1E"/>
    <w:rsid w:val="00A97F67"/>
    <w:rsid w:val="00AA2DFE"/>
    <w:rsid w:val="00AA31A4"/>
    <w:rsid w:val="00AA3EBC"/>
    <w:rsid w:val="00AA4E7F"/>
    <w:rsid w:val="00AA6705"/>
    <w:rsid w:val="00AA7051"/>
    <w:rsid w:val="00AB1153"/>
    <w:rsid w:val="00AB5105"/>
    <w:rsid w:val="00AB6B2F"/>
    <w:rsid w:val="00AC1806"/>
    <w:rsid w:val="00AC18E3"/>
    <w:rsid w:val="00AC2C4D"/>
    <w:rsid w:val="00AC3E27"/>
    <w:rsid w:val="00AC5CBF"/>
    <w:rsid w:val="00AC665E"/>
    <w:rsid w:val="00AC6DD5"/>
    <w:rsid w:val="00AC6E2B"/>
    <w:rsid w:val="00AC6F21"/>
    <w:rsid w:val="00AD08F7"/>
    <w:rsid w:val="00AD0BFC"/>
    <w:rsid w:val="00AD242C"/>
    <w:rsid w:val="00AE0C34"/>
    <w:rsid w:val="00AE1676"/>
    <w:rsid w:val="00AE16AF"/>
    <w:rsid w:val="00AE4D46"/>
    <w:rsid w:val="00AE5169"/>
    <w:rsid w:val="00AE72F9"/>
    <w:rsid w:val="00AE7486"/>
    <w:rsid w:val="00AF053E"/>
    <w:rsid w:val="00AF2131"/>
    <w:rsid w:val="00AF40A0"/>
    <w:rsid w:val="00AF4195"/>
    <w:rsid w:val="00AF7827"/>
    <w:rsid w:val="00B029EE"/>
    <w:rsid w:val="00B078BB"/>
    <w:rsid w:val="00B10837"/>
    <w:rsid w:val="00B128BB"/>
    <w:rsid w:val="00B17122"/>
    <w:rsid w:val="00B2055F"/>
    <w:rsid w:val="00B2235E"/>
    <w:rsid w:val="00B227D1"/>
    <w:rsid w:val="00B243D4"/>
    <w:rsid w:val="00B2670B"/>
    <w:rsid w:val="00B274D5"/>
    <w:rsid w:val="00B30637"/>
    <w:rsid w:val="00B3124E"/>
    <w:rsid w:val="00B3135B"/>
    <w:rsid w:val="00B31BF8"/>
    <w:rsid w:val="00B33149"/>
    <w:rsid w:val="00B34700"/>
    <w:rsid w:val="00B42316"/>
    <w:rsid w:val="00B42F65"/>
    <w:rsid w:val="00B436DD"/>
    <w:rsid w:val="00B43739"/>
    <w:rsid w:val="00B4625C"/>
    <w:rsid w:val="00B509C5"/>
    <w:rsid w:val="00B51470"/>
    <w:rsid w:val="00B5293A"/>
    <w:rsid w:val="00B546A7"/>
    <w:rsid w:val="00B54FCE"/>
    <w:rsid w:val="00B5610C"/>
    <w:rsid w:val="00B56DA9"/>
    <w:rsid w:val="00B576D5"/>
    <w:rsid w:val="00B621A1"/>
    <w:rsid w:val="00B6326C"/>
    <w:rsid w:val="00B66FF1"/>
    <w:rsid w:val="00B70017"/>
    <w:rsid w:val="00B7354E"/>
    <w:rsid w:val="00B748F2"/>
    <w:rsid w:val="00B76404"/>
    <w:rsid w:val="00B777B9"/>
    <w:rsid w:val="00B77B93"/>
    <w:rsid w:val="00B77E84"/>
    <w:rsid w:val="00B84071"/>
    <w:rsid w:val="00B84178"/>
    <w:rsid w:val="00B8528D"/>
    <w:rsid w:val="00B85A6D"/>
    <w:rsid w:val="00B86F87"/>
    <w:rsid w:val="00B90D47"/>
    <w:rsid w:val="00B91BBE"/>
    <w:rsid w:val="00B91DC5"/>
    <w:rsid w:val="00B932FC"/>
    <w:rsid w:val="00B946A3"/>
    <w:rsid w:val="00B96E11"/>
    <w:rsid w:val="00B970C0"/>
    <w:rsid w:val="00BA0619"/>
    <w:rsid w:val="00BA3B08"/>
    <w:rsid w:val="00BA4403"/>
    <w:rsid w:val="00BA4CA1"/>
    <w:rsid w:val="00BA57A4"/>
    <w:rsid w:val="00BA584C"/>
    <w:rsid w:val="00BB0615"/>
    <w:rsid w:val="00BB0770"/>
    <w:rsid w:val="00BB16B1"/>
    <w:rsid w:val="00BB3C58"/>
    <w:rsid w:val="00BB417D"/>
    <w:rsid w:val="00BB616D"/>
    <w:rsid w:val="00BC1CFE"/>
    <w:rsid w:val="00BC1D71"/>
    <w:rsid w:val="00BC261E"/>
    <w:rsid w:val="00BC4269"/>
    <w:rsid w:val="00BC4AA6"/>
    <w:rsid w:val="00BC4EC2"/>
    <w:rsid w:val="00BC5A21"/>
    <w:rsid w:val="00BC67D9"/>
    <w:rsid w:val="00BC6D07"/>
    <w:rsid w:val="00BC7E99"/>
    <w:rsid w:val="00BC7F5F"/>
    <w:rsid w:val="00BD0785"/>
    <w:rsid w:val="00BD597A"/>
    <w:rsid w:val="00BD6154"/>
    <w:rsid w:val="00BD7DD6"/>
    <w:rsid w:val="00BE4689"/>
    <w:rsid w:val="00BE6B51"/>
    <w:rsid w:val="00BF58B7"/>
    <w:rsid w:val="00BF6991"/>
    <w:rsid w:val="00BF7739"/>
    <w:rsid w:val="00BF7843"/>
    <w:rsid w:val="00C0192E"/>
    <w:rsid w:val="00C079A8"/>
    <w:rsid w:val="00C103DD"/>
    <w:rsid w:val="00C10AC1"/>
    <w:rsid w:val="00C1103F"/>
    <w:rsid w:val="00C12B44"/>
    <w:rsid w:val="00C12E31"/>
    <w:rsid w:val="00C1422D"/>
    <w:rsid w:val="00C14FE7"/>
    <w:rsid w:val="00C15ACC"/>
    <w:rsid w:val="00C2013F"/>
    <w:rsid w:val="00C2057C"/>
    <w:rsid w:val="00C21F6B"/>
    <w:rsid w:val="00C2221D"/>
    <w:rsid w:val="00C228D6"/>
    <w:rsid w:val="00C265DB"/>
    <w:rsid w:val="00C2718E"/>
    <w:rsid w:val="00C312BB"/>
    <w:rsid w:val="00C32608"/>
    <w:rsid w:val="00C33CA2"/>
    <w:rsid w:val="00C3758F"/>
    <w:rsid w:val="00C40409"/>
    <w:rsid w:val="00C42007"/>
    <w:rsid w:val="00C4389D"/>
    <w:rsid w:val="00C461ED"/>
    <w:rsid w:val="00C46490"/>
    <w:rsid w:val="00C4686F"/>
    <w:rsid w:val="00C47616"/>
    <w:rsid w:val="00C501BD"/>
    <w:rsid w:val="00C50FDF"/>
    <w:rsid w:val="00C538A4"/>
    <w:rsid w:val="00C551E5"/>
    <w:rsid w:val="00C6204D"/>
    <w:rsid w:val="00C634B3"/>
    <w:rsid w:val="00C6655C"/>
    <w:rsid w:val="00C70229"/>
    <w:rsid w:val="00C71B93"/>
    <w:rsid w:val="00C73A5B"/>
    <w:rsid w:val="00C73B17"/>
    <w:rsid w:val="00C753C2"/>
    <w:rsid w:val="00C812AB"/>
    <w:rsid w:val="00C827C5"/>
    <w:rsid w:val="00C82EB7"/>
    <w:rsid w:val="00C832D8"/>
    <w:rsid w:val="00C8453E"/>
    <w:rsid w:val="00C84762"/>
    <w:rsid w:val="00C84F93"/>
    <w:rsid w:val="00C85B78"/>
    <w:rsid w:val="00C86534"/>
    <w:rsid w:val="00C873B7"/>
    <w:rsid w:val="00C905DD"/>
    <w:rsid w:val="00C914B8"/>
    <w:rsid w:val="00C91841"/>
    <w:rsid w:val="00C929AE"/>
    <w:rsid w:val="00C93414"/>
    <w:rsid w:val="00C94151"/>
    <w:rsid w:val="00C97478"/>
    <w:rsid w:val="00CA0141"/>
    <w:rsid w:val="00CA270B"/>
    <w:rsid w:val="00CA286D"/>
    <w:rsid w:val="00CA2DF8"/>
    <w:rsid w:val="00CA4E50"/>
    <w:rsid w:val="00CA7F87"/>
    <w:rsid w:val="00CB0879"/>
    <w:rsid w:val="00CB2CE1"/>
    <w:rsid w:val="00CB35E3"/>
    <w:rsid w:val="00CB5659"/>
    <w:rsid w:val="00CB6CAC"/>
    <w:rsid w:val="00CB7FB3"/>
    <w:rsid w:val="00CC2279"/>
    <w:rsid w:val="00CC27D5"/>
    <w:rsid w:val="00CC6184"/>
    <w:rsid w:val="00CD40FE"/>
    <w:rsid w:val="00CD4863"/>
    <w:rsid w:val="00CD5C08"/>
    <w:rsid w:val="00CD5CB0"/>
    <w:rsid w:val="00CE0799"/>
    <w:rsid w:val="00CE5928"/>
    <w:rsid w:val="00CE774E"/>
    <w:rsid w:val="00CE7A8A"/>
    <w:rsid w:val="00CF3058"/>
    <w:rsid w:val="00CF3295"/>
    <w:rsid w:val="00CF3A8A"/>
    <w:rsid w:val="00CF6C62"/>
    <w:rsid w:val="00CF738A"/>
    <w:rsid w:val="00CF784D"/>
    <w:rsid w:val="00D019DE"/>
    <w:rsid w:val="00D03F84"/>
    <w:rsid w:val="00D04BD8"/>
    <w:rsid w:val="00D04FF3"/>
    <w:rsid w:val="00D06877"/>
    <w:rsid w:val="00D06F44"/>
    <w:rsid w:val="00D07FE0"/>
    <w:rsid w:val="00D12AA7"/>
    <w:rsid w:val="00D136BC"/>
    <w:rsid w:val="00D15E79"/>
    <w:rsid w:val="00D16511"/>
    <w:rsid w:val="00D16BF3"/>
    <w:rsid w:val="00D228FF"/>
    <w:rsid w:val="00D23B7E"/>
    <w:rsid w:val="00D24D5A"/>
    <w:rsid w:val="00D24D8C"/>
    <w:rsid w:val="00D25DD4"/>
    <w:rsid w:val="00D30568"/>
    <w:rsid w:val="00D30797"/>
    <w:rsid w:val="00D31E57"/>
    <w:rsid w:val="00D3444E"/>
    <w:rsid w:val="00D34C29"/>
    <w:rsid w:val="00D36E85"/>
    <w:rsid w:val="00D41BC6"/>
    <w:rsid w:val="00D4295B"/>
    <w:rsid w:val="00D42B8D"/>
    <w:rsid w:val="00D42D87"/>
    <w:rsid w:val="00D43704"/>
    <w:rsid w:val="00D476B6"/>
    <w:rsid w:val="00D501D8"/>
    <w:rsid w:val="00D50329"/>
    <w:rsid w:val="00D51D9A"/>
    <w:rsid w:val="00D539B4"/>
    <w:rsid w:val="00D55FAD"/>
    <w:rsid w:val="00D561A5"/>
    <w:rsid w:val="00D56FCF"/>
    <w:rsid w:val="00D57627"/>
    <w:rsid w:val="00D63E6E"/>
    <w:rsid w:val="00D643A9"/>
    <w:rsid w:val="00D65184"/>
    <w:rsid w:val="00D65907"/>
    <w:rsid w:val="00D705C3"/>
    <w:rsid w:val="00D71444"/>
    <w:rsid w:val="00D7267C"/>
    <w:rsid w:val="00D72F8C"/>
    <w:rsid w:val="00D74027"/>
    <w:rsid w:val="00D74497"/>
    <w:rsid w:val="00D7487D"/>
    <w:rsid w:val="00D760CC"/>
    <w:rsid w:val="00D76F01"/>
    <w:rsid w:val="00D76F0F"/>
    <w:rsid w:val="00D82223"/>
    <w:rsid w:val="00D8254E"/>
    <w:rsid w:val="00D83D09"/>
    <w:rsid w:val="00D84A09"/>
    <w:rsid w:val="00D85B4D"/>
    <w:rsid w:val="00D85E20"/>
    <w:rsid w:val="00D860DB"/>
    <w:rsid w:val="00D91901"/>
    <w:rsid w:val="00D923B3"/>
    <w:rsid w:val="00D92BDC"/>
    <w:rsid w:val="00D933B2"/>
    <w:rsid w:val="00D95EB4"/>
    <w:rsid w:val="00D973A7"/>
    <w:rsid w:val="00DA069E"/>
    <w:rsid w:val="00DA3260"/>
    <w:rsid w:val="00DA4C34"/>
    <w:rsid w:val="00DA4D24"/>
    <w:rsid w:val="00DA661B"/>
    <w:rsid w:val="00DB03F4"/>
    <w:rsid w:val="00DB05DA"/>
    <w:rsid w:val="00DB0C64"/>
    <w:rsid w:val="00DB46E5"/>
    <w:rsid w:val="00DB4AC4"/>
    <w:rsid w:val="00DC300F"/>
    <w:rsid w:val="00DC38A2"/>
    <w:rsid w:val="00DC3BD8"/>
    <w:rsid w:val="00DC3EB0"/>
    <w:rsid w:val="00DC426D"/>
    <w:rsid w:val="00DC6445"/>
    <w:rsid w:val="00DC6739"/>
    <w:rsid w:val="00DD35C8"/>
    <w:rsid w:val="00DD6338"/>
    <w:rsid w:val="00DD6680"/>
    <w:rsid w:val="00DD66C4"/>
    <w:rsid w:val="00DD6903"/>
    <w:rsid w:val="00DE0DCB"/>
    <w:rsid w:val="00DE1FC0"/>
    <w:rsid w:val="00DE2DAE"/>
    <w:rsid w:val="00DF1EC2"/>
    <w:rsid w:val="00DF1FDD"/>
    <w:rsid w:val="00DF23BE"/>
    <w:rsid w:val="00DF27FB"/>
    <w:rsid w:val="00DF49C0"/>
    <w:rsid w:val="00DF4E14"/>
    <w:rsid w:val="00DF584F"/>
    <w:rsid w:val="00DF60FB"/>
    <w:rsid w:val="00DF762A"/>
    <w:rsid w:val="00DF76B1"/>
    <w:rsid w:val="00E016A6"/>
    <w:rsid w:val="00E026C4"/>
    <w:rsid w:val="00E02A0D"/>
    <w:rsid w:val="00E043A2"/>
    <w:rsid w:val="00E04CD2"/>
    <w:rsid w:val="00E055F4"/>
    <w:rsid w:val="00E07CAF"/>
    <w:rsid w:val="00E15462"/>
    <w:rsid w:val="00E15D7F"/>
    <w:rsid w:val="00E20AF4"/>
    <w:rsid w:val="00E213E1"/>
    <w:rsid w:val="00E25C93"/>
    <w:rsid w:val="00E30C11"/>
    <w:rsid w:val="00E3134C"/>
    <w:rsid w:val="00E31955"/>
    <w:rsid w:val="00E33182"/>
    <w:rsid w:val="00E362D1"/>
    <w:rsid w:val="00E37015"/>
    <w:rsid w:val="00E4000E"/>
    <w:rsid w:val="00E435A2"/>
    <w:rsid w:val="00E4419F"/>
    <w:rsid w:val="00E45914"/>
    <w:rsid w:val="00E47341"/>
    <w:rsid w:val="00E47498"/>
    <w:rsid w:val="00E53208"/>
    <w:rsid w:val="00E5350B"/>
    <w:rsid w:val="00E543CC"/>
    <w:rsid w:val="00E554A2"/>
    <w:rsid w:val="00E55CEA"/>
    <w:rsid w:val="00E6173C"/>
    <w:rsid w:val="00E61CD8"/>
    <w:rsid w:val="00E61E6E"/>
    <w:rsid w:val="00E62037"/>
    <w:rsid w:val="00E66A25"/>
    <w:rsid w:val="00E66B35"/>
    <w:rsid w:val="00E66C98"/>
    <w:rsid w:val="00E717BD"/>
    <w:rsid w:val="00E72391"/>
    <w:rsid w:val="00E72652"/>
    <w:rsid w:val="00E726A8"/>
    <w:rsid w:val="00E73775"/>
    <w:rsid w:val="00E73865"/>
    <w:rsid w:val="00E76FC9"/>
    <w:rsid w:val="00E76FD3"/>
    <w:rsid w:val="00E8260E"/>
    <w:rsid w:val="00E826D1"/>
    <w:rsid w:val="00E84029"/>
    <w:rsid w:val="00E8601F"/>
    <w:rsid w:val="00E91CD3"/>
    <w:rsid w:val="00E927AD"/>
    <w:rsid w:val="00E93B6E"/>
    <w:rsid w:val="00E95027"/>
    <w:rsid w:val="00E9546F"/>
    <w:rsid w:val="00E95A5E"/>
    <w:rsid w:val="00E979E3"/>
    <w:rsid w:val="00EA0216"/>
    <w:rsid w:val="00EA4E9B"/>
    <w:rsid w:val="00EA6A1C"/>
    <w:rsid w:val="00EA7767"/>
    <w:rsid w:val="00EB12F5"/>
    <w:rsid w:val="00EB17B4"/>
    <w:rsid w:val="00EC103F"/>
    <w:rsid w:val="00EC1A5E"/>
    <w:rsid w:val="00EC44EF"/>
    <w:rsid w:val="00EC5BFF"/>
    <w:rsid w:val="00EC68A7"/>
    <w:rsid w:val="00EC7C5B"/>
    <w:rsid w:val="00ED6411"/>
    <w:rsid w:val="00ED6F8F"/>
    <w:rsid w:val="00ED76C0"/>
    <w:rsid w:val="00EE1837"/>
    <w:rsid w:val="00EE3591"/>
    <w:rsid w:val="00EE6107"/>
    <w:rsid w:val="00EF28F5"/>
    <w:rsid w:val="00EF29BB"/>
    <w:rsid w:val="00EF2B04"/>
    <w:rsid w:val="00EF3103"/>
    <w:rsid w:val="00F0018B"/>
    <w:rsid w:val="00F04FE1"/>
    <w:rsid w:val="00F0565B"/>
    <w:rsid w:val="00F136E1"/>
    <w:rsid w:val="00F16FF8"/>
    <w:rsid w:val="00F17EAA"/>
    <w:rsid w:val="00F22DB0"/>
    <w:rsid w:val="00F25AF2"/>
    <w:rsid w:val="00F25B51"/>
    <w:rsid w:val="00F260BA"/>
    <w:rsid w:val="00F274E8"/>
    <w:rsid w:val="00F27A91"/>
    <w:rsid w:val="00F32423"/>
    <w:rsid w:val="00F3314D"/>
    <w:rsid w:val="00F34370"/>
    <w:rsid w:val="00F35DDF"/>
    <w:rsid w:val="00F432A5"/>
    <w:rsid w:val="00F47CD9"/>
    <w:rsid w:val="00F5032A"/>
    <w:rsid w:val="00F52F0E"/>
    <w:rsid w:val="00F534AE"/>
    <w:rsid w:val="00F53C90"/>
    <w:rsid w:val="00F55F4E"/>
    <w:rsid w:val="00F55FB1"/>
    <w:rsid w:val="00F56FF8"/>
    <w:rsid w:val="00F576EE"/>
    <w:rsid w:val="00F57B03"/>
    <w:rsid w:val="00F628B4"/>
    <w:rsid w:val="00F66172"/>
    <w:rsid w:val="00F67B26"/>
    <w:rsid w:val="00F70187"/>
    <w:rsid w:val="00F70B78"/>
    <w:rsid w:val="00F7172A"/>
    <w:rsid w:val="00F719DA"/>
    <w:rsid w:val="00F71AA6"/>
    <w:rsid w:val="00F72DE1"/>
    <w:rsid w:val="00F7616B"/>
    <w:rsid w:val="00F85C3C"/>
    <w:rsid w:val="00F91368"/>
    <w:rsid w:val="00F97107"/>
    <w:rsid w:val="00F9782C"/>
    <w:rsid w:val="00FA6EF2"/>
    <w:rsid w:val="00FA7004"/>
    <w:rsid w:val="00FA703E"/>
    <w:rsid w:val="00FA73B1"/>
    <w:rsid w:val="00FB003A"/>
    <w:rsid w:val="00FB2ACB"/>
    <w:rsid w:val="00FB3161"/>
    <w:rsid w:val="00FB675E"/>
    <w:rsid w:val="00FB6814"/>
    <w:rsid w:val="00FB6BE9"/>
    <w:rsid w:val="00FD2878"/>
    <w:rsid w:val="00FD2F61"/>
    <w:rsid w:val="00FD598D"/>
    <w:rsid w:val="00FD6112"/>
    <w:rsid w:val="00FD6DC6"/>
    <w:rsid w:val="00FD7168"/>
    <w:rsid w:val="00FE207E"/>
    <w:rsid w:val="00FE4310"/>
    <w:rsid w:val="00FE6DF5"/>
    <w:rsid w:val="00FE6F42"/>
    <w:rsid w:val="00FF23CE"/>
    <w:rsid w:val="00FF2B0E"/>
    <w:rsid w:val="00FF3A1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2601C"/>
  <w15:chartTrackingRefBased/>
  <w15:docId w15:val="{1779B6F5-7213-4340-BFD1-ED6D496E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970C0"/>
    <w:pPr>
      <w:spacing w:after="120" w:line="240" w:lineRule="auto"/>
      <w:jc w:val="both"/>
    </w:pPr>
    <w:rPr>
      <w:rFonts w:cstheme="minorHAnsi"/>
      <w:lang w:val="it-IT"/>
    </w:rPr>
  </w:style>
  <w:style w:type="paragraph" w:styleId="Titolo1">
    <w:name w:val="heading 1"/>
    <w:aliases w:val="steph1,Heading 1 (1),Heading 1 (NN),Part,Heading,h1,Hoofdstuk,Chapter,Heading 1 A,Lev 1,lev1,Outline1,Prophead 1,Prophead level 1,h11,PIP Head 1"/>
    <w:basedOn w:val="Paragrafoelenco"/>
    <w:next w:val="Normale"/>
    <w:link w:val="Titolo1Carattere"/>
    <w:uiPriority w:val="9"/>
    <w:qFormat/>
    <w:rsid w:val="00B86F87"/>
    <w:pPr>
      <w:numPr>
        <w:numId w:val="1"/>
      </w:numPr>
      <w:spacing w:before="120" w:after="240"/>
      <w:outlineLvl w:val="0"/>
    </w:pPr>
    <w:rPr>
      <w:b/>
    </w:rPr>
  </w:style>
  <w:style w:type="paragraph" w:styleId="Titolo2">
    <w:name w:val="heading 2"/>
    <w:basedOn w:val="Titolo1"/>
    <w:next w:val="Normale"/>
    <w:link w:val="Titolo2Carattere"/>
    <w:unhideWhenUsed/>
    <w:qFormat/>
    <w:rsid w:val="00B86F87"/>
    <w:pPr>
      <w:numPr>
        <w:ilvl w:val="1"/>
      </w:numPr>
      <w:outlineLvl w:val="1"/>
    </w:pPr>
  </w:style>
  <w:style w:type="paragraph" w:styleId="Titolo3">
    <w:name w:val="heading 3"/>
    <w:aliases w:val="h3,heading 3,(Alt+3),(Alt+3)1,(Alt+3)2,(Alt+3)3,(Alt+3)4,(Alt+3)5,(Alt+3)6,(Alt+3)11,(Alt+3)21,(Alt+3)31,(Alt+3)41,(Alt+3)7,(Alt+3)12,(Alt+3)22,(Alt+3)32,(Alt+3)42,(Alt+3)8,(Alt+3)9,(Alt+3)10,(Alt+3)13,(Alt+3)23,(Alt+3)33,(Alt+3)43,(Alt+3)14,3"/>
    <w:basedOn w:val="Normale"/>
    <w:next w:val="Normale"/>
    <w:link w:val="Titolo3Carattere"/>
    <w:unhideWhenUsed/>
    <w:qFormat/>
    <w:rsid w:val="00C634B3"/>
    <w:pPr>
      <w:keepNext/>
      <w:keepLines/>
      <w:numPr>
        <w:ilvl w:val="2"/>
        <w:numId w:val="1"/>
      </w:numPr>
      <w:spacing w:before="120" w:after="240"/>
      <w:outlineLvl w:val="2"/>
    </w:pPr>
    <w:rPr>
      <w:rFonts w:eastAsiaTheme="majorEastAsia"/>
      <w:i/>
    </w:rPr>
  </w:style>
  <w:style w:type="paragraph" w:styleId="Titolo4">
    <w:name w:val="heading 4"/>
    <w:aliases w:val="h4,H41,H42,H43,H44,H45,H46,H47,H48,H49,H410,H411,H421,H431,H441,H451,H461,H471,H481,H491,H4101,H412,H413,H414,H415,H416,H417,H418,H419,H420,H422,H423,H4110,H432,H442,H452,H462,H472,H482,H492,H4102,H4111,H4121,H4131,H4141,H4151,H4161,H4171"/>
    <w:basedOn w:val="Normale"/>
    <w:next w:val="Normale"/>
    <w:link w:val="Titolo4Carattere"/>
    <w:uiPriority w:val="9"/>
    <w:unhideWhenUsed/>
    <w:qFormat/>
    <w:rsid w:val="00B86F8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aliases w:val="h5"/>
    <w:basedOn w:val="Normale"/>
    <w:next w:val="Normale"/>
    <w:link w:val="Titolo5Carattere"/>
    <w:uiPriority w:val="9"/>
    <w:unhideWhenUsed/>
    <w:qFormat/>
    <w:rsid w:val="00B86F8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aliases w:val="h6,H61,H62,H63,H64,H65,H66,H67,H68,H69,H610,H611,H612,H613,H614,H615,H616,H617,H618,H619,H621,H631,H641,H651,H661,H671,H681,H691,H6101,H6111,H6121,H6131,H6141,H6151,H6161,H6171,H6181,H620,H622,H623,H624,H625,H626,H627,H628,H629,H630,H632"/>
    <w:basedOn w:val="Normale"/>
    <w:next w:val="Normale"/>
    <w:link w:val="Titolo6Carattere"/>
    <w:uiPriority w:val="9"/>
    <w:unhideWhenUsed/>
    <w:qFormat/>
    <w:rsid w:val="00B86F8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aliases w:val="h7"/>
    <w:basedOn w:val="Normale"/>
    <w:next w:val="Normale"/>
    <w:link w:val="Titolo7Carattere"/>
    <w:uiPriority w:val="9"/>
    <w:unhideWhenUsed/>
    <w:qFormat/>
    <w:rsid w:val="00B86F8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aliases w:val="h8"/>
    <w:basedOn w:val="Normale"/>
    <w:next w:val="Normale"/>
    <w:link w:val="Titolo8Carattere"/>
    <w:uiPriority w:val="9"/>
    <w:unhideWhenUsed/>
    <w:qFormat/>
    <w:rsid w:val="00B86F8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aliases w:val="Heading 9 (do not use),h9,App1,App Heading"/>
    <w:basedOn w:val="Normale"/>
    <w:next w:val="Normale"/>
    <w:link w:val="Titolo9Carattere"/>
    <w:uiPriority w:val="9"/>
    <w:unhideWhenUsed/>
    <w:qFormat/>
    <w:rsid w:val="00B86F8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aliases w:val="h,hdnormale,foote"/>
    <w:basedOn w:val="Normale"/>
    <w:link w:val="IntestazioneCarattere"/>
    <w:unhideWhenUsed/>
    <w:rsid w:val="00B86F87"/>
    <w:pPr>
      <w:tabs>
        <w:tab w:val="center" w:pos="4819"/>
        <w:tab w:val="right" w:pos="9638"/>
      </w:tabs>
      <w:spacing w:after="0"/>
    </w:pPr>
  </w:style>
  <w:style w:type="character" w:customStyle="1" w:styleId="IntestazioneCarattere">
    <w:name w:val="Intestazione Carattere"/>
    <w:aliases w:val="h Carattere,hdnormale Carattere,foote Carattere"/>
    <w:basedOn w:val="Carpredefinitoparagrafo"/>
    <w:link w:val="Intestazione"/>
    <w:uiPriority w:val="99"/>
    <w:rsid w:val="00B86F87"/>
    <w:rPr>
      <w:lang w:val="it-IT"/>
    </w:rPr>
  </w:style>
  <w:style w:type="paragraph" w:styleId="Pidipagina">
    <w:name w:val="footer"/>
    <w:basedOn w:val="Normale"/>
    <w:link w:val="PidipaginaCarattere"/>
    <w:unhideWhenUsed/>
    <w:rsid w:val="00B86F87"/>
    <w:pPr>
      <w:tabs>
        <w:tab w:val="center" w:pos="4819"/>
        <w:tab w:val="right" w:pos="9638"/>
      </w:tabs>
      <w:spacing w:after="0"/>
    </w:pPr>
  </w:style>
  <w:style w:type="character" w:customStyle="1" w:styleId="PidipaginaCarattere">
    <w:name w:val="Piè di pagina Carattere"/>
    <w:basedOn w:val="Carpredefinitoparagrafo"/>
    <w:link w:val="Pidipagina"/>
    <w:rsid w:val="00B86F87"/>
    <w:rPr>
      <w:lang w:val="it-IT"/>
    </w:rPr>
  </w:style>
  <w:style w:type="character" w:customStyle="1" w:styleId="Titolo1Carattere">
    <w:name w:val="Titolo 1 Carattere"/>
    <w:aliases w:val="steph1 Carattere,Heading 1 (1) Carattere,Heading 1 (NN) Carattere,Part Carattere,Heading Carattere,h1 Carattere,Hoofdstuk Carattere,Chapter Carattere,Heading 1 A Carattere,Lev 1 Carattere,lev1 Carattere,Outline1 Carattere"/>
    <w:basedOn w:val="Carpredefinitoparagrafo"/>
    <w:link w:val="Titolo1"/>
    <w:uiPriority w:val="9"/>
    <w:rsid w:val="00B86F87"/>
    <w:rPr>
      <w:rFonts w:cstheme="minorHAnsi"/>
      <w:b/>
      <w:lang w:val="it-IT"/>
    </w:rPr>
  </w:style>
  <w:style w:type="paragraph" w:styleId="Paragrafoelenco">
    <w:name w:val="List Paragraph"/>
    <w:basedOn w:val="Normale"/>
    <w:link w:val="ParagrafoelencoCarattere"/>
    <w:uiPriority w:val="34"/>
    <w:qFormat/>
    <w:rsid w:val="00B86F87"/>
    <w:pPr>
      <w:ind w:left="720"/>
      <w:contextualSpacing/>
    </w:pPr>
  </w:style>
  <w:style w:type="character" w:customStyle="1" w:styleId="Titolo2Carattere">
    <w:name w:val="Titolo 2 Carattere"/>
    <w:basedOn w:val="Carpredefinitoparagrafo"/>
    <w:link w:val="Titolo2"/>
    <w:rsid w:val="00B86F87"/>
    <w:rPr>
      <w:rFonts w:cstheme="minorHAnsi"/>
      <w:b/>
      <w:lang w:val="it-IT"/>
    </w:rPr>
  </w:style>
  <w:style w:type="character" w:customStyle="1" w:styleId="Titolo3Carattere">
    <w:name w:val="Titolo 3 Carattere"/>
    <w:aliases w:val="h3 Carattere,heading 3 Carattere,(Alt+3) Carattere,(Alt+3)1 Carattere,(Alt+3)2 Carattere,(Alt+3)3 Carattere,(Alt+3)4 Carattere,(Alt+3)5 Carattere,(Alt+3)6 Carattere,(Alt+3)11 Carattere,(Alt+3)21 Carattere,(Alt+3)31 Carattere"/>
    <w:basedOn w:val="Carpredefinitoparagrafo"/>
    <w:link w:val="Titolo3"/>
    <w:rsid w:val="00C634B3"/>
    <w:rPr>
      <w:rFonts w:eastAsiaTheme="majorEastAsia" w:cstheme="minorHAnsi"/>
      <w:i/>
      <w:lang w:val="it-IT"/>
    </w:rPr>
  </w:style>
  <w:style w:type="character" w:customStyle="1" w:styleId="Titolo4Carattere">
    <w:name w:val="Titolo 4 Carattere"/>
    <w:aliases w:val="h4 Carattere,H41 Carattere,H42 Carattere,H43 Carattere,H44 Carattere,H45 Carattere,H46 Carattere,H47 Carattere,H48 Carattere,H49 Carattere,H410 Carattere,H411 Carattere,H421 Carattere,H431 Carattere,H441 Carattere,H451 Carattere"/>
    <w:basedOn w:val="Carpredefinitoparagrafo"/>
    <w:link w:val="Titolo4"/>
    <w:uiPriority w:val="9"/>
    <w:rsid w:val="00B86F87"/>
    <w:rPr>
      <w:rFonts w:asciiTheme="majorHAnsi" w:eastAsiaTheme="majorEastAsia" w:hAnsiTheme="majorHAnsi" w:cstheme="majorBidi"/>
      <w:i/>
      <w:iCs/>
      <w:color w:val="2F5496" w:themeColor="accent1" w:themeShade="BF"/>
      <w:lang w:val="it-IT"/>
    </w:rPr>
  </w:style>
  <w:style w:type="character" w:customStyle="1" w:styleId="Titolo5Carattere">
    <w:name w:val="Titolo 5 Carattere"/>
    <w:aliases w:val="h5 Carattere"/>
    <w:basedOn w:val="Carpredefinitoparagrafo"/>
    <w:link w:val="Titolo5"/>
    <w:uiPriority w:val="9"/>
    <w:rsid w:val="00B86F87"/>
    <w:rPr>
      <w:rFonts w:asciiTheme="majorHAnsi" w:eastAsiaTheme="majorEastAsia" w:hAnsiTheme="majorHAnsi" w:cstheme="majorBidi"/>
      <w:color w:val="2F5496" w:themeColor="accent1" w:themeShade="BF"/>
      <w:lang w:val="it-IT"/>
    </w:rPr>
  </w:style>
  <w:style w:type="character" w:customStyle="1" w:styleId="Titolo6Carattere">
    <w:name w:val="Titolo 6 Carattere"/>
    <w:aliases w:val="h6 Carattere,H61 Carattere,H62 Carattere,H63 Carattere,H64 Carattere,H65 Carattere,H66 Carattere,H67 Carattere,H68 Carattere,H69 Carattere,H610 Carattere,H611 Carattere,H612 Carattere,H613 Carattere,H614 Carattere,H615 Carattere"/>
    <w:basedOn w:val="Carpredefinitoparagrafo"/>
    <w:link w:val="Titolo6"/>
    <w:uiPriority w:val="9"/>
    <w:rsid w:val="00B86F87"/>
    <w:rPr>
      <w:rFonts w:asciiTheme="majorHAnsi" w:eastAsiaTheme="majorEastAsia" w:hAnsiTheme="majorHAnsi" w:cstheme="majorBidi"/>
      <w:color w:val="1F3763" w:themeColor="accent1" w:themeShade="7F"/>
      <w:lang w:val="it-IT"/>
    </w:rPr>
  </w:style>
  <w:style w:type="character" w:customStyle="1" w:styleId="Titolo7Carattere">
    <w:name w:val="Titolo 7 Carattere"/>
    <w:aliases w:val="h7 Carattere"/>
    <w:basedOn w:val="Carpredefinitoparagrafo"/>
    <w:link w:val="Titolo7"/>
    <w:uiPriority w:val="9"/>
    <w:rsid w:val="00B86F87"/>
    <w:rPr>
      <w:rFonts w:asciiTheme="majorHAnsi" w:eastAsiaTheme="majorEastAsia" w:hAnsiTheme="majorHAnsi" w:cstheme="majorBidi"/>
      <w:i/>
      <w:iCs/>
      <w:color w:val="1F3763" w:themeColor="accent1" w:themeShade="7F"/>
      <w:lang w:val="it-IT"/>
    </w:rPr>
  </w:style>
  <w:style w:type="character" w:customStyle="1" w:styleId="Titolo8Carattere">
    <w:name w:val="Titolo 8 Carattere"/>
    <w:aliases w:val="h8 Carattere"/>
    <w:basedOn w:val="Carpredefinitoparagrafo"/>
    <w:link w:val="Titolo8"/>
    <w:uiPriority w:val="9"/>
    <w:rsid w:val="00B86F87"/>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aliases w:val="Heading 9 (do not use) Carattere,h9 Carattere,App1 Carattere,App Heading Carattere"/>
    <w:basedOn w:val="Carpredefinitoparagrafo"/>
    <w:link w:val="Titolo9"/>
    <w:uiPriority w:val="9"/>
    <w:rsid w:val="00B86F87"/>
    <w:rPr>
      <w:rFonts w:asciiTheme="majorHAnsi" w:eastAsiaTheme="majorEastAsia" w:hAnsiTheme="majorHAnsi" w:cstheme="majorBidi"/>
      <w:i/>
      <w:iCs/>
      <w:color w:val="272727" w:themeColor="text1" w:themeTint="D8"/>
      <w:sz w:val="21"/>
      <w:szCs w:val="21"/>
      <w:lang w:val="it-IT"/>
    </w:rPr>
  </w:style>
  <w:style w:type="character" w:styleId="Collegamentoipertestuale">
    <w:name w:val="Hyperlink"/>
    <w:basedOn w:val="Carpredefinitoparagrafo"/>
    <w:uiPriority w:val="99"/>
    <w:unhideWhenUsed/>
    <w:rsid w:val="00772524"/>
    <w:rPr>
      <w:color w:val="0563C1" w:themeColor="hyperlink"/>
      <w:u w:val="single"/>
    </w:rPr>
  </w:style>
  <w:style w:type="paragraph" w:customStyle="1" w:styleId="Normaletn">
    <w:name w:val="Normale.tn"/>
    <w:link w:val="NormaletnCarattere"/>
    <w:rsid w:val="00274DB1"/>
    <w:pPr>
      <w:spacing w:after="0" w:line="240" w:lineRule="auto"/>
      <w:jc w:val="both"/>
    </w:pPr>
    <w:rPr>
      <w:rFonts w:ascii="Helvetica" w:eastAsia="Times New Roman" w:hAnsi="Helvetica" w:cs="Times New Roman"/>
      <w:sz w:val="20"/>
      <w:szCs w:val="20"/>
      <w:lang w:val="it-IT" w:eastAsia="it-IT"/>
    </w:rPr>
  </w:style>
  <w:style w:type="character" w:customStyle="1" w:styleId="NormaletnCarattere">
    <w:name w:val="Normale.tn Carattere"/>
    <w:link w:val="Normaletn"/>
    <w:rsid w:val="00274DB1"/>
    <w:rPr>
      <w:rFonts w:ascii="Helvetica" w:eastAsia="Times New Roman" w:hAnsi="Helvetica" w:cs="Times New Roman"/>
      <w:sz w:val="20"/>
      <w:szCs w:val="20"/>
      <w:lang w:val="it-IT" w:eastAsia="it-IT"/>
    </w:rPr>
  </w:style>
  <w:style w:type="paragraph" w:styleId="Corpodeltesto3">
    <w:name w:val="Body Text 3"/>
    <w:basedOn w:val="Normale"/>
    <w:link w:val="Corpodeltesto3Carattere"/>
    <w:rsid w:val="00D85B4D"/>
    <w:pPr>
      <w:tabs>
        <w:tab w:val="left" w:pos="3402"/>
        <w:tab w:val="left" w:pos="6236"/>
      </w:tabs>
      <w:spacing w:after="0"/>
      <w:jc w:val="left"/>
    </w:pPr>
    <w:rPr>
      <w:rFonts w:ascii="Century Gothic" w:eastAsia="Times New Roman" w:hAnsi="Century Gothic" w:cs="Times New Roman"/>
      <w:color w:val="000000"/>
      <w:sz w:val="24"/>
      <w:szCs w:val="20"/>
      <w:lang w:eastAsia="it-IT"/>
    </w:rPr>
  </w:style>
  <w:style w:type="character" w:customStyle="1" w:styleId="Corpodeltesto3Carattere">
    <w:name w:val="Corpo del testo 3 Carattere"/>
    <w:basedOn w:val="Carpredefinitoparagrafo"/>
    <w:link w:val="Corpodeltesto3"/>
    <w:rsid w:val="00D85B4D"/>
    <w:rPr>
      <w:rFonts w:ascii="Century Gothic" w:eastAsia="Times New Roman" w:hAnsi="Century Gothic" w:cs="Times New Roman"/>
      <w:color w:val="000000"/>
      <w:sz w:val="24"/>
      <w:szCs w:val="20"/>
      <w:lang w:val="it-IT" w:eastAsia="it-IT"/>
    </w:rPr>
  </w:style>
  <w:style w:type="paragraph" w:customStyle="1" w:styleId="NormTNRIt">
    <w:name w:val="Norm TNR It"/>
    <w:basedOn w:val="Normale"/>
    <w:rsid w:val="00D85B4D"/>
    <w:pPr>
      <w:spacing w:after="0"/>
    </w:pPr>
    <w:rPr>
      <w:rFonts w:ascii="Times New Roman" w:eastAsia="Times New Roman" w:hAnsi="Times New Roman" w:cs="Times New Roman"/>
      <w:i/>
      <w:color w:val="008080"/>
      <w:szCs w:val="20"/>
      <w:lang w:eastAsia="it-IT"/>
    </w:rPr>
  </w:style>
  <w:style w:type="paragraph" w:customStyle="1" w:styleId="ad1">
    <w:name w:val="ad1"/>
    <w:rsid w:val="00D85B4D"/>
    <w:pPr>
      <w:tabs>
        <w:tab w:val="left" w:pos="4366"/>
      </w:tabs>
      <w:spacing w:after="0" w:line="240" w:lineRule="auto"/>
      <w:ind w:left="4366"/>
    </w:pPr>
    <w:rPr>
      <w:rFonts w:ascii="Helvetica" w:eastAsia="Times New Roman" w:hAnsi="Helvetica" w:cs="Times New Roman"/>
      <w:sz w:val="20"/>
      <w:szCs w:val="20"/>
      <w:lang w:val="it-IT" w:eastAsia="it-IT"/>
    </w:rPr>
  </w:style>
  <w:style w:type="paragraph" w:customStyle="1" w:styleId="Titolo1LatinoCenturyGothic14ptGrassettoColore">
    <w:name w:val="Titolo 1 + (Latino) Century Gothic 14 pt Grassetto Colore ..."/>
    <w:basedOn w:val="Normale"/>
    <w:next w:val="Normale"/>
    <w:link w:val="Titolo1LatinoCenturyGothic14ptGrassettoColoreCarattereCarattere"/>
    <w:autoRedefine/>
    <w:rsid w:val="00D85B4D"/>
    <w:pPr>
      <w:spacing w:after="0"/>
      <w:jc w:val="left"/>
    </w:pPr>
    <w:rPr>
      <w:rFonts w:ascii="Century Gothic" w:eastAsia="Times" w:hAnsi="Century Gothic" w:cs="Times New Roman"/>
      <w:b/>
      <w:bCs/>
      <w:color w:val="5A3C28"/>
      <w:sz w:val="30"/>
      <w:szCs w:val="20"/>
      <w:u w:val="single"/>
      <w:lang w:eastAsia="it-IT"/>
    </w:rPr>
  </w:style>
  <w:style w:type="character" w:customStyle="1" w:styleId="Titolo1LatinoCenturyGothic14ptGrassettoColoreCarattereCarattere">
    <w:name w:val="Titolo 1 + (Latino) Century Gothic 14 pt Grassetto Colore ... Carattere Carattere"/>
    <w:link w:val="Titolo1LatinoCenturyGothic14ptGrassettoColore"/>
    <w:rsid w:val="00D85B4D"/>
    <w:rPr>
      <w:rFonts w:ascii="Century Gothic" w:eastAsia="Times" w:hAnsi="Century Gothic" w:cs="Times New Roman"/>
      <w:b/>
      <w:bCs/>
      <w:color w:val="5A3C28"/>
      <w:sz w:val="30"/>
      <w:szCs w:val="20"/>
      <w:u w:val="single"/>
      <w:lang w:val="it-IT" w:eastAsia="it-IT"/>
    </w:rPr>
  </w:style>
  <w:style w:type="paragraph" w:customStyle="1" w:styleId="StileTitolo2LatinoCenturyGothic13ptNonCorsivo">
    <w:name w:val="Stile Titolo 2 + (Latino) Century Gothic 13 pt Non Corsivo"/>
    <w:basedOn w:val="Titolo2"/>
    <w:autoRedefine/>
    <w:rsid w:val="00A7472C"/>
    <w:pPr>
      <w:keepNext/>
      <w:numPr>
        <w:numId w:val="0"/>
      </w:numPr>
      <w:spacing w:before="240" w:after="60"/>
      <w:contextualSpacing w:val="0"/>
      <w:jc w:val="left"/>
    </w:pPr>
    <w:rPr>
      <w:rFonts w:ascii="Titillium Web" w:eastAsia="Times" w:hAnsi="Titillium Web" w:cs="Arial"/>
      <w:bCs/>
      <w:color w:val="2F5496" w:themeColor="accent1" w:themeShade="BF"/>
      <w:lang w:val="en-US" w:eastAsia="it-IT"/>
    </w:rPr>
  </w:style>
  <w:style w:type="paragraph" w:customStyle="1" w:styleId="Titolo3LatinoCenturyGothic12ptCorsivoArancione">
    <w:name w:val="Titolo 3 + (Latino) Century Gothic 12 pt Corsivo Arancione"/>
    <w:basedOn w:val="Normale"/>
    <w:next w:val="Normale"/>
    <w:autoRedefine/>
    <w:rsid w:val="00E30C11"/>
    <w:pPr>
      <w:spacing w:before="240" w:after="60"/>
      <w:jc w:val="left"/>
    </w:pPr>
    <w:rPr>
      <w:rFonts w:ascii="Titillium Web" w:eastAsia="Times" w:hAnsi="Titillium Web" w:cs="Times New Roman"/>
      <w:b/>
      <w:i/>
      <w:iCs/>
      <w:szCs w:val="20"/>
      <w:lang w:val="en-US" w:eastAsia="it-IT"/>
    </w:rPr>
  </w:style>
  <w:style w:type="paragraph" w:customStyle="1" w:styleId="Titolo2LatinoCenturyGothic13ptNonCorsivo">
    <w:name w:val="Titolo 2 + (Latino) Century Gothic 13 pt Non Corsivo"/>
    <w:basedOn w:val="Normale"/>
    <w:next w:val="Normale"/>
    <w:link w:val="Titolo2LatinoCenturyGothic13ptNonCorsivoCarattere"/>
    <w:autoRedefine/>
    <w:rsid w:val="004B61F8"/>
    <w:pPr>
      <w:spacing w:before="240" w:after="240" w:line="360" w:lineRule="auto"/>
      <w:jc w:val="left"/>
    </w:pPr>
    <w:rPr>
      <w:rFonts w:ascii="Titillium Web" w:eastAsia="Times" w:hAnsi="Titillium Web" w:cs="Times New Roman"/>
      <w:b/>
      <w:color w:val="0070C0"/>
      <w:sz w:val="28"/>
      <w:szCs w:val="32"/>
      <w:lang w:val="en-GB" w:eastAsia="it-IT"/>
    </w:rPr>
  </w:style>
  <w:style w:type="character" w:customStyle="1" w:styleId="Titolo2LatinoCenturyGothic13ptNonCorsivoCarattere">
    <w:name w:val="Titolo 2 + (Latino) Century Gothic 13 pt Non Corsivo Carattere"/>
    <w:link w:val="Titolo2LatinoCenturyGothic13ptNonCorsivo"/>
    <w:rsid w:val="004B61F8"/>
    <w:rPr>
      <w:rFonts w:ascii="Titillium Web" w:eastAsia="Times" w:hAnsi="Titillium Web" w:cs="Times New Roman"/>
      <w:b/>
      <w:color w:val="0070C0"/>
      <w:sz w:val="28"/>
      <w:szCs w:val="32"/>
      <w:lang w:eastAsia="it-IT"/>
    </w:rPr>
  </w:style>
  <w:style w:type="paragraph" w:customStyle="1" w:styleId="NormaletnCenturyGothic">
    <w:name w:val="Normale.tn + Century Gothic"/>
    <w:basedOn w:val="Normale"/>
    <w:next w:val="Normale"/>
    <w:link w:val="NormaletnCenturyGothicCarattere"/>
    <w:autoRedefine/>
    <w:rsid w:val="006D535D"/>
    <w:pPr>
      <w:spacing w:after="0" w:line="360" w:lineRule="auto"/>
      <w:jc w:val="left"/>
    </w:pPr>
    <w:rPr>
      <w:rFonts w:ascii="Century Gothic" w:eastAsia="Times" w:hAnsi="Century Gothic" w:cs="Times New Roman"/>
      <w:sz w:val="20"/>
      <w:szCs w:val="20"/>
      <w:lang w:eastAsia="it-IT"/>
    </w:rPr>
  </w:style>
  <w:style w:type="character" w:customStyle="1" w:styleId="NormaletnCenturyGothicCarattere">
    <w:name w:val="Normale.tn + Century Gothic Carattere"/>
    <w:basedOn w:val="Carpredefinitoparagrafo"/>
    <w:link w:val="NormaletnCenturyGothic"/>
    <w:rsid w:val="006D535D"/>
    <w:rPr>
      <w:rFonts w:ascii="Century Gothic" w:eastAsia="Times" w:hAnsi="Century Gothic" w:cs="Times New Roman"/>
      <w:sz w:val="20"/>
      <w:szCs w:val="20"/>
      <w:lang w:val="it-IT" w:eastAsia="it-IT"/>
    </w:rPr>
  </w:style>
  <w:style w:type="character" w:styleId="Testosegnaposto">
    <w:name w:val="Placeholder Text"/>
    <w:basedOn w:val="Carpredefinitoparagrafo"/>
    <w:uiPriority w:val="99"/>
    <w:semiHidden/>
    <w:rsid w:val="00083F91"/>
    <w:rPr>
      <w:color w:val="808080"/>
    </w:rPr>
  </w:style>
  <w:style w:type="table" w:styleId="Grigliatabella">
    <w:name w:val="Table Grid"/>
    <w:basedOn w:val="Tabellanormale"/>
    <w:uiPriority w:val="59"/>
    <w:rsid w:val="00655603"/>
    <w:pPr>
      <w:spacing w:after="0" w:line="240" w:lineRule="auto"/>
    </w:pPr>
    <w:rPr>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5E72F3"/>
    <w:pPr>
      <w:keepNext/>
      <w:keepLines/>
      <w:numPr>
        <w:numId w:val="0"/>
      </w:numPr>
      <w:spacing w:before="240" w:after="0" w:line="259" w:lineRule="auto"/>
      <w:contextualSpacing w:val="0"/>
      <w:jc w:val="left"/>
      <w:outlineLvl w:val="9"/>
    </w:pPr>
    <w:rPr>
      <w:rFonts w:asciiTheme="majorHAnsi" w:eastAsiaTheme="majorEastAsia" w:hAnsiTheme="majorHAnsi" w:cstheme="majorBidi"/>
      <w:b w:val="0"/>
      <w:color w:val="2F5496" w:themeColor="accent1" w:themeShade="BF"/>
      <w:sz w:val="32"/>
      <w:szCs w:val="32"/>
      <w:lang w:eastAsia="it-IT"/>
    </w:rPr>
  </w:style>
  <w:style w:type="paragraph" w:styleId="Sommario2">
    <w:name w:val="toc 2"/>
    <w:basedOn w:val="Normale"/>
    <w:next w:val="Normale"/>
    <w:autoRedefine/>
    <w:uiPriority w:val="39"/>
    <w:unhideWhenUsed/>
    <w:rsid w:val="005E72F3"/>
    <w:pPr>
      <w:spacing w:after="100" w:line="259" w:lineRule="auto"/>
      <w:ind w:left="220"/>
      <w:jc w:val="left"/>
    </w:pPr>
    <w:rPr>
      <w:rFonts w:eastAsiaTheme="minorEastAsia" w:cs="Times New Roman"/>
      <w:lang w:eastAsia="it-IT"/>
    </w:rPr>
  </w:style>
  <w:style w:type="paragraph" w:styleId="Sommario1">
    <w:name w:val="toc 1"/>
    <w:basedOn w:val="Normale"/>
    <w:next w:val="Normale"/>
    <w:autoRedefine/>
    <w:uiPriority w:val="39"/>
    <w:unhideWhenUsed/>
    <w:rsid w:val="005E72F3"/>
    <w:pPr>
      <w:spacing w:after="100" w:line="259" w:lineRule="auto"/>
      <w:jc w:val="left"/>
    </w:pPr>
    <w:rPr>
      <w:rFonts w:eastAsiaTheme="minorEastAsia" w:cs="Times New Roman"/>
      <w:lang w:eastAsia="it-IT"/>
    </w:rPr>
  </w:style>
  <w:style w:type="paragraph" w:styleId="Sommario3">
    <w:name w:val="toc 3"/>
    <w:basedOn w:val="Normale"/>
    <w:next w:val="Normale"/>
    <w:autoRedefine/>
    <w:uiPriority w:val="39"/>
    <w:unhideWhenUsed/>
    <w:rsid w:val="005E72F3"/>
    <w:pPr>
      <w:spacing w:after="100" w:line="259" w:lineRule="auto"/>
      <w:ind w:left="440"/>
      <w:jc w:val="left"/>
    </w:pPr>
    <w:rPr>
      <w:rFonts w:eastAsiaTheme="minorEastAsia" w:cs="Times New Roman"/>
      <w:lang w:eastAsia="it-IT"/>
    </w:rPr>
  </w:style>
  <w:style w:type="character" w:customStyle="1" w:styleId="ParagrafoelencoCarattere">
    <w:name w:val="Paragrafo elenco Carattere"/>
    <w:basedOn w:val="Carpredefinitoparagrafo"/>
    <w:link w:val="Paragrafoelenco"/>
    <w:uiPriority w:val="34"/>
    <w:rsid w:val="002638DF"/>
    <w:rPr>
      <w:rFonts w:cstheme="minorHAnsi"/>
      <w:lang w:val="it-IT"/>
    </w:rPr>
  </w:style>
  <w:style w:type="paragraph" w:styleId="Testonotaapidipagina">
    <w:name w:val="footnote text"/>
    <w:basedOn w:val="Normale"/>
    <w:link w:val="TestonotaapidipaginaCarattere"/>
    <w:unhideWhenUsed/>
    <w:rsid w:val="00AE0C34"/>
    <w:pPr>
      <w:spacing w:after="0"/>
    </w:pPr>
    <w:rPr>
      <w:sz w:val="20"/>
      <w:szCs w:val="20"/>
    </w:rPr>
  </w:style>
  <w:style w:type="character" w:customStyle="1" w:styleId="TestonotaapidipaginaCarattere">
    <w:name w:val="Testo nota a piè di pagina Carattere"/>
    <w:basedOn w:val="Carpredefinitoparagrafo"/>
    <w:link w:val="Testonotaapidipagina"/>
    <w:rsid w:val="00AE0C34"/>
    <w:rPr>
      <w:rFonts w:cstheme="minorHAnsi"/>
      <w:sz w:val="20"/>
      <w:szCs w:val="20"/>
      <w:lang w:val="it-IT"/>
    </w:rPr>
  </w:style>
  <w:style w:type="character" w:styleId="Rimandonotaapidipagina">
    <w:name w:val="footnote reference"/>
    <w:basedOn w:val="Carpredefinitoparagrafo"/>
    <w:unhideWhenUsed/>
    <w:rsid w:val="00AE0C34"/>
    <w:rPr>
      <w:vertAlign w:val="superscript"/>
    </w:rPr>
  </w:style>
  <w:style w:type="table" w:customStyle="1" w:styleId="Sfondomedio1-Colore11">
    <w:name w:val="Sfondo medio 1 - Colore 11"/>
    <w:basedOn w:val="Tabellanormale"/>
    <w:uiPriority w:val="63"/>
    <w:rsid w:val="00BD597A"/>
    <w:pPr>
      <w:spacing w:after="0" w:line="240" w:lineRule="auto"/>
    </w:pPr>
    <w:rPr>
      <w:lang w:val="it-I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Corpotesto">
    <w:name w:val="Body Text"/>
    <w:basedOn w:val="Normale"/>
    <w:link w:val="CorpotestoCarattere"/>
    <w:unhideWhenUsed/>
    <w:rsid w:val="00C873B7"/>
  </w:style>
  <w:style w:type="character" w:customStyle="1" w:styleId="CorpotestoCarattere">
    <w:name w:val="Corpo testo Carattere"/>
    <w:basedOn w:val="Carpredefinitoparagrafo"/>
    <w:link w:val="Corpotesto"/>
    <w:rsid w:val="00C873B7"/>
    <w:rPr>
      <w:rFonts w:cstheme="minorHAnsi"/>
      <w:lang w:val="it-IT"/>
    </w:rPr>
  </w:style>
  <w:style w:type="paragraph" w:customStyle="1" w:styleId="ad2">
    <w:name w:val="ad2"/>
    <w:basedOn w:val="Normale"/>
    <w:rsid w:val="008A64EA"/>
    <w:pPr>
      <w:widowControl w:val="0"/>
      <w:tabs>
        <w:tab w:val="right" w:pos="4139"/>
        <w:tab w:val="left" w:pos="4366"/>
      </w:tabs>
      <w:spacing w:after="0"/>
    </w:pPr>
    <w:rPr>
      <w:rFonts w:ascii="Helvetica" w:eastAsia="Times New Roman" w:hAnsi="Helvetica" w:cs="Times New Roman"/>
      <w:sz w:val="20"/>
      <w:szCs w:val="20"/>
      <w:lang w:val="en-AU" w:eastAsia="it-IT"/>
    </w:rPr>
  </w:style>
  <w:style w:type="character" w:styleId="Menzionenonrisolta">
    <w:name w:val="Unresolved Mention"/>
    <w:basedOn w:val="Carpredefinitoparagrafo"/>
    <w:uiPriority w:val="99"/>
    <w:semiHidden/>
    <w:unhideWhenUsed/>
    <w:rsid w:val="004320ED"/>
    <w:rPr>
      <w:color w:val="605E5C"/>
      <w:shd w:val="clear" w:color="auto" w:fill="E1DFDD"/>
    </w:rPr>
  </w:style>
  <w:style w:type="paragraph" w:styleId="Titolo">
    <w:name w:val="Title"/>
    <w:basedOn w:val="Titolo1"/>
    <w:next w:val="Normale"/>
    <w:link w:val="TitoloCarattere"/>
    <w:qFormat/>
    <w:rsid w:val="003F1AD8"/>
    <w:pPr>
      <w:numPr>
        <w:numId w:val="2"/>
      </w:numPr>
      <w:spacing w:before="240" w:after="0" w:line="360" w:lineRule="auto"/>
      <w:contextualSpacing w:val="0"/>
    </w:pPr>
    <w:rPr>
      <w:rFonts w:ascii="Century Gothic" w:eastAsia="Times New Roman" w:hAnsi="Century Gothic" w:cs="Times New Roman"/>
      <w:bCs/>
      <w:color w:val="5A3C28"/>
      <w:szCs w:val="20"/>
      <w:u w:val="single"/>
      <w:lang w:eastAsia="it-IT"/>
    </w:rPr>
  </w:style>
  <w:style w:type="character" w:customStyle="1" w:styleId="TitoloCarattere">
    <w:name w:val="Titolo Carattere"/>
    <w:basedOn w:val="Carpredefinitoparagrafo"/>
    <w:link w:val="Titolo"/>
    <w:rsid w:val="003F1AD8"/>
    <w:rPr>
      <w:rFonts w:ascii="Century Gothic" w:eastAsia="Times New Roman" w:hAnsi="Century Gothic" w:cs="Times New Roman"/>
      <w:b/>
      <w:bCs/>
      <w:color w:val="5A3C28"/>
      <w:szCs w:val="20"/>
      <w:u w:val="single"/>
      <w:lang w:val="it-IT" w:eastAsia="it-IT"/>
    </w:rPr>
  </w:style>
  <w:style w:type="paragraph" w:styleId="Testofumetto">
    <w:name w:val="Balloon Text"/>
    <w:basedOn w:val="Normale"/>
    <w:link w:val="TestofumettoCarattere"/>
    <w:uiPriority w:val="99"/>
    <w:semiHidden/>
    <w:unhideWhenUsed/>
    <w:rsid w:val="00E02A0D"/>
    <w:pPr>
      <w:spacing w:after="0"/>
    </w:pPr>
    <w:rPr>
      <w:rFonts w:ascii="Tahoma" w:eastAsia="Times" w:hAnsi="Tahoma" w:cs="Tahoma"/>
      <w:sz w:val="16"/>
      <w:szCs w:val="16"/>
      <w:lang w:eastAsia="it-IT"/>
    </w:rPr>
  </w:style>
  <w:style w:type="character" w:customStyle="1" w:styleId="TestofumettoCarattere">
    <w:name w:val="Testo fumetto Carattere"/>
    <w:basedOn w:val="Carpredefinitoparagrafo"/>
    <w:link w:val="Testofumetto"/>
    <w:uiPriority w:val="99"/>
    <w:semiHidden/>
    <w:rsid w:val="00E02A0D"/>
    <w:rPr>
      <w:rFonts w:ascii="Tahoma" w:eastAsia="Times" w:hAnsi="Tahoma" w:cs="Tahoma"/>
      <w:sz w:val="16"/>
      <w:szCs w:val="16"/>
      <w:lang w:val="it-IT" w:eastAsia="it-IT"/>
    </w:rPr>
  </w:style>
  <w:style w:type="character" w:styleId="Enfasidelicata">
    <w:name w:val="Subtle Emphasis"/>
    <w:basedOn w:val="Carpredefinitoparagrafo"/>
    <w:uiPriority w:val="19"/>
    <w:qFormat/>
    <w:rsid w:val="00E02A0D"/>
    <w:rPr>
      <w:i/>
      <w:iCs/>
      <w:color w:val="808080" w:themeColor="text1" w:themeTint="7F"/>
    </w:rPr>
  </w:style>
  <w:style w:type="character" w:styleId="Rimandocommento">
    <w:name w:val="annotation reference"/>
    <w:basedOn w:val="Carpredefinitoparagrafo"/>
    <w:uiPriority w:val="99"/>
    <w:semiHidden/>
    <w:unhideWhenUsed/>
    <w:rsid w:val="00E02A0D"/>
    <w:rPr>
      <w:sz w:val="16"/>
      <w:szCs w:val="16"/>
    </w:rPr>
  </w:style>
  <w:style w:type="paragraph" w:styleId="Testocommento">
    <w:name w:val="annotation text"/>
    <w:basedOn w:val="Normale"/>
    <w:link w:val="TestocommentoCarattere"/>
    <w:uiPriority w:val="99"/>
    <w:semiHidden/>
    <w:unhideWhenUsed/>
    <w:rsid w:val="00E02A0D"/>
    <w:pPr>
      <w:spacing w:after="0"/>
    </w:pPr>
    <w:rPr>
      <w:rFonts w:ascii="Century Gothic" w:eastAsia="Times" w:hAnsi="Century Gothic" w:cs="Times New Roman"/>
      <w:sz w:val="20"/>
      <w:szCs w:val="20"/>
      <w:lang w:eastAsia="it-IT"/>
    </w:rPr>
  </w:style>
  <w:style w:type="character" w:customStyle="1" w:styleId="TestocommentoCarattere">
    <w:name w:val="Testo commento Carattere"/>
    <w:basedOn w:val="Carpredefinitoparagrafo"/>
    <w:link w:val="Testocommento"/>
    <w:uiPriority w:val="99"/>
    <w:semiHidden/>
    <w:rsid w:val="00E02A0D"/>
    <w:rPr>
      <w:rFonts w:ascii="Century Gothic" w:eastAsia="Times" w:hAnsi="Century Gothic" w:cs="Times New Roman"/>
      <w:sz w:val="20"/>
      <w:szCs w:val="20"/>
      <w:lang w:val="it-IT" w:eastAsia="it-IT"/>
    </w:rPr>
  </w:style>
  <w:style w:type="paragraph" w:styleId="Soggettocommento">
    <w:name w:val="annotation subject"/>
    <w:basedOn w:val="Testocommento"/>
    <w:next w:val="Testocommento"/>
    <w:link w:val="SoggettocommentoCarattere"/>
    <w:uiPriority w:val="99"/>
    <w:semiHidden/>
    <w:unhideWhenUsed/>
    <w:rsid w:val="00E02A0D"/>
    <w:rPr>
      <w:b/>
      <w:bCs/>
    </w:rPr>
  </w:style>
  <w:style w:type="character" w:customStyle="1" w:styleId="SoggettocommentoCarattere">
    <w:name w:val="Soggetto commento Carattere"/>
    <w:basedOn w:val="TestocommentoCarattere"/>
    <w:link w:val="Soggettocommento"/>
    <w:uiPriority w:val="99"/>
    <w:semiHidden/>
    <w:rsid w:val="00E02A0D"/>
    <w:rPr>
      <w:rFonts w:ascii="Century Gothic" w:eastAsia="Times" w:hAnsi="Century Gothic" w:cs="Times New Roman"/>
      <w:b/>
      <w:bCs/>
      <w:sz w:val="20"/>
      <w:szCs w:val="20"/>
      <w:lang w:val="it-IT" w:eastAsia="it-IT"/>
    </w:rPr>
  </w:style>
  <w:style w:type="character" w:styleId="Enfasicorsivo">
    <w:name w:val="Emphasis"/>
    <w:basedOn w:val="Carpredefinitoparagrafo"/>
    <w:qFormat/>
    <w:rsid w:val="00E02A0D"/>
    <w:rPr>
      <w:i/>
      <w:iCs/>
    </w:rPr>
  </w:style>
  <w:style w:type="paragraph" w:customStyle="1" w:styleId="Default">
    <w:name w:val="Default"/>
    <w:rsid w:val="00E02A0D"/>
    <w:pPr>
      <w:autoSpaceDE w:val="0"/>
      <w:autoSpaceDN w:val="0"/>
      <w:adjustRightInd w:val="0"/>
      <w:spacing w:after="0" w:line="240" w:lineRule="auto"/>
    </w:pPr>
    <w:rPr>
      <w:rFonts w:ascii="Arial" w:hAnsi="Arial" w:cs="Arial"/>
      <w:color w:val="000000"/>
      <w:sz w:val="24"/>
      <w:szCs w:val="24"/>
      <w:lang w:val="it-IT"/>
    </w:rPr>
  </w:style>
  <w:style w:type="paragraph" w:styleId="Sommario4">
    <w:name w:val="toc 4"/>
    <w:basedOn w:val="Normale"/>
    <w:next w:val="Normale"/>
    <w:autoRedefine/>
    <w:uiPriority w:val="39"/>
    <w:unhideWhenUsed/>
    <w:rsid w:val="00E02A0D"/>
    <w:pPr>
      <w:spacing w:after="100" w:line="276" w:lineRule="auto"/>
      <w:ind w:left="660"/>
      <w:jc w:val="left"/>
    </w:pPr>
    <w:rPr>
      <w:rFonts w:eastAsiaTheme="minorEastAsia" w:cstheme="minorBidi"/>
      <w:lang w:eastAsia="it-IT"/>
    </w:rPr>
  </w:style>
  <w:style w:type="paragraph" w:styleId="Sommario5">
    <w:name w:val="toc 5"/>
    <w:basedOn w:val="Normale"/>
    <w:next w:val="Normale"/>
    <w:autoRedefine/>
    <w:uiPriority w:val="39"/>
    <w:unhideWhenUsed/>
    <w:rsid w:val="00E02A0D"/>
    <w:pPr>
      <w:spacing w:after="100" w:line="276" w:lineRule="auto"/>
      <w:ind w:left="880"/>
      <w:jc w:val="left"/>
    </w:pPr>
    <w:rPr>
      <w:rFonts w:eastAsiaTheme="minorEastAsia" w:cstheme="minorBidi"/>
      <w:lang w:eastAsia="it-IT"/>
    </w:rPr>
  </w:style>
  <w:style w:type="paragraph" w:styleId="Sommario6">
    <w:name w:val="toc 6"/>
    <w:basedOn w:val="Normale"/>
    <w:next w:val="Normale"/>
    <w:autoRedefine/>
    <w:uiPriority w:val="39"/>
    <w:unhideWhenUsed/>
    <w:rsid w:val="00E02A0D"/>
    <w:pPr>
      <w:spacing w:after="100" w:line="276" w:lineRule="auto"/>
      <w:ind w:left="1100"/>
      <w:jc w:val="left"/>
    </w:pPr>
    <w:rPr>
      <w:rFonts w:eastAsiaTheme="minorEastAsia" w:cstheme="minorBidi"/>
      <w:lang w:eastAsia="it-IT"/>
    </w:rPr>
  </w:style>
  <w:style w:type="paragraph" w:styleId="Sommario7">
    <w:name w:val="toc 7"/>
    <w:basedOn w:val="Normale"/>
    <w:next w:val="Normale"/>
    <w:autoRedefine/>
    <w:uiPriority w:val="39"/>
    <w:unhideWhenUsed/>
    <w:rsid w:val="00E02A0D"/>
    <w:pPr>
      <w:spacing w:after="100" w:line="276" w:lineRule="auto"/>
      <w:ind w:left="1320"/>
      <w:jc w:val="left"/>
    </w:pPr>
    <w:rPr>
      <w:rFonts w:eastAsiaTheme="minorEastAsia" w:cstheme="minorBidi"/>
      <w:lang w:eastAsia="it-IT"/>
    </w:rPr>
  </w:style>
  <w:style w:type="paragraph" w:styleId="Sommario8">
    <w:name w:val="toc 8"/>
    <w:basedOn w:val="Normale"/>
    <w:next w:val="Normale"/>
    <w:autoRedefine/>
    <w:uiPriority w:val="39"/>
    <w:unhideWhenUsed/>
    <w:rsid w:val="00E02A0D"/>
    <w:pPr>
      <w:spacing w:after="100" w:line="276" w:lineRule="auto"/>
      <w:ind w:left="1540"/>
      <w:jc w:val="left"/>
    </w:pPr>
    <w:rPr>
      <w:rFonts w:eastAsiaTheme="minorEastAsia" w:cstheme="minorBidi"/>
      <w:lang w:eastAsia="it-IT"/>
    </w:rPr>
  </w:style>
  <w:style w:type="paragraph" w:styleId="Sommario9">
    <w:name w:val="toc 9"/>
    <w:basedOn w:val="Normale"/>
    <w:next w:val="Normale"/>
    <w:autoRedefine/>
    <w:uiPriority w:val="39"/>
    <w:unhideWhenUsed/>
    <w:rsid w:val="00E02A0D"/>
    <w:pPr>
      <w:spacing w:after="100" w:line="276" w:lineRule="auto"/>
      <w:ind w:left="1760"/>
      <w:jc w:val="left"/>
    </w:pPr>
    <w:rPr>
      <w:rFonts w:eastAsiaTheme="minorEastAsia" w:cstheme="minorBidi"/>
      <w:lang w:eastAsia="it-IT"/>
    </w:rPr>
  </w:style>
  <w:style w:type="character" w:styleId="Enfasigrassetto">
    <w:name w:val="Strong"/>
    <w:basedOn w:val="Carpredefinitoparagrafo"/>
    <w:uiPriority w:val="22"/>
    <w:qFormat/>
    <w:rsid w:val="00E02A0D"/>
    <w:rPr>
      <w:b/>
      <w:bCs/>
    </w:rPr>
  </w:style>
  <w:style w:type="table" w:styleId="Grigliatabella8">
    <w:name w:val="Table Grid 8"/>
    <w:basedOn w:val="Tabellanormale"/>
    <w:rsid w:val="00E02A0D"/>
    <w:pPr>
      <w:spacing w:before="40" w:after="40" w:line="240" w:lineRule="auto"/>
      <w:jc w:val="both"/>
    </w:pPr>
    <w:rPr>
      <w:rFonts w:ascii="Times New Roman" w:eastAsia="Times New Roman" w:hAnsi="Times New Roman" w:cs="Times New Roman"/>
      <w:sz w:val="20"/>
      <w:szCs w:val="20"/>
      <w:lang w:val="it-IT" w:eastAsia="it-I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Sfondochiaro-Colore1">
    <w:name w:val="Light Shading Accent 1"/>
    <w:basedOn w:val="Tabellanormale"/>
    <w:uiPriority w:val="60"/>
    <w:rsid w:val="00E02A0D"/>
    <w:pPr>
      <w:spacing w:after="0" w:line="240" w:lineRule="auto"/>
    </w:pPr>
    <w:rPr>
      <w:color w:val="2F5496" w:themeColor="accent1" w:themeShade="BF"/>
      <w:lang w:val="it-IT"/>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Elencochiaro-Colore1">
    <w:name w:val="Light List Accent 1"/>
    <w:basedOn w:val="Tabellanormale"/>
    <w:uiPriority w:val="61"/>
    <w:rsid w:val="00E02A0D"/>
    <w:pPr>
      <w:spacing w:after="0" w:line="240" w:lineRule="auto"/>
    </w:pPr>
    <w:rPr>
      <w:lang w:val="it-IT"/>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Sfondomedio2-Colore1">
    <w:name w:val="Medium Shading 2 Accent 1"/>
    <w:basedOn w:val="Tabellanormale"/>
    <w:uiPriority w:val="64"/>
    <w:rsid w:val="00E02A0D"/>
    <w:pPr>
      <w:spacing w:after="0" w:line="240" w:lineRule="auto"/>
    </w:pPr>
    <w:rPr>
      <w:lang w:val="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1-Colore5">
    <w:name w:val="Medium Shading 1 Accent 5"/>
    <w:basedOn w:val="Tabellanormale"/>
    <w:uiPriority w:val="63"/>
    <w:rsid w:val="00E02A0D"/>
    <w:pPr>
      <w:spacing w:after="0" w:line="240" w:lineRule="auto"/>
    </w:pPr>
    <w:rPr>
      <w:lang w:val="it-IT"/>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E02A0D"/>
    <w:pPr>
      <w:spacing w:after="0" w:line="240" w:lineRule="auto"/>
    </w:pPr>
    <w:rPr>
      <w:lang w:val="it-I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Sottotitolo">
    <w:name w:val="Subtitle"/>
    <w:basedOn w:val="Normale"/>
    <w:next w:val="Normale"/>
    <w:link w:val="SottotitoloCarattere"/>
    <w:uiPriority w:val="11"/>
    <w:qFormat/>
    <w:rsid w:val="00E02A0D"/>
    <w:pPr>
      <w:numPr>
        <w:ilvl w:val="1"/>
      </w:numPr>
      <w:spacing w:after="0"/>
    </w:pPr>
    <w:rPr>
      <w:rFonts w:asciiTheme="majorHAnsi" w:eastAsiaTheme="majorEastAsia" w:hAnsiTheme="majorHAnsi" w:cstheme="majorBidi"/>
      <w:i/>
      <w:iCs/>
      <w:color w:val="4472C4" w:themeColor="accent1"/>
      <w:spacing w:val="15"/>
      <w:sz w:val="24"/>
      <w:szCs w:val="24"/>
      <w:lang w:eastAsia="it-IT"/>
    </w:rPr>
  </w:style>
  <w:style w:type="character" w:customStyle="1" w:styleId="SottotitoloCarattere">
    <w:name w:val="Sottotitolo Carattere"/>
    <w:basedOn w:val="Carpredefinitoparagrafo"/>
    <w:link w:val="Sottotitolo"/>
    <w:uiPriority w:val="11"/>
    <w:rsid w:val="00E02A0D"/>
    <w:rPr>
      <w:rFonts w:asciiTheme="majorHAnsi" w:eastAsiaTheme="majorEastAsia" w:hAnsiTheme="majorHAnsi" w:cstheme="majorBidi"/>
      <w:i/>
      <w:iCs/>
      <w:color w:val="4472C4" w:themeColor="accent1"/>
      <w:spacing w:val="15"/>
      <w:sz w:val="24"/>
      <w:szCs w:val="24"/>
      <w:lang w:val="it-IT" w:eastAsia="it-IT"/>
    </w:rPr>
  </w:style>
  <w:style w:type="character" w:styleId="Enfasiintensa">
    <w:name w:val="Intense Emphasis"/>
    <w:basedOn w:val="Carpredefinitoparagrafo"/>
    <w:uiPriority w:val="21"/>
    <w:qFormat/>
    <w:rsid w:val="00E02A0D"/>
    <w:rPr>
      <w:b/>
      <w:bCs/>
      <w:i/>
      <w:iCs/>
      <w:color w:val="4472C4" w:themeColor="accent1"/>
    </w:rPr>
  </w:style>
  <w:style w:type="paragraph" w:customStyle="1" w:styleId="Riferimentitabelle">
    <w:name w:val="Riferimenti tabelle"/>
    <w:basedOn w:val="Sottotitolo"/>
    <w:link w:val="RiferimentitabelleCarattere"/>
    <w:qFormat/>
    <w:rsid w:val="00E02A0D"/>
    <w:pPr>
      <w:numPr>
        <w:ilvl w:val="0"/>
        <w:numId w:val="3"/>
      </w:numPr>
      <w:spacing w:line="160" w:lineRule="atLeast"/>
      <w:contextualSpacing/>
    </w:pPr>
    <w:rPr>
      <w:sz w:val="16"/>
    </w:rPr>
  </w:style>
  <w:style w:type="paragraph" w:customStyle="1" w:styleId="RiferimentoFigure">
    <w:name w:val="Riferimento Figure"/>
    <w:basedOn w:val="Paragrafoelenco"/>
    <w:link w:val="RiferimentoFigureCarattere"/>
    <w:qFormat/>
    <w:rsid w:val="00E02A0D"/>
    <w:pPr>
      <w:numPr>
        <w:numId w:val="4"/>
      </w:numPr>
      <w:spacing w:after="0"/>
    </w:pPr>
    <w:rPr>
      <w:rFonts w:asciiTheme="majorHAnsi" w:eastAsia="Times" w:hAnsiTheme="majorHAnsi" w:cs="Times New Roman"/>
      <w:b/>
      <w:i/>
      <w:color w:val="ACB9CA" w:themeColor="text2" w:themeTint="66"/>
      <w:sz w:val="16"/>
      <w:szCs w:val="20"/>
      <w:lang w:eastAsia="it-IT"/>
    </w:rPr>
  </w:style>
  <w:style w:type="character" w:customStyle="1" w:styleId="RiferimentitabelleCarattere">
    <w:name w:val="Riferimenti tabelle Carattere"/>
    <w:basedOn w:val="SottotitoloCarattere"/>
    <w:link w:val="Riferimentitabelle"/>
    <w:rsid w:val="00E02A0D"/>
    <w:rPr>
      <w:rFonts w:asciiTheme="majorHAnsi" w:eastAsiaTheme="majorEastAsia" w:hAnsiTheme="majorHAnsi" w:cstheme="majorBidi"/>
      <w:i/>
      <w:iCs/>
      <w:color w:val="4472C4" w:themeColor="accent1"/>
      <w:spacing w:val="15"/>
      <w:sz w:val="16"/>
      <w:szCs w:val="24"/>
      <w:lang w:val="it-IT" w:eastAsia="it-IT"/>
    </w:rPr>
  </w:style>
  <w:style w:type="character" w:customStyle="1" w:styleId="RiferimentoFigureCarattere">
    <w:name w:val="Riferimento Figure Carattere"/>
    <w:basedOn w:val="ParagrafoelencoCarattere"/>
    <w:link w:val="RiferimentoFigure"/>
    <w:rsid w:val="00E02A0D"/>
    <w:rPr>
      <w:rFonts w:asciiTheme="majorHAnsi" w:eastAsia="Times" w:hAnsiTheme="majorHAnsi" w:cs="Times New Roman"/>
      <w:b/>
      <w:i/>
      <w:color w:val="ACB9CA" w:themeColor="text2" w:themeTint="66"/>
      <w:sz w:val="16"/>
      <w:szCs w:val="20"/>
      <w:lang w:val="it-IT" w:eastAsia="it-IT"/>
    </w:rPr>
  </w:style>
  <w:style w:type="paragraph" w:customStyle="1" w:styleId="StileTitolo1LatinoCenturyGothic14ptGrassettoColore">
    <w:name w:val="Stile Titolo 1 + (Latino) Century Gothic 14 pt Grassetto Colore ......"/>
    <w:basedOn w:val="Normale"/>
    <w:rsid w:val="00E02A0D"/>
    <w:pPr>
      <w:spacing w:before="240" w:after="0" w:line="360" w:lineRule="auto"/>
    </w:pPr>
    <w:rPr>
      <w:rFonts w:ascii="Century Gothic" w:eastAsia="Times New Roman" w:hAnsi="Century Gothic" w:cs="Times New Roman"/>
      <w:b/>
      <w:bCs/>
      <w:color w:val="5A3C28"/>
      <w:szCs w:val="20"/>
      <w:u w:val="single"/>
      <w:lang w:eastAsia="it-IT"/>
    </w:rPr>
  </w:style>
  <w:style w:type="paragraph" w:styleId="Didascalia">
    <w:name w:val="caption"/>
    <w:basedOn w:val="Normale"/>
    <w:next w:val="Normale"/>
    <w:uiPriority w:val="35"/>
    <w:unhideWhenUsed/>
    <w:qFormat/>
    <w:rsid w:val="00E02A0D"/>
    <w:pPr>
      <w:spacing w:after="200"/>
    </w:pPr>
    <w:rPr>
      <w:rFonts w:ascii="Century Gothic" w:eastAsia="Times" w:hAnsi="Century Gothic" w:cs="Times New Roman"/>
      <w:i/>
      <w:iCs/>
      <w:color w:val="44546A" w:themeColor="text2"/>
      <w:sz w:val="18"/>
      <w:szCs w:val="18"/>
      <w:lang w:eastAsia="it-IT"/>
    </w:rPr>
  </w:style>
  <w:style w:type="table" w:styleId="Tabellagriglia4-colore1">
    <w:name w:val="Grid Table 4 Accent 1"/>
    <w:basedOn w:val="Tabellanormale"/>
    <w:uiPriority w:val="49"/>
    <w:rsid w:val="00E02A0D"/>
    <w:pPr>
      <w:spacing w:after="0" w:line="240" w:lineRule="auto"/>
    </w:pPr>
    <w:rPr>
      <w:rFonts w:ascii="Cambria" w:eastAsia="MS Mincho" w:hAnsi="Cambria" w:cs="Times New Roman"/>
      <w:sz w:val="20"/>
      <w:szCs w:val="20"/>
      <w:lang w:val="it-IT" w:eastAsia="it-IT"/>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e">
    <w:name w:val="Revision"/>
    <w:hidden/>
    <w:uiPriority w:val="99"/>
    <w:semiHidden/>
    <w:rsid w:val="00E02A0D"/>
    <w:pPr>
      <w:spacing w:after="0" w:line="240" w:lineRule="auto"/>
    </w:pPr>
    <w:rPr>
      <w:rFonts w:ascii="Century Gothic" w:eastAsia="Times" w:hAnsi="Century Gothic" w:cs="Times New Roman"/>
      <w:sz w:val="20"/>
      <w:szCs w:val="20"/>
      <w:lang w:val="it-IT" w:eastAsia="it-IT"/>
    </w:rPr>
  </w:style>
  <w:style w:type="paragraph" w:styleId="NormaleWeb">
    <w:name w:val="Normal (Web)"/>
    <w:basedOn w:val="Normale"/>
    <w:uiPriority w:val="99"/>
    <w:semiHidden/>
    <w:unhideWhenUsed/>
    <w:rsid w:val="00DF1FDD"/>
    <w:pPr>
      <w:spacing w:before="100" w:beforeAutospacing="1" w:after="100" w:afterAutospacing="1"/>
      <w:jc w:val="left"/>
    </w:pPr>
    <w:rPr>
      <w:rFonts w:ascii="Times New Roman" w:eastAsia="Times New Roman" w:hAnsi="Times New Roman" w:cs="Times New Roman"/>
      <w:sz w:val="24"/>
      <w:szCs w:val="24"/>
      <w:lang w:eastAsia="it-IT"/>
    </w:rPr>
  </w:style>
  <w:style w:type="table" w:styleId="Tabellasemplice-1">
    <w:name w:val="Plain Table 1"/>
    <w:basedOn w:val="Tabellanormale"/>
    <w:uiPriority w:val="41"/>
    <w:rsid w:val="008708EA"/>
    <w:pPr>
      <w:spacing w:after="0" w:line="240" w:lineRule="auto"/>
    </w:pPr>
    <w:rPr>
      <w:lang w:val="it-IT"/>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diceHTML">
    <w:name w:val="HTML Code"/>
    <w:basedOn w:val="Carpredefinitoparagrafo"/>
    <w:uiPriority w:val="99"/>
    <w:semiHidden/>
    <w:unhideWhenUsed/>
    <w:rsid w:val="00A315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37996">
      <w:bodyDiv w:val="1"/>
      <w:marLeft w:val="0"/>
      <w:marRight w:val="0"/>
      <w:marTop w:val="0"/>
      <w:marBottom w:val="0"/>
      <w:divBdr>
        <w:top w:val="none" w:sz="0" w:space="0" w:color="auto"/>
        <w:left w:val="none" w:sz="0" w:space="0" w:color="auto"/>
        <w:bottom w:val="none" w:sz="0" w:space="0" w:color="auto"/>
        <w:right w:val="none" w:sz="0" w:space="0" w:color="auto"/>
      </w:divBdr>
    </w:div>
    <w:div w:id="211843565">
      <w:bodyDiv w:val="1"/>
      <w:marLeft w:val="0"/>
      <w:marRight w:val="0"/>
      <w:marTop w:val="0"/>
      <w:marBottom w:val="0"/>
      <w:divBdr>
        <w:top w:val="none" w:sz="0" w:space="0" w:color="auto"/>
        <w:left w:val="none" w:sz="0" w:space="0" w:color="auto"/>
        <w:bottom w:val="none" w:sz="0" w:space="0" w:color="auto"/>
        <w:right w:val="none" w:sz="0" w:space="0" w:color="auto"/>
      </w:divBdr>
    </w:div>
    <w:div w:id="273639742">
      <w:bodyDiv w:val="1"/>
      <w:marLeft w:val="0"/>
      <w:marRight w:val="0"/>
      <w:marTop w:val="0"/>
      <w:marBottom w:val="0"/>
      <w:divBdr>
        <w:top w:val="none" w:sz="0" w:space="0" w:color="auto"/>
        <w:left w:val="none" w:sz="0" w:space="0" w:color="auto"/>
        <w:bottom w:val="none" w:sz="0" w:space="0" w:color="auto"/>
        <w:right w:val="none" w:sz="0" w:space="0" w:color="auto"/>
      </w:divBdr>
    </w:div>
    <w:div w:id="292903718">
      <w:bodyDiv w:val="1"/>
      <w:marLeft w:val="0"/>
      <w:marRight w:val="0"/>
      <w:marTop w:val="0"/>
      <w:marBottom w:val="0"/>
      <w:divBdr>
        <w:top w:val="none" w:sz="0" w:space="0" w:color="auto"/>
        <w:left w:val="none" w:sz="0" w:space="0" w:color="auto"/>
        <w:bottom w:val="none" w:sz="0" w:space="0" w:color="auto"/>
        <w:right w:val="none" w:sz="0" w:space="0" w:color="auto"/>
      </w:divBdr>
    </w:div>
    <w:div w:id="334038645">
      <w:bodyDiv w:val="1"/>
      <w:marLeft w:val="0"/>
      <w:marRight w:val="0"/>
      <w:marTop w:val="0"/>
      <w:marBottom w:val="0"/>
      <w:divBdr>
        <w:top w:val="none" w:sz="0" w:space="0" w:color="auto"/>
        <w:left w:val="none" w:sz="0" w:space="0" w:color="auto"/>
        <w:bottom w:val="none" w:sz="0" w:space="0" w:color="auto"/>
        <w:right w:val="none" w:sz="0" w:space="0" w:color="auto"/>
      </w:divBdr>
    </w:div>
    <w:div w:id="346954560">
      <w:bodyDiv w:val="1"/>
      <w:marLeft w:val="0"/>
      <w:marRight w:val="0"/>
      <w:marTop w:val="0"/>
      <w:marBottom w:val="0"/>
      <w:divBdr>
        <w:top w:val="none" w:sz="0" w:space="0" w:color="auto"/>
        <w:left w:val="none" w:sz="0" w:space="0" w:color="auto"/>
        <w:bottom w:val="none" w:sz="0" w:space="0" w:color="auto"/>
        <w:right w:val="none" w:sz="0" w:space="0" w:color="auto"/>
      </w:divBdr>
    </w:div>
    <w:div w:id="361444523">
      <w:bodyDiv w:val="1"/>
      <w:marLeft w:val="0"/>
      <w:marRight w:val="0"/>
      <w:marTop w:val="0"/>
      <w:marBottom w:val="0"/>
      <w:divBdr>
        <w:top w:val="none" w:sz="0" w:space="0" w:color="auto"/>
        <w:left w:val="none" w:sz="0" w:space="0" w:color="auto"/>
        <w:bottom w:val="none" w:sz="0" w:space="0" w:color="auto"/>
        <w:right w:val="none" w:sz="0" w:space="0" w:color="auto"/>
      </w:divBdr>
    </w:div>
    <w:div w:id="398598514">
      <w:bodyDiv w:val="1"/>
      <w:marLeft w:val="0"/>
      <w:marRight w:val="0"/>
      <w:marTop w:val="0"/>
      <w:marBottom w:val="0"/>
      <w:divBdr>
        <w:top w:val="none" w:sz="0" w:space="0" w:color="auto"/>
        <w:left w:val="none" w:sz="0" w:space="0" w:color="auto"/>
        <w:bottom w:val="none" w:sz="0" w:space="0" w:color="auto"/>
        <w:right w:val="none" w:sz="0" w:space="0" w:color="auto"/>
      </w:divBdr>
    </w:div>
    <w:div w:id="402146887">
      <w:bodyDiv w:val="1"/>
      <w:marLeft w:val="0"/>
      <w:marRight w:val="0"/>
      <w:marTop w:val="0"/>
      <w:marBottom w:val="0"/>
      <w:divBdr>
        <w:top w:val="none" w:sz="0" w:space="0" w:color="auto"/>
        <w:left w:val="none" w:sz="0" w:space="0" w:color="auto"/>
        <w:bottom w:val="none" w:sz="0" w:space="0" w:color="auto"/>
        <w:right w:val="none" w:sz="0" w:space="0" w:color="auto"/>
      </w:divBdr>
    </w:div>
    <w:div w:id="451706617">
      <w:bodyDiv w:val="1"/>
      <w:marLeft w:val="0"/>
      <w:marRight w:val="0"/>
      <w:marTop w:val="0"/>
      <w:marBottom w:val="0"/>
      <w:divBdr>
        <w:top w:val="none" w:sz="0" w:space="0" w:color="auto"/>
        <w:left w:val="none" w:sz="0" w:space="0" w:color="auto"/>
        <w:bottom w:val="none" w:sz="0" w:space="0" w:color="auto"/>
        <w:right w:val="none" w:sz="0" w:space="0" w:color="auto"/>
      </w:divBdr>
    </w:div>
    <w:div w:id="487210204">
      <w:bodyDiv w:val="1"/>
      <w:marLeft w:val="0"/>
      <w:marRight w:val="0"/>
      <w:marTop w:val="0"/>
      <w:marBottom w:val="0"/>
      <w:divBdr>
        <w:top w:val="none" w:sz="0" w:space="0" w:color="auto"/>
        <w:left w:val="none" w:sz="0" w:space="0" w:color="auto"/>
        <w:bottom w:val="none" w:sz="0" w:space="0" w:color="auto"/>
        <w:right w:val="none" w:sz="0" w:space="0" w:color="auto"/>
      </w:divBdr>
    </w:div>
    <w:div w:id="498691245">
      <w:bodyDiv w:val="1"/>
      <w:marLeft w:val="0"/>
      <w:marRight w:val="0"/>
      <w:marTop w:val="0"/>
      <w:marBottom w:val="0"/>
      <w:divBdr>
        <w:top w:val="none" w:sz="0" w:space="0" w:color="auto"/>
        <w:left w:val="none" w:sz="0" w:space="0" w:color="auto"/>
        <w:bottom w:val="none" w:sz="0" w:space="0" w:color="auto"/>
        <w:right w:val="none" w:sz="0" w:space="0" w:color="auto"/>
      </w:divBdr>
    </w:div>
    <w:div w:id="619068928">
      <w:bodyDiv w:val="1"/>
      <w:marLeft w:val="0"/>
      <w:marRight w:val="0"/>
      <w:marTop w:val="0"/>
      <w:marBottom w:val="0"/>
      <w:divBdr>
        <w:top w:val="none" w:sz="0" w:space="0" w:color="auto"/>
        <w:left w:val="none" w:sz="0" w:space="0" w:color="auto"/>
        <w:bottom w:val="none" w:sz="0" w:space="0" w:color="auto"/>
        <w:right w:val="none" w:sz="0" w:space="0" w:color="auto"/>
      </w:divBdr>
    </w:div>
    <w:div w:id="635574759">
      <w:bodyDiv w:val="1"/>
      <w:marLeft w:val="0"/>
      <w:marRight w:val="0"/>
      <w:marTop w:val="0"/>
      <w:marBottom w:val="0"/>
      <w:divBdr>
        <w:top w:val="none" w:sz="0" w:space="0" w:color="auto"/>
        <w:left w:val="none" w:sz="0" w:space="0" w:color="auto"/>
        <w:bottom w:val="none" w:sz="0" w:space="0" w:color="auto"/>
        <w:right w:val="none" w:sz="0" w:space="0" w:color="auto"/>
      </w:divBdr>
    </w:div>
    <w:div w:id="655303430">
      <w:bodyDiv w:val="1"/>
      <w:marLeft w:val="0"/>
      <w:marRight w:val="0"/>
      <w:marTop w:val="0"/>
      <w:marBottom w:val="0"/>
      <w:divBdr>
        <w:top w:val="none" w:sz="0" w:space="0" w:color="auto"/>
        <w:left w:val="none" w:sz="0" w:space="0" w:color="auto"/>
        <w:bottom w:val="none" w:sz="0" w:space="0" w:color="auto"/>
        <w:right w:val="none" w:sz="0" w:space="0" w:color="auto"/>
      </w:divBdr>
    </w:div>
    <w:div w:id="675184573">
      <w:bodyDiv w:val="1"/>
      <w:marLeft w:val="0"/>
      <w:marRight w:val="0"/>
      <w:marTop w:val="0"/>
      <w:marBottom w:val="0"/>
      <w:divBdr>
        <w:top w:val="none" w:sz="0" w:space="0" w:color="auto"/>
        <w:left w:val="none" w:sz="0" w:space="0" w:color="auto"/>
        <w:bottom w:val="none" w:sz="0" w:space="0" w:color="auto"/>
        <w:right w:val="none" w:sz="0" w:space="0" w:color="auto"/>
      </w:divBdr>
    </w:div>
    <w:div w:id="679311470">
      <w:bodyDiv w:val="1"/>
      <w:marLeft w:val="0"/>
      <w:marRight w:val="0"/>
      <w:marTop w:val="0"/>
      <w:marBottom w:val="0"/>
      <w:divBdr>
        <w:top w:val="none" w:sz="0" w:space="0" w:color="auto"/>
        <w:left w:val="none" w:sz="0" w:space="0" w:color="auto"/>
        <w:bottom w:val="none" w:sz="0" w:space="0" w:color="auto"/>
        <w:right w:val="none" w:sz="0" w:space="0" w:color="auto"/>
      </w:divBdr>
    </w:div>
    <w:div w:id="782308097">
      <w:bodyDiv w:val="1"/>
      <w:marLeft w:val="0"/>
      <w:marRight w:val="0"/>
      <w:marTop w:val="0"/>
      <w:marBottom w:val="0"/>
      <w:divBdr>
        <w:top w:val="none" w:sz="0" w:space="0" w:color="auto"/>
        <w:left w:val="none" w:sz="0" w:space="0" w:color="auto"/>
        <w:bottom w:val="none" w:sz="0" w:space="0" w:color="auto"/>
        <w:right w:val="none" w:sz="0" w:space="0" w:color="auto"/>
      </w:divBdr>
    </w:div>
    <w:div w:id="879587810">
      <w:bodyDiv w:val="1"/>
      <w:marLeft w:val="0"/>
      <w:marRight w:val="0"/>
      <w:marTop w:val="0"/>
      <w:marBottom w:val="0"/>
      <w:divBdr>
        <w:top w:val="none" w:sz="0" w:space="0" w:color="auto"/>
        <w:left w:val="none" w:sz="0" w:space="0" w:color="auto"/>
        <w:bottom w:val="none" w:sz="0" w:space="0" w:color="auto"/>
        <w:right w:val="none" w:sz="0" w:space="0" w:color="auto"/>
      </w:divBdr>
    </w:div>
    <w:div w:id="932854505">
      <w:bodyDiv w:val="1"/>
      <w:marLeft w:val="0"/>
      <w:marRight w:val="0"/>
      <w:marTop w:val="0"/>
      <w:marBottom w:val="0"/>
      <w:divBdr>
        <w:top w:val="none" w:sz="0" w:space="0" w:color="auto"/>
        <w:left w:val="none" w:sz="0" w:space="0" w:color="auto"/>
        <w:bottom w:val="none" w:sz="0" w:space="0" w:color="auto"/>
        <w:right w:val="none" w:sz="0" w:space="0" w:color="auto"/>
      </w:divBdr>
    </w:div>
    <w:div w:id="954826076">
      <w:bodyDiv w:val="1"/>
      <w:marLeft w:val="0"/>
      <w:marRight w:val="0"/>
      <w:marTop w:val="0"/>
      <w:marBottom w:val="0"/>
      <w:divBdr>
        <w:top w:val="none" w:sz="0" w:space="0" w:color="auto"/>
        <w:left w:val="none" w:sz="0" w:space="0" w:color="auto"/>
        <w:bottom w:val="none" w:sz="0" w:space="0" w:color="auto"/>
        <w:right w:val="none" w:sz="0" w:space="0" w:color="auto"/>
      </w:divBdr>
    </w:div>
    <w:div w:id="983393592">
      <w:bodyDiv w:val="1"/>
      <w:marLeft w:val="0"/>
      <w:marRight w:val="0"/>
      <w:marTop w:val="0"/>
      <w:marBottom w:val="0"/>
      <w:divBdr>
        <w:top w:val="none" w:sz="0" w:space="0" w:color="auto"/>
        <w:left w:val="none" w:sz="0" w:space="0" w:color="auto"/>
        <w:bottom w:val="none" w:sz="0" w:space="0" w:color="auto"/>
        <w:right w:val="none" w:sz="0" w:space="0" w:color="auto"/>
      </w:divBdr>
    </w:div>
    <w:div w:id="1026128765">
      <w:bodyDiv w:val="1"/>
      <w:marLeft w:val="0"/>
      <w:marRight w:val="0"/>
      <w:marTop w:val="0"/>
      <w:marBottom w:val="0"/>
      <w:divBdr>
        <w:top w:val="none" w:sz="0" w:space="0" w:color="auto"/>
        <w:left w:val="none" w:sz="0" w:space="0" w:color="auto"/>
        <w:bottom w:val="none" w:sz="0" w:space="0" w:color="auto"/>
        <w:right w:val="none" w:sz="0" w:space="0" w:color="auto"/>
      </w:divBdr>
    </w:div>
    <w:div w:id="1117532049">
      <w:bodyDiv w:val="1"/>
      <w:marLeft w:val="0"/>
      <w:marRight w:val="0"/>
      <w:marTop w:val="0"/>
      <w:marBottom w:val="0"/>
      <w:divBdr>
        <w:top w:val="none" w:sz="0" w:space="0" w:color="auto"/>
        <w:left w:val="none" w:sz="0" w:space="0" w:color="auto"/>
        <w:bottom w:val="none" w:sz="0" w:space="0" w:color="auto"/>
        <w:right w:val="none" w:sz="0" w:space="0" w:color="auto"/>
      </w:divBdr>
    </w:div>
    <w:div w:id="1132021015">
      <w:bodyDiv w:val="1"/>
      <w:marLeft w:val="0"/>
      <w:marRight w:val="0"/>
      <w:marTop w:val="0"/>
      <w:marBottom w:val="0"/>
      <w:divBdr>
        <w:top w:val="none" w:sz="0" w:space="0" w:color="auto"/>
        <w:left w:val="none" w:sz="0" w:space="0" w:color="auto"/>
        <w:bottom w:val="none" w:sz="0" w:space="0" w:color="auto"/>
        <w:right w:val="none" w:sz="0" w:space="0" w:color="auto"/>
      </w:divBdr>
    </w:div>
    <w:div w:id="1152017910">
      <w:bodyDiv w:val="1"/>
      <w:marLeft w:val="0"/>
      <w:marRight w:val="0"/>
      <w:marTop w:val="0"/>
      <w:marBottom w:val="0"/>
      <w:divBdr>
        <w:top w:val="none" w:sz="0" w:space="0" w:color="auto"/>
        <w:left w:val="none" w:sz="0" w:space="0" w:color="auto"/>
        <w:bottom w:val="none" w:sz="0" w:space="0" w:color="auto"/>
        <w:right w:val="none" w:sz="0" w:space="0" w:color="auto"/>
      </w:divBdr>
    </w:div>
    <w:div w:id="1249072942">
      <w:bodyDiv w:val="1"/>
      <w:marLeft w:val="0"/>
      <w:marRight w:val="0"/>
      <w:marTop w:val="0"/>
      <w:marBottom w:val="0"/>
      <w:divBdr>
        <w:top w:val="none" w:sz="0" w:space="0" w:color="auto"/>
        <w:left w:val="none" w:sz="0" w:space="0" w:color="auto"/>
        <w:bottom w:val="none" w:sz="0" w:space="0" w:color="auto"/>
        <w:right w:val="none" w:sz="0" w:space="0" w:color="auto"/>
      </w:divBdr>
    </w:div>
    <w:div w:id="1259826956">
      <w:bodyDiv w:val="1"/>
      <w:marLeft w:val="0"/>
      <w:marRight w:val="0"/>
      <w:marTop w:val="0"/>
      <w:marBottom w:val="0"/>
      <w:divBdr>
        <w:top w:val="none" w:sz="0" w:space="0" w:color="auto"/>
        <w:left w:val="none" w:sz="0" w:space="0" w:color="auto"/>
        <w:bottom w:val="none" w:sz="0" w:space="0" w:color="auto"/>
        <w:right w:val="none" w:sz="0" w:space="0" w:color="auto"/>
      </w:divBdr>
      <w:divsChild>
        <w:div w:id="1298223738">
          <w:marLeft w:val="547"/>
          <w:marRight w:val="0"/>
          <w:marTop w:val="0"/>
          <w:marBottom w:val="0"/>
          <w:divBdr>
            <w:top w:val="none" w:sz="0" w:space="0" w:color="auto"/>
            <w:left w:val="none" w:sz="0" w:space="0" w:color="auto"/>
            <w:bottom w:val="none" w:sz="0" w:space="0" w:color="auto"/>
            <w:right w:val="none" w:sz="0" w:space="0" w:color="auto"/>
          </w:divBdr>
        </w:div>
        <w:div w:id="23941389">
          <w:marLeft w:val="547"/>
          <w:marRight w:val="0"/>
          <w:marTop w:val="0"/>
          <w:marBottom w:val="0"/>
          <w:divBdr>
            <w:top w:val="none" w:sz="0" w:space="0" w:color="auto"/>
            <w:left w:val="none" w:sz="0" w:space="0" w:color="auto"/>
            <w:bottom w:val="none" w:sz="0" w:space="0" w:color="auto"/>
            <w:right w:val="none" w:sz="0" w:space="0" w:color="auto"/>
          </w:divBdr>
        </w:div>
        <w:div w:id="421341850">
          <w:marLeft w:val="547"/>
          <w:marRight w:val="0"/>
          <w:marTop w:val="0"/>
          <w:marBottom w:val="0"/>
          <w:divBdr>
            <w:top w:val="none" w:sz="0" w:space="0" w:color="auto"/>
            <w:left w:val="none" w:sz="0" w:space="0" w:color="auto"/>
            <w:bottom w:val="none" w:sz="0" w:space="0" w:color="auto"/>
            <w:right w:val="none" w:sz="0" w:space="0" w:color="auto"/>
          </w:divBdr>
        </w:div>
        <w:div w:id="870721980">
          <w:marLeft w:val="547"/>
          <w:marRight w:val="0"/>
          <w:marTop w:val="0"/>
          <w:marBottom w:val="0"/>
          <w:divBdr>
            <w:top w:val="none" w:sz="0" w:space="0" w:color="auto"/>
            <w:left w:val="none" w:sz="0" w:space="0" w:color="auto"/>
            <w:bottom w:val="none" w:sz="0" w:space="0" w:color="auto"/>
            <w:right w:val="none" w:sz="0" w:space="0" w:color="auto"/>
          </w:divBdr>
        </w:div>
        <w:div w:id="225997982">
          <w:marLeft w:val="547"/>
          <w:marRight w:val="0"/>
          <w:marTop w:val="0"/>
          <w:marBottom w:val="0"/>
          <w:divBdr>
            <w:top w:val="none" w:sz="0" w:space="0" w:color="auto"/>
            <w:left w:val="none" w:sz="0" w:space="0" w:color="auto"/>
            <w:bottom w:val="none" w:sz="0" w:space="0" w:color="auto"/>
            <w:right w:val="none" w:sz="0" w:space="0" w:color="auto"/>
          </w:divBdr>
        </w:div>
        <w:div w:id="1506943446">
          <w:marLeft w:val="547"/>
          <w:marRight w:val="0"/>
          <w:marTop w:val="0"/>
          <w:marBottom w:val="0"/>
          <w:divBdr>
            <w:top w:val="none" w:sz="0" w:space="0" w:color="auto"/>
            <w:left w:val="none" w:sz="0" w:space="0" w:color="auto"/>
            <w:bottom w:val="none" w:sz="0" w:space="0" w:color="auto"/>
            <w:right w:val="none" w:sz="0" w:space="0" w:color="auto"/>
          </w:divBdr>
        </w:div>
        <w:div w:id="1435711179">
          <w:marLeft w:val="547"/>
          <w:marRight w:val="0"/>
          <w:marTop w:val="0"/>
          <w:marBottom w:val="0"/>
          <w:divBdr>
            <w:top w:val="none" w:sz="0" w:space="0" w:color="auto"/>
            <w:left w:val="none" w:sz="0" w:space="0" w:color="auto"/>
            <w:bottom w:val="none" w:sz="0" w:space="0" w:color="auto"/>
            <w:right w:val="none" w:sz="0" w:space="0" w:color="auto"/>
          </w:divBdr>
        </w:div>
        <w:div w:id="277831965">
          <w:marLeft w:val="547"/>
          <w:marRight w:val="0"/>
          <w:marTop w:val="0"/>
          <w:marBottom w:val="0"/>
          <w:divBdr>
            <w:top w:val="none" w:sz="0" w:space="0" w:color="auto"/>
            <w:left w:val="none" w:sz="0" w:space="0" w:color="auto"/>
            <w:bottom w:val="none" w:sz="0" w:space="0" w:color="auto"/>
            <w:right w:val="none" w:sz="0" w:space="0" w:color="auto"/>
          </w:divBdr>
        </w:div>
      </w:divsChild>
    </w:div>
    <w:div w:id="1325860946">
      <w:bodyDiv w:val="1"/>
      <w:marLeft w:val="0"/>
      <w:marRight w:val="0"/>
      <w:marTop w:val="0"/>
      <w:marBottom w:val="0"/>
      <w:divBdr>
        <w:top w:val="none" w:sz="0" w:space="0" w:color="auto"/>
        <w:left w:val="none" w:sz="0" w:space="0" w:color="auto"/>
        <w:bottom w:val="none" w:sz="0" w:space="0" w:color="auto"/>
        <w:right w:val="none" w:sz="0" w:space="0" w:color="auto"/>
      </w:divBdr>
    </w:div>
    <w:div w:id="1343389436">
      <w:bodyDiv w:val="1"/>
      <w:marLeft w:val="0"/>
      <w:marRight w:val="0"/>
      <w:marTop w:val="0"/>
      <w:marBottom w:val="0"/>
      <w:divBdr>
        <w:top w:val="none" w:sz="0" w:space="0" w:color="auto"/>
        <w:left w:val="none" w:sz="0" w:space="0" w:color="auto"/>
        <w:bottom w:val="none" w:sz="0" w:space="0" w:color="auto"/>
        <w:right w:val="none" w:sz="0" w:space="0" w:color="auto"/>
      </w:divBdr>
    </w:div>
    <w:div w:id="1387146540">
      <w:bodyDiv w:val="1"/>
      <w:marLeft w:val="0"/>
      <w:marRight w:val="0"/>
      <w:marTop w:val="0"/>
      <w:marBottom w:val="0"/>
      <w:divBdr>
        <w:top w:val="none" w:sz="0" w:space="0" w:color="auto"/>
        <w:left w:val="none" w:sz="0" w:space="0" w:color="auto"/>
        <w:bottom w:val="none" w:sz="0" w:space="0" w:color="auto"/>
        <w:right w:val="none" w:sz="0" w:space="0" w:color="auto"/>
      </w:divBdr>
    </w:div>
    <w:div w:id="1401950991">
      <w:bodyDiv w:val="1"/>
      <w:marLeft w:val="0"/>
      <w:marRight w:val="0"/>
      <w:marTop w:val="0"/>
      <w:marBottom w:val="0"/>
      <w:divBdr>
        <w:top w:val="none" w:sz="0" w:space="0" w:color="auto"/>
        <w:left w:val="none" w:sz="0" w:space="0" w:color="auto"/>
        <w:bottom w:val="none" w:sz="0" w:space="0" w:color="auto"/>
        <w:right w:val="none" w:sz="0" w:space="0" w:color="auto"/>
      </w:divBdr>
    </w:div>
    <w:div w:id="1468428463">
      <w:bodyDiv w:val="1"/>
      <w:marLeft w:val="0"/>
      <w:marRight w:val="0"/>
      <w:marTop w:val="0"/>
      <w:marBottom w:val="0"/>
      <w:divBdr>
        <w:top w:val="none" w:sz="0" w:space="0" w:color="auto"/>
        <w:left w:val="none" w:sz="0" w:space="0" w:color="auto"/>
        <w:bottom w:val="none" w:sz="0" w:space="0" w:color="auto"/>
        <w:right w:val="none" w:sz="0" w:space="0" w:color="auto"/>
      </w:divBdr>
    </w:div>
    <w:div w:id="1485969655">
      <w:bodyDiv w:val="1"/>
      <w:marLeft w:val="0"/>
      <w:marRight w:val="0"/>
      <w:marTop w:val="0"/>
      <w:marBottom w:val="0"/>
      <w:divBdr>
        <w:top w:val="none" w:sz="0" w:space="0" w:color="auto"/>
        <w:left w:val="none" w:sz="0" w:space="0" w:color="auto"/>
        <w:bottom w:val="none" w:sz="0" w:space="0" w:color="auto"/>
        <w:right w:val="none" w:sz="0" w:space="0" w:color="auto"/>
      </w:divBdr>
    </w:div>
    <w:div w:id="1517039436">
      <w:bodyDiv w:val="1"/>
      <w:marLeft w:val="0"/>
      <w:marRight w:val="0"/>
      <w:marTop w:val="0"/>
      <w:marBottom w:val="0"/>
      <w:divBdr>
        <w:top w:val="none" w:sz="0" w:space="0" w:color="auto"/>
        <w:left w:val="none" w:sz="0" w:space="0" w:color="auto"/>
        <w:bottom w:val="none" w:sz="0" w:space="0" w:color="auto"/>
        <w:right w:val="none" w:sz="0" w:space="0" w:color="auto"/>
      </w:divBdr>
    </w:div>
    <w:div w:id="1525054978">
      <w:bodyDiv w:val="1"/>
      <w:marLeft w:val="0"/>
      <w:marRight w:val="0"/>
      <w:marTop w:val="0"/>
      <w:marBottom w:val="0"/>
      <w:divBdr>
        <w:top w:val="none" w:sz="0" w:space="0" w:color="auto"/>
        <w:left w:val="none" w:sz="0" w:space="0" w:color="auto"/>
        <w:bottom w:val="none" w:sz="0" w:space="0" w:color="auto"/>
        <w:right w:val="none" w:sz="0" w:space="0" w:color="auto"/>
      </w:divBdr>
    </w:div>
    <w:div w:id="1543132241">
      <w:bodyDiv w:val="1"/>
      <w:marLeft w:val="0"/>
      <w:marRight w:val="0"/>
      <w:marTop w:val="0"/>
      <w:marBottom w:val="0"/>
      <w:divBdr>
        <w:top w:val="none" w:sz="0" w:space="0" w:color="auto"/>
        <w:left w:val="none" w:sz="0" w:space="0" w:color="auto"/>
        <w:bottom w:val="none" w:sz="0" w:space="0" w:color="auto"/>
        <w:right w:val="none" w:sz="0" w:space="0" w:color="auto"/>
      </w:divBdr>
    </w:div>
    <w:div w:id="1593511096">
      <w:bodyDiv w:val="1"/>
      <w:marLeft w:val="0"/>
      <w:marRight w:val="0"/>
      <w:marTop w:val="0"/>
      <w:marBottom w:val="0"/>
      <w:divBdr>
        <w:top w:val="none" w:sz="0" w:space="0" w:color="auto"/>
        <w:left w:val="none" w:sz="0" w:space="0" w:color="auto"/>
        <w:bottom w:val="none" w:sz="0" w:space="0" w:color="auto"/>
        <w:right w:val="none" w:sz="0" w:space="0" w:color="auto"/>
      </w:divBdr>
    </w:div>
    <w:div w:id="1593902525">
      <w:bodyDiv w:val="1"/>
      <w:marLeft w:val="0"/>
      <w:marRight w:val="0"/>
      <w:marTop w:val="0"/>
      <w:marBottom w:val="0"/>
      <w:divBdr>
        <w:top w:val="none" w:sz="0" w:space="0" w:color="auto"/>
        <w:left w:val="none" w:sz="0" w:space="0" w:color="auto"/>
        <w:bottom w:val="none" w:sz="0" w:space="0" w:color="auto"/>
        <w:right w:val="none" w:sz="0" w:space="0" w:color="auto"/>
      </w:divBdr>
    </w:div>
    <w:div w:id="1596938851">
      <w:bodyDiv w:val="1"/>
      <w:marLeft w:val="0"/>
      <w:marRight w:val="0"/>
      <w:marTop w:val="0"/>
      <w:marBottom w:val="0"/>
      <w:divBdr>
        <w:top w:val="none" w:sz="0" w:space="0" w:color="auto"/>
        <w:left w:val="none" w:sz="0" w:space="0" w:color="auto"/>
        <w:bottom w:val="none" w:sz="0" w:space="0" w:color="auto"/>
        <w:right w:val="none" w:sz="0" w:space="0" w:color="auto"/>
      </w:divBdr>
    </w:div>
    <w:div w:id="1644039804">
      <w:bodyDiv w:val="1"/>
      <w:marLeft w:val="0"/>
      <w:marRight w:val="0"/>
      <w:marTop w:val="0"/>
      <w:marBottom w:val="0"/>
      <w:divBdr>
        <w:top w:val="none" w:sz="0" w:space="0" w:color="auto"/>
        <w:left w:val="none" w:sz="0" w:space="0" w:color="auto"/>
        <w:bottom w:val="none" w:sz="0" w:space="0" w:color="auto"/>
        <w:right w:val="none" w:sz="0" w:space="0" w:color="auto"/>
      </w:divBdr>
    </w:div>
    <w:div w:id="1708480812">
      <w:bodyDiv w:val="1"/>
      <w:marLeft w:val="0"/>
      <w:marRight w:val="0"/>
      <w:marTop w:val="0"/>
      <w:marBottom w:val="0"/>
      <w:divBdr>
        <w:top w:val="none" w:sz="0" w:space="0" w:color="auto"/>
        <w:left w:val="none" w:sz="0" w:space="0" w:color="auto"/>
        <w:bottom w:val="none" w:sz="0" w:space="0" w:color="auto"/>
        <w:right w:val="none" w:sz="0" w:space="0" w:color="auto"/>
      </w:divBdr>
    </w:div>
    <w:div w:id="1773548526">
      <w:bodyDiv w:val="1"/>
      <w:marLeft w:val="0"/>
      <w:marRight w:val="0"/>
      <w:marTop w:val="0"/>
      <w:marBottom w:val="0"/>
      <w:divBdr>
        <w:top w:val="none" w:sz="0" w:space="0" w:color="auto"/>
        <w:left w:val="none" w:sz="0" w:space="0" w:color="auto"/>
        <w:bottom w:val="none" w:sz="0" w:space="0" w:color="auto"/>
        <w:right w:val="none" w:sz="0" w:space="0" w:color="auto"/>
      </w:divBdr>
    </w:div>
    <w:div w:id="1793397921">
      <w:bodyDiv w:val="1"/>
      <w:marLeft w:val="0"/>
      <w:marRight w:val="0"/>
      <w:marTop w:val="0"/>
      <w:marBottom w:val="0"/>
      <w:divBdr>
        <w:top w:val="none" w:sz="0" w:space="0" w:color="auto"/>
        <w:left w:val="none" w:sz="0" w:space="0" w:color="auto"/>
        <w:bottom w:val="none" w:sz="0" w:space="0" w:color="auto"/>
        <w:right w:val="none" w:sz="0" w:space="0" w:color="auto"/>
      </w:divBdr>
    </w:div>
    <w:div w:id="1799765309">
      <w:bodyDiv w:val="1"/>
      <w:marLeft w:val="0"/>
      <w:marRight w:val="0"/>
      <w:marTop w:val="0"/>
      <w:marBottom w:val="0"/>
      <w:divBdr>
        <w:top w:val="none" w:sz="0" w:space="0" w:color="auto"/>
        <w:left w:val="none" w:sz="0" w:space="0" w:color="auto"/>
        <w:bottom w:val="none" w:sz="0" w:space="0" w:color="auto"/>
        <w:right w:val="none" w:sz="0" w:space="0" w:color="auto"/>
      </w:divBdr>
    </w:div>
    <w:div w:id="1807968437">
      <w:bodyDiv w:val="1"/>
      <w:marLeft w:val="0"/>
      <w:marRight w:val="0"/>
      <w:marTop w:val="0"/>
      <w:marBottom w:val="0"/>
      <w:divBdr>
        <w:top w:val="none" w:sz="0" w:space="0" w:color="auto"/>
        <w:left w:val="none" w:sz="0" w:space="0" w:color="auto"/>
        <w:bottom w:val="none" w:sz="0" w:space="0" w:color="auto"/>
        <w:right w:val="none" w:sz="0" w:space="0" w:color="auto"/>
      </w:divBdr>
    </w:div>
    <w:div w:id="1840122885">
      <w:bodyDiv w:val="1"/>
      <w:marLeft w:val="0"/>
      <w:marRight w:val="0"/>
      <w:marTop w:val="0"/>
      <w:marBottom w:val="0"/>
      <w:divBdr>
        <w:top w:val="none" w:sz="0" w:space="0" w:color="auto"/>
        <w:left w:val="none" w:sz="0" w:space="0" w:color="auto"/>
        <w:bottom w:val="none" w:sz="0" w:space="0" w:color="auto"/>
        <w:right w:val="none" w:sz="0" w:space="0" w:color="auto"/>
      </w:divBdr>
    </w:div>
    <w:div w:id="1866939393">
      <w:bodyDiv w:val="1"/>
      <w:marLeft w:val="0"/>
      <w:marRight w:val="0"/>
      <w:marTop w:val="0"/>
      <w:marBottom w:val="0"/>
      <w:divBdr>
        <w:top w:val="none" w:sz="0" w:space="0" w:color="auto"/>
        <w:left w:val="none" w:sz="0" w:space="0" w:color="auto"/>
        <w:bottom w:val="none" w:sz="0" w:space="0" w:color="auto"/>
        <w:right w:val="none" w:sz="0" w:space="0" w:color="auto"/>
      </w:divBdr>
    </w:div>
    <w:div w:id="1877935409">
      <w:bodyDiv w:val="1"/>
      <w:marLeft w:val="0"/>
      <w:marRight w:val="0"/>
      <w:marTop w:val="0"/>
      <w:marBottom w:val="0"/>
      <w:divBdr>
        <w:top w:val="none" w:sz="0" w:space="0" w:color="auto"/>
        <w:left w:val="none" w:sz="0" w:space="0" w:color="auto"/>
        <w:bottom w:val="none" w:sz="0" w:space="0" w:color="auto"/>
        <w:right w:val="none" w:sz="0" w:space="0" w:color="auto"/>
      </w:divBdr>
    </w:div>
    <w:div w:id="1914460693">
      <w:bodyDiv w:val="1"/>
      <w:marLeft w:val="0"/>
      <w:marRight w:val="0"/>
      <w:marTop w:val="0"/>
      <w:marBottom w:val="0"/>
      <w:divBdr>
        <w:top w:val="none" w:sz="0" w:space="0" w:color="auto"/>
        <w:left w:val="none" w:sz="0" w:space="0" w:color="auto"/>
        <w:bottom w:val="none" w:sz="0" w:space="0" w:color="auto"/>
        <w:right w:val="none" w:sz="0" w:space="0" w:color="auto"/>
      </w:divBdr>
    </w:div>
    <w:div w:id="1932739835">
      <w:bodyDiv w:val="1"/>
      <w:marLeft w:val="0"/>
      <w:marRight w:val="0"/>
      <w:marTop w:val="0"/>
      <w:marBottom w:val="0"/>
      <w:divBdr>
        <w:top w:val="none" w:sz="0" w:space="0" w:color="auto"/>
        <w:left w:val="none" w:sz="0" w:space="0" w:color="auto"/>
        <w:bottom w:val="none" w:sz="0" w:space="0" w:color="auto"/>
        <w:right w:val="none" w:sz="0" w:space="0" w:color="auto"/>
      </w:divBdr>
    </w:div>
    <w:div w:id="1933584419">
      <w:bodyDiv w:val="1"/>
      <w:marLeft w:val="0"/>
      <w:marRight w:val="0"/>
      <w:marTop w:val="0"/>
      <w:marBottom w:val="0"/>
      <w:divBdr>
        <w:top w:val="none" w:sz="0" w:space="0" w:color="auto"/>
        <w:left w:val="none" w:sz="0" w:space="0" w:color="auto"/>
        <w:bottom w:val="none" w:sz="0" w:space="0" w:color="auto"/>
        <w:right w:val="none" w:sz="0" w:space="0" w:color="auto"/>
      </w:divBdr>
    </w:div>
    <w:div w:id="1960530032">
      <w:bodyDiv w:val="1"/>
      <w:marLeft w:val="0"/>
      <w:marRight w:val="0"/>
      <w:marTop w:val="0"/>
      <w:marBottom w:val="0"/>
      <w:divBdr>
        <w:top w:val="none" w:sz="0" w:space="0" w:color="auto"/>
        <w:left w:val="none" w:sz="0" w:space="0" w:color="auto"/>
        <w:bottom w:val="none" w:sz="0" w:space="0" w:color="auto"/>
        <w:right w:val="none" w:sz="0" w:space="0" w:color="auto"/>
      </w:divBdr>
    </w:div>
    <w:div w:id="1966696801">
      <w:bodyDiv w:val="1"/>
      <w:marLeft w:val="0"/>
      <w:marRight w:val="0"/>
      <w:marTop w:val="0"/>
      <w:marBottom w:val="0"/>
      <w:divBdr>
        <w:top w:val="none" w:sz="0" w:space="0" w:color="auto"/>
        <w:left w:val="none" w:sz="0" w:space="0" w:color="auto"/>
        <w:bottom w:val="none" w:sz="0" w:space="0" w:color="auto"/>
        <w:right w:val="none" w:sz="0" w:space="0" w:color="auto"/>
      </w:divBdr>
    </w:div>
    <w:div w:id="2039698936">
      <w:bodyDiv w:val="1"/>
      <w:marLeft w:val="0"/>
      <w:marRight w:val="0"/>
      <w:marTop w:val="0"/>
      <w:marBottom w:val="0"/>
      <w:divBdr>
        <w:top w:val="none" w:sz="0" w:space="0" w:color="auto"/>
        <w:left w:val="none" w:sz="0" w:space="0" w:color="auto"/>
        <w:bottom w:val="none" w:sz="0" w:space="0" w:color="auto"/>
        <w:right w:val="none" w:sz="0" w:space="0" w:color="auto"/>
      </w:divBdr>
    </w:div>
    <w:div w:id="2040230415">
      <w:bodyDiv w:val="1"/>
      <w:marLeft w:val="0"/>
      <w:marRight w:val="0"/>
      <w:marTop w:val="0"/>
      <w:marBottom w:val="0"/>
      <w:divBdr>
        <w:top w:val="none" w:sz="0" w:space="0" w:color="auto"/>
        <w:left w:val="none" w:sz="0" w:space="0" w:color="auto"/>
        <w:bottom w:val="none" w:sz="0" w:space="0" w:color="auto"/>
        <w:right w:val="none" w:sz="0" w:space="0" w:color="auto"/>
      </w:divBdr>
    </w:div>
    <w:div w:id="2058578904">
      <w:bodyDiv w:val="1"/>
      <w:marLeft w:val="0"/>
      <w:marRight w:val="0"/>
      <w:marTop w:val="0"/>
      <w:marBottom w:val="0"/>
      <w:divBdr>
        <w:top w:val="none" w:sz="0" w:space="0" w:color="auto"/>
        <w:left w:val="none" w:sz="0" w:space="0" w:color="auto"/>
        <w:bottom w:val="none" w:sz="0" w:space="0" w:color="auto"/>
        <w:right w:val="none" w:sz="0" w:space="0" w:color="auto"/>
      </w:divBdr>
    </w:div>
    <w:div w:id="2060933636">
      <w:bodyDiv w:val="1"/>
      <w:marLeft w:val="0"/>
      <w:marRight w:val="0"/>
      <w:marTop w:val="0"/>
      <w:marBottom w:val="0"/>
      <w:divBdr>
        <w:top w:val="none" w:sz="0" w:space="0" w:color="auto"/>
        <w:left w:val="none" w:sz="0" w:space="0" w:color="auto"/>
        <w:bottom w:val="none" w:sz="0" w:space="0" w:color="auto"/>
        <w:right w:val="none" w:sz="0" w:space="0" w:color="auto"/>
      </w:divBdr>
    </w:div>
    <w:div w:id="212168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package" Target="embeddings/Microsoft_Word_Document12.docx"/><Relationship Id="rId21" Type="http://schemas.openxmlformats.org/officeDocument/2006/relationships/package" Target="embeddings/Microsoft_Word_Document3.docx"/><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package" Target="embeddings/Microsoft_Word_Document16.docx"/><Relationship Id="rId50" Type="http://schemas.openxmlformats.org/officeDocument/2006/relationships/image" Target="media/image22.emf"/><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9" Type="http://schemas.openxmlformats.org/officeDocument/2006/relationships/package" Target="embeddings/Microsoft_Word_Document7.docx"/><Relationship Id="rId11" Type="http://schemas.openxmlformats.org/officeDocument/2006/relationships/image" Target="media/image1.png"/><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Microsoft_Word_Document11.docx"/><Relationship Id="rId40" Type="http://schemas.openxmlformats.org/officeDocument/2006/relationships/image" Target="media/image17.emf"/><Relationship Id="rId45" Type="http://schemas.openxmlformats.org/officeDocument/2006/relationships/package" Target="embeddings/Microsoft_Word_Document15.docx"/><Relationship Id="rId53" Type="http://schemas.openxmlformats.org/officeDocument/2006/relationships/package" Target="embeddings/Microsoft_Excel_Worksheet.xlsx"/><Relationship Id="rId5" Type="http://schemas.openxmlformats.org/officeDocument/2006/relationships/numbering" Target="numbering.xml"/><Relationship Id="rId19" Type="http://schemas.openxmlformats.org/officeDocument/2006/relationships/package" Target="embeddings/Microsoft_Word_Document2.doc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package" Target="embeddings/Microsoft_Word_Document6.docx"/><Relationship Id="rId30" Type="http://schemas.openxmlformats.org/officeDocument/2006/relationships/image" Target="media/image12.emf"/><Relationship Id="rId35" Type="http://schemas.openxmlformats.org/officeDocument/2006/relationships/package" Target="embeddings/Microsoft_Word_Document10.docx"/><Relationship Id="rId43" Type="http://schemas.openxmlformats.org/officeDocument/2006/relationships/package" Target="embeddings/Microsoft_Word_Document14.docx"/><Relationship Id="rId48" Type="http://schemas.openxmlformats.org/officeDocument/2006/relationships/image" Target="media/image21.emf"/><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package" Target="embeddings/Microsoft_Word_Document18.docx"/><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package" Target="embeddings/Microsoft_Word_Document1.docx"/><Relationship Id="rId25" Type="http://schemas.openxmlformats.org/officeDocument/2006/relationships/package" Target="embeddings/Microsoft_Word_Document5.docx"/><Relationship Id="rId33" Type="http://schemas.openxmlformats.org/officeDocument/2006/relationships/package" Target="embeddings/Microsoft_Word_Document9.docx"/><Relationship Id="rId38" Type="http://schemas.openxmlformats.org/officeDocument/2006/relationships/image" Target="media/image16.emf"/><Relationship Id="rId46" Type="http://schemas.openxmlformats.org/officeDocument/2006/relationships/image" Target="media/image20.emf"/><Relationship Id="rId20" Type="http://schemas.openxmlformats.org/officeDocument/2006/relationships/image" Target="media/image7.emf"/><Relationship Id="rId41" Type="http://schemas.openxmlformats.org/officeDocument/2006/relationships/package" Target="embeddings/Microsoft_Word_Document13.docx"/><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package" Target="embeddings/Microsoft_Word_Document.docx"/><Relationship Id="rId23" Type="http://schemas.openxmlformats.org/officeDocument/2006/relationships/package" Target="embeddings/Microsoft_Word_Document4.docx"/><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package" Target="embeddings/Microsoft_Word_Document17.docx"/><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package" Target="embeddings/Microsoft_Word_Document8.docx"/><Relationship Id="rId44" Type="http://schemas.openxmlformats.org/officeDocument/2006/relationships/image" Target="media/image19.emf"/><Relationship Id="rId52" Type="http://schemas.openxmlformats.org/officeDocument/2006/relationships/image" Target="media/image23.em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C7507E9B3E0F44CADFE8DD73434D58A" ma:contentTypeVersion="12" ma:contentTypeDescription="Creare un nuovo documento." ma:contentTypeScope="" ma:versionID="9c77f0ad7629e9db3afcf3d4cd011bc1">
  <xsd:schema xmlns:xsd="http://www.w3.org/2001/XMLSchema" xmlns:xs="http://www.w3.org/2001/XMLSchema" xmlns:p="http://schemas.microsoft.com/office/2006/metadata/properties" xmlns:ns2="f29f18fe-ee6d-415e-87f1-01a62a04a228" xmlns:ns3="6f2f90c9-ce19-4ba6-8768-67ee426e4f32" targetNamespace="http://schemas.microsoft.com/office/2006/metadata/properties" ma:root="true" ma:fieldsID="b7f232976a20f85ff8197fa95a6ed40f" ns2:_="" ns3:_="">
    <xsd:import namespace="f29f18fe-ee6d-415e-87f1-01a62a04a228"/>
    <xsd:import namespace="6f2f90c9-ce19-4ba6-8768-67ee426e4f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f18fe-ee6d-415e-87f1-01a62a04a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49e4d9fb-c291-4cd4-8b0e-20b821803e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2f90c9-ce19-4ba6-8768-67ee426e4f3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d9e2d4-1a61-4b0e-a0b3-5aba1ff2f786}" ma:internalName="TaxCatchAll" ma:showField="CatchAllData" ma:web="6f2f90c9-ce19-4ba6-8768-67ee426e4f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f2f90c9-ce19-4ba6-8768-67ee426e4f32" xsi:nil="true"/>
    <lcf76f155ced4ddcb4097134ff3c332f xmlns="f29f18fe-ee6d-415e-87f1-01a62a04a2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931E8C-0705-8B48-A467-2B669A142FF3}">
  <ds:schemaRefs>
    <ds:schemaRef ds:uri="http://schemas.openxmlformats.org/officeDocument/2006/bibliography"/>
  </ds:schemaRefs>
</ds:datastoreItem>
</file>

<file path=customXml/itemProps2.xml><?xml version="1.0" encoding="utf-8"?>
<ds:datastoreItem xmlns:ds="http://schemas.openxmlformats.org/officeDocument/2006/customXml" ds:itemID="{0A5185CB-086D-4549-BD9B-EB363AB4FE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f18fe-ee6d-415e-87f1-01a62a04a228"/>
    <ds:schemaRef ds:uri="6f2f90c9-ce19-4ba6-8768-67ee426e4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C955F4-5709-4A8B-980F-38FD0C17D869}">
  <ds:schemaRefs>
    <ds:schemaRef ds:uri="http://schemas.microsoft.com/office/2006/metadata/properties"/>
    <ds:schemaRef ds:uri="http://schemas.microsoft.com/office/infopath/2007/PartnerControls"/>
    <ds:schemaRef ds:uri="6f2f90c9-ce19-4ba6-8768-67ee426e4f32"/>
    <ds:schemaRef ds:uri="f29f18fe-ee6d-415e-87f1-01a62a04a228"/>
  </ds:schemaRefs>
</ds:datastoreItem>
</file>

<file path=customXml/itemProps4.xml><?xml version="1.0" encoding="utf-8"?>
<ds:datastoreItem xmlns:ds="http://schemas.openxmlformats.org/officeDocument/2006/customXml" ds:itemID="{DEB49EAB-32DB-46C7-B630-33006A2873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71</Pages>
  <Words>13121</Words>
  <Characters>74791</Characters>
  <Application>Microsoft Office Word</Application>
  <DocSecurity>0</DocSecurity>
  <Lines>623</Lines>
  <Paragraphs>175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Cesare Pierini</dc:creator>
  <cp:keywords/>
  <dc:description/>
  <cp:lastModifiedBy>Francesco Foconi</cp:lastModifiedBy>
  <cp:revision>5</cp:revision>
  <cp:lastPrinted>2025-01-09T15:38:00Z</cp:lastPrinted>
  <dcterms:created xsi:type="dcterms:W3CDTF">2026-03-09T14:34:00Z</dcterms:created>
  <dcterms:modified xsi:type="dcterms:W3CDTF">2026-03-09T15:53:00Z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po Offerta">
    <vt:lpwstr>Services</vt:lpwstr>
  </property>
  <property fmtid="{D5CDD505-2E9C-101B-9397-08002B2CF9AE}" pid="3" name="Titolo Offerta">
    <vt:lpwstr>Allegato 1: Capitolato Servizi</vt:lpwstr>
  </property>
  <property fmtid="{D5CDD505-2E9C-101B-9397-08002B2CF9AE}" pid="4" name="Cliente">
    <vt:lpwstr>Thom Browne</vt:lpwstr>
  </property>
  <property fmtid="{D5CDD505-2E9C-101B-9397-08002B2CF9AE}" pid="5" name="Protocollo">
    <vt:lpwstr>O-I&amp;M-XXX</vt:lpwstr>
  </property>
  <property fmtid="{D5CDD505-2E9C-101B-9397-08002B2CF9AE}" pid="6" name="Data Offerta">
    <vt:lpwstr>23 Maggio, 2022</vt:lpwstr>
  </property>
  <property fmtid="{D5CDD505-2E9C-101B-9397-08002B2CF9AE}" pid="7" name="Data  Review">
    <vt:lpwstr>23 Maggio, 2022</vt:lpwstr>
  </property>
  <property fmtid="{D5CDD505-2E9C-101B-9397-08002B2CF9AE}" pid="8" name="ContentTypeId">
    <vt:lpwstr>0x010100FC7507E9B3E0F44CADFE8DD73434D58A</vt:lpwstr>
  </property>
  <property fmtid="{D5CDD505-2E9C-101B-9397-08002B2CF9AE}" pid="9" name="MediaServiceImageTags">
    <vt:lpwstr/>
  </property>
</Properties>
</file>