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 w:after="0"/>
        <w:ind w:right="2380"/>
        <w:rPr>
          <w:rFonts w:ascii="Lucida Bright" w:hAnsi="Lucida Bright"/>
          <w:b/>
          <w:sz w:val="52"/>
          <w:szCs w:val="52"/>
        </w:rPr>
      </w:pPr>
      <w:r>
        <w:rPr>
          <w:rFonts w:ascii="Lucida Bright" w:hAnsi="Lucida Bright"/>
          <w:b/>
          <w:sz w:val="52"/>
          <w:szCs w:val="52"/>
        </w:rPr>
        <w:t>GL-IMEC2540-03</w:t>
      </w:r>
    </w:p>
    <w:p>
      <w:pPr>
        <w:pStyle w:val="Title"/>
        <w:ind w:left="1102" w:right="2380"/>
        <w:jc w:val="left"/>
        <w:rPr>
          <w:rFonts w:ascii="Lucida Bright" w:hAnsi="Lucida Bright"/>
          <w:sz w:val="52"/>
          <w:szCs w:val="52"/>
        </w:rPr>
      </w:pPr>
      <w:r>
        <w:rPr>
          <w:rFonts w:ascii="Lucida Bright" w:hAnsi="Lucida Bright"/>
          <w:sz w:val="52"/>
          <w:szCs w:val="52"/>
        </w:rPr>
        <w:t>Laboratorio</w:t>
      </w:r>
      <w:r>
        <w:rPr>
          <w:rFonts w:ascii="Lucida Bright" w:hAnsi="Lucida Bright"/>
          <w:spacing w:val="-5"/>
          <w:sz w:val="52"/>
          <w:szCs w:val="52"/>
        </w:rPr>
        <w:t xml:space="preserve"> 4</w:t>
      </w:r>
      <w:r>
        <w:rPr>
          <w:rFonts w:ascii="Lucida Bright" w:hAnsi="Lucida Bright"/>
          <w:sz w:val="52"/>
          <w:szCs w:val="52"/>
        </w:rPr>
        <w:t>:</w:t>
      </w:r>
      <w:r>
        <w:rPr>
          <w:rFonts w:ascii="Lucida Bright" w:hAnsi="Lucida Bright"/>
          <w:spacing w:val="-1"/>
          <w:sz w:val="52"/>
          <w:szCs w:val="52"/>
        </w:rPr>
        <w:t xml:space="preserve"> Vibraciones mecánicas </w:t>
      </w:r>
    </w:p>
    <w:p>
      <w:pPr>
        <w:pStyle w:val="BodyText"/>
        <w:spacing w:before="4" w:after="0"/>
        <w:rPr>
          <w:rFonts w:ascii="Roboto" w:hAnsi="Roboto"/>
          <w:b/>
          <w:sz w:val="52"/>
          <w:szCs w:val="52"/>
          <w:lang w:val="es-CO"/>
        </w:rPr>
      </w:pPr>
      <w:r>
        <w:rPr>
          <w:rFonts w:ascii="Roboto" w:hAnsi="Roboto"/>
          <w:b/>
          <w:sz w:val="52"/>
          <w:szCs w:val="52"/>
          <w:lang w:val="es-CO"/>
        </w:rPr>
      </w:r>
    </w:p>
    <w:p>
      <w:pPr>
        <w:pStyle w:val="Normal"/>
        <w:ind w:left="1102"/>
        <w:rPr>
          <w:rFonts w:ascii="Lucida Bright" w:hAnsi="Lucida Bright"/>
          <w:b/>
          <w:sz w:val="28"/>
        </w:rPr>
      </w:pPr>
      <w:r>
        <w:rPr>
          <w:rFonts w:ascii="Lucida Bright" w:hAnsi="Lucida Bright"/>
          <w:b/>
          <w:sz w:val="28"/>
        </w:rPr>
        <w:t>Tabla</w:t>
      </w:r>
      <w:r>
        <w:rPr>
          <w:rFonts w:ascii="Lucida Bright" w:hAnsi="Lucida Bright"/>
          <w:b/>
          <w:spacing w:val="-2"/>
          <w:sz w:val="28"/>
        </w:rPr>
        <w:t xml:space="preserve"> </w:t>
      </w:r>
      <w:r>
        <w:rPr>
          <w:rFonts w:ascii="Lucida Bright" w:hAnsi="Lucida Bright"/>
          <w:b/>
          <w:sz w:val="28"/>
        </w:rPr>
        <w:t>de</w:t>
      </w:r>
      <w:r>
        <w:rPr>
          <w:rFonts w:ascii="Lucida Bright" w:hAnsi="Lucida Bright"/>
          <w:b/>
          <w:spacing w:val="-4"/>
          <w:sz w:val="28"/>
        </w:rPr>
        <w:t xml:space="preserve"> </w:t>
      </w:r>
      <w:r>
        <w:rPr>
          <w:rFonts w:ascii="Lucida Bright" w:hAnsi="Lucida Bright"/>
          <w:b/>
          <w:sz w:val="28"/>
        </w:rPr>
        <w:t>contenido</w:t>
      </w:r>
    </w:p>
    <w:p>
      <w:pPr>
        <w:pStyle w:val="Normal"/>
        <w:ind w:left="1102"/>
        <w:rPr>
          <w:rFonts w:ascii="Lucida Bright" w:hAnsi="Lucida Bright"/>
          <w:b/>
          <w:sz w:val="28"/>
        </w:rPr>
      </w:pPr>
      <w:r>
        <w:rPr>
          <w:rFonts w:ascii="Lucida Bright" w:hAnsi="Lucida Bright"/>
          <w:b/>
          <w:sz w:val="28"/>
        </w:rPr>
      </w:r>
    </w:p>
    <w:sdt>
      <w:sdtPr>
        <w:docPartObj>
          <w:docPartGallery w:val="Table of Contents"/>
          <w:docPartUnique w:val="true"/>
        </w:docPartObj>
      </w:sdtPr>
      <w:sdtContent>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r>
            <w:fldChar w:fldCharType="begin"/>
          </w:r>
          <w:r>
            <w:rPr>
              <w:webHidden/>
              <w:rStyle w:val="IndexLink"/>
              <w:spacing w:val="-1"/>
              <w:vanish w:val="false"/>
              <w:rFonts w:ascii="Lucida Bright" w:hAnsi="Lucida Bright"/>
            </w:rPr>
            <w:instrText xml:space="preserve"> TOC \z \o "1-3" \u \h</w:instrText>
          </w:r>
          <w:r>
            <w:rPr>
              <w:webHidden/>
              <w:rStyle w:val="IndexLink"/>
              <w:spacing w:val="-1"/>
              <w:vanish w:val="false"/>
              <w:rFonts w:ascii="Lucida Bright" w:hAnsi="Lucida Bright"/>
            </w:rPr>
            <w:fldChar w:fldCharType="separate"/>
          </w:r>
          <w:hyperlink w:anchor="_Toc176251778">
            <w:r>
              <w:rPr>
                <w:webHidden/>
                <w:rStyle w:val="IndexLink"/>
                <w:rFonts w:ascii="Lucida Bright" w:hAnsi="Lucida Bright"/>
                <w:vanish w:val="false"/>
                <w:spacing w:val="-1"/>
              </w:rPr>
              <w:t>1.</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Introducción</w:t>
            </w:r>
            <w:r>
              <w:rPr>
                <w:webHidden/>
              </w:rPr>
              <w:fldChar w:fldCharType="begin"/>
            </w:r>
            <w:r>
              <w:rPr>
                <w:webHidden/>
              </w:rPr>
              <w:instrText xml:space="preserve">PAGEREF _Toc176251778 \h</w:instrText>
            </w:r>
            <w:r>
              <w:rPr>
                <w:webHidden/>
              </w:rPr>
              <w:fldChar w:fldCharType="separate"/>
            </w:r>
            <w:r>
              <w:rPr>
                <w:rStyle w:val="IndexLink"/>
                <w:vanish w:val="false"/>
              </w:rPr>
              <w:tab/>
              <w:t>2</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79">
            <w:r>
              <w:rPr>
                <w:webHidden/>
                <w:rStyle w:val="IndexLink"/>
                <w:rFonts w:ascii="Lucida Bright" w:hAnsi="Lucida Bright"/>
                <w:vanish w:val="false"/>
                <w:spacing w:val="-1"/>
              </w:rPr>
              <w:t>2.</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Objetivo</w:t>
            </w:r>
            <w:r>
              <w:rPr>
                <w:webHidden/>
              </w:rPr>
              <w:fldChar w:fldCharType="begin"/>
            </w:r>
            <w:r>
              <w:rPr>
                <w:webHidden/>
              </w:rPr>
              <w:instrText xml:space="preserve">PAGEREF _Toc176251779 \h</w:instrText>
            </w:r>
            <w:r>
              <w:rPr>
                <w:webHidden/>
              </w:rPr>
              <w:fldChar w:fldCharType="separate"/>
            </w:r>
            <w:r>
              <w:rPr>
                <w:rStyle w:val="IndexLink"/>
                <w:vanish w:val="false"/>
              </w:rPr>
              <w:tab/>
              <w:t>2</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0">
            <w:r>
              <w:rPr>
                <w:webHidden/>
                <w:rStyle w:val="IndexLink"/>
                <w:rFonts w:ascii="Lucida Bright" w:hAnsi="Lucida Bright"/>
                <w:vanish w:val="false"/>
                <w:spacing w:val="-1"/>
              </w:rPr>
              <w:t>3.</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Tipo</w:t>
            </w:r>
            <w:r>
              <w:rPr>
                <w:rStyle w:val="IndexLink"/>
                <w:rFonts w:ascii="Lucida Bright" w:hAnsi="Lucida Bright"/>
                <w:spacing w:val="-5"/>
              </w:rPr>
              <w:t xml:space="preserve"> </w:t>
            </w:r>
            <w:r>
              <w:rPr>
                <w:rStyle w:val="IndexLink"/>
                <w:rFonts w:ascii="Lucida Bright" w:hAnsi="Lucida Bright"/>
              </w:rPr>
              <w:t>de</w:t>
            </w:r>
            <w:r>
              <w:rPr>
                <w:rStyle w:val="IndexLink"/>
                <w:rFonts w:ascii="Lucida Bright" w:hAnsi="Lucida Bright"/>
                <w:spacing w:val="-6"/>
              </w:rPr>
              <w:t xml:space="preserve"> </w:t>
            </w:r>
            <w:r>
              <w:rPr>
                <w:rStyle w:val="IndexLink"/>
                <w:rFonts w:ascii="Lucida Bright" w:hAnsi="Lucida Bright"/>
              </w:rPr>
              <w:t>Laboratorio</w:t>
            </w:r>
            <w:r>
              <w:rPr>
                <w:webHidden/>
              </w:rPr>
              <w:fldChar w:fldCharType="begin"/>
            </w:r>
            <w:r>
              <w:rPr>
                <w:webHidden/>
              </w:rPr>
              <w:instrText xml:space="preserve">PAGEREF _Toc176251780 \h</w:instrText>
            </w:r>
            <w:r>
              <w:rPr>
                <w:webHidden/>
              </w:rPr>
              <w:fldChar w:fldCharType="separate"/>
            </w:r>
            <w:r>
              <w:rPr>
                <w:rStyle w:val="IndexLink"/>
                <w:vanish w:val="false"/>
              </w:rPr>
              <w:tab/>
              <w:t>3</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1">
            <w:r>
              <w:rPr>
                <w:webHidden/>
                <w:rStyle w:val="IndexLink"/>
                <w:rFonts w:ascii="Lucida Bright" w:hAnsi="Lucida Bright"/>
                <w:vanish w:val="false"/>
                <w:spacing w:val="-1"/>
              </w:rPr>
              <w:t>4.</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Preparación</w:t>
            </w:r>
            <w:r>
              <w:rPr>
                <w:rStyle w:val="IndexLink"/>
                <w:rFonts w:ascii="Lucida Bright" w:hAnsi="Lucida Bright"/>
                <w:spacing w:val="-4"/>
              </w:rPr>
              <w:t xml:space="preserve"> </w:t>
            </w:r>
            <w:r>
              <w:rPr>
                <w:rStyle w:val="IndexLink"/>
                <w:rFonts w:ascii="Lucida Bright" w:hAnsi="Lucida Bright"/>
              </w:rPr>
              <w:t>de</w:t>
            </w:r>
            <w:r>
              <w:rPr>
                <w:rStyle w:val="IndexLink"/>
                <w:rFonts w:ascii="Lucida Bright" w:hAnsi="Lucida Bright"/>
                <w:spacing w:val="-1"/>
              </w:rPr>
              <w:t xml:space="preserve"> </w:t>
            </w:r>
            <w:r>
              <w:rPr>
                <w:rStyle w:val="IndexLink"/>
                <w:rFonts w:ascii="Lucida Bright" w:hAnsi="Lucida Bright"/>
              </w:rPr>
              <w:t>la</w:t>
            </w:r>
            <w:r>
              <w:rPr>
                <w:rStyle w:val="IndexLink"/>
                <w:rFonts w:ascii="Lucida Bright" w:hAnsi="Lucida Bright"/>
                <w:spacing w:val="-5"/>
              </w:rPr>
              <w:t xml:space="preserve"> </w:t>
            </w:r>
            <w:r>
              <w:rPr>
                <w:rStyle w:val="IndexLink"/>
                <w:rFonts w:ascii="Lucida Bright" w:hAnsi="Lucida Bright"/>
              </w:rPr>
              <w:t>Práctica</w:t>
            </w:r>
            <w:r>
              <w:rPr>
                <w:rStyle w:val="IndexLink"/>
                <w:rFonts w:ascii="Lucida Bright" w:hAnsi="Lucida Bright"/>
                <w:spacing w:val="-5"/>
              </w:rPr>
              <w:t xml:space="preserve"> </w:t>
            </w:r>
            <w:r>
              <w:rPr>
                <w:rStyle w:val="IndexLink"/>
                <w:rFonts w:ascii="Lucida Bright" w:hAnsi="Lucida Bright"/>
              </w:rPr>
              <w:t>de</w:t>
            </w:r>
            <w:r>
              <w:rPr>
                <w:rStyle w:val="IndexLink"/>
                <w:rFonts w:ascii="Lucida Bright" w:hAnsi="Lucida Bright"/>
                <w:spacing w:val="-3"/>
              </w:rPr>
              <w:t xml:space="preserve"> </w:t>
            </w:r>
            <w:r>
              <w:rPr>
                <w:rStyle w:val="IndexLink"/>
                <w:rFonts w:ascii="Lucida Bright" w:hAnsi="Lucida Bright"/>
              </w:rPr>
              <w:t>Laboratorio</w:t>
            </w:r>
            <w:r>
              <w:rPr>
                <w:webHidden/>
              </w:rPr>
              <w:fldChar w:fldCharType="begin"/>
            </w:r>
            <w:r>
              <w:rPr>
                <w:webHidden/>
              </w:rPr>
              <w:instrText xml:space="preserve">PAGEREF _Toc176251781 \h</w:instrText>
            </w:r>
            <w:r>
              <w:rPr>
                <w:webHidden/>
              </w:rPr>
              <w:fldChar w:fldCharType="separate"/>
            </w:r>
            <w:r>
              <w:rPr>
                <w:rStyle w:val="IndexLink"/>
                <w:vanish w:val="false"/>
              </w:rPr>
              <w:tab/>
              <w:t>3</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2">
            <w:r>
              <w:rPr>
                <w:webHidden/>
                <w:rStyle w:val="IndexLink"/>
                <w:rFonts w:ascii="Lucida Bright" w:hAnsi="Lucida Bright"/>
                <w:vanish w:val="false"/>
              </w:rPr>
              <w:t>4.1.</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Elementos de Protección Personal</w:t>
            </w:r>
            <w:r>
              <w:rPr>
                <w:webHidden/>
              </w:rPr>
              <w:fldChar w:fldCharType="begin"/>
            </w:r>
            <w:r>
              <w:rPr>
                <w:webHidden/>
              </w:rPr>
              <w:instrText xml:space="preserve">PAGEREF _Toc176251782 \h</w:instrText>
            </w:r>
            <w:r>
              <w:rPr>
                <w:webHidden/>
              </w:rPr>
              <w:fldChar w:fldCharType="separate"/>
            </w:r>
            <w:r>
              <w:rPr>
                <w:rStyle w:val="IndexLink"/>
                <w:vanish w:val="false"/>
              </w:rPr>
              <w:tab/>
              <w:t>3</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3">
            <w:r>
              <w:rPr>
                <w:webHidden/>
                <w:rStyle w:val="IndexLink"/>
                <w:rFonts w:ascii="Lucida Bright" w:hAnsi="Lucida Bright"/>
                <w:vanish w:val="false"/>
              </w:rPr>
              <w:t>4.2.</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Normas o procedimientos Estandarizados a utilizar</w:t>
            </w:r>
            <w:r>
              <w:rPr>
                <w:webHidden/>
              </w:rPr>
              <w:fldChar w:fldCharType="begin"/>
            </w:r>
            <w:r>
              <w:rPr>
                <w:webHidden/>
              </w:rPr>
              <w:instrText xml:space="preserve">PAGEREF _Toc176251783 \h</w:instrText>
            </w:r>
            <w:r>
              <w:rPr>
                <w:webHidden/>
              </w:rPr>
              <w:fldChar w:fldCharType="separate"/>
            </w:r>
            <w:r>
              <w:rPr>
                <w:rStyle w:val="IndexLink"/>
                <w:vanish w:val="false"/>
              </w:rPr>
              <w:tab/>
              <w:t>3</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4">
            <w:r>
              <w:rPr>
                <w:webHidden/>
                <w:rStyle w:val="IndexLink"/>
                <w:rFonts w:ascii="Lucida Bright" w:hAnsi="Lucida Bright"/>
                <w:vanish w:val="false"/>
              </w:rPr>
              <w:t>4.3.</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Equipos</w:t>
            </w:r>
            <w:r>
              <w:rPr>
                <w:webHidden/>
              </w:rPr>
              <w:fldChar w:fldCharType="begin"/>
            </w:r>
            <w:r>
              <w:rPr>
                <w:webHidden/>
              </w:rPr>
              <w:instrText xml:space="preserve">PAGEREF _Toc176251784 \h</w:instrText>
            </w:r>
            <w:r>
              <w:rPr>
                <w:webHidden/>
              </w:rPr>
              <w:fldChar w:fldCharType="separate"/>
            </w:r>
            <w:r>
              <w:rPr>
                <w:rStyle w:val="IndexLink"/>
                <w:vanish w:val="false"/>
              </w:rPr>
              <w:tab/>
              <w:t>3</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5">
            <w:r>
              <w:rPr>
                <w:webHidden/>
                <w:rStyle w:val="IndexLink"/>
                <w:rFonts w:ascii="Lucida Bright" w:hAnsi="Lucida Bright"/>
                <w:vanish w:val="false"/>
              </w:rPr>
              <w:t>4.4.</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Instrumentos</w:t>
            </w:r>
            <w:r>
              <w:rPr>
                <w:webHidden/>
              </w:rPr>
              <w:fldChar w:fldCharType="begin"/>
            </w:r>
            <w:r>
              <w:rPr>
                <w:webHidden/>
              </w:rPr>
              <w:instrText xml:space="preserve">PAGEREF _Toc176251785 \h</w:instrText>
            </w:r>
            <w:r>
              <w:rPr>
                <w:webHidden/>
              </w:rPr>
              <w:fldChar w:fldCharType="separate"/>
            </w:r>
            <w:r>
              <w:rPr>
                <w:rStyle w:val="IndexLink"/>
                <w:vanish w:val="false"/>
              </w:rPr>
              <w:tab/>
              <w:t>3</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6">
            <w:r>
              <w:rPr>
                <w:webHidden/>
                <w:rStyle w:val="IndexLink"/>
                <w:rFonts w:ascii="Lucida Bright" w:hAnsi="Lucida Bright"/>
                <w:vanish w:val="false"/>
              </w:rPr>
              <w:t>4.5.</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Insumos</w:t>
            </w:r>
            <w:r>
              <w:rPr>
                <w:webHidden/>
              </w:rPr>
              <w:fldChar w:fldCharType="begin"/>
            </w:r>
            <w:r>
              <w:rPr>
                <w:webHidden/>
              </w:rPr>
              <w:instrText xml:space="preserve">PAGEREF _Toc176251786 \h</w:instrText>
            </w:r>
            <w:r>
              <w:rPr>
                <w:webHidden/>
              </w:rPr>
              <w:fldChar w:fldCharType="separate"/>
            </w:r>
            <w:r>
              <w:rPr>
                <w:rStyle w:val="IndexLink"/>
                <w:vanish w:val="false"/>
              </w:rPr>
              <w:tab/>
              <w:t>4</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7">
            <w:r>
              <w:rPr>
                <w:webHidden/>
                <w:rStyle w:val="IndexLink"/>
                <w:rFonts w:ascii="Lucida Bright" w:hAnsi="Lucida Bright"/>
                <w:vanish w:val="false"/>
                <w:spacing w:val="-1"/>
              </w:rPr>
              <w:t>5.</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Desarrollo de la práctica</w:t>
            </w:r>
            <w:r>
              <w:rPr>
                <w:webHidden/>
              </w:rPr>
              <w:fldChar w:fldCharType="begin"/>
            </w:r>
            <w:r>
              <w:rPr>
                <w:webHidden/>
              </w:rPr>
              <w:instrText xml:space="preserve">PAGEREF _Toc176251787 \h</w:instrText>
            </w:r>
            <w:r>
              <w:rPr>
                <w:webHidden/>
              </w:rPr>
              <w:fldChar w:fldCharType="separate"/>
            </w:r>
            <w:r>
              <w:rPr>
                <w:rStyle w:val="IndexLink"/>
                <w:vanish w:val="false"/>
              </w:rPr>
              <w:tab/>
              <w:t>4</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8">
            <w:r>
              <w:rPr>
                <w:webHidden/>
                <w:rStyle w:val="IndexLink"/>
                <w:rFonts w:ascii="Lucida Bright" w:hAnsi="Lucida Bright"/>
                <w:vanish w:val="false"/>
              </w:rPr>
              <w:t>5.1.</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Preparativos</w:t>
            </w:r>
            <w:r>
              <w:rPr>
                <w:webHidden/>
              </w:rPr>
              <w:fldChar w:fldCharType="begin"/>
            </w:r>
            <w:r>
              <w:rPr>
                <w:webHidden/>
              </w:rPr>
              <w:instrText xml:space="preserve">PAGEREF _Toc176251788 \h</w:instrText>
            </w:r>
            <w:r>
              <w:rPr>
                <w:webHidden/>
              </w:rPr>
              <w:fldChar w:fldCharType="separate"/>
            </w:r>
            <w:r>
              <w:rPr>
                <w:rStyle w:val="IndexLink"/>
                <w:vanish w:val="false"/>
              </w:rPr>
              <w:tab/>
              <w:t>4</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89">
            <w:r>
              <w:rPr>
                <w:webHidden/>
                <w:rStyle w:val="IndexLink"/>
                <w:rFonts w:ascii="Lucida Bright" w:hAnsi="Lucida Bright"/>
                <w:vanish w:val="false"/>
              </w:rPr>
              <w:t>5.2.</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Ejecución prelaboratorio</w:t>
            </w:r>
            <w:r>
              <w:rPr>
                <w:webHidden/>
              </w:rPr>
              <w:fldChar w:fldCharType="begin"/>
            </w:r>
            <w:r>
              <w:rPr>
                <w:webHidden/>
              </w:rPr>
              <w:instrText xml:space="preserve">PAGEREF _Toc176251789 \h</w:instrText>
            </w:r>
            <w:r>
              <w:rPr>
                <w:webHidden/>
              </w:rPr>
              <w:fldChar w:fldCharType="separate"/>
            </w:r>
            <w:r>
              <w:rPr>
                <w:rStyle w:val="IndexLink"/>
                <w:vanish w:val="false"/>
              </w:rPr>
              <w:tab/>
              <w:t>4</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0">
            <w:r>
              <w:rPr>
                <w:webHidden/>
                <w:rStyle w:val="IndexLink"/>
                <w:rFonts w:ascii="Lucida Bright" w:hAnsi="Lucida Bright"/>
                <w:vanish w:val="false"/>
              </w:rPr>
              <w:t>5.3.</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Ejecución laboratorio</w:t>
            </w:r>
            <w:r>
              <w:rPr>
                <w:webHidden/>
              </w:rPr>
              <w:fldChar w:fldCharType="begin"/>
            </w:r>
            <w:r>
              <w:rPr>
                <w:webHidden/>
              </w:rPr>
              <w:instrText xml:space="preserve">PAGEREF _Toc176251790 \h</w:instrText>
            </w:r>
            <w:r>
              <w:rPr>
                <w:webHidden/>
              </w:rPr>
              <w:fldChar w:fldCharType="separate"/>
            </w:r>
            <w:r>
              <w:rPr>
                <w:rStyle w:val="IndexLink"/>
                <w:vanish w:val="false"/>
              </w:rPr>
              <w:tab/>
              <w:t>5</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1">
            <w:r>
              <w:rPr>
                <w:webHidden/>
                <w:rStyle w:val="IndexLink"/>
                <w:rFonts w:ascii="Lucida Bright" w:hAnsi="Lucida Bright"/>
                <w:vanish w:val="false"/>
              </w:rPr>
              <w:t>5.4.</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Estimación de incertidumbre</w:t>
            </w:r>
            <w:r>
              <w:rPr>
                <w:rStyle w:val="IndexLink"/>
                <w:vanish w:val="false"/>
              </w:rPr>
              <w:tab/>
            </w:r>
            <w:r>
              <w:rPr>
                <w:webHidden/>
              </w:rPr>
              <w:fldChar w:fldCharType="begin"/>
            </w:r>
            <w:r>
              <w:rPr>
                <w:webHidden/>
              </w:rPr>
              <w:instrText xml:space="preserve">PAGEREF _Toc176251791 \h</w:instrText>
            </w:r>
            <w:r>
              <w:rPr>
                <w:webHidden/>
              </w:rPr>
              <w:fldChar w:fldCharType="separate"/>
            </w:r>
            <w:r>
              <w:rPr>
                <w:rStyle w:val="IndexLink"/>
                <w:b/>
                <w:bCs/>
                <w:vanish w:val="false"/>
                <w:lang w:val="en-US"/>
              </w:rPr>
              <w:t>Error! Bookmark not defined.</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2">
            <w:r>
              <w:rPr>
                <w:webHidden/>
                <w:rStyle w:val="IndexLink"/>
                <w:rFonts w:ascii="Lucida Bright" w:hAnsi="Lucida Bright"/>
                <w:vanish w:val="false"/>
                <w:spacing w:val="-1"/>
              </w:rPr>
              <w:t>6.</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Indicaciones sobre el informe</w:t>
            </w:r>
            <w:r>
              <w:rPr>
                <w:webHidden/>
              </w:rPr>
              <w:fldChar w:fldCharType="begin"/>
            </w:r>
            <w:r>
              <w:rPr>
                <w:webHidden/>
              </w:rPr>
              <w:instrText xml:space="preserve">PAGEREF _Toc176251792 \h</w:instrText>
            </w:r>
            <w:r>
              <w:rPr>
                <w:webHidden/>
              </w:rPr>
              <w:fldChar w:fldCharType="separate"/>
            </w:r>
            <w:r>
              <w:rPr>
                <w:rStyle w:val="IndexLink"/>
                <w:vanish w:val="false"/>
              </w:rPr>
              <w:tab/>
              <w:t>6</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3">
            <w:r>
              <w:rPr>
                <w:webHidden/>
                <w:rStyle w:val="IndexLink"/>
                <w:rFonts w:ascii="Lucida Bright" w:hAnsi="Lucida Bright"/>
                <w:vanish w:val="false"/>
              </w:rPr>
              <w:t>6.1.</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Pre-informe</w:t>
            </w:r>
            <w:r>
              <w:rPr>
                <w:webHidden/>
              </w:rPr>
              <w:fldChar w:fldCharType="begin"/>
            </w:r>
            <w:r>
              <w:rPr>
                <w:webHidden/>
              </w:rPr>
              <w:instrText xml:space="preserve">PAGEREF _Toc176251793 \h</w:instrText>
            </w:r>
            <w:r>
              <w:rPr>
                <w:webHidden/>
              </w:rPr>
              <w:fldChar w:fldCharType="separate"/>
            </w:r>
            <w:r>
              <w:rPr>
                <w:rStyle w:val="IndexLink"/>
                <w:vanish w:val="false"/>
              </w:rPr>
              <w:tab/>
              <w:t>6</w:t>
            </w:r>
            <w:r>
              <w:rPr>
                <w:webHidden/>
              </w:rPr>
              <w:fldChar w:fldCharType="end"/>
            </w:r>
          </w:hyperlink>
        </w:p>
        <w:p>
          <w:pPr>
            <w:pStyle w:val="TOC2"/>
            <w:tabs>
              <w:tab w:val="clear" w:pos="720"/>
              <w:tab w:val="left" w:pos="1982"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4">
            <w:r>
              <w:rPr>
                <w:webHidden/>
                <w:rStyle w:val="IndexLink"/>
                <w:rFonts w:ascii="Lucida Bright" w:hAnsi="Lucida Bright"/>
                <w:vanish w:val="false"/>
              </w:rPr>
              <w:t>6.2.</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Informe</w:t>
            </w:r>
            <w:r>
              <w:rPr>
                <w:webHidden/>
              </w:rPr>
              <w:fldChar w:fldCharType="begin"/>
            </w:r>
            <w:r>
              <w:rPr>
                <w:webHidden/>
              </w:rPr>
              <w:instrText xml:space="preserve">PAGEREF _Toc176251794 \h</w:instrText>
            </w:r>
            <w:r>
              <w:rPr>
                <w:webHidden/>
              </w:rPr>
              <w:fldChar w:fldCharType="separate"/>
            </w:r>
            <w:r>
              <w:rPr>
                <w:rStyle w:val="IndexLink"/>
                <w:vanish w:val="false"/>
              </w:rPr>
              <w:tab/>
              <w:t>6</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5">
            <w:r>
              <w:rPr>
                <w:webHidden/>
                <w:rStyle w:val="IndexLink"/>
                <w:rFonts w:ascii="Lucida Bright" w:hAnsi="Lucida Bright"/>
                <w:vanish w:val="false"/>
                <w:spacing w:val="-1"/>
              </w:rPr>
              <w:t>7.</w:t>
            </w:r>
            <w:r>
              <w:rPr>
                <w:rStyle w:val="IndexLink"/>
                <w:rFonts w:eastAsia="" w:cs="" w:cstheme="minorBidi" w:eastAsiaTheme="minorEastAsia"/>
                <w:kern w:val="2"/>
                <w:sz w:val="24"/>
                <w:szCs w:val="24"/>
                <w:lang w:val="en-US"/>
                <w14:ligatures w14:val="standardContextual"/>
              </w:rPr>
              <w:tab/>
            </w:r>
            <w:r>
              <w:rPr>
                <w:rStyle w:val="IndexLink"/>
                <w:rFonts w:ascii="Lucida Bright" w:hAnsi="Lucida Bright"/>
              </w:rPr>
              <w:t>Criterios de calificación</w:t>
            </w:r>
            <w:r>
              <w:rPr>
                <w:webHidden/>
              </w:rPr>
              <w:fldChar w:fldCharType="begin"/>
            </w:r>
            <w:r>
              <w:rPr>
                <w:webHidden/>
              </w:rPr>
              <w:instrText xml:space="preserve">PAGEREF _Toc176251795 \h</w:instrText>
            </w:r>
            <w:r>
              <w:rPr>
                <w:webHidden/>
              </w:rPr>
              <w:fldChar w:fldCharType="separate"/>
            </w:r>
            <w:r>
              <w:rPr>
                <w:rStyle w:val="IndexLink"/>
                <w:vanish w:val="false"/>
              </w:rPr>
              <w:tab/>
              <w:t>7</w:t>
            </w:r>
            <w:r>
              <w:rPr>
                <w:webHidden/>
              </w:rPr>
              <w:fldChar w:fldCharType="end"/>
            </w:r>
          </w:hyperlink>
        </w:p>
        <w:p>
          <w:pPr>
            <w:pStyle w:val="TOC1"/>
            <w:tabs>
              <w:tab w:val="clear" w:pos="720"/>
              <w:tab w:val="left" w:pos="1541" w:leader="none"/>
              <w:tab w:val="right" w:pos="11006" w:leader="dot"/>
            </w:tabs>
            <w:rPr>
              <w:rFonts w:ascii="Calibri" w:hAnsi="Calibri" w:eastAsia="" w:cs="" w:asciiTheme="minorHAnsi" w:cstheme="minorBidi" w:eastAsiaTheme="minorEastAsia" w:hAnsiTheme="minorHAnsi"/>
              <w:kern w:val="2"/>
              <w:sz w:val="24"/>
              <w:szCs w:val="24"/>
              <w:lang w:val="en-US"/>
              <w14:ligatures w14:val="standardContextual"/>
            </w:rPr>
          </w:pPr>
          <w:hyperlink w:anchor="_Toc176251796">
            <w:r>
              <w:rPr>
                <w:webHidden/>
                <w:rStyle w:val="IndexLink"/>
                <w:rFonts w:ascii="Lucida Bright" w:hAnsi="Lucida Bright"/>
                <w:vanish w:val="false"/>
                <w:spacing w:val="-1"/>
              </w:rPr>
              <w:t>8.</w:t>
            </w:r>
            <w:r>
              <w:rPr>
                <w:rStyle w:val="IndexLink"/>
                <w:rFonts w:eastAsia="" w:cs="" w:cstheme="minorBidi" w:eastAsiaTheme="minorEastAsia"/>
                <w:kern w:val="2"/>
                <w:sz w:val="24"/>
                <w:szCs w:val="24"/>
                <w:lang w:val="en-US"/>
                <w14:ligatures w14:val="standardContextual"/>
              </w:rPr>
              <w:tab/>
            </w:r>
            <w:r>
              <w:rPr>
                <w:rStyle w:val="IndexLink"/>
              </w:rPr>
              <w:t>Bibliografía</w:t>
            </w:r>
            <w:r>
              <w:rPr>
                <w:webHidden/>
              </w:rPr>
              <w:fldChar w:fldCharType="begin"/>
            </w:r>
            <w:r>
              <w:rPr>
                <w:webHidden/>
              </w:rPr>
              <w:instrText xml:space="preserve">PAGEREF _Toc176251796 \h</w:instrText>
            </w:r>
            <w:r>
              <w:rPr>
                <w:webHidden/>
              </w:rPr>
              <w:fldChar w:fldCharType="separate"/>
            </w:r>
            <w:r>
              <w:rPr>
                <w:rStyle w:val="IndexLink"/>
                <w:vanish w:val="false"/>
              </w:rPr>
              <w:tab/>
              <w:t>7</w:t>
            </w:r>
            <w:r>
              <w:rPr>
                <w:webHidden/>
              </w:rPr>
              <w:fldChar w:fldCharType="end"/>
            </w:r>
          </w:hyperlink>
          <w:r>
            <w:rPr>
              <w:rStyle w:val="IndexLink"/>
              <w:vanish w:val="false"/>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605" w:right="619" w:gutter="0" w:header="576" w:top="1886" w:footer="115" w:bottom="1656"/>
              <w:pgNumType w:start="1" w:fmt="decimal"/>
              <w:formProt w:val="false"/>
              <w:textDirection w:val="lrTb"/>
              <w:docGrid w:type="default" w:linePitch="299" w:charSpace="4096"/>
            </w:sectPr>
          </w:pPr>
        </w:p>
      </w:sdtContent>
    </w:sdt>
    <w:p>
      <w:pPr>
        <w:pStyle w:val="Normal"/>
        <w:rPr/>
      </w:pPr>
      <w:r>
        <w:rPr/>
      </w:r>
    </w:p>
    <w:p>
      <w:pPr>
        <w:pStyle w:val="Heading1"/>
        <w:numPr>
          <w:ilvl w:val="0"/>
          <w:numId w:val="1"/>
        </w:numPr>
        <w:tabs>
          <w:tab w:val="clear" w:pos="720"/>
          <w:tab w:val="left" w:pos="1462" w:leader="none"/>
        </w:tabs>
        <w:ind w:hanging="360" w:left="1134"/>
        <w:rPr>
          <w:rFonts w:ascii="Lucida Bright" w:hAnsi="Lucida Bright"/>
        </w:rPr>
      </w:pPr>
      <w:bookmarkStart w:id="0" w:name="_Toc176251778"/>
      <w:r>
        <w:rPr>
          <w:rFonts w:ascii="Lucida Bright" w:hAnsi="Lucida Bright"/>
        </w:rPr>
        <w:t>Introducción</w:t>
      </w:r>
      <w:bookmarkEnd w:id="0"/>
    </w:p>
    <w:p>
      <w:pPr>
        <w:pStyle w:val="Normal"/>
        <w:spacing w:before="240" w:after="0"/>
        <w:ind w:left="1170" w:right="1381"/>
        <w:jc w:val="both"/>
        <w:rPr>
          <w:rFonts w:ascii="Bahnschrift Light" w:hAnsi="Bahnschrift Light"/>
        </w:rPr>
      </w:pPr>
      <w:r>
        <w:drawing>
          <wp:anchor behindDoc="0" distT="0" distB="0" distL="114300" distR="114300" simplePos="0" locked="0" layoutInCell="0" allowOverlap="1" relativeHeight="14">
            <wp:simplePos x="0" y="0"/>
            <wp:positionH relativeFrom="column">
              <wp:posOffset>845820</wp:posOffset>
            </wp:positionH>
            <wp:positionV relativeFrom="paragraph">
              <wp:posOffset>996315</wp:posOffset>
            </wp:positionV>
            <wp:extent cx="2264410" cy="1779270"/>
            <wp:effectExtent l="0" t="0" r="0" b="0"/>
            <wp:wrapSquare wrapText="bothSides"/>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8"/>
                    <a:stretch>
                      <a:fillRect/>
                    </a:stretch>
                  </pic:blipFill>
                  <pic:spPr bwMode="auto">
                    <a:xfrm>
                      <a:off x="0" y="0"/>
                      <a:ext cx="2264410" cy="1779270"/>
                    </a:xfrm>
                    <a:prstGeom prst="rect">
                      <a:avLst/>
                    </a:prstGeom>
                  </pic:spPr>
                </pic:pic>
              </a:graphicData>
            </a:graphic>
          </wp:anchor>
        </w:drawing>
      </w:r>
      <w:r>
        <w:rPr>
          <w:rFonts w:ascii="Bahnschrift Light" w:hAnsi="Bahnschrift Light"/>
        </w:rPr>
        <w:t xml:space="preserve">Su tarea como ingeniero es seleccionar una configuración de masa-resorte-amortiguador para un sistema (Figura 1). La mesa de vibraciones va a estar oscilando a una frecuencia de forzamiento </w:t>
      </w:r>
      <w:r>
        <w:rPr>
          <w:rFonts w:cs="Cambria Math" w:ascii="Cambria Math" w:hAnsi="Cambria Math"/>
        </w:rPr>
        <w:t>𝜔𝑓</w:t>
      </w:r>
      <w:r>
        <w:rPr>
          <w:rFonts w:ascii="Bahnschrift Light" w:hAnsi="Bahnschrift Light"/>
        </w:rPr>
        <w:t xml:space="preserve"> que hace que la masa se desplace hacia arriba y hacia abajo. El sistema debe reducir el desplazamiento trasmitido de la mesa de vibraciones a la masa.</w:t>
      </w:r>
    </w:p>
    <w:p>
      <w:pPr>
        <w:pStyle w:val="Normal"/>
        <w:spacing w:before="240" w:after="0"/>
        <w:ind w:left="5387" w:right="1381"/>
        <w:jc w:val="both"/>
        <w:rPr>
          <w:rFonts w:ascii="Bahnschrift Light" w:hAnsi="Bahnschrift Light" w:eastAsia="" w:eastAsiaTheme="minorEastAsia"/>
          <w:iCs/>
        </w:rPr>
      </w:pPr>
      <w:r>
        <w:rPr/>
      </w:r>
      <m:oMath xmlns:m="http://schemas.openxmlformats.org/officeDocument/2006/math">
        <m:r>
          <w:rPr>
            <w:rFonts w:ascii="Cambria Math" w:hAnsi="Cambria Math"/>
          </w:rPr>
          <m:t xml:space="preserve">m</m:t>
        </m:r>
      </m:oMath>
      <w:r>
        <w:rPr>
          <w:rFonts w:eastAsia="" w:ascii="Bahnschrift Light" w:hAnsi="Bahnschrift Light" w:eastAsiaTheme="minorEastAsia"/>
          <w:iCs/>
        </w:rPr>
        <w:t>: Masa del sistema.</w:t>
      </w:r>
    </w:p>
    <w:p>
      <w:pPr>
        <w:pStyle w:val="Normal"/>
        <w:spacing w:before="240" w:after="0"/>
        <w:ind w:hanging="3544" w:left="8931" w:right="1381"/>
        <w:jc w:val="both"/>
        <w:rPr>
          <w:rFonts w:ascii="Bahnschrift Light" w:hAnsi="Bahnschrift Light" w:eastAsia="" w:eastAsiaTheme="minorEastAsia"/>
          <w:iCs/>
        </w:rPr>
      </w:pPr>
      <w:r>
        <w:rPr/>
      </w:r>
      <m:oMath xmlns:m="http://schemas.openxmlformats.org/officeDocument/2006/math">
        <m:sSub>
          <m:e>
            <m:r>
              <w:rPr>
                <w:rFonts w:ascii="Cambria Math" w:hAnsi="Cambria Math"/>
              </w:rPr>
              <m:t xml:space="preserve">k</m:t>
            </m:r>
          </m:e>
          <m:sub>
            <m:r>
              <w:rPr>
                <w:rFonts w:ascii="Cambria Math" w:hAnsi="Cambria Math"/>
              </w:rPr>
              <m:t xml:space="preserve">eq</m:t>
            </m:r>
          </m:sub>
        </m:sSub>
      </m:oMath>
      <w:r>
        <w:rPr>
          <w:rFonts w:eastAsia="" w:ascii="Bahnschrift Light" w:hAnsi="Bahnschrift Light" w:eastAsiaTheme="minorEastAsia"/>
          <w:iCs/>
        </w:rPr>
        <w:t>: Rigidez equivalente.</w:t>
      </w:r>
    </w:p>
    <w:p>
      <w:pPr>
        <w:pStyle w:val="Normal"/>
        <w:spacing w:before="240" w:after="0"/>
        <w:ind w:hanging="3544" w:left="8931" w:right="1381"/>
        <w:jc w:val="both"/>
        <w:rPr>
          <w:rFonts w:ascii="Bahnschrift Light" w:hAnsi="Bahnschrift Light" w:eastAsia="" w:eastAsiaTheme="minorEastAsia"/>
          <w:iCs/>
        </w:rPr>
      </w:pPr>
      <w:r>
        <w:rPr/>
      </w:r>
      <m:oMath xmlns:m="http://schemas.openxmlformats.org/officeDocument/2006/math">
        <m:r>
          <w:rPr>
            <w:rFonts w:ascii="Cambria Math" w:hAnsi="Cambria Math"/>
          </w:rPr>
          <m:t xml:space="preserve">c</m:t>
        </m:r>
      </m:oMath>
      <w:r>
        <w:rPr>
          <w:rFonts w:eastAsia="" w:ascii="Bahnschrift Light" w:hAnsi="Bahnschrift Light" w:eastAsiaTheme="minorEastAsia"/>
          <w:iCs/>
        </w:rPr>
        <w:t>: Factor de amortiguamiento.</w:t>
      </w:r>
    </w:p>
    <w:p>
      <w:pPr>
        <w:pStyle w:val="Normal"/>
        <w:spacing w:before="240" w:after="0"/>
        <w:ind w:hanging="850" w:left="6237" w:right="2110"/>
        <w:jc w:val="both"/>
        <w:rPr>
          <w:rFonts w:ascii="Bahnschrift Light" w:hAnsi="Bahnschrift Light" w:eastAsia="" w:eastAsiaTheme="minorEastAsia"/>
          <w:iCs/>
        </w:rPr>
      </w:pPr>
      <w:r>
        <w:rPr/>
      </w:r>
      <m:oMath xmlns:m="http://schemas.openxmlformats.org/officeDocument/2006/math">
        <m:sSub>
          <m:e>
            <m:r>
              <w:rPr>
                <w:rFonts w:ascii="Cambria Math" w:hAnsi="Cambria Math"/>
              </w:rPr>
              <m:t xml:space="preserve">y</m:t>
            </m:r>
          </m:e>
          <m:sub>
            <m:r>
              <w:rPr>
                <w:rFonts w:ascii="Cambria Math" w:hAnsi="Cambria Math"/>
              </w:rPr>
              <m:t xml:space="preserve">b</m:t>
            </m:r>
          </m:sub>
        </m:sSub>
        <m:d>
          <m:dPr>
            <m:begChr m:val="("/>
            <m:endChr m:val=")"/>
          </m:dPr>
          <m:e>
            <m:r>
              <w:rPr>
                <w:rFonts w:ascii="Cambria Math" w:hAnsi="Cambria Math"/>
              </w:rPr>
              <m:t xml:space="preserve">t</m:t>
            </m:r>
          </m:e>
        </m:d>
      </m:oMath>
      <w:r>
        <w:rPr>
          <w:rFonts w:eastAsia="" w:ascii="Bahnschrift Light" w:hAnsi="Bahnschrift Light" w:eastAsiaTheme="minorEastAsia"/>
          <w:iCs/>
        </w:rPr>
        <w:t xml:space="preserve">: Función armónica forzante de entrada </w:t>
      </w:r>
      <w:r>
        <w:rPr/>
      </w:r>
      <m:oMath xmlns:m="http://schemas.openxmlformats.org/officeDocument/2006/math">
        <m:sSub>
          <m:e>
            <m:r>
              <w:rPr>
                <w:rFonts w:ascii="Cambria Math" w:hAnsi="Cambria Math"/>
              </w:rPr>
              <m:t xml:space="preserve">y</m:t>
            </m:r>
          </m:e>
          <m:sub>
            <m:r>
              <w:rPr>
                <w:rFonts w:ascii="Cambria Math" w:hAnsi="Cambria Math"/>
              </w:rPr>
              <m:t xml:space="preserve">b</m:t>
            </m:r>
          </m:sub>
        </m:sSub>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Y</m:t>
        </m:r>
        <m:r>
          <w:rPr>
            <w:rFonts w:ascii="Cambria Math" w:hAnsi="Cambria Math"/>
          </w:rPr>
          <m:t xml:space="preserve">sin</m:t>
        </m:r>
        <m:d>
          <m:dPr>
            <m:begChr m:val="("/>
            <m:endChr m:val=")"/>
          </m:dPr>
          <m:e>
            <m:r>
              <w:rPr>
                <w:rFonts w:ascii="Cambria Math" w:hAnsi="Cambria Math"/>
              </w:rPr>
              <m:t xml:space="preserve">ωt</m:t>
            </m:r>
          </m:e>
        </m:d>
      </m:oMath>
      <w:r>
        <mc:AlternateContent>
          <mc:Choice Requires="wps">
            <w:drawing>
              <wp:anchor behindDoc="0" distT="0" distB="22860" distL="111760" distR="116205" simplePos="0" locked="0" layoutInCell="0" allowOverlap="1" relativeHeight="15" wp14:anchorId="41635483">
                <wp:simplePos x="0" y="0"/>
                <wp:positionH relativeFrom="column">
                  <wp:posOffset>3314700</wp:posOffset>
                </wp:positionH>
                <wp:positionV relativeFrom="paragraph">
                  <wp:posOffset>87630</wp:posOffset>
                </wp:positionV>
                <wp:extent cx="2552065" cy="220980"/>
                <wp:effectExtent l="0" t="0" r="635" b="7620"/>
                <wp:wrapSquare wrapText="bothSides"/>
                <wp:docPr id="4" name="Cuadro de texto 1"/>
                <a:graphic xmlns:a="http://schemas.openxmlformats.org/drawingml/2006/main">
                  <a:graphicData uri="http://schemas.microsoft.com/office/word/2010/wordprocessingShape">
                    <wps:wsp>
                      <wps:cNvSpPr/>
                      <wps:spPr>
                        <a:xfrm>
                          <a:off x="0" y="0"/>
                          <a:ext cx="2552040" cy="2210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ascii="Lucida Bright" w:hAnsi="Lucida Bright"/>
                                <w:color w:themeColor="text1" w:themeTint="d9" w:val="262626"/>
                                <w:sz w:val="22"/>
                                <w:szCs w:val="22"/>
                              </w:rPr>
                            </w:pPr>
                            <w:r>
                              <w:rPr>
                                <w:rFonts w:ascii="Lucida Bright" w:hAnsi="Lucida Bright"/>
                                <w:color w:themeColor="text1" w:themeTint="d9" w:val="262626"/>
                              </w:rPr>
                              <w:t xml:space="preserve">Figura </w:t>
                            </w:r>
                            <w:r>
                              <w:rPr>
                                <w:rFonts w:ascii="Lucida Bright" w:hAnsi="Lucida Bright"/>
                                <w:color w:themeColor="text1" w:themeTint="d9" w:val="262626"/>
                              </w:rPr>
                              <w:fldChar w:fldCharType="begin"/>
                            </w:r>
                            <w:r>
                              <w:rPr>
                                <w:rFonts w:ascii="Lucida Bright" w:hAnsi="Lucida Bright"/>
                                <w:color w:themeColor="text1" w:themeTint="d9" w:val="262626"/>
                              </w:rPr>
                              <w:instrText xml:space="preserve"> SEQ Figura \* ARABIC </w:instrText>
                            </w:r>
                            <w:r>
                              <w:rPr>
                                <w:rFonts w:ascii="Lucida Bright" w:hAnsi="Lucida Bright"/>
                                <w:color w:themeColor="text1" w:themeTint="d9" w:val="262626"/>
                              </w:rPr>
                              <w:fldChar w:fldCharType="separate"/>
                            </w:r>
                            <w:r>
                              <w:rPr>
                                <w:rFonts w:ascii="Lucida Bright" w:hAnsi="Lucida Bright"/>
                                <w:color w:themeColor="text1" w:themeTint="d9" w:val="262626"/>
                              </w:rPr>
                              <w:t>1</w:t>
                            </w:r>
                            <w:r>
                              <w:rPr>
                                <w:rFonts w:ascii="Lucida Bright" w:hAnsi="Lucida Bright"/>
                                <w:color w:themeColor="text1" w:themeTint="d9" w:val="262626"/>
                              </w:rPr>
                              <w:fldChar w:fldCharType="end"/>
                            </w:r>
                            <w:r>
                              <w:rPr>
                                <w:rFonts w:ascii="Lucida Bright" w:hAnsi="Lucida Bright"/>
                                <w:color w:themeColor="text1" w:themeTint="d9" w:val="262626"/>
                              </w:rPr>
                              <w:t xml:space="preserve"> Sistema masa-resorte-amortiguador</w:t>
                            </w:r>
                          </w:p>
                        </w:txbxContent>
                      </wps:txbx>
                      <wps:bodyPr lIns="0" rIns="0" tIns="0" bIns="0" anchor="b">
                        <a:prstTxWarp prst="textNoShape"/>
                        <a:noAutofit/>
                      </wps:bodyPr>
                    </wps:wsp>
                  </a:graphicData>
                </a:graphic>
              </wp:anchor>
            </w:drawing>
          </mc:Choice>
          <mc:Fallback>
            <w:pict>
              <v:rect id="shape_0" ID="Cuadro de texto 1" path="m0,0l-2147483645,0l-2147483645,-2147483646l0,-2147483646xe" fillcolor="white" stroked="f" o:allowincell="f" style="position:absolute;margin-left:261pt;margin-top:6.9pt;width:200.9pt;height:17.35pt;mso-wrap-style:square;v-text-anchor:bottom" wp14:anchorId="41635483">
                <v:fill o:detectmouseclick="t" type="solid" color2="black"/>
                <v:stroke color="#3465a4" joinstyle="round" endcap="flat"/>
                <v:textbox>
                  <w:txbxContent>
                    <w:p>
                      <w:pPr>
                        <w:pStyle w:val="Caption"/>
                        <w:spacing w:before="0" w:after="200"/>
                        <w:rPr>
                          <w:rFonts w:ascii="Lucida Bright" w:hAnsi="Lucida Bright"/>
                          <w:color w:themeColor="text1" w:themeTint="d9" w:val="262626"/>
                          <w:sz w:val="22"/>
                          <w:szCs w:val="22"/>
                        </w:rPr>
                      </w:pPr>
                      <w:r>
                        <w:rPr>
                          <w:rFonts w:ascii="Lucida Bright" w:hAnsi="Lucida Bright"/>
                          <w:color w:themeColor="text1" w:themeTint="d9" w:val="262626"/>
                        </w:rPr>
                        <w:t xml:space="preserve">Figura </w:t>
                      </w:r>
                      <w:r>
                        <w:rPr>
                          <w:rFonts w:ascii="Lucida Bright" w:hAnsi="Lucida Bright"/>
                          <w:color w:themeColor="text1" w:themeTint="d9" w:val="262626"/>
                        </w:rPr>
                        <w:fldChar w:fldCharType="begin"/>
                      </w:r>
                      <w:r>
                        <w:rPr>
                          <w:rFonts w:ascii="Lucida Bright" w:hAnsi="Lucida Bright"/>
                          <w:color w:themeColor="text1" w:themeTint="d9" w:val="262626"/>
                        </w:rPr>
                        <w:instrText xml:space="preserve"> SEQ Figura \* ARABIC </w:instrText>
                      </w:r>
                      <w:r>
                        <w:rPr>
                          <w:rFonts w:ascii="Lucida Bright" w:hAnsi="Lucida Bright"/>
                          <w:color w:themeColor="text1" w:themeTint="d9" w:val="262626"/>
                        </w:rPr>
                        <w:fldChar w:fldCharType="separate"/>
                      </w:r>
                      <w:r>
                        <w:rPr>
                          <w:rFonts w:ascii="Lucida Bright" w:hAnsi="Lucida Bright"/>
                          <w:color w:themeColor="text1" w:themeTint="d9" w:val="262626"/>
                        </w:rPr>
                        <w:t>1</w:t>
                      </w:r>
                      <w:r>
                        <w:rPr>
                          <w:rFonts w:ascii="Lucida Bright" w:hAnsi="Lucida Bright"/>
                          <w:color w:themeColor="text1" w:themeTint="d9" w:val="262626"/>
                        </w:rPr>
                        <w:fldChar w:fldCharType="end"/>
                      </w:r>
                      <w:r>
                        <w:rPr>
                          <w:rFonts w:ascii="Lucida Bright" w:hAnsi="Lucida Bright"/>
                          <w:color w:themeColor="text1" w:themeTint="d9" w:val="262626"/>
                        </w:rPr>
                        <w:t xml:space="preserve"> Sistema masa-resorte-amortiguador</w:t>
                      </w:r>
                    </w:p>
                  </w:txbxContent>
                </v:textbox>
                <w10:wrap type="square"/>
              </v:rect>
            </w:pict>
          </mc:Fallback>
        </mc:AlternateContent>
      </w:r>
      <w:r>
        <w:rPr>
          <w:rFonts w:eastAsia="" w:ascii="Bahnschrift Light" w:hAnsi="Bahnschrift Light" w:eastAsiaTheme="minorEastAsia"/>
          <w:iCs/>
        </w:rPr>
        <w:t>.</w:t>
      </w:r>
    </w:p>
    <w:p>
      <w:pPr>
        <w:pStyle w:val="Normal"/>
        <w:spacing w:before="240" w:after="0"/>
        <w:ind w:left="1170" w:right="1381"/>
        <w:jc w:val="both"/>
        <w:rPr>
          <w:rFonts w:ascii="Bahnschrift Light" w:hAnsi="Bahnschrift Light"/>
        </w:rPr>
      </w:pPr>
      <w:r>
        <w:rPr>
          <w:rFonts w:ascii="Bahnschrift Light" w:hAnsi="Bahnschrift Light"/>
        </w:rPr>
        <w:t>Teniendo en cuenta la posición de la masa 1 con respecto al tiempo se puede obtener la figura 2, en la cual se puede identificar la frecuencia amortiguada, el periodo de oscilación teniendo en cuenta amortiguamiento, la disminución de la frecuencia de la vibración amortiguada con el aumento de la cantidad de amortiguación. Tenga en cuenta estos datos y ecuaciones para el desarrollo de este laboratorio.</w:t>
      </w:r>
    </w:p>
    <w:p>
      <w:pPr>
        <w:pStyle w:val="Normal"/>
        <w:keepNext w:val="true"/>
        <w:spacing w:before="240" w:after="0"/>
        <w:ind w:left="1170" w:right="1381"/>
        <w:jc w:val="center"/>
        <w:rPr/>
      </w:pPr>
      <w:r>
        <w:rPr/>
        <w:drawing>
          <wp:inline distT="0" distB="0" distL="0" distR="0">
            <wp:extent cx="4454525" cy="1864995"/>
            <wp:effectExtent l="0" t="0" r="0" b="0"/>
            <wp:docPr id="5"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Diagrama&#10;&#10;Descripción generada automáticamente"/>
                    <pic:cNvPicPr>
                      <a:picLocks noChangeAspect="1" noChangeArrowheads="1"/>
                    </pic:cNvPicPr>
                  </pic:nvPicPr>
                  <pic:blipFill>
                    <a:blip r:embed="rId9"/>
                    <a:stretch>
                      <a:fillRect/>
                    </a:stretch>
                  </pic:blipFill>
                  <pic:spPr bwMode="auto">
                    <a:xfrm>
                      <a:off x="0" y="0"/>
                      <a:ext cx="4454525" cy="1864995"/>
                    </a:xfrm>
                    <a:prstGeom prst="rect">
                      <a:avLst/>
                    </a:prstGeom>
                  </pic:spPr>
                </pic:pic>
              </a:graphicData>
            </a:graphic>
          </wp:inline>
        </w:drawing>
      </w:r>
    </w:p>
    <w:p>
      <w:pPr>
        <w:pStyle w:val="Caption"/>
        <w:jc w:val="center"/>
        <w:rPr>
          <w:rFonts w:ascii="Lucida Bright" w:hAnsi="Lucida Bright"/>
          <w:color w:themeColor="text1" w:themeTint="d9" w:val="262626"/>
        </w:rPr>
      </w:pPr>
      <w:r>
        <w:rPr>
          <w:rFonts w:ascii="Lucida Bright" w:hAnsi="Lucida Bright"/>
          <w:color w:themeColor="text1" w:themeTint="d9" w:val="262626"/>
        </w:rPr>
        <w:t xml:space="preserve">Figura </w:t>
      </w:r>
      <w:r>
        <w:rPr>
          <w:rFonts w:ascii="Lucida Bright" w:hAnsi="Lucida Bright"/>
          <w:color w:themeColor="text1" w:themeTint="d9" w:val="262626"/>
        </w:rPr>
        <w:fldChar w:fldCharType="begin"/>
      </w:r>
      <w:r>
        <w:rPr>
          <w:rFonts w:ascii="Lucida Bright" w:hAnsi="Lucida Bright"/>
          <w:color w:themeColor="text1" w:themeTint="d9" w:val="262626"/>
        </w:rPr>
        <w:instrText xml:space="preserve"> SEQ Figura \* ARABIC </w:instrText>
      </w:r>
      <w:r>
        <w:rPr>
          <w:rFonts w:ascii="Lucida Bright" w:hAnsi="Lucida Bright"/>
          <w:color w:themeColor="text1" w:themeTint="d9" w:val="262626"/>
        </w:rPr>
        <w:fldChar w:fldCharType="separate"/>
      </w:r>
      <w:r>
        <w:rPr>
          <w:rFonts w:ascii="Lucida Bright" w:hAnsi="Lucida Bright"/>
          <w:color w:themeColor="text1" w:themeTint="d9" w:val="262626"/>
        </w:rPr>
        <w:t>2</w:t>
      </w:r>
      <w:r>
        <w:rPr>
          <w:rFonts w:ascii="Lucida Bright" w:hAnsi="Lucida Bright"/>
          <w:color w:themeColor="text1" w:themeTint="d9" w:val="262626"/>
        </w:rPr>
        <w:fldChar w:fldCharType="end"/>
      </w:r>
      <w:r>
        <w:rPr>
          <w:rFonts w:ascii="Lucida Bright" w:hAnsi="Lucida Bright"/>
          <w:color w:themeColor="text1" w:themeTint="d9" w:val="262626"/>
        </w:rPr>
        <w:t xml:space="preserve"> Posición contra el tiempo de un sistema subamortiguado, tomado de Rao</w:t>
      </w:r>
    </w:p>
    <w:p>
      <w:pPr>
        <w:pStyle w:val="BodyText"/>
        <w:spacing w:before="4" w:after="0"/>
        <w:rPr>
          <w:rFonts w:ascii="Roboto" w:hAnsi="Roboto"/>
          <w:sz w:val="17"/>
        </w:rPr>
      </w:pPr>
      <w:r>
        <w:rPr>
          <w:rFonts w:ascii="Roboto" w:hAnsi="Roboto"/>
          <w:sz w:val="17"/>
        </w:rPr>
      </w:r>
    </w:p>
    <w:p>
      <w:pPr>
        <w:pStyle w:val="Heading1"/>
        <w:numPr>
          <w:ilvl w:val="0"/>
          <w:numId w:val="1"/>
        </w:numPr>
        <w:tabs>
          <w:tab w:val="clear" w:pos="720"/>
          <w:tab w:val="left" w:pos="1462" w:leader="none"/>
        </w:tabs>
        <w:ind w:hanging="360" w:left="1134"/>
        <w:rPr>
          <w:rFonts w:ascii="Lucida Bright" w:hAnsi="Lucida Bright"/>
        </w:rPr>
      </w:pPr>
      <w:bookmarkStart w:id="1" w:name="_Toc176251779"/>
      <w:r>
        <w:rPr>
          <w:rFonts w:ascii="Lucida Bright" w:hAnsi="Lucida Bright"/>
        </w:rPr>
        <w:t>Objetivo</w:t>
      </w:r>
      <w:bookmarkEnd w:id="1"/>
    </w:p>
    <w:p>
      <w:pPr>
        <w:pStyle w:val="ListParagraph"/>
        <w:tabs>
          <w:tab w:val="clear" w:pos="720"/>
          <w:tab w:val="left" w:pos="1821" w:leader="none"/>
          <w:tab w:val="left" w:pos="1822" w:leader="none"/>
        </w:tabs>
        <w:spacing w:before="42" w:after="0"/>
        <w:ind w:hanging="0" w:left="1822" w:right="1381"/>
        <w:jc w:val="both"/>
        <w:rPr>
          <w:rFonts w:ascii="Roboto" w:hAnsi="Roboto"/>
          <w:lang w:val="en-US"/>
        </w:rPr>
      </w:pPr>
      <w:r>
        <w:rPr>
          <w:rFonts w:ascii="Roboto" w:hAnsi="Roboto"/>
          <w:lang w:val="en-US"/>
        </w:rPr>
      </w:r>
    </w:p>
    <w:p>
      <w:pPr>
        <w:pStyle w:val="ListParagraph"/>
        <w:numPr>
          <w:ilvl w:val="1"/>
          <w:numId w:val="2"/>
        </w:numPr>
        <w:tabs>
          <w:tab w:val="clear" w:pos="720"/>
          <w:tab w:val="left" w:pos="1985" w:leader="none"/>
        </w:tabs>
        <w:spacing w:before="42" w:after="0"/>
        <w:ind w:hanging="360" w:left="1560" w:right="1381"/>
        <w:jc w:val="both"/>
        <w:rPr>
          <w:rFonts w:ascii="Bahnschrift Light" w:hAnsi="Bahnschrift Light"/>
        </w:rPr>
      </w:pPr>
      <w:r>
        <w:rPr>
          <w:rFonts w:ascii="Bahnschrift Light" w:hAnsi="Bahnschrift Light"/>
        </w:rPr>
        <w:t>Utilizar los conocimientos vistos en el tercer módulo del curso para diseñar un sistema masa – resorte – amortiguador que sea capaz de amortiguar las vibraciones impuestas sobre el sistema en estado forzado.</w:t>
      </w:r>
    </w:p>
    <w:p>
      <w:pPr>
        <w:pStyle w:val="ListParagraph"/>
        <w:tabs>
          <w:tab w:val="clear" w:pos="720"/>
          <w:tab w:val="left" w:pos="1985" w:leader="none"/>
        </w:tabs>
        <w:spacing w:before="42" w:after="0"/>
        <w:ind w:hanging="0" w:left="1560" w:right="1381"/>
        <w:jc w:val="both"/>
        <w:rPr>
          <w:rFonts w:ascii="Bahnschrift Light" w:hAnsi="Bahnschrift Light"/>
        </w:rPr>
      </w:pPr>
      <w:r>
        <w:rPr>
          <w:rFonts w:ascii="Bahnschrift Light" w:hAnsi="Bahnschrift Light"/>
        </w:rPr>
      </w:r>
    </w:p>
    <w:p>
      <w:pPr>
        <w:pStyle w:val="Heading1"/>
        <w:numPr>
          <w:ilvl w:val="0"/>
          <w:numId w:val="1"/>
        </w:numPr>
        <w:spacing w:before="178" w:after="53"/>
        <w:ind w:hanging="360" w:left="1134"/>
        <w:rPr>
          <w:rFonts w:ascii="Lucida Bright" w:hAnsi="Lucida Bright"/>
        </w:rPr>
      </w:pPr>
      <w:bookmarkStart w:id="2" w:name="_Toc176251780"/>
      <w:r>
        <w:rPr>
          <w:rFonts w:ascii="Lucida Bright" w:hAnsi="Lucida Bright"/>
        </w:rPr>
        <w:t>Tipo</w:t>
      </w:r>
      <w:r>
        <w:rPr>
          <w:rFonts w:ascii="Lucida Bright" w:hAnsi="Lucida Bright"/>
          <w:spacing w:val="-5"/>
        </w:rPr>
        <w:t xml:space="preserve"> </w:t>
      </w:r>
      <w:r>
        <w:rPr>
          <w:rFonts w:ascii="Lucida Bright" w:hAnsi="Lucida Bright"/>
        </w:rPr>
        <w:t>de</w:t>
      </w:r>
      <w:r>
        <w:rPr>
          <w:rFonts w:ascii="Lucida Bright" w:hAnsi="Lucida Bright"/>
          <w:spacing w:val="-6"/>
        </w:rPr>
        <w:t xml:space="preserve"> </w:t>
      </w:r>
      <w:r>
        <w:rPr>
          <w:rFonts w:ascii="Lucida Bright" w:hAnsi="Lucida Bright"/>
        </w:rPr>
        <w:t>Laboratorio</w:t>
      </w:r>
      <w:bookmarkEnd w:id="2"/>
    </w:p>
    <w:p>
      <w:pPr>
        <w:pStyle w:val="Normal"/>
        <w:rPr/>
      </w:pPr>
      <w:r>
        <w:rPr/>
      </w:r>
    </w:p>
    <w:tbl>
      <w:tblPr>
        <w:tblStyle w:val="TableGrid"/>
        <w:tblW w:w="68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
        <w:gridCol w:w="2016"/>
        <w:gridCol w:w="330"/>
        <w:gridCol w:w="1823"/>
        <w:gridCol w:w="331"/>
        <w:gridCol w:w="1959"/>
      </w:tblGrid>
      <w:tr>
        <w:trPr/>
        <w:tc>
          <w:tcPr>
            <w:tcW w:w="340" w:type="dxa"/>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2016" w:type="dxa"/>
            <w:tcBorders/>
            <w:shd w:color="auto" w:fill="auto" w:val="clea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Experimento</w:t>
            </w:r>
          </w:p>
        </w:tc>
        <w:tc>
          <w:tcPr>
            <w:tcW w:w="330" w:type="dxa"/>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rPr>
            </w:r>
          </w:p>
        </w:tc>
        <w:tc>
          <w:tcPr>
            <w:tcW w:w="1823" w:type="dxa"/>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Ensayo</w:t>
            </w:r>
          </w:p>
        </w:tc>
        <w:tc>
          <w:tcPr>
            <w:tcW w:w="331" w:type="dxa"/>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rPr>
            </w:r>
          </w:p>
        </w:tc>
        <w:tc>
          <w:tcPr>
            <w:tcW w:w="1959" w:type="dxa"/>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Simulación</w:t>
            </w:r>
          </w:p>
        </w:tc>
      </w:tr>
    </w:tbl>
    <w:p>
      <w:pPr>
        <w:pStyle w:val="Normal"/>
        <w:rPr/>
      </w:pPr>
      <w:r>
        <w:rPr/>
      </w:r>
    </w:p>
    <w:p>
      <w:pPr>
        <w:pStyle w:val="Normal"/>
        <w:rPr/>
      </w:pPr>
      <w:r>
        <w:rPr/>
      </w:r>
    </w:p>
    <w:p>
      <w:pPr>
        <w:pStyle w:val="Heading1"/>
        <w:numPr>
          <w:ilvl w:val="0"/>
          <w:numId w:val="1"/>
        </w:numPr>
        <w:tabs>
          <w:tab w:val="clear" w:pos="720"/>
          <w:tab w:val="left" w:pos="1701" w:leader="none"/>
        </w:tabs>
        <w:ind w:hanging="360" w:left="1134"/>
        <w:rPr>
          <w:rFonts w:ascii="Lucida Bright" w:hAnsi="Lucida Bright"/>
        </w:rPr>
      </w:pPr>
      <w:bookmarkStart w:id="3" w:name="_Toc176251781"/>
      <w:r>
        <w:rPr>
          <w:rFonts w:ascii="Lucida Bright" w:hAnsi="Lucida Bright"/>
        </w:rPr>
        <w:t>Preparación</w:t>
      </w:r>
      <w:r>
        <w:rPr>
          <w:rFonts w:ascii="Lucida Bright" w:hAnsi="Lucida Bright"/>
          <w:spacing w:val="-4"/>
        </w:rPr>
        <w:t xml:space="preserve"> </w:t>
      </w:r>
      <w:r>
        <w:rPr>
          <w:rFonts w:ascii="Lucida Bright" w:hAnsi="Lucida Bright"/>
        </w:rPr>
        <w:t>de</w:t>
      </w:r>
      <w:r>
        <w:rPr>
          <w:rFonts w:ascii="Lucida Bright" w:hAnsi="Lucida Bright"/>
          <w:spacing w:val="-1"/>
        </w:rPr>
        <w:t xml:space="preserve"> </w:t>
      </w:r>
      <w:r>
        <w:rPr>
          <w:rFonts w:ascii="Lucida Bright" w:hAnsi="Lucida Bright"/>
        </w:rPr>
        <w:t>la</w:t>
      </w:r>
      <w:r>
        <w:rPr>
          <w:rFonts w:ascii="Lucida Bright" w:hAnsi="Lucida Bright"/>
          <w:spacing w:val="-5"/>
        </w:rPr>
        <w:t xml:space="preserve"> </w:t>
      </w:r>
      <w:r>
        <w:rPr>
          <w:rFonts w:ascii="Lucida Bright" w:hAnsi="Lucida Bright"/>
        </w:rPr>
        <w:t>Práctica</w:t>
      </w:r>
      <w:r>
        <w:rPr>
          <w:rFonts w:ascii="Lucida Bright" w:hAnsi="Lucida Bright"/>
          <w:spacing w:val="-5"/>
        </w:rPr>
        <w:t xml:space="preserve"> </w:t>
      </w:r>
      <w:r>
        <w:rPr>
          <w:rFonts w:ascii="Lucida Bright" w:hAnsi="Lucida Bright"/>
        </w:rPr>
        <w:t>de</w:t>
      </w:r>
      <w:r>
        <w:rPr>
          <w:rFonts w:ascii="Lucida Bright" w:hAnsi="Lucida Bright"/>
          <w:spacing w:val="-3"/>
        </w:rPr>
        <w:t xml:space="preserve"> </w:t>
      </w:r>
      <w:r>
        <w:rPr>
          <w:rFonts w:ascii="Lucida Bright" w:hAnsi="Lucida Bright"/>
        </w:rPr>
        <w:t>Laboratorio</w:t>
      </w:r>
      <w:bookmarkEnd w:id="3"/>
    </w:p>
    <w:p>
      <w:pPr>
        <w:pStyle w:val="Heading2"/>
        <w:numPr>
          <w:ilvl w:val="1"/>
          <w:numId w:val="1"/>
        </w:numPr>
        <w:ind w:hanging="567" w:left="1701"/>
        <w:rPr>
          <w:rFonts w:ascii="Lucida Bright" w:hAnsi="Lucida Bright"/>
        </w:rPr>
      </w:pPr>
      <w:bookmarkStart w:id="4" w:name="_Toc176251782"/>
      <w:r>
        <w:rPr>
          <w:rFonts w:ascii="Lucida Bright" w:hAnsi="Lucida Bright"/>
        </w:rPr>
        <w:t>Elementos de Protección Personal</w:t>
      </w:r>
      <w:bookmarkEnd w:id="4"/>
      <w:r>
        <w:rPr>
          <w:rFonts w:ascii="Lucida Bright" w:hAnsi="Lucida Bright"/>
        </w:rPr>
        <w:t xml:space="preserve"> </w:t>
      </w:r>
    </w:p>
    <w:p>
      <w:pPr>
        <w:pStyle w:val="Normal"/>
        <w:ind w:left="1701" w:right="1381"/>
        <w:jc w:val="both"/>
        <w:rPr>
          <w:rFonts w:ascii="Bahnschrift Light" w:hAnsi="Bahnschrift Light"/>
        </w:rPr>
      </w:pPr>
      <w:r>
        <w:rPr>
          <w:rFonts w:ascii="Bahnschrift Light" w:hAnsi="Bahnschrift Light"/>
        </w:rPr>
        <w:t xml:space="preserve">Esta práctica se realizará en el laboratorio </w:t>
      </w:r>
      <w:r>
        <w:rPr>
          <w:rFonts w:ascii="Bahnschrift Light" w:hAnsi="Bahnschrift Light"/>
          <w:b/>
        </w:rPr>
        <w:t>ML027 – Laboratorio de integridad estructural</w:t>
      </w:r>
      <w:r>
        <w:rPr>
          <w:rFonts w:ascii="Bahnschrift Light" w:hAnsi="Bahnschrift Light"/>
        </w:rPr>
        <w:t>; por tanto, se</w:t>
      </w:r>
      <w:r>
        <w:rPr>
          <w:rFonts w:ascii="Bahnschrift Light" w:hAnsi="Bahnschrift Light"/>
          <w:spacing w:val="-47"/>
        </w:rPr>
        <w:t xml:space="preserve"> </w:t>
      </w:r>
      <w:r>
        <w:rPr>
          <w:rFonts w:ascii="Bahnschrift Light" w:hAnsi="Bahnschrift Light"/>
        </w:rPr>
        <w:t>requiere</w:t>
      </w:r>
      <w:r>
        <w:rPr>
          <w:rFonts w:ascii="Bahnschrift Light" w:hAnsi="Bahnschrift Light"/>
          <w:spacing w:val="-3"/>
        </w:rPr>
        <w:t xml:space="preserve"> </w:t>
      </w:r>
      <w:r>
        <w:rPr>
          <w:rFonts w:ascii="Bahnschrift Light" w:hAnsi="Bahnschrift Light"/>
        </w:rPr>
        <w:t>el uso</w:t>
      </w:r>
      <w:r>
        <w:rPr>
          <w:rFonts w:ascii="Bahnschrift Light" w:hAnsi="Bahnschrift Light"/>
          <w:spacing w:val="-2"/>
        </w:rPr>
        <w:t xml:space="preserve"> </w:t>
      </w:r>
      <w:r>
        <w:rPr>
          <w:rFonts w:ascii="Bahnschrift Light" w:hAnsi="Bahnschrift Light"/>
        </w:rPr>
        <w:t>de</w:t>
      </w:r>
      <w:r>
        <w:rPr>
          <w:rFonts w:ascii="Bahnschrift Light" w:hAnsi="Bahnschrift Light"/>
          <w:spacing w:val="1"/>
        </w:rPr>
        <w:t xml:space="preserve"> </w:t>
      </w:r>
      <w:r>
        <w:rPr>
          <w:rFonts w:ascii="Bahnschrift Light" w:hAnsi="Bahnschrift Light"/>
        </w:rPr>
        <w:t>los</w:t>
      </w:r>
      <w:r>
        <w:rPr>
          <w:rFonts w:ascii="Bahnschrift Light" w:hAnsi="Bahnschrift Light"/>
          <w:spacing w:val="1"/>
        </w:rPr>
        <w:t xml:space="preserve"> </w:t>
      </w:r>
      <w:r>
        <w:rPr>
          <w:rFonts w:ascii="Bahnschrift Light" w:hAnsi="Bahnschrift Light"/>
        </w:rPr>
        <w:t>EPP</w:t>
      </w:r>
      <w:r>
        <w:rPr>
          <w:rFonts w:ascii="Bahnschrift Light" w:hAnsi="Bahnschrift Light"/>
          <w:spacing w:val="1"/>
        </w:rPr>
        <w:t xml:space="preserve"> </w:t>
      </w:r>
      <w:r>
        <w:rPr>
          <w:rFonts w:ascii="Bahnschrift Light" w:hAnsi="Bahnschrift Light"/>
        </w:rPr>
        <w:t>señalados</w:t>
      </w:r>
      <w:r>
        <w:rPr>
          <w:rFonts w:ascii="Bahnschrift Light" w:hAnsi="Bahnschrift Light"/>
          <w:spacing w:val="-2"/>
        </w:rPr>
        <w:t xml:space="preserve"> </w:t>
      </w:r>
      <w:r>
        <w:rPr>
          <w:rFonts w:ascii="Bahnschrift Light" w:hAnsi="Bahnschrift Light"/>
        </w:rPr>
        <w:t>con</w:t>
      </w:r>
      <w:r>
        <w:rPr>
          <w:rFonts w:ascii="Bahnschrift Light" w:hAnsi="Bahnschrift Light"/>
          <w:spacing w:val="-3"/>
        </w:rPr>
        <w:t xml:space="preserve"> </w:t>
      </w:r>
      <w:r>
        <w:rPr>
          <w:rFonts w:ascii="Bahnschrift Light" w:hAnsi="Bahnschrift Light"/>
        </w:rPr>
        <w:t>marcas de</w:t>
      </w:r>
      <w:r>
        <w:rPr>
          <w:rFonts w:ascii="Bahnschrift Light" w:hAnsi="Bahnschrift Light"/>
          <w:spacing w:val="-2"/>
        </w:rPr>
        <w:t xml:space="preserve"> </w:t>
      </w:r>
      <w:r>
        <w:rPr>
          <w:rFonts w:ascii="Bahnschrift Light" w:hAnsi="Bahnschrift Light"/>
        </w:rPr>
        <w:t>chequeo</w:t>
      </w:r>
      <w:r>
        <w:rPr>
          <w:rFonts w:ascii="Bahnschrift Light" w:hAnsi="Bahnschrift Light"/>
          <w:spacing w:val="-1"/>
        </w:rPr>
        <w:t xml:space="preserve"> </w:t>
      </w:r>
      <w:r>
        <w:rPr>
          <w:rFonts w:ascii="Bahnschrift Light" w:hAnsi="Bahnschrift Light"/>
        </w:rPr>
        <w:t>(</w:t>
      </w:r>
      <w:r>
        <w:rPr>
          <w:rFonts w:cs="Segoe UI Symbol" w:ascii="Segoe UI Symbol" w:hAnsi="Segoe UI Symbol"/>
          <w:color w:val="212121"/>
          <w:sz w:val="20"/>
        </w:rPr>
        <w:t>✓</w:t>
      </w:r>
      <w:r>
        <w:rPr>
          <w:rFonts w:ascii="Bahnschrift Light" w:hAnsi="Bahnschrift Light"/>
          <w:color w:val="212121"/>
          <w:sz w:val="20"/>
        </w:rPr>
        <w:t>)</w:t>
      </w:r>
      <w:r>
        <w:rPr>
          <w:rFonts w:ascii="Bahnschrift Light" w:hAnsi="Bahnschrift Light"/>
        </w:rPr>
        <w:t>:</w:t>
      </w:r>
    </w:p>
    <w:p>
      <w:pPr>
        <w:pStyle w:val="Caption"/>
        <w:keepNext w:val="true"/>
        <w:rPr/>
      </w:pPr>
      <w:r>
        <w:rPr/>
      </w:r>
    </w:p>
    <w:tbl>
      <w:tblPr>
        <w:tblStyle w:val="TableNormal1"/>
        <w:tblW w:w="4947" w:type="dxa"/>
        <w:jc w:val="left"/>
        <w:tblInd w:w="3051" w:type="dxa"/>
        <w:tblLayout w:type="fixed"/>
        <w:tblCellMar>
          <w:top w:w="0" w:type="dxa"/>
          <w:left w:w="5" w:type="dxa"/>
          <w:bottom w:w="0" w:type="dxa"/>
          <w:right w:w="5" w:type="dxa"/>
        </w:tblCellMar>
        <w:tblLook w:val="01e0" w:noHBand="0" w:noVBand="0" w:firstColumn="1" w:lastRow="1" w:lastColumn="1" w:firstRow="1"/>
      </w:tblPr>
      <w:tblGrid>
        <w:gridCol w:w="1119"/>
        <w:gridCol w:w="2412"/>
        <w:gridCol w:w="1416"/>
      </w:tblGrid>
      <w:tr>
        <w:trPr>
          <w:trHeight w:val="268" w:hRule="atLeast"/>
        </w:trPr>
        <w:tc>
          <w:tcPr>
            <w:tcW w:w="1119"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48" w:before="0" w:after="0"/>
              <w:ind w:left="110"/>
              <w:jc w:val="left"/>
              <w:rPr>
                <w:rFonts w:ascii="Roboto" w:hAnsi="Roboto"/>
                <w:i/>
                <w:i/>
              </w:rPr>
            </w:pPr>
            <w:r>
              <mc:AlternateContent>
                <mc:Choice Requires="wpg">
                  <w:drawing>
                    <wp:anchor behindDoc="1" distT="0" distB="0" distL="0" distR="635" simplePos="0" locked="0" layoutInCell="1" allowOverlap="1" relativeHeight="13" wp14:anchorId="48031EB7">
                      <wp:simplePos x="0" y="0"/>
                      <wp:positionH relativeFrom="column">
                        <wp:posOffset>91440</wp:posOffset>
                      </wp:positionH>
                      <wp:positionV relativeFrom="paragraph">
                        <wp:posOffset>163195</wp:posOffset>
                      </wp:positionV>
                      <wp:extent cx="513715" cy="2057400"/>
                      <wp:effectExtent l="0" t="0" r="635" b="0"/>
                      <wp:wrapNone/>
                      <wp:docPr id="6" name="Group 26"/>
                      <a:graphic xmlns:a="http://schemas.openxmlformats.org/drawingml/2006/main">
                        <a:graphicData uri="http://schemas.microsoft.com/office/word/2010/wordprocessingGroup">
                          <wpg:wgp>
                            <wpg:cNvGrpSpPr/>
                            <wpg:grpSpPr>
                              <a:xfrm>
                                <a:off x="0" y="0"/>
                                <a:ext cx="513720" cy="2057400"/>
                                <a:chOff x="0" y="0"/>
                                <a:chExt cx="513720" cy="2057400"/>
                              </a:xfrm>
                            </wpg:grpSpPr>
                            <pic:pic xmlns:pic="http://schemas.openxmlformats.org/drawingml/2006/picture">
                              <pic:nvPicPr>
                                <pic:cNvPr id="7" name="Picture 12" descr=""/>
                                <pic:cNvPicPr/>
                              </pic:nvPicPr>
                              <pic:blipFill>
                                <a:blip r:embed="rId10"/>
                                <a:stretch/>
                              </pic:blipFill>
                              <pic:spPr>
                                <a:xfrm>
                                  <a:off x="35640" y="0"/>
                                  <a:ext cx="442080" cy="497880"/>
                                </a:xfrm>
                                <a:prstGeom prst="rect">
                                  <a:avLst/>
                                </a:prstGeom>
                                <a:ln w="0">
                                  <a:noFill/>
                                </a:ln>
                              </pic:spPr>
                            </pic:pic>
                            <pic:pic xmlns:pic="http://schemas.openxmlformats.org/drawingml/2006/picture">
                              <pic:nvPicPr>
                                <pic:cNvPr id="8" name="Picture 11" descr=""/>
                                <pic:cNvPicPr/>
                              </pic:nvPicPr>
                              <pic:blipFill>
                                <a:blip r:embed="rId11"/>
                                <a:stretch/>
                              </pic:blipFill>
                              <pic:spPr>
                                <a:xfrm>
                                  <a:off x="0" y="542880"/>
                                  <a:ext cx="513720" cy="1514520"/>
                                </a:xfrm>
                                <a:prstGeom prst="rect">
                                  <a:avLst/>
                                </a:prstGeom>
                                <a:ln w="0">
                                  <a:noFill/>
                                </a:ln>
                              </pic:spPr>
                            </pic:pic>
                          </wpg:wgp>
                        </a:graphicData>
                      </a:graphic>
                    </wp:anchor>
                  </w:drawing>
                </mc:Choice>
                <mc:Fallback>
                  <w:pict>
                    <v:group id="shape_0" alt="Group 26" style="position:absolute;margin-left:7.2pt;margin-top:12.85pt;width:40.45pt;height:162pt" coordorigin="144,257" coordsize="809,3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2" stroked="f" o:allowincell="f" style="position:absolute;left:200;top:257;width:695;height:783;mso-wrap-style:none;v-text-anchor:middle" type="_x0000_t75">
                        <v:imagedata r:id="rId12" o:detectmouseclick="t"/>
                        <v:stroke color="#3465a4" joinstyle="round" endcap="flat"/>
                        <w10:wrap type="none"/>
                      </v:shape>
                      <v:shape id="shape_0" ID="Picture 11" stroked="f" o:allowincell="f" style="position:absolute;left:144;top:1112;width:808;height:2384;mso-wrap-style:none;v-text-anchor:middle" type="_x0000_t75">
                        <v:imagedata r:id="rId13" o:detectmouseclick="t"/>
                        <v:stroke color="#3465a4" joinstyle="round" endcap="flat"/>
                        <w10:wrap type="none"/>
                      </v:shape>
                    </v:group>
                  </w:pict>
                </mc:Fallback>
              </mc:AlternateContent>
            </w:r>
            <w:r>
              <w:rPr>
                <w:rFonts w:ascii="Roboto" w:hAnsi="Roboto"/>
                <w:i/>
                <w:kern w:val="0"/>
                <w:sz w:val="22"/>
                <w:szCs w:val="22"/>
                <w:lang w:eastAsia="en-US" w:bidi="ar-SA"/>
              </w:rPr>
              <w:t>Símbolo</w:t>
            </w:r>
          </w:p>
        </w:tc>
        <w:tc>
          <w:tcPr>
            <w:tcW w:w="2412"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48" w:before="0" w:after="0"/>
              <w:ind w:left="110"/>
              <w:jc w:val="left"/>
              <w:rPr>
                <w:rFonts w:ascii="Roboto" w:hAnsi="Roboto"/>
                <w:i/>
                <w:i/>
              </w:rPr>
            </w:pPr>
            <w:r>
              <w:rPr>
                <w:rFonts w:ascii="Roboto" w:hAnsi="Roboto"/>
                <w:i/>
                <w:kern w:val="0"/>
                <w:sz w:val="22"/>
                <w:szCs w:val="22"/>
                <w:lang w:eastAsia="en-US" w:bidi="ar-SA"/>
              </w:rPr>
              <w:t>Nombre</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lineRule="exact" w:line="248" w:before="0" w:after="0"/>
              <w:ind w:left="108"/>
              <w:jc w:val="left"/>
              <w:rPr>
                <w:rFonts w:ascii="Roboto" w:hAnsi="Roboto"/>
                <w:i/>
                <w:i/>
              </w:rPr>
            </w:pPr>
            <w:r>
              <w:rPr>
                <w:rFonts w:ascii="Roboto" w:hAnsi="Roboto"/>
                <w:i/>
                <w:kern w:val="0"/>
                <w:sz w:val="22"/>
                <w:szCs w:val="22"/>
                <w:lang w:eastAsia="en-US" w:bidi="ar-SA"/>
              </w:rPr>
              <w:t>¿Requerido?</w:t>
            </w:r>
          </w:p>
        </w:tc>
      </w:tr>
      <w:tr>
        <w:trPr>
          <w:trHeight w:val="871" w:hRule="atLeast"/>
        </w:trPr>
        <w:tc>
          <w:tcPr>
            <w:tcW w:w="1119"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14"/>
              </w:rPr>
            </w:pPr>
            <w:r>
              <w:rPr>
                <w:rFonts w:ascii="Roboto" w:hAnsi="Roboto"/>
                <w:sz w:val="14"/>
              </w:rPr>
            </w:r>
          </w:p>
          <w:p>
            <w:pPr>
              <w:pStyle w:val="TableParagraph"/>
              <w:suppressAutoHyphens w:val="true"/>
              <w:spacing w:before="0" w:after="0"/>
              <w:jc w:val="left"/>
              <w:rPr>
                <w:rFonts w:ascii="Roboto" w:hAnsi="Roboto"/>
                <w:sz w:val="14"/>
              </w:rPr>
            </w:pPr>
            <w:r>
              <w:rPr>
                <w:rFonts w:ascii="Roboto" w:hAnsi="Roboto"/>
                <w:sz w:val="14"/>
              </w:rPr>
            </w:r>
          </w:p>
          <w:p>
            <w:pPr>
              <w:pStyle w:val="TableParagraph"/>
              <w:suppressAutoHyphens w:val="true"/>
              <w:spacing w:before="0" w:after="0"/>
              <w:jc w:val="left"/>
              <w:rPr>
                <w:rFonts w:ascii="Roboto" w:hAnsi="Roboto"/>
                <w:sz w:val="14"/>
              </w:rPr>
            </w:pPr>
            <w:r>
              <w:rPr>
                <w:rFonts w:ascii="Roboto" w:hAnsi="Roboto"/>
                <w:sz w:val="14"/>
              </w:rPr>
            </w:r>
          </w:p>
          <w:p>
            <w:pPr>
              <w:pStyle w:val="TableParagraph"/>
              <w:suppressAutoHyphens w:val="true"/>
              <w:spacing w:before="86" w:after="0"/>
              <w:ind w:right="116"/>
              <w:jc w:val="right"/>
              <w:rPr>
                <w:rFonts w:ascii="Roboto" w:hAnsi="Roboto"/>
                <w:sz w:val="14"/>
              </w:rPr>
            </w:pPr>
            <w:r>
              <w:rPr>
                <w:rFonts w:ascii="Roboto" w:hAnsi="Roboto"/>
                <w:w w:val="99"/>
                <w:kern w:val="0"/>
                <w:sz w:val="14"/>
                <w:szCs w:val="22"/>
                <w:lang w:eastAsia="en-US" w:bidi="ar-SA"/>
              </w:rPr>
              <w:t>1</w:t>
            </w:r>
          </w:p>
        </w:tc>
        <w:tc>
          <w:tcPr>
            <w:tcW w:w="2412"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6" w:after="0"/>
              <w:jc w:val="left"/>
              <w:rPr>
                <w:rFonts w:ascii="Roboto" w:hAnsi="Roboto"/>
                <w:sz w:val="24"/>
              </w:rPr>
            </w:pPr>
            <w:r>
              <w:rPr>
                <w:rFonts w:ascii="Roboto" w:hAnsi="Roboto"/>
                <w:sz w:val="24"/>
              </w:rPr>
            </w:r>
          </w:p>
          <w:p>
            <w:pPr>
              <w:pStyle w:val="TableParagraph"/>
              <w:suppressAutoHyphens w:val="true"/>
              <w:spacing w:before="0" w:after="0"/>
              <w:ind w:left="110"/>
              <w:jc w:val="left"/>
              <w:rPr>
                <w:rFonts w:ascii="Roboto" w:hAnsi="Roboto"/>
              </w:rPr>
            </w:pPr>
            <w:r>
              <w:rPr>
                <w:rFonts w:ascii="Roboto" w:hAnsi="Roboto"/>
                <w:kern w:val="0"/>
                <w:sz w:val="22"/>
                <w:szCs w:val="22"/>
                <w:lang w:eastAsia="en-US" w:bidi="ar-SA"/>
              </w:rPr>
              <w:t>Overol</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3" w:after="1"/>
              <w:jc w:val="left"/>
              <w:rPr>
                <w:rFonts w:ascii="Roboto" w:hAnsi="Roboto"/>
                <w:sz w:val="11"/>
              </w:rPr>
            </w:pPr>
            <w:r>
              <w:rPr>
                <w:rFonts w:ascii="Roboto" w:hAnsi="Roboto"/>
                <w:sz w:val="11"/>
              </w:rPr>
            </w:r>
          </w:p>
          <w:p>
            <w:pPr>
              <w:pStyle w:val="TableParagraph"/>
              <w:suppressAutoHyphens w:val="true"/>
              <w:spacing w:before="0" w:after="0"/>
              <w:ind w:left="418"/>
              <w:jc w:val="left"/>
              <w:rPr>
                <w:rFonts w:ascii="Roboto" w:hAnsi="Roboto"/>
                <w:sz w:val="20"/>
              </w:rPr>
            </w:pPr>
            <w:r>
              <w:rPr/>
              <w:drawing>
                <wp:inline distT="0" distB="0" distL="0" distR="0">
                  <wp:extent cx="358775" cy="368935"/>
                  <wp:effectExtent l="0" t="0" r="0" b="0"/>
                  <wp:docPr id="9" name="Image3" descr="C:\Users\jm.monsalve886\Downloads\andrea-S-checkmark-on-circle-1-8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C:\Users\jm.monsalve886\Downloads\andrea-S-checkmark-on-circle-1-800px.png"/>
                          <pic:cNvPicPr>
                            <a:picLocks noChangeAspect="1" noChangeArrowheads="1"/>
                          </pic:cNvPicPr>
                        </pic:nvPicPr>
                        <pic:blipFill>
                          <a:blip r:embed="rId14"/>
                          <a:stretch>
                            <a:fillRect/>
                          </a:stretch>
                        </pic:blipFill>
                        <pic:spPr bwMode="auto">
                          <a:xfrm>
                            <a:off x="0" y="0"/>
                            <a:ext cx="358775" cy="368935"/>
                          </a:xfrm>
                          <a:prstGeom prst="rect">
                            <a:avLst/>
                          </a:prstGeom>
                        </pic:spPr>
                      </pic:pic>
                    </a:graphicData>
                  </a:graphic>
                </wp:inline>
              </w:drawing>
            </w:r>
          </w:p>
        </w:tc>
      </w:tr>
      <w:tr>
        <w:trPr>
          <w:trHeight w:val="808" w:hRule="atLeast"/>
        </w:trPr>
        <w:tc>
          <w:tcPr>
            <w:tcW w:w="1119"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20"/>
              </w:rPr>
            </w:pPr>
            <w:r>
              <w:rPr>
                <w:rFonts w:ascii="Roboto" w:hAnsi="Roboto"/>
                <w:sz w:val="20"/>
              </w:rPr>
            </w:r>
          </w:p>
        </w:tc>
        <w:tc>
          <w:tcPr>
            <w:tcW w:w="2412"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11" w:after="0"/>
              <w:jc w:val="left"/>
              <w:rPr>
                <w:rFonts w:ascii="Roboto" w:hAnsi="Roboto"/>
                <w:sz w:val="21"/>
              </w:rPr>
            </w:pPr>
            <w:r>
              <w:rPr>
                <w:rFonts w:ascii="Roboto" w:hAnsi="Roboto"/>
                <w:sz w:val="21"/>
              </w:rPr>
            </w:r>
          </w:p>
          <w:p>
            <w:pPr>
              <w:pStyle w:val="TableParagraph"/>
              <w:suppressAutoHyphens w:val="true"/>
              <w:spacing w:before="0" w:after="0"/>
              <w:ind w:left="110"/>
              <w:jc w:val="left"/>
              <w:rPr>
                <w:rFonts w:ascii="Roboto" w:hAnsi="Roboto"/>
              </w:rPr>
            </w:pPr>
            <w:r>
              <w:rPr>
                <w:rFonts w:ascii="Roboto" w:hAnsi="Roboto"/>
                <w:kern w:val="0"/>
                <w:sz w:val="22"/>
                <w:szCs w:val="22"/>
                <w:lang w:eastAsia="en-US" w:bidi="ar-SA"/>
              </w:rPr>
              <w:t>Gafas</w:t>
            </w:r>
            <w:r>
              <w:rPr>
                <w:rFonts w:ascii="Roboto" w:hAnsi="Roboto"/>
                <w:spacing w:val="-1"/>
                <w:kern w:val="0"/>
                <w:sz w:val="22"/>
                <w:szCs w:val="22"/>
                <w:lang w:eastAsia="en-US" w:bidi="ar-SA"/>
              </w:rPr>
              <w:t xml:space="preserve"> </w:t>
            </w:r>
            <w:r>
              <w:rPr>
                <w:rFonts w:ascii="Roboto" w:hAnsi="Roboto"/>
                <w:kern w:val="0"/>
                <w:sz w:val="22"/>
                <w:szCs w:val="22"/>
                <w:lang w:eastAsia="en-US" w:bidi="ar-SA"/>
              </w:rPr>
              <w:t>de</w:t>
            </w:r>
            <w:r>
              <w:rPr>
                <w:rFonts w:ascii="Roboto" w:hAnsi="Roboto"/>
                <w:spacing w:val="1"/>
                <w:kern w:val="0"/>
                <w:sz w:val="22"/>
                <w:szCs w:val="22"/>
                <w:lang w:eastAsia="en-US" w:bidi="ar-SA"/>
              </w:rPr>
              <w:t xml:space="preserve"> </w:t>
            </w:r>
            <w:r>
              <w:rPr>
                <w:rFonts w:ascii="Roboto" w:hAnsi="Roboto"/>
                <w:kern w:val="0"/>
                <w:sz w:val="22"/>
                <w:szCs w:val="22"/>
                <w:lang w:eastAsia="en-US" w:bidi="ar-SA"/>
              </w:rPr>
              <w:t>seguridad</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20"/>
              </w:rPr>
            </w:pPr>
            <w:r>
              <w:rPr>
                <w:rFonts w:ascii="Roboto" w:hAnsi="Roboto"/>
                <w:sz w:val="20"/>
              </w:rPr>
            </w:r>
          </w:p>
        </w:tc>
      </w:tr>
      <w:tr>
        <w:trPr>
          <w:trHeight w:val="810" w:hRule="atLeast"/>
        </w:trPr>
        <w:tc>
          <w:tcPr>
            <w:tcW w:w="1119"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20"/>
              </w:rPr>
            </w:pPr>
            <w:r>
              <w:rPr>
                <w:rFonts w:ascii="Roboto" w:hAnsi="Roboto"/>
                <w:sz w:val="20"/>
              </w:rPr>
            </w:r>
          </w:p>
        </w:tc>
        <w:tc>
          <w:tcPr>
            <w:tcW w:w="2412"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11" w:after="0"/>
              <w:jc w:val="left"/>
              <w:rPr>
                <w:rFonts w:ascii="Roboto" w:hAnsi="Roboto"/>
                <w:sz w:val="21"/>
              </w:rPr>
            </w:pPr>
            <w:r>
              <w:rPr>
                <w:rFonts w:ascii="Roboto" w:hAnsi="Roboto"/>
                <w:sz w:val="21"/>
              </w:rPr>
            </w:r>
          </w:p>
          <w:p>
            <w:pPr>
              <w:pStyle w:val="TableParagraph"/>
              <w:suppressAutoHyphens w:val="true"/>
              <w:spacing w:before="0" w:after="0"/>
              <w:ind w:left="110"/>
              <w:jc w:val="left"/>
              <w:rPr>
                <w:rFonts w:ascii="Roboto" w:hAnsi="Roboto"/>
              </w:rPr>
            </w:pPr>
            <w:r>
              <w:rPr>
                <w:rFonts w:ascii="Roboto" w:hAnsi="Roboto"/>
                <w:kern w:val="0"/>
                <w:sz w:val="22"/>
                <w:szCs w:val="22"/>
                <w:lang w:eastAsia="en-US" w:bidi="ar-SA"/>
              </w:rPr>
              <w:t>Botas</w:t>
            </w:r>
            <w:r>
              <w:rPr>
                <w:rFonts w:ascii="Roboto" w:hAnsi="Roboto"/>
                <w:spacing w:val="-2"/>
                <w:kern w:val="0"/>
                <w:sz w:val="22"/>
                <w:szCs w:val="22"/>
                <w:lang w:eastAsia="en-US" w:bidi="ar-SA"/>
              </w:rPr>
              <w:t xml:space="preserve"> </w:t>
            </w:r>
            <w:r>
              <w:rPr>
                <w:rFonts w:ascii="Roboto" w:hAnsi="Roboto"/>
                <w:kern w:val="0"/>
                <w:sz w:val="22"/>
                <w:szCs w:val="22"/>
                <w:lang w:eastAsia="en-US" w:bidi="ar-SA"/>
              </w:rPr>
              <w:t>de protección</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10" w:after="1"/>
              <w:jc w:val="left"/>
              <w:rPr>
                <w:rFonts w:ascii="Roboto" w:hAnsi="Roboto"/>
                <w:sz w:val="8"/>
              </w:rPr>
            </w:pPr>
            <w:r>
              <w:rPr>
                <w:rFonts w:ascii="Roboto" w:hAnsi="Roboto"/>
                <w:sz w:val="8"/>
              </w:rPr>
            </w:r>
          </w:p>
          <w:p>
            <w:pPr>
              <w:pStyle w:val="TableParagraph"/>
              <w:suppressAutoHyphens w:val="true"/>
              <w:spacing w:before="0" w:after="0"/>
              <w:ind w:left="418"/>
              <w:jc w:val="left"/>
              <w:rPr>
                <w:rFonts w:ascii="Roboto" w:hAnsi="Roboto"/>
                <w:sz w:val="20"/>
              </w:rPr>
            </w:pPr>
            <w:r>
              <w:rPr/>
              <w:drawing>
                <wp:inline distT="0" distB="0" distL="0" distR="0">
                  <wp:extent cx="360045" cy="368935"/>
                  <wp:effectExtent l="0" t="0" r="0" b="0"/>
                  <wp:docPr id="10" name="Picture 5" descr="C:\Users\jm.monsalve886\Downloads\andrea-S-checkmark-on-circle-1-8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C:\Users\jm.monsalve886\Downloads\andrea-S-checkmark-on-circle-1-800px.png"/>
                          <pic:cNvPicPr>
                            <a:picLocks noChangeAspect="1" noChangeArrowheads="1"/>
                          </pic:cNvPicPr>
                        </pic:nvPicPr>
                        <pic:blipFill>
                          <a:blip r:embed="rId15"/>
                          <a:stretch>
                            <a:fillRect/>
                          </a:stretch>
                        </pic:blipFill>
                        <pic:spPr bwMode="auto">
                          <a:xfrm>
                            <a:off x="0" y="0"/>
                            <a:ext cx="360045" cy="368935"/>
                          </a:xfrm>
                          <a:prstGeom prst="rect">
                            <a:avLst/>
                          </a:prstGeom>
                        </pic:spPr>
                      </pic:pic>
                    </a:graphicData>
                  </a:graphic>
                </wp:inline>
              </w:drawing>
            </w:r>
          </w:p>
        </w:tc>
      </w:tr>
      <w:tr>
        <w:trPr>
          <w:trHeight w:val="811" w:hRule="atLeast"/>
        </w:trPr>
        <w:tc>
          <w:tcPr>
            <w:tcW w:w="1119"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20"/>
              </w:rPr>
            </w:pPr>
            <w:r>
              <w:rPr>
                <w:rFonts w:ascii="Roboto" w:hAnsi="Roboto"/>
                <w:sz w:val="20"/>
              </w:rPr>
            </w:r>
          </w:p>
        </w:tc>
        <w:tc>
          <w:tcPr>
            <w:tcW w:w="2412"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11" w:after="0"/>
              <w:jc w:val="left"/>
              <w:rPr>
                <w:rFonts w:ascii="Roboto" w:hAnsi="Roboto"/>
                <w:sz w:val="21"/>
              </w:rPr>
            </w:pPr>
            <w:r>
              <w:rPr>
                <w:rFonts w:ascii="Roboto" w:hAnsi="Roboto"/>
                <w:sz w:val="21"/>
              </w:rPr>
            </w:r>
          </w:p>
          <w:p>
            <w:pPr>
              <w:pStyle w:val="TableParagraph"/>
              <w:suppressAutoHyphens w:val="true"/>
              <w:spacing w:before="0" w:after="0"/>
              <w:ind w:left="110"/>
              <w:jc w:val="left"/>
              <w:rPr>
                <w:rFonts w:ascii="Roboto" w:hAnsi="Roboto"/>
              </w:rPr>
            </w:pPr>
            <w:r>
              <w:rPr>
                <w:rFonts w:ascii="Roboto" w:hAnsi="Roboto"/>
                <w:kern w:val="0"/>
                <w:sz w:val="22"/>
                <w:szCs w:val="22"/>
                <w:lang w:eastAsia="en-US" w:bidi="ar-SA"/>
              </w:rPr>
              <w:t>Protección</w:t>
            </w:r>
            <w:r>
              <w:rPr>
                <w:rFonts w:ascii="Roboto" w:hAnsi="Roboto"/>
                <w:spacing w:val="-3"/>
                <w:kern w:val="0"/>
                <w:sz w:val="22"/>
                <w:szCs w:val="22"/>
                <w:lang w:eastAsia="en-US" w:bidi="ar-SA"/>
              </w:rPr>
              <w:t xml:space="preserve"> </w:t>
            </w:r>
            <w:r>
              <w:rPr>
                <w:rFonts w:ascii="Roboto" w:hAnsi="Roboto"/>
                <w:kern w:val="0"/>
                <w:sz w:val="22"/>
                <w:szCs w:val="22"/>
                <w:lang w:eastAsia="en-US" w:bidi="ar-SA"/>
              </w:rPr>
              <w:t>auditiva</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uppressAutoHyphens w:val="true"/>
              <w:spacing w:before="0" w:after="0"/>
              <w:jc w:val="left"/>
              <w:rPr>
                <w:rFonts w:ascii="Roboto" w:hAnsi="Roboto"/>
                <w:sz w:val="20"/>
              </w:rPr>
            </w:pPr>
            <w:r>
              <w:rPr>
                <w:rFonts w:ascii="Roboto" w:hAnsi="Roboto"/>
                <w:sz w:val="20"/>
              </w:rPr>
            </w:r>
          </w:p>
        </w:tc>
      </w:tr>
    </w:tbl>
    <w:p>
      <w:pPr>
        <w:pStyle w:val="Normal"/>
        <w:ind w:left="1701" w:right="1381"/>
        <w:rPr>
          <w:rFonts w:ascii="Bahnschrift Light" w:hAnsi="Bahnschrift Light"/>
        </w:rPr>
      </w:pPr>
      <w:r>
        <w:rPr>
          <w:rFonts w:ascii="Bahnschrift Light" w:hAnsi="Bahnschrift Light"/>
        </w:rPr>
      </w:r>
    </w:p>
    <w:p>
      <w:pPr>
        <w:pStyle w:val="Normal"/>
        <w:tabs>
          <w:tab w:val="clear" w:pos="720"/>
          <w:tab w:val="left" w:pos="1710" w:leader="none"/>
        </w:tabs>
        <w:jc w:val="center"/>
        <w:rPr>
          <w:rFonts w:ascii="Bahnschrift Light" w:hAnsi="Bahnschrift Light"/>
        </w:rPr>
      </w:pPr>
      <w:r>
        <w:rPr/>
        <w:t xml:space="preserve">Tabla </w:t>
      </w:r>
      <w:r>
        <w:rPr/>
        <w:fldChar w:fldCharType="begin"/>
      </w:r>
      <w:r>
        <w:rPr/>
        <w:instrText xml:space="preserve"> SEQ Tabla \* ARABIC </w:instrText>
      </w:r>
      <w:r>
        <w:rPr/>
        <w:fldChar w:fldCharType="separate"/>
      </w:r>
      <w:r>
        <w:rPr/>
        <w:t>1</w:t>
      </w:r>
      <w:r>
        <w:rPr/>
        <w:fldChar w:fldCharType="end"/>
      </w:r>
      <w:r>
        <w:rPr/>
        <w:t xml:space="preserve"> Elementos de protección personal requeridos</w:t>
      </w:r>
    </w:p>
    <w:p>
      <w:pPr>
        <w:pStyle w:val="Normal"/>
        <w:ind w:left="1701"/>
        <w:rPr>
          <w:rFonts w:ascii="Bahnschrift Light" w:hAnsi="Bahnschrift Light"/>
        </w:rPr>
      </w:pPr>
      <w:r>
        <w:rPr>
          <w:rFonts w:ascii="Bahnschrift Light" w:hAnsi="Bahnschrift Light"/>
        </w:rPr>
      </w:r>
    </w:p>
    <w:p>
      <w:pPr>
        <w:pStyle w:val="Heading2"/>
        <w:numPr>
          <w:ilvl w:val="1"/>
          <w:numId w:val="1"/>
        </w:numPr>
        <w:ind w:hanging="567" w:left="1701"/>
        <w:rPr>
          <w:rFonts w:ascii="Lucida Bright" w:hAnsi="Lucida Bright"/>
        </w:rPr>
      </w:pPr>
      <w:bookmarkStart w:id="5" w:name="_Toc176251783"/>
      <w:r>
        <w:rPr>
          <w:rFonts w:ascii="Lucida Bright" w:hAnsi="Lucida Bright"/>
        </w:rPr>
        <w:t>Normas o procedimientos Estandarizados a utilizar</w:t>
      </w:r>
      <w:bookmarkEnd w:id="5"/>
      <w:r>
        <w:rPr>
          <w:rFonts w:ascii="Lucida Bright" w:hAnsi="Lucida Bright"/>
        </w:rPr>
        <w:t xml:space="preserve"> </w:t>
      </w:r>
    </w:p>
    <w:p>
      <w:pPr>
        <w:pStyle w:val="Normal"/>
        <w:rPr/>
      </w:pPr>
      <w:r>
        <w:rPr/>
      </w:r>
    </w:p>
    <w:tbl>
      <w:tblPr>
        <w:tblStyle w:val="TableGrid"/>
        <w:tblW w:w="8080" w:type="dxa"/>
        <w:jc w:val="left"/>
        <w:tblInd w:w="1701" w:type="dxa"/>
        <w:tblLayout w:type="fixed"/>
        <w:tblCellMar>
          <w:top w:w="0" w:type="dxa"/>
          <w:left w:w="108" w:type="dxa"/>
          <w:bottom w:w="0" w:type="dxa"/>
          <w:right w:w="108" w:type="dxa"/>
        </w:tblCellMar>
        <w:tblLook w:val="04a0" w:noHBand="0" w:noVBand="1" w:firstColumn="1" w:lastRow="0" w:lastColumn="0" w:firstRow="1"/>
      </w:tblPr>
      <w:tblGrid>
        <w:gridCol w:w="1914"/>
        <w:gridCol w:w="6165"/>
      </w:tblGrid>
      <w:tr>
        <w:trPr/>
        <w:tc>
          <w:tcPr>
            <w:tcW w:w="1914" w:type="dxa"/>
            <w:tcBorders>
              <w:top w:val="nil"/>
              <w:left w:val="nil"/>
            </w:tcBorders>
            <w:shd w:color="auto" w:fill="D9D9D9" w:themeFill="background1" w:themeFillShade="d9" w:val="clea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Código</w:t>
            </w:r>
          </w:p>
        </w:tc>
        <w:tc>
          <w:tcPr>
            <w:tcW w:w="6165" w:type="dxa"/>
            <w:tcBorders>
              <w:top w:val="nil"/>
              <w:right w:val="nil"/>
            </w:tcBorders>
            <w:shd w:color="auto" w:fill="D9D9D9" w:themeFill="background1" w:themeFillShade="d9" w:val="clea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Nombre</w:t>
            </w:r>
          </w:p>
        </w:tc>
      </w:tr>
      <w:tr>
        <w:trPr/>
        <w:tc>
          <w:tcPr>
            <w:tcW w:w="1914" w:type="dxa"/>
            <w:tcBorders>
              <w:left w:val="nil"/>
              <w:bottom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w:t>
            </w:r>
          </w:p>
        </w:tc>
        <w:tc>
          <w:tcPr>
            <w:tcW w:w="6165" w:type="dxa"/>
            <w:tcBorders>
              <w:bottom w:val="nil"/>
              <w:righ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No se utilizarán normas o procedimientos estandarizado</w:t>
            </w:r>
          </w:p>
        </w:tc>
      </w:tr>
    </w:tbl>
    <w:p>
      <w:pPr>
        <w:pStyle w:val="Normal"/>
        <w:rPr/>
      </w:pPr>
      <w:r>
        <w:rPr/>
      </w:r>
    </w:p>
    <w:p>
      <w:pPr>
        <w:pStyle w:val="Heading2"/>
        <w:numPr>
          <w:ilvl w:val="1"/>
          <w:numId w:val="1"/>
        </w:numPr>
        <w:ind w:hanging="567" w:left="1701"/>
        <w:rPr>
          <w:rFonts w:ascii="Lucida Bright" w:hAnsi="Lucida Bright"/>
        </w:rPr>
      </w:pPr>
      <w:bookmarkStart w:id="6" w:name="_Toc176251784"/>
      <w:r>
        <w:rPr>
          <w:rFonts w:ascii="Lucida Bright" w:hAnsi="Lucida Bright"/>
        </w:rPr>
        <w:t>Equipos</w:t>
      </w:r>
      <w:bookmarkEnd w:id="6"/>
    </w:p>
    <w:p>
      <w:pPr>
        <w:pStyle w:val="Normal"/>
        <w:rPr/>
      </w:pPr>
      <w:r>
        <w:rPr/>
      </w:r>
    </w:p>
    <w:tbl>
      <w:tblPr>
        <w:tblStyle w:val="TableGrid"/>
        <w:tblW w:w="8080" w:type="dxa"/>
        <w:jc w:val="left"/>
        <w:tblInd w:w="1701" w:type="dxa"/>
        <w:tblLayout w:type="fixed"/>
        <w:tblCellMar>
          <w:top w:w="0" w:type="dxa"/>
          <w:left w:w="108" w:type="dxa"/>
          <w:bottom w:w="0" w:type="dxa"/>
          <w:right w:w="108" w:type="dxa"/>
        </w:tblCellMar>
        <w:tblLook w:val="04a0" w:noHBand="0" w:noVBand="1" w:firstColumn="1" w:lastRow="0" w:lastColumn="0" w:firstRow="1"/>
      </w:tblPr>
      <w:tblGrid>
        <w:gridCol w:w="2987"/>
        <w:gridCol w:w="1482"/>
        <w:gridCol w:w="3611"/>
      </w:tblGrid>
      <w:tr>
        <w:trPr/>
        <w:tc>
          <w:tcPr>
            <w:tcW w:w="2987" w:type="dxa"/>
            <w:tcBorders>
              <w:top w:val="nil"/>
              <w:left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Equipo</w:t>
            </w:r>
          </w:p>
        </w:tc>
        <w:tc>
          <w:tcPr>
            <w:tcW w:w="1482" w:type="dxa"/>
            <w:tcBorders>
              <w:top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Marca</w:t>
            </w:r>
          </w:p>
        </w:tc>
        <w:tc>
          <w:tcPr>
            <w:tcW w:w="3611" w:type="dxa"/>
            <w:tcBorders>
              <w:top w:val="nil"/>
              <w:right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Referencia</w:t>
            </w:r>
          </w:p>
        </w:tc>
      </w:tr>
      <w:tr>
        <w:trPr/>
        <w:tc>
          <w:tcPr>
            <w:tcW w:w="2987" w:type="dxa"/>
            <w:tcBorders>
              <w:left w:val="nil"/>
              <w:bottom w:val="nil"/>
            </w:tcBorders>
            <w:vAlign w:val="cente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Mesa de vibraciones</w:t>
            </w:r>
          </w:p>
        </w:tc>
        <w:tc>
          <w:tcPr>
            <w:tcW w:w="1482" w:type="dxa"/>
            <w:tcBorders>
              <w:bottom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w:t>
            </w:r>
          </w:p>
        </w:tc>
        <w:tc>
          <w:tcPr>
            <w:tcW w:w="3611" w:type="dxa"/>
            <w:tcBorders>
              <w:bottom w:val="nil"/>
              <w:righ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w:t>
            </w:r>
          </w:p>
        </w:tc>
      </w:tr>
    </w:tbl>
    <w:p>
      <w:pPr>
        <w:pStyle w:val="Normal"/>
        <w:rPr/>
      </w:pPr>
      <w:r>
        <w:rPr/>
      </w:r>
    </w:p>
    <w:p>
      <w:pPr>
        <w:pStyle w:val="Heading2"/>
        <w:numPr>
          <w:ilvl w:val="1"/>
          <w:numId w:val="1"/>
        </w:numPr>
        <w:ind w:hanging="567" w:left="1701"/>
        <w:rPr>
          <w:rFonts w:ascii="Lucida Bright" w:hAnsi="Lucida Bright"/>
        </w:rPr>
      </w:pPr>
      <w:bookmarkStart w:id="7" w:name="_Toc176251785"/>
      <w:r>
        <w:rPr>
          <w:rFonts w:ascii="Lucida Bright" w:hAnsi="Lucida Bright"/>
        </w:rPr>
        <w:t>Instrumentos</w:t>
      </w:r>
      <w:bookmarkEnd w:id="7"/>
      <w:r>
        <w:rPr>
          <w:rFonts w:ascii="Lucida Bright" w:hAnsi="Lucida Bright"/>
        </w:rPr>
        <w:t xml:space="preserve"> </w:t>
      </w:r>
    </w:p>
    <w:p>
      <w:pPr>
        <w:pStyle w:val="Normal"/>
        <w:rPr/>
      </w:pPr>
      <w:r>
        <w:rPr/>
      </w:r>
    </w:p>
    <w:tbl>
      <w:tblPr>
        <w:tblStyle w:val="TableGrid"/>
        <w:tblW w:w="7929" w:type="dxa"/>
        <w:jc w:val="left"/>
        <w:tblInd w:w="1701" w:type="dxa"/>
        <w:tblLayout w:type="fixed"/>
        <w:tblCellMar>
          <w:top w:w="0" w:type="dxa"/>
          <w:left w:w="108" w:type="dxa"/>
          <w:bottom w:w="0" w:type="dxa"/>
          <w:right w:w="108" w:type="dxa"/>
        </w:tblCellMar>
        <w:tblLook w:val="04a0" w:noHBand="0" w:noVBand="1" w:firstColumn="1" w:lastRow="0" w:lastColumn="0" w:firstRow="1"/>
      </w:tblPr>
      <w:tblGrid>
        <w:gridCol w:w="1807"/>
        <w:gridCol w:w="1622"/>
        <w:gridCol w:w="1708"/>
        <w:gridCol w:w="1532"/>
        <w:gridCol w:w="1260"/>
      </w:tblGrid>
      <w:tr>
        <w:trPr/>
        <w:tc>
          <w:tcPr>
            <w:tcW w:w="1807" w:type="dxa"/>
            <w:tcBorders>
              <w:top w:val="nil"/>
              <w:left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Instrumento</w:t>
            </w:r>
          </w:p>
        </w:tc>
        <w:tc>
          <w:tcPr>
            <w:tcW w:w="1622" w:type="dxa"/>
            <w:tcBorders>
              <w:top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Marca</w:t>
            </w:r>
          </w:p>
        </w:tc>
        <w:tc>
          <w:tcPr>
            <w:tcW w:w="1708" w:type="dxa"/>
            <w:tcBorders>
              <w:top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Referencia</w:t>
            </w:r>
          </w:p>
        </w:tc>
        <w:tc>
          <w:tcPr>
            <w:tcW w:w="1532" w:type="dxa"/>
            <w:tcBorders>
              <w:top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Sensibilidad</w:t>
            </w:r>
          </w:p>
        </w:tc>
        <w:tc>
          <w:tcPr>
            <w:tcW w:w="1260" w:type="dxa"/>
            <w:tcBorders>
              <w:top w:val="nil"/>
              <w:right w:val="nil"/>
            </w:tcBorders>
            <w:shd w:color="auto" w:fill="D9D9D9" w:themeFill="background1" w:themeFillShade="d9" w:val="clea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Rango</w:t>
            </w:r>
          </w:p>
        </w:tc>
      </w:tr>
      <w:tr>
        <w:trPr/>
        <w:tc>
          <w:tcPr>
            <w:tcW w:w="1807" w:type="dxa"/>
            <w:tcBorders>
              <w:left w:val="nil"/>
            </w:tcBorders>
          </w:tcPr>
          <w:p>
            <w:pPr>
              <w:pStyle w:val="Normal"/>
              <w:suppressAutoHyphens w:val="true"/>
              <w:spacing w:before="0" w:after="0"/>
              <w:jc w:val="left"/>
              <w:rPr>
                <w:rFonts w:ascii="Bahnschrift Light" w:hAnsi="Bahnschrift Light"/>
                <w:lang w:val="es-419"/>
              </w:rPr>
            </w:pPr>
            <w:r>
              <w:rPr>
                <w:rFonts w:ascii="Bahnschrift Light" w:hAnsi="Bahnschrift Light"/>
                <w:kern w:val="0"/>
                <w:sz w:val="22"/>
                <w:szCs w:val="22"/>
                <w:lang w:val="es-419" w:eastAsia="en-US" w:bidi="ar-SA"/>
              </w:rPr>
              <w:t>Acelerómetro 1</w:t>
            </w:r>
          </w:p>
        </w:tc>
        <w:tc>
          <w:tcPr>
            <w:tcW w:w="1622" w:type="dxa"/>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kistler</w:t>
            </w:r>
          </w:p>
        </w:tc>
        <w:tc>
          <w:tcPr>
            <w:tcW w:w="1708" w:type="dxa"/>
            <w:tcBorders/>
          </w:tcPr>
          <w:p>
            <w:pPr>
              <w:pStyle w:val="Normal"/>
              <w:suppressAutoHyphens w:val="true"/>
              <w:spacing w:before="0" w:after="0"/>
              <w:jc w:val="left"/>
              <w:rPr>
                <w:rFonts w:ascii="Bahnschrift Light" w:hAnsi="Bahnschrift Light"/>
                <w:color w:themeColor="text1" w:val="000000"/>
              </w:rPr>
            </w:pPr>
            <w:r>
              <w:rPr>
                <w:rFonts w:ascii="Bahnschrift Light" w:hAnsi="Bahnschrift Light"/>
                <w:color w:themeColor="text1" w:val="000000"/>
                <w:kern w:val="0"/>
                <w:sz w:val="22"/>
                <w:szCs w:val="22"/>
                <w:lang w:eastAsia="en-US" w:bidi="ar-SA"/>
              </w:rPr>
              <w:t>8310B10</w:t>
            </w:r>
          </w:p>
        </w:tc>
        <w:tc>
          <w:tcPr>
            <w:tcW w:w="1532" w:type="dxa"/>
            <w:tcBorders/>
          </w:tcPr>
          <w:p>
            <w:pPr>
              <w:pStyle w:val="Normal"/>
              <w:suppressAutoHyphens w:val="true"/>
              <w:spacing w:before="0" w:after="0"/>
              <w:jc w:val="center"/>
              <w:rPr>
                <w:rFonts w:ascii="Bahnschrift Light" w:hAnsi="Bahnschrift Light"/>
                <w:color w:themeColor="text1" w:val="000000"/>
              </w:rPr>
            </w:pPr>
            <w:r>
              <w:rPr>
                <w:rFonts w:ascii="Bahnschrift Light" w:hAnsi="Bahnschrift Light"/>
                <w:color w:themeColor="text1" w:val="000000"/>
                <w:kern w:val="0"/>
                <w:sz w:val="22"/>
                <w:szCs w:val="22"/>
                <w:lang w:eastAsia="en-US" w:bidi="ar-SA"/>
              </w:rPr>
              <w:t>197 mV/g</w:t>
            </w:r>
          </w:p>
        </w:tc>
        <w:tc>
          <w:tcPr>
            <w:tcW w:w="1260"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±10 g</w:t>
            </w:r>
          </w:p>
        </w:tc>
      </w:tr>
      <w:tr>
        <w:trPr/>
        <w:tc>
          <w:tcPr>
            <w:tcW w:w="1807" w:type="dxa"/>
            <w:tcBorders>
              <w:left w:val="nil"/>
              <w:bottom w:val="nil"/>
            </w:tcBorders>
          </w:tcPr>
          <w:p>
            <w:pPr>
              <w:pStyle w:val="Normal"/>
              <w:suppressAutoHyphens w:val="true"/>
              <w:spacing w:before="0" w:after="0"/>
              <w:jc w:val="left"/>
              <w:rPr>
                <w:rFonts w:ascii="Bahnschrift Light" w:hAnsi="Bahnschrift Light"/>
                <w:lang w:val="es-419"/>
              </w:rPr>
            </w:pPr>
            <w:r>
              <w:rPr>
                <w:rFonts w:ascii="Bahnschrift Light" w:hAnsi="Bahnschrift Light"/>
                <w:kern w:val="0"/>
                <w:sz w:val="22"/>
                <w:szCs w:val="22"/>
                <w:lang w:val="es-419" w:eastAsia="en-US" w:bidi="ar-SA"/>
              </w:rPr>
              <w:t>Acelerómetro 2</w:t>
            </w:r>
          </w:p>
        </w:tc>
        <w:tc>
          <w:tcPr>
            <w:tcW w:w="1622" w:type="dxa"/>
            <w:tcBorders>
              <w:bottom w:val="nil"/>
            </w:tcBorders>
          </w:tcPr>
          <w:p>
            <w:pPr>
              <w:pStyle w:val="Normal"/>
              <w:suppressAutoHyphens w:val="true"/>
              <w:spacing w:before="0" w:after="0"/>
              <w:jc w:val="left"/>
              <w:rPr>
                <w:rFonts w:ascii="Bahnschrift Light" w:hAnsi="Bahnschrift Light"/>
                <w:lang w:val="es-419"/>
              </w:rPr>
            </w:pPr>
            <w:r>
              <w:rPr>
                <w:rFonts w:ascii="Bahnschrift Light" w:hAnsi="Bahnschrift Light"/>
                <w:kern w:val="0"/>
                <w:sz w:val="22"/>
                <w:szCs w:val="22"/>
                <w:lang w:eastAsia="en-US" w:bidi="ar-SA"/>
              </w:rPr>
              <w:t>kistler</w:t>
            </w:r>
          </w:p>
        </w:tc>
        <w:tc>
          <w:tcPr>
            <w:tcW w:w="1708" w:type="dxa"/>
            <w:tcBorders>
              <w:bottom w:val="nil"/>
            </w:tcBorders>
          </w:tcPr>
          <w:p>
            <w:pPr>
              <w:pStyle w:val="Normal"/>
              <w:suppressAutoHyphens w:val="true"/>
              <w:spacing w:before="0" w:after="0"/>
              <w:jc w:val="left"/>
              <w:rPr>
                <w:rFonts w:ascii="Bahnschrift Light" w:hAnsi="Bahnschrift Light"/>
                <w:color w:themeColor="text1" w:val="000000"/>
              </w:rPr>
            </w:pPr>
            <w:r>
              <w:rPr>
                <w:rFonts w:ascii="Bahnschrift Light" w:hAnsi="Bahnschrift Light"/>
                <w:color w:themeColor="text1" w:val="000000"/>
                <w:kern w:val="0"/>
                <w:sz w:val="22"/>
                <w:szCs w:val="22"/>
                <w:lang w:eastAsia="en-US" w:bidi="ar-SA"/>
              </w:rPr>
              <w:t>8310B2</w:t>
            </w:r>
          </w:p>
        </w:tc>
        <w:tc>
          <w:tcPr>
            <w:tcW w:w="1532" w:type="dxa"/>
            <w:tcBorders>
              <w:bottom w:val="nil"/>
            </w:tcBorders>
          </w:tcPr>
          <w:p>
            <w:pPr>
              <w:pStyle w:val="Normal"/>
              <w:suppressAutoHyphens w:val="true"/>
              <w:spacing w:before="0" w:after="0"/>
              <w:jc w:val="center"/>
              <w:rPr>
                <w:rFonts w:ascii="Bahnschrift Light" w:hAnsi="Bahnschrift Light"/>
                <w:color w:themeColor="text1" w:val="000000"/>
              </w:rPr>
            </w:pPr>
            <w:r>
              <w:rPr>
                <w:rFonts w:ascii="Bahnschrift Light" w:hAnsi="Bahnschrift Light"/>
                <w:color w:themeColor="text1" w:val="000000"/>
                <w:kern w:val="0"/>
                <w:sz w:val="22"/>
                <w:szCs w:val="22"/>
                <w:lang w:eastAsia="en-US" w:bidi="ar-SA"/>
              </w:rPr>
              <w:t>987 mV/g</w:t>
            </w:r>
          </w:p>
        </w:tc>
        <w:tc>
          <w:tcPr>
            <w:tcW w:w="1260" w:type="dxa"/>
            <w:tcBorders>
              <w:bottom w:val="nil"/>
              <w:righ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±2 g</w:t>
            </w:r>
          </w:p>
        </w:tc>
      </w:tr>
    </w:tbl>
    <w:p>
      <w:pPr>
        <w:pStyle w:val="Normal"/>
        <w:rPr/>
      </w:pPr>
      <w:r>
        <w:rPr/>
      </w:r>
    </w:p>
    <w:p>
      <w:pPr>
        <w:pStyle w:val="Normal"/>
        <w:rPr/>
      </w:pPr>
      <w:r>
        <w:rPr/>
      </w:r>
    </w:p>
    <w:p>
      <w:pPr>
        <w:pStyle w:val="Heading2"/>
        <w:numPr>
          <w:ilvl w:val="1"/>
          <w:numId w:val="1"/>
        </w:numPr>
        <w:ind w:hanging="567" w:left="1701"/>
        <w:rPr>
          <w:rFonts w:ascii="Lucida Bright" w:hAnsi="Lucida Bright"/>
        </w:rPr>
      </w:pPr>
      <w:bookmarkStart w:id="8" w:name="_Toc176251786"/>
      <w:r>
        <w:rPr>
          <w:rFonts w:ascii="Lucida Bright" w:hAnsi="Lucida Bright"/>
        </w:rPr>
        <w:t>Insumos</w:t>
      </w:r>
      <w:bookmarkEnd w:id="8"/>
    </w:p>
    <w:p>
      <w:pPr>
        <w:pStyle w:val="Normal"/>
        <w:rPr/>
      </w:pPr>
      <w:r>
        <w:rPr/>
      </w:r>
    </w:p>
    <w:tbl>
      <w:tblPr>
        <w:tblStyle w:val="TableGrid"/>
        <w:tblW w:w="819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7"/>
        <w:gridCol w:w="2062"/>
        <w:gridCol w:w="1075"/>
        <w:gridCol w:w="989"/>
        <w:gridCol w:w="591"/>
        <w:gridCol w:w="625"/>
        <w:gridCol w:w="1409"/>
      </w:tblGrid>
      <w:tr>
        <w:trPr/>
        <w:tc>
          <w:tcPr>
            <w:tcW w:w="1447" w:type="dxa"/>
            <w:vMerge w:val="restart"/>
            <w:tcBorders>
              <w:top w:val="nil"/>
              <w:left w:val="nil"/>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Nombre</w:t>
            </w:r>
          </w:p>
        </w:tc>
        <w:tc>
          <w:tcPr>
            <w:tcW w:w="2062" w:type="dxa"/>
            <w:vMerge w:val="restart"/>
            <w:tcBorders>
              <w:top w:val="nil"/>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Especificaciones</w:t>
            </w:r>
          </w:p>
        </w:tc>
        <w:tc>
          <w:tcPr>
            <w:tcW w:w="1075" w:type="dxa"/>
            <w:vMerge w:val="restart"/>
            <w:tcBorders>
              <w:top w:val="nil"/>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Cantidad</w:t>
            </w:r>
          </w:p>
        </w:tc>
        <w:tc>
          <w:tcPr>
            <w:tcW w:w="3614" w:type="dxa"/>
            <w:gridSpan w:val="4"/>
            <w:tcBorders>
              <w:top w:val="nil"/>
              <w:right w:val="nil"/>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 xml:space="preserve">Entrega </w:t>
            </w:r>
            <w:r>
              <w:rPr>
                <w:rStyle w:val="FootnoteCharacters"/>
                <w:kern w:val="0"/>
                <w:sz w:val="22"/>
                <w:szCs w:val="22"/>
                <w:lang w:eastAsia="en-US" w:bidi="ar-SA"/>
              </w:rPr>
              <w:t>2</w:t>
            </w:r>
          </w:p>
        </w:tc>
      </w:tr>
      <w:tr>
        <w:trPr>
          <w:trHeight w:val="180" w:hRule="atLeast"/>
        </w:trPr>
        <w:tc>
          <w:tcPr>
            <w:tcW w:w="1447" w:type="dxa"/>
            <w:vMerge w:val="continue"/>
            <w:tcBorders>
              <w:lef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rPr>
            </w:r>
          </w:p>
        </w:tc>
        <w:tc>
          <w:tcPr>
            <w:tcW w:w="2062" w:type="dxa"/>
            <w:vMerge w:val="continue"/>
            <w:tcBorders/>
            <w:vAlign w:val="center"/>
          </w:tcPr>
          <w:p>
            <w:pPr>
              <w:pStyle w:val="Normal"/>
              <w:suppressAutoHyphens w:val="true"/>
              <w:spacing w:before="0" w:after="0"/>
              <w:jc w:val="center"/>
              <w:rPr>
                <w:rFonts w:ascii="Bahnschrift Light" w:hAnsi="Bahnschrift Light"/>
                <w:i/>
                <w:i/>
              </w:rPr>
            </w:pPr>
            <w:r>
              <w:rPr>
                <w:rFonts w:ascii="Bahnschrift Light" w:hAnsi="Bahnschrift Light"/>
                <w:i/>
              </w:rPr>
            </w:r>
          </w:p>
        </w:tc>
        <w:tc>
          <w:tcPr>
            <w:tcW w:w="1075" w:type="dxa"/>
            <w:vMerge w:val="continue"/>
            <w:tcBorders/>
            <w:vAlign w:val="center"/>
          </w:tcPr>
          <w:p>
            <w:pPr>
              <w:pStyle w:val="Normal"/>
              <w:suppressAutoHyphens w:val="true"/>
              <w:spacing w:before="0" w:after="0"/>
              <w:jc w:val="center"/>
              <w:rPr>
                <w:rFonts w:ascii="Bahnschrift Light" w:hAnsi="Bahnschrift Light"/>
                <w:i/>
                <w:i/>
              </w:rPr>
            </w:pPr>
            <w:r>
              <w:rPr>
                <w:rFonts w:ascii="Bahnschrift Light" w:hAnsi="Bahnschrift Light"/>
                <w:i/>
              </w:rPr>
            </w:r>
          </w:p>
        </w:tc>
        <w:tc>
          <w:tcPr>
            <w:tcW w:w="989" w:type="dxa"/>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AG</w:t>
            </w:r>
          </w:p>
        </w:tc>
        <w:tc>
          <w:tcPr>
            <w:tcW w:w="591" w:type="dxa"/>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EST</w:t>
            </w:r>
          </w:p>
        </w:tc>
        <w:tc>
          <w:tcPr>
            <w:tcW w:w="625" w:type="dxa"/>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LAB</w:t>
            </w:r>
          </w:p>
        </w:tc>
        <w:tc>
          <w:tcPr>
            <w:tcW w:w="1409" w:type="dxa"/>
            <w:tcBorders>
              <w:right w:val="nil"/>
            </w:tcBorders>
            <w:shd w:color="auto" w:fill="D9D9D9" w:themeFill="background1" w:themeFillShade="d9" w:val="clear"/>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Condiciones</w:t>
            </w:r>
          </w:p>
        </w:tc>
      </w:tr>
      <w:tr>
        <w:trPr>
          <w:trHeight w:val="316" w:hRule="atLeast"/>
        </w:trPr>
        <w:tc>
          <w:tcPr>
            <w:tcW w:w="1447"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Resorte Rigidez 1</w:t>
            </w:r>
          </w:p>
        </w:tc>
        <w:tc>
          <w:tcPr>
            <w:tcW w:w="2062" w:type="dxa"/>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w:t>
            </w:r>
          </w:p>
        </w:tc>
        <w:tc>
          <w:tcPr>
            <w:tcW w:w="107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8</w:t>
            </w:r>
          </w:p>
        </w:tc>
        <w:tc>
          <w:tcPr>
            <w:tcW w:w="989"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r>
        <w:trPr>
          <w:trHeight w:val="316" w:hRule="atLeast"/>
        </w:trPr>
        <w:tc>
          <w:tcPr>
            <w:tcW w:w="1447"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Resorte Rigidez 1</w:t>
            </w:r>
          </w:p>
        </w:tc>
        <w:tc>
          <w:tcPr>
            <w:tcW w:w="2062" w:type="dxa"/>
            <w:tcBorders/>
          </w:tcPr>
          <w:p>
            <w:pPr>
              <w:pStyle w:val="ListParagraph"/>
              <w:numPr>
                <w:ilvl w:val="0"/>
                <w:numId w:val="8"/>
              </w:numPr>
              <w:suppressAutoHyphens w:val="true"/>
              <w:spacing w:before="0" w:after="0"/>
              <w:jc w:val="left"/>
              <w:rPr>
                <w:rFonts w:ascii="Bahnschrift Light" w:hAnsi="Bahnschrift Light"/>
              </w:rPr>
            </w:pPr>
            <w:r>
              <w:rPr>
                <w:rFonts w:ascii="Bahnschrift Light" w:hAnsi="Bahnschrift Light"/>
              </w:rPr>
            </w:r>
          </w:p>
        </w:tc>
        <w:tc>
          <w:tcPr>
            <w:tcW w:w="107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8</w:t>
            </w:r>
          </w:p>
        </w:tc>
        <w:tc>
          <w:tcPr>
            <w:tcW w:w="989"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r>
        <w:trPr>
          <w:trHeight w:val="316" w:hRule="atLeast"/>
        </w:trPr>
        <w:tc>
          <w:tcPr>
            <w:tcW w:w="1447"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Resorte Rigidez 1</w:t>
            </w:r>
          </w:p>
        </w:tc>
        <w:tc>
          <w:tcPr>
            <w:tcW w:w="2062" w:type="dxa"/>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w:t>
            </w:r>
          </w:p>
        </w:tc>
        <w:tc>
          <w:tcPr>
            <w:tcW w:w="107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8</w:t>
            </w:r>
          </w:p>
        </w:tc>
        <w:tc>
          <w:tcPr>
            <w:tcW w:w="989"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r>
        <w:trPr>
          <w:trHeight w:val="316" w:hRule="atLeast"/>
        </w:trPr>
        <w:tc>
          <w:tcPr>
            <w:tcW w:w="1447"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Placa de acero</w:t>
            </w:r>
          </w:p>
        </w:tc>
        <w:tc>
          <w:tcPr>
            <w:tcW w:w="2062" w:type="dxa"/>
            <w:tcBorders/>
            <w:vAlign w:val="cente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180 x 180 x 12 mm</w:t>
            </w:r>
          </w:p>
        </w:tc>
        <w:tc>
          <w:tcPr>
            <w:tcW w:w="107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4</w:t>
            </w:r>
          </w:p>
        </w:tc>
        <w:tc>
          <w:tcPr>
            <w:tcW w:w="989"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r>
        <w:trPr>
          <w:trHeight w:val="316" w:hRule="atLeast"/>
        </w:trPr>
        <w:tc>
          <w:tcPr>
            <w:tcW w:w="1447"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Placa de acero</w:t>
            </w:r>
          </w:p>
        </w:tc>
        <w:tc>
          <w:tcPr>
            <w:tcW w:w="2062" w:type="dxa"/>
            <w:tcBorders/>
            <w:vAlign w:val="cente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180 x 180 x 10 mm</w:t>
            </w:r>
          </w:p>
        </w:tc>
        <w:tc>
          <w:tcPr>
            <w:tcW w:w="107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4</w:t>
            </w:r>
          </w:p>
        </w:tc>
        <w:tc>
          <w:tcPr>
            <w:tcW w:w="989"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r>
        <w:trPr>
          <w:trHeight w:val="316" w:hRule="atLeast"/>
        </w:trPr>
        <w:tc>
          <w:tcPr>
            <w:tcW w:w="1447" w:type="dxa"/>
            <w:tcBorders>
              <w:left w:val="nil"/>
              <w:bottom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Placa de acero</w:t>
            </w:r>
          </w:p>
        </w:tc>
        <w:tc>
          <w:tcPr>
            <w:tcW w:w="2062" w:type="dxa"/>
            <w:tcBorders>
              <w:bottom w:val="nil"/>
            </w:tcBorders>
            <w:vAlign w:val="center"/>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180 x 180 x 7 mm</w:t>
            </w:r>
          </w:p>
        </w:tc>
        <w:tc>
          <w:tcPr>
            <w:tcW w:w="1075" w:type="dxa"/>
            <w:tcBorders>
              <w:bottom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4</w:t>
            </w:r>
          </w:p>
        </w:tc>
        <w:tc>
          <w:tcPr>
            <w:tcW w:w="989" w:type="dxa"/>
            <w:tcBorders>
              <w:bottom w:val="nil"/>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591" w:type="dxa"/>
            <w:tcBorders>
              <w:bottom w:val="nil"/>
            </w:tcBorders>
          </w:tcPr>
          <w:p>
            <w:pPr>
              <w:pStyle w:val="Normal"/>
              <w:suppressAutoHyphens w:val="true"/>
              <w:spacing w:before="0" w:after="0"/>
              <w:jc w:val="left"/>
              <w:rPr>
                <w:rFonts w:ascii="Bahnschrift Light" w:hAnsi="Bahnschrift Light"/>
              </w:rPr>
            </w:pPr>
            <w:r>
              <w:rPr>
                <w:rFonts w:ascii="Bahnschrift Light" w:hAnsi="Bahnschrift Light"/>
              </w:rPr>
            </w:r>
          </w:p>
        </w:tc>
        <w:tc>
          <w:tcPr>
            <w:tcW w:w="625" w:type="dxa"/>
            <w:tcBorders>
              <w:bottom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X</w:t>
            </w:r>
          </w:p>
        </w:tc>
        <w:tc>
          <w:tcPr>
            <w:tcW w:w="1409" w:type="dxa"/>
            <w:tcBorders>
              <w:bottom w:val="nil"/>
              <w:right w:val="nil"/>
            </w:tcBorders>
          </w:tcPr>
          <w:p>
            <w:pPr>
              <w:pStyle w:val="Normal"/>
              <w:suppressAutoHyphens w:val="true"/>
              <w:spacing w:before="0" w:after="0"/>
              <w:jc w:val="left"/>
              <w:rPr>
                <w:rFonts w:ascii="Bahnschrift Light" w:hAnsi="Bahnschrift Light"/>
              </w:rPr>
            </w:pPr>
            <w:r>
              <w:rPr>
                <w:rFonts w:ascii="Bahnschrift Light" w:hAnsi="Bahnschrift Light"/>
              </w:rPr>
            </w:r>
          </w:p>
        </w:tc>
      </w:tr>
    </w:tbl>
    <w:p>
      <w:pPr>
        <w:pStyle w:val="Heading2"/>
        <w:ind w:hanging="0" w:left="0"/>
        <w:rPr>
          <w:rFonts w:ascii="Lucida Bright" w:hAnsi="Lucida Bright"/>
        </w:rPr>
      </w:pPr>
      <w:r>
        <w:rPr>
          <w:rFonts w:ascii="Lucida Bright" w:hAnsi="Lucida Bright"/>
        </w:rPr>
      </w:r>
    </w:p>
    <w:p>
      <w:pPr>
        <w:pStyle w:val="Heading1"/>
        <w:numPr>
          <w:ilvl w:val="0"/>
          <w:numId w:val="1"/>
        </w:numPr>
        <w:tabs>
          <w:tab w:val="clear" w:pos="720"/>
          <w:tab w:val="left" w:pos="1462" w:leader="none"/>
        </w:tabs>
        <w:ind w:hanging="360" w:left="1134"/>
        <w:rPr>
          <w:rFonts w:ascii="Lucida Bright" w:hAnsi="Lucida Bright"/>
        </w:rPr>
      </w:pPr>
      <w:bookmarkStart w:id="9" w:name="_Toc176251787"/>
      <w:r>
        <w:rPr>
          <w:rFonts w:ascii="Lucida Bright" w:hAnsi="Lucida Bright"/>
        </w:rPr>
        <w:t>Desarrollo de la práctica</w:t>
      </w:r>
      <w:bookmarkEnd w:id="9"/>
    </w:p>
    <w:p>
      <w:pPr>
        <w:pStyle w:val="Heading2"/>
        <w:numPr>
          <w:ilvl w:val="1"/>
          <w:numId w:val="1"/>
        </w:numPr>
        <w:ind w:hanging="567" w:left="1701"/>
        <w:rPr>
          <w:rFonts w:ascii="Lucida Bright" w:hAnsi="Lucida Bright"/>
        </w:rPr>
      </w:pPr>
      <w:bookmarkStart w:id="10" w:name="_Toc176251788"/>
      <w:r>
        <w:rPr>
          <w:rFonts w:ascii="Lucida Bright" w:hAnsi="Lucida Bright"/>
        </w:rPr>
        <w:t>Preparativos</w:t>
      </w:r>
      <w:bookmarkEnd w:id="10"/>
    </w:p>
    <w:p>
      <w:pPr>
        <w:pStyle w:val="Normal"/>
        <w:rPr/>
      </w:pPr>
      <w:r>
        <w:rPr/>
      </w:r>
    </w:p>
    <w:p>
      <w:pPr>
        <w:pStyle w:val="ListParagraph"/>
        <w:widowControl/>
        <w:numPr>
          <w:ilvl w:val="0"/>
          <w:numId w:val="3"/>
        </w:numPr>
        <w:spacing w:lineRule="auto" w:line="276" w:before="0" w:after="200"/>
        <w:ind w:hanging="360" w:left="2070" w:right="1660"/>
        <w:contextualSpacing/>
        <w:jc w:val="both"/>
        <w:rPr>
          <w:rFonts w:ascii="Bahnschrift Light" w:hAnsi="Bahnschrift Light"/>
        </w:rPr>
      </w:pPr>
      <w:r>
        <w:rPr>
          <w:rFonts w:ascii="Bahnschrift Light" w:hAnsi="Bahnschrift Light"/>
        </w:rPr>
        <w:t>Consultar el modelo dinámico a utilizar de un sistema masa resorte amortiguador de un grado de libertad en estado libre.</w:t>
      </w:r>
    </w:p>
    <w:p>
      <w:pPr>
        <w:pStyle w:val="ListParagraph"/>
        <w:widowControl/>
        <w:numPr>
          <w:ilvl w:val="0"/>
          <w:numId w:val="3"/>
        </w:numPr>
        <w:spacing w:lineRule="auto" w:line="276" w:before="0" w:after="200"/>
        <w:ind w:hanging="360" w:left="2070" w:right="1660"/>
        <w:contextualSpacing/>
        <w:jc w:val="both"/>
        <w:rPr>
          <w:rFonts w:ascii="Bahnschrift Light" w:hAnsi="Bahnschrift Light"/>
        </w:rPr>
      </w:pPr>
      <w:r>
        <w:rPr>
          <w:rFonts w:ascii="Bahnschrift Light" w:hAnsi="Bahnschrift Light"/>
        </w:rPr>
        <w:t>Consultar el método de cuantificación de las constantes de resortes experimentalmente.</w:t>
      </w:r>
    </w:p>
    <w:p>
      <w:pPr>
        <w:pStyle w:val="ListParagraph"/>
        <w:widowControl/>
        <w:numPr>
          <w:ilvl w:val="0"/>
          <w:numId w:val="3"/>
        </w:numPr>
        <w:spacing w:lineRule="auto" w:line="276" w:before="0" w:after="200"/>
        <w:ind w:hanging="360" w:left="2070" w:right="1660"/>
        <w:contextualSpacing/>
        <w:jc w:val="both"/>
        <w:rPr>
          <w:rFonts w:ascii="Bahnschrift Light" w:hAnsi="Bahnschrift Light"/>
        </w:rPr>
      </w:pPr>
      <w:r>
        <w:rPr>
          <w:rFonts w:ascii="Bahnschrift Light" w:hAnsi="Bahnschrift Light"/>
        </w:rPr>
        <w:t>Consultar el modelo dinámico a utilizar de un sistema masa resorte de un grado de libertad en estado forzado.</w:t>
      </w:r>
    </w:p>
    <w:p>
      <w:pPr>
        <w:pStyle w:val="Heading2"/>
        <w:numPr>
          <w:ilvl w:val="1"/>
          <w:numId w:val="1"/>
        </w:numPr>
        <w:ind w:hanging="567" w:left="1701"/>
        <w:rPr>
          <w:rFonts w:ascii="Lucida Bright" w:hAnsi="Lucida Bright"/>
        </w:rPr>
      </w:pPr>
      <w:bookmarkStart w:id="11" w:name="_Toc176251789_Copy_1"/>
      <w:r>
        <w:rPr>
          <w:rFonts w:ascii="Lucida Bright" w:hAnsi="Lucida Bright"/>
        </w:rPr>
        <w:t>C</w:t>
      </w:r>
      <w:bookmarkEnd w:id="11"/>
      <w:r>
        <w:rPr>
          <w:rFonts w:ascii="Lucida Bright" w:hAnsi="Lucida Bright"/>
        </w:rPr>
        <w:t>ondición de entrega de laboratorio</w:t>
      </w:r>
    </w:p>
    <w:p>
      <w:pPr>
        <w:pStyle w:val="ListParagraph"/>
        <w:widowControl/>
        <w:numPr>
          <w:ilvl w:val="0"/>
          <w:numId w:val="0"/>
        </w:numPr>
        <w:spacing w:lineRule="auto" w:line="276" w:before="0" w:after="200"/>
        <w:ind w:hanging="0" w:left="2070" w:right="1660"/>
        <w:contextualSpacing/>
        <w:jc w:val="both"/>
        <w:rPr>
          <w:rFonts w:ascii="Bahnschrift Light" w:hAnsi="Bahnschrift Light"/>
        </w:rPr>
      </w:pPr>
      <w:r>
        <w:rPr>
          <w:rFonts w:ascii="Bahnschrift Light" w:hAnsi="Bahnschrift Light"/>
        </w:rPr>
      </w:r>
    </w:p>
    <w:p>
      <w:pPr>
        <w:pStyle w:val="ListParagraph"/>
        <w:widowControl/>
        <w:numPr>
          <w:ilvl w:val="0"/>
          <w:numId w:val="9"/>
        </w:numPr>
        <w:tabs>
          <w:tab w:val="clear" w:pos="720"/>
          <w:tab w:val="left" w:pos="10170" w:leader="none"/>
        </w:tabs>
        <w:spacing w:lineRule="auto" w:line="276" w:before="0" w:after="200"/>
        <w:contextualSpacing/>
        <w:jc w:val="both"/>
        <w:rPr>
          <w:rFonts w:ascii="Bahnschrift Light" w:hAnsi="Bahnschrift Light"/>
        </w:rPr>
      </w:pPr>
      <w:r>
        <w:rPr>
          <w:rFonts w:ascii="Bahnschrift Light" w:hAnsi="Bahnschrift Light"/>
        </w:rPr>
        <w:t>Para la entrega del laboratorio debe cumplirse la condición de entrega, esta establece que para la entrega en la semana 16 (</w:t>
      </w:r>
      <w:r>
        <w:rPr>
          <w:rFonts w:ascii="Bahnschrift Light" w:hAnsi="Bahnschrift Light"/>
        </w:rPr>
        <w:t>Domingo</w:t>
      </w:r>
      <w:r>
        <w:rPr>
          <w:rFonts w:ascii="Bahnschrift Light" w:hAnsi="Bahnschrift Light"/>
        </w:rPr>
        <w:t xml:space="preserve"> </w:t>
      </w:r>
      <w:r>
        <w:rPr>
          <w:rFonts w:ascii="Bahnschrift Light" w:hAnsi="Bahnschrift Light"/>
        </w:rPr>
        <w:t>30</w:t>
      </w:r>
      <w:r>
        <w:rPr>
          <w:rFonts w:ascii="Bahnschrift Light" w:hAnsi="Bahnschrift Light"/>
        </w:rPr>
        <w:t xml:space="preserve"> de Noviembre) sigue tal cual como se presenta en la guía siendo el sistema masa-resorte-amortiguador, en caso de que que se entregue en la semana 17 (viernes 5 de Diciembre), el sistema modelado ya no podrá ser el mismo para el caso de la entrega de la semana 16 contara con un sistema en  serie conectado a la primera masa, tenga en cuenta que la masa número 2  y los resortes del sistema 2 serán fijos, de tal forma que usted como diseñador debe cambiar los valores de m1 y k equivalente 1 para que el sistema 2 se comporte de la forma esperada “</w:t>
      </w:r>
      <w:r>
        <w:rPr>
          <w:rFonts w:ascii="Bahnschrift Light" w:hAnsi="Bahnschrift Light"/>
          <w:shd w:fill="D4EA6B" w:val="clear"/>
        </w:rPr>
        <w:t>una relación de transmisibilidad de desplazamiento de máximo 0.2 en cualquier modo de vibración para frecuencias de forzamiento desde 5 Hz en adelante</w:t>
      </w:r>
      <w:r>
        <w:rPr>
          <w:rFonts w:ascii="Bahnschrift Light" w:hAnsi="Bahnschrift Light"/>
        </w:rPr>
        <w:t>” para que el sistema tenga sentido y no se aproxime a un comportamiento regular.</w:t>
      </w:r>
    </w:p>
    <w:p>
      <w:pPr>
        <w:pStyle w:val="Heading2"/>
        <w:ind w:hanging="567" w:left="1701"/>
        <w:rPr>
          <w:rFonts w:ascii="Lucida Bright" w:hAnsi="Lucida Bright"/>
        </w:rPr>
      </w:pPr>
      <w:r>
        <w:rPr>
          <w:rFonts w:ascii="Lucida Bright" w:hAnsi="Lucida Bright"/>
        </w:rPr>
        <w:drawing>
          <wp:anchor behindDoc="0" distT="0" distB="0" distL="114300" distR="114300" simplePos="0" locked="0" layoutInCell="0" allowOverlap="1" relativeHeight="19">
            <wp:simplePos x="0" y="0"/>
            <wp:positionH relativeFrom="column">
              <wp:posOffset>2428875</wp:posOffset>
            </wp:positionH>
            <wp:positionV relativeFrom="paragraph">
              <wp:posOffset>50165</wp:posOffset>
            </wp:positionV>
            <wp:extent cx="1683385" cy="742950"/>
            <wp:effectExtent l="0" t="0" r="0" b="0"/>
            <wp:wrapSquare wrapText="bothSides"/>
            <wp:docPr id="11" name="Imagen 3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 Copy 1 Copy 1" descr=""/>
                    <pic:cNvPicPr>
                      <a:picLocks noChangeAspect="1" noChangeArrowheads="1"/>
                    </pic:cNvPicPr>
                  </pic:nvPicPr>
                  <pic:blipFill>
                    <a:blip r:embed="rId16"/>
                    <a:srcRect l="0" t="0" r="26812" b="58892"/>
                    <a:stretch>
                      <a:fillRect/>
                    </a:stretch>
                  </pic:blipFill>
                  <pic:spPr bwMode="auto">
                    <a:xfrm>
                      <a:off x="0" y="0"/>
                      <a:ext cx="1683385" cy="742950"/>
                    </a:xfrm>
                    <a:prstGeom prst="rect">
                      <a:avLst/>
                    </a:prstGeom>
                  </pic:spPr>
                </pic:pic>
              </a:graphicData>
            </a:graphic>
          </wp:anchor>
        </w:drawing>
      </w:r>
    </w:p>
    <w:p>
      <w:pPr>
        <w:pStyle w:val="Heading2"/>
        <w:ind w:hanging="567" w:left="1701"/>
        <w:rPr>
          <w:rFonts w:ascii="Lucida Bright" w:hAnsi="Lucida Bright"/>
        </w:rPr>
      </w:pPr>
      <w:r>
        <w:rPr>
          <w:rFonts w:ascii="Lucida Bright" w:hAnsi="Lucida Bright"/>
        </w:rPr>
      </w:r>
    </w:p>
    <w:p>
      <w:pPr>
        <w:pStyle w:val="Heading2"/>
        <w:ind w:hanging="567" w:left="1701"/>
        <w:rPr>
          <w:rFonts w:ascii="Lucida Bright" w:hAnsi="Lucida Bright"/>
        </w:rPr>
      </w:pPr>
      <w:r>
        <w:rPr>
          <w:rFonts w:ascii="Lucida Bright" w:hAnsi="Lucida Bright"/>
        </w:rPr>
        <w:drawing>
          <wp:anchor behindDoc="0" distT="0" distB="0" distL="114300" distR="114300" simplePos="0" locked="0" layoutInCell="0" allowOverlap="1" relativeHeight="18">
            <wp:simplePos x="0" y="0"/>
            <wp:positionH relativeFrom="column">
              <wp:posOffset>2466340</wp:posOffset>
            </wp:positionH>
            <wp:positionV relativeFrom="paragraph">
              <wp:posOffset>193675</wp:posOffset>
            </wp:positionV>
            <wp:extent cx="2171065" cy="1705610"/>
            <wp:effectExtent l="0" t="0" r="0" b="0"/>
            <wp:wrapSquare wrapText="bothSides"/>
            <wp:docPr id="12" name="Imagen 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Copy 1" descr=""/>
                    <pic:cNvPicPr>
                      <a:picLocks noChangeAspect="1" noChangeArrowheads="1"/>
                    </pic:cNvPicPr>
                  </pic:nvPicPr>
                  <pic:blipFill>
                    <a:blip r:embed="rId17"/>
                    <a:stretch>
                      <a:fillRect/>
                    </a:stretch>
                  </pic:blipFill>
                  <pic:spPr bwMode="auto">
                    <a:xfrm>
                      <a:off x="0" y="0"/>
                      <a:ext cx="2171065" cy="1705610"/>
                    </a:xfrm>
                    <a:prstGeom prst="rect">
                      <a:avLst/>
                    </a:prstGeom>
                  </pic:spPr>
                </pic:pic>
              </a:graphicData>
            </a:graphic>
          </wp:anchor>
        </w:drawing>
      </w:r>
    </w:p>
    <w:p>
      <w:pPr>
        <w:pStyle w:val="Heading2"/>
        <w:ind w:hanging="567" w:left="1701"/>
        <w:rPr>
          <w:rFonts w:ascii="Lucida Bright" w:hAnsi="Lucida Bright"/>
        </w:rPr>
      </w:pPr>
      <w:r>
        <w:rPr>
          <w:rFonts w:ascii="Lucida Bright" w:hAnsi="Lucida Bright"/>
        </w:rPr>
      </w:r>
    </w:p>
    <w:p>
      <w:pPr>
        <w:pStyle w:val="ListParagraph"/>
        <w:widowControl/>
        <w:numPr>
          <w:ilvl w:val="0"/>
          <w:numId w:val="0"/>
        </w:numPr>
        <w:spacing w:lineRule="auto" w:line="276" w:before="0" w:after="200"/>
        <w:ind w:hanging="0" w:left="1701" w:right="1660"/>
        <w:contextualSpacing/>
        <w:jc w:val="both"/>
        <w:rPr>
          <w:rFonts w:ascii="Bahnschrift Light" w:hAnsi="Bahnschrift Light"/>
        </w:rPr>
      </w:pPr>
      <w:r>
        <w:rPr>
          <w:rFonts w:ascii="Bahnschrift Light" w:hAnsi="Bahnschrift Light"/>
        </w:rPr>
      </w:r>
    </w:p>
    <w:p>
      <w:pPr>
        <w:pStyle w:val="Heading2"/>
        <w:ind w:hanging="567" w:left="1701"/>
        <w:rPr>
          <w:rFonts w:ascii="Lucida Bright" w:hAnsi="Lucida Bright"/>
        </w:rPr>
      </w:pPr>
      <w:r>
        <w:rPr>
          <w:rFonts w:ascii="Lucida Bright" w:hAnsi="Lucida Bright"/>
        </w:rPr>
      </w:r>
    </w:p>
    <w:p>
      <w:pPr>
        <w:pStyle w:val="Heading2"/>
        <w:ind w:hanging="567" w:left="1701"/>
        <w:rPr>
          <w:rFonts w:ascii="Lucida Bright" w:hAnsi="Lucida Bright"/>
        </w:rPr>
      </w:pPr>
      <w:r>
        <w:rPr>
          <w:rFonts w:ascii="Lucida Bright" w:hAnsi="Lucida Bright"/>
        </w:rPr>
      </w:r>
    </w:p>
    <w:p>
      <w:pPr>
        <w:pStyle w:val="Heading2"/>
        <w:ind w:hanging="567" w:left="1701"/>
        <w:rPr>
          <w:rFonts w:ascii="Lucida Bright" w:hAnsi="Lucida Bright"/>
        </w:rPr>
      </w:pPr>
      <w:r>
        <w:rPr>
          <w:rFonts w:ascii="Lucida Bright" w:hAnsi="Lucida Bright"/>
        </w:rPr>
      </w:r>
    </w:p>
    <w:p>
      <w:pPr>
        <w:pStyle w:val="Heading2"/>
        <w:ind w:hanging="567" w:left="1701"/>
        <w:rPr>
          <w:rFonts w:ascii="Lucida Bright" w:hAnsi="Lucida Bright"/>
        </w:rPr>
      </w:pPr>
      <w:r>
        <w:rPr>
          <w:rFonts w:ascii="Lucida Bright" w:hAnsi="Lucida Bright"/>
        </w:rPr>
      </w:r>
    </w:p>
    <w:p>
      <w:pPr>
        <w:pStyle w:val="Caption"/>
        <w:rPr>
          <w:rFonts w:ascii="Lucida Bright" w:hAnsi="Lucida Bright"/>
          <w:color w:themeColor="text1" w:themeTint="d9" w:val="262626"/>
          <w:sz w:val="22"/>
          <w:szCs w:val="22"/>
        </w:rPr>
      </w:pPr>
      <w:r>
        <w:rPr>
          <w:rFonts w:ascii="Lucida Bright" w:hAnsi="Lucida Bright"/>
          <w:color w:themeColor="text1" w:themeTint="d9" w:val="262626"/>
          <w:sz w:val="22"/>
          <w:szCs w:val="22"/>
        </w:rPr>
      </w:r>
    </w:p>
    <w:p>
      <w:pPr>
        <w:pStyle w:val="Caption"/>
        <w:jc w:val="center"/>
        <w:rPr>
          <w:rFonts w:ascii="Lucida Bright" w:hAnsi="Lucida Bright"/>
          <w:color w:themeColor="text1" w:themeTint="d9" w:val="262626"/>
          <w:sz w:val="22"/>
          <w:szCs w:val="22"/>
        </w:rPr>
      </w:pPr>
      <w:r>
        <w:rPr>
          <w:rFonts w:ascii="Lucida Bright" w:hAnsi="Lucida Bright"/>
          <w:color w:themeColor="text1" w:themeTint="d9" w:val="262626"/>
        </w:rPr>
        <w:t>Figura 4 Sistema masa-resorte-amortiguador en serie.</w:t>
      </w:r>
    </w:p>
    <w:p>
      <w:pPr>
        <w:pStyle w:val="Heading2"/>
        <w:numPr>
          <w:ilvl w:val="0"/>
          <w:numId w:val="0"/>
        </w:numPr>
        <w:ind w:hanging="0" w:left="1701"/>
        <w:rPr/>
      </w:pPr>
      <w:r>
        <w:rPr/>
      </w:r>
    </w:p>
    <w:p>
      <w:pPr>
        <w:pStyle w:val="Heading2"/>
        <w:numPr>
          <w:ilvl w:val="1"/>
          <w:numId w:val="1"/>
        </w:numPr>
        <w:ind w:hanging="567" w:left="1701"/>
        <w:rPr>
          <w:rFonts w:ascii="Lucida Bright" w:hAnsi="Lucida Bright"/>
        </w:rPr>
      </w:pPr>
      <w:bookmarkStart w:id="12" w:name="_Toc176251789"/>
      <w:r>
        <w:rPr>
          <w:rFonts w:ascii="Lucida Bright" w:hAnsi="Lucida Bright"/>
        </w:rPr>
        <w:t>Ejecución prelaboratorio</w:t>
      </w:r>
      <w:bookmarkEnd w:id="12"/>
    </w:p>
    <w:p>
      <w:pPr>
        <w:pStyle w:val="Normal"/>
        <w:rPr/>
      </w:pPr>
      <w:r>
        <w:rPr/>
      </w:r>
    </w:p>
    <w:p>
      <w:pPr>
        <w:pStyle w:val="Normal"/>
        <w:ind w:left="1710" w:right="1390"/>
        <w:jc w:val="both"/>
        <w:rPr>
          <w:rFonts w:ascii="Bahnschrift Light" w:hAnsi="Bahnschrift Light"/>
          <w:color w:themeColor="text1" w:val="000000"/>
        </w:rPr>
      </w:pPr>
      <w:r>
        <w:rPr>
          <w:rFonts w:ascii="Bahnschrift Light" w:hAnsi="Bahnschrift Light"/>
          <w:color w:themeColor="text1" w:val="000000"/>
        </w:rPr>
        <w:t>Utilice el montaje de un grado de libertad para caracterizar el amortiguamiento de un sistema masa – resorte - amortiguador de un grado de libertad en estado libre. Determine:</w:t>
      </w:r>
    </w:p>
    <w:p>
      <w:pPr>
        <w:pStyle w:val="Normal"/>
        <w:ind w:left="1710" w:right="1390"/>
        <w:jc w:val="both"/>
        <w:rPr>
          <w:rFonts w:ascii="Bahnschrift Light" w:hAnsi="Bahnschrift Light"/>
          <w:color w:themeColor="text1" w:val="000000"/>
        </w:rPr>
      </w:pPr>
      <w:r>
        <w:rPr>
          <w:rFonts w:ascii="Bahnschrift Light" w:hAnsi="Bahnschrift Light"/>
          <w:color w:themeColor="text1" w:val="000000"/>
        </w:rPr>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 xml:space="preserve">Un modelo que permita caracterizar la rigidez de los resortes dispuestos y los resultados </w:t>
      </w:r>
      <w:r>
        <w:rPr>
          <w:rFonts w:ascii="Bahnschrift Light" w:hAnsi="Bahnschrift Light"/>
          <w:b/>
          <w:bCs/>
          <w:color w:themeColor="text1" w:val="000000"/>
          <w:u w:val="single"/>
        </w:rPr>
        <w:t>experimentales</w:t>
      </w:r>
      <w:r>
        <w:rPr>
          <w:rFonts w:ascii="Bahnschrift Light" w:hAnsi="Bahnschrift Light"/>
          <w:color w:themeColor="text1" w:val="000000"/>
        </w:rPr>
        <w:t xml:space="preserve"> de dicha caracterización con su respectiva incertidumbre.</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 xml:space="preserve">La frecuencia natural de este sistema </w:t>
      </w:r>
      <w:r>
        <w:rPr/>
      </w:r>
      <m:oMath xmlns:m="http://schemas.openxmlformats.org/officeDocument/2006/math">
        <m:d>
          <m:dPr>
            <m:begChr m:val="("/>
            <m:endChr m:val=")"/>
          </m:dPr>
          <m:e>
            <m:sSub>
              <m:e>
                <m:r>
                  <w:rPr>
                    <w:rFonts w:ascii="Cambria Math" w:hAnsi="Cambria Math"/>
                  </w:rPr>
                  <m:t xml:space="preserve">ω</m:t>
                </m:r>
              </m:e>
              <m:sub>
                <m:r>
                  <w:rPr>
                    <w:rFonts w:ascii="Cambria Math" w:hAnsi="Cambria Math"/>
                  </w:rPr>
                  <m:t xml:space="preserve">n</m:t>
                </m:r>
              </m:sub>
            </m:sSub>
          </m:e>
        </m:d>
      </m:oMath>
      <w:r>
        <w:rPr>
          <w:rFonts w:ascii="Bahnschrift Light" w:hAnsi="Bahnschrift Light"/>
          <w:color w:themeColor="text1" w:val="000000"/>
        </w:rPr>
        <w:t>.</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El factor de amortiguamiento (</w:t>
      </w:r>
      <w:r>
        <w:rPr>
          <w:rFonts w:cs="Cambria Math" w:ascii="Cambria Math" w:hAnsi="Cambria Math"/>
          <w:color w:themeColor="text1" w:val="000000"/>
        </w:rPr>
        <w:t>𝜁</w:t>
      </w:r>
      <w:r>
        <w:rPr>
          <w:rFonts w:ascii="Bahnschrift Light" w:hAnsi="Bahnschrift Light"/>
          <w:color w:themeColor="text1" w:val="000000"/>
        </w:rPr>
        <w:t>) a partir de las mediciones de aceleración.</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La posición de la masa en función del tiempo para diversas perturbaciones.</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 xml:space="preserve">La frecuencia natural amortiguada </w:t>
      </w:r>
      <w:r>
        <w:rPr/>
      </w:r>
      <m:oMath xmlns:m="http://schemas.openxmlformats.org/officeDocument/2006/math">
        <m:d>
          <m:dPr>
            <m:begChr m:val="("/>
            <m:endChr m:val=")"/>
          </m:dPr>
          <m:e>
            <m:sSub>
              <m:e>
                <m:r>
                  <w:rPr>
                    <w:rFonts w:ascii="Cambria Math" w:hAnsi="Cambria Math"/>
                  </w:rPr>
                  <m:t xml:space="preserve">ω</m:t>
                </m:r>
              </m:e>
              <m:sub>
                <m:r>
                  <w:rPr>
                    <w:rFonts w:ascii="Cambria Math" w:hAnsi="Cambria Math"/>
                  </w:rPr>
                  <m:t xml:space="preserve">d</m:t>
                </m:r>
              </m:sub>
            </m:sSub>
          </m:e>
        </m:d>
      </m:oMath>
      <w:r>
        <w:rPr>
          <w:rFonts w:ascii="Bahnschrift Light" w:hAnsi="Bahnschrift Light"/>
          <w:color w:themeColor="text1" w:val="000000"/>
        </w:rPr>
        <w:t>.</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Utilice la constante del tiempo del sistema para estimar el factor de amortiguamiento teórico.</w:t>
      </w:r>
    </w:p>
    <w:p>
      <w:pPr>
        <w:pStyle w:val="ListParagraph"/>
        <w:widowControl/>
        <w:numPr>
          <w:ilvl w:val="0"/>
          <w:numId w:val="6"/>
        </w:numPr>
        <w:tabs>
          <w:tab w:val="clear" w:pos="720"/>
          <w:tab w:val="left" w:pos="9090" w:leader="none"/>
          <w:tab w:val="left" w:pos="9180" w:leader="none"/>
        </w:tabs>
        <w:spacing w:lineRule="auto" w:line="276" w:before="0" w:after="200"/>
        <w:ind w:hanging="360" w:left="2070" w:right="1660"/>
        <w:contextualSpacing/>
        <w:jc w:val="both"/>
        <w:rPr>
          <w:rFonts w:ascii="Bahnschrift Light" w:hAnsi="Bahnschrift Light"/>
          <w:color w:themeColor="text1" w:val="000000"/>
        </w:rPr>
      </w:pPr>
      <w:r>
        <w:rPr>
          <w:rFonts w:ascii="Bahnschrift Light" w:hAnsi="Bahnschrift Light"/>
          <w:color w:themeColor="text1" w:val="000000"/>
        </w:rPr>
        <w:t>Compare la relación entre los resultados obtenidos con el modelo teórico y las mediciones obtenidas. Analice la influencia de los supuestos de cada modelo.</w:t>
      </w:r>
    </w:p>
    <w:p>
      <w:pPr>
        <w:pStyle w:val="Normal"/>
        <w:ind w:left="1710" w:right="1390"/>
        <w:jc w:val="both"/>
        <w:rPr>
          <w:rFonts w:ascii="Bahnschrift Light" w:hAnsi="Bahnschrift Light"/>
          <w:color w:themeColor="text1" w:val="000000"/>
        </w:rPr>
      </w:pPr>
      <w:r>
        <w:rPr>
          <w:rFonts w:ascii="Bahnschrift Light" w:hAnsi="Bahnschrift Light"/>
          <w:color w:themeColor="text1" w:val="000000"/>
          <w:highlight w:val="green"/>
        </w:rPr>
        <w:t>Nota: Para esta entrega se deben eliminar las frecuencias (ruido de la señal) que impidan tener un procesamiento de datos adecuado.</w:t>
      </w:r>
    </w:p>
    <w:p>
      <w:pPr>
        <w:pStyle w:val="Normal"/>
        <w:ind w:left="1710" w:right="1390"/>
        <w:jc w:val="both"/>
        <w:rPr>
          <w:rFonts w:ascii="Bahnschrift Light" w:hAnsi="Bahnschrift Light"/>
          <w:color w:themeColor="text1" w:val="000000"/>
        </w:rPr>
      </w:pPr>
      <w:r>
        <w:rPr>
          <w:rFonts w:ascii="Bahnschrift Light" w:hAnsi="Bahnschrift Light"/>
          <w:color w:themeColor="text1" w:val="000000"/>
        </w:rPr>
      </w:r>
    </w:p>
    <w:p>
      <w:pPr>
        <w:pStyle w:val="Normal"/>
        <w:ind w:left="1710" w:right="1390"/>
        <w:jc w:val="both"/>
        <w:rPr>
          <w:rFonts w:ascii="Bahnschrift Light" w:hAnsi="Bahnschrift Light"/>
          <w:color w:themeColor="text1" w:val="000000"/>
        </w:rPr>
      </w:pPr>
      <w:r>
        <w:rPr>
          <w:rFonts w:ascii="Bahnschrift Light" w:hAnsi="Bahnschrift Light"/>
          <w:color w:themeColor="text1" w:val="000000"/>
          <w:highlight w:val="green"/>
        </w:rPr>
        <w:t>Se adjunta código de transformada de Fourier para altas/bajas frecuencias pueden usar los códigos realizados para el laboratorio No. 1.</w:t>
      </w:r>
    </w:p>
    <w:p>
      <w:pPr>
        <w:pStyle w:val="Normal"/>
        <w:rPr>
          <w:rFonts w:ascii="Bahnschrift Light" w:hAnsi="Bahnschrift Light"/>
        </w:rPr>
      </w:pPr>
      <w:r>
        <w:rPr>
          <w:rFonts w:ascii="Bahnschrift Light" w:hAnsi="Bahnschrift Light"/>
        </w:rPr>
      </w:r>
    </w:p>
    <w:p>
      <w:pPr>
        <w:pStyle w:val="Normal"/>
        <w:ind w:left="1710" w:right="1390"/>
        <w:jc w:val="both"/>
        <w:rPr>
          <w:rFonts w:ascii="Bahnschrift Light" w:hAnsi="Bahnschrift Light"/>
          <w:u w:val="single"/>
        </w:rPr>
      </w:pPr>
      <w:r>
        <w:rPr>
          <w:rFonts w:ascii="Bahnschrift Light" w:hAnsi="Bahnschrift Light"/>
        </w:rPr>
        <w:t xml:space="preserve">Adicionalmente proponga 3 configuraciones de masa resorte que reduzca el factor de transmisibilidad por debajo de 0.2 para un sistema de primer orden con una frecuencia de entrada de 5Hz, esto para tener un primer acercamiento durante el espacio del laboratorio. Tenga en cuenta que </w:t>
      </w:r>
      <w:r>
        <w:rPr>
          <w:rFonts w:ascii="Bahnschrift Light" w:hAnsi="Bahnschrift Light"/>
          <w:u w:val="single"/>
        </w:rPr>
        <w:t>el peso total de la configuración de masas no debe sobrepasar el límite elástico de la configuración de los resortes utilizados.</w:t>
      </w:r>
    </w:p>
    <w:p>
      <w:pPr>
        <w:pStyle w:val="ListParagraph"/>
        <w:ind w:hanging="180" w:left="1890" w:right="1480"/>
        <w:jc w:val="both"/>
        <w:rPr>
          <w:rFonts w:ascii="Bahnschrift Light" w:hAnsi="Bahnschrift Light"/>
        </w:rPr>
      </w:pPr>
      <w:r>
        <w:rPr>
          <w:rFonts w:ascii="Bahnschrift Light" w:hAnsi="Bahnschrift Light"/>
        </w:rPr>
      </w:r>
    </w:p>
    <w:p>
      <w:pPr>
        <w:pStyle w:val="ListParagraph"/>
        <w:ind w:hanging="360" w:left="2070" w:right="157"/>
        <w:jc w:val="both"/>
        <w:rPr/>
      </w:pPr>
      <w:r>
        <w:rPr>
          <w:rFonts w:ascii="Bahnschrift Light" w:hAnsi="Bahnschrift Light"/>
        </w:rPr>
        <w:t xml:space="preserve">Nota: el procedimiento experimental debe ser realizado </w:t>
      </w:r>
      <w:r>
        <w:rPr>
          <w:rFonts w:ascii="Bahnschrift Light" w:hAnsi="Bahnschrift Light"/>
          <w:highlight w:val="yellow"/>
        </w:rPr>
        <w:t xml:space="preserve">de manera grupal </w:t>
      </w:r>
      <w:r>
        <w:rPr>
          <w:rFonts w:ascii="Bahnschrift Light" w:hAnsi="Bahnschrift Light"/>
          <w:highlight w:val="yellow"/>
        </w:rPr>
        <w:t>en grupos máximo de 5 personas el martes 25 de Noviembre</w:t>
      </w:r>
      <w:r>
        <w:rPr>
          <w:rFonts w:ascii="Bahnschrift Light" w:hAnsi="Bahnschrift Light"/>
          <w:highlight w:val="yellow"/>
        </w:rPr>
        <w:t>.</w:t>
      </w:r>
      <w:r>
        <w:rPr>
          <w:rFonts w:ascii="Bahnschrift Light" w:hAnsi="Bahnschrift Light"/>
        </w:rPr>
        <w:t xml:space="preserve"> </w:t>
      </w:r>
    </w:p>
    <w:p>
      <w:pPr>
        <w:pStyle w:val="Normal"/>
        <w:rPr/>
      </w:pPr>
      <w:r>
        <w:rPr/>
      </w:r>
    </w:p>
    <w:p>
      <w:pPr>
        <w:pStyle w:val="Heading2"/>
        <w:numPr>
          <w:ilvl w:val="1"/>
          <w:numId w:val="1"/>
        </w:numPr>
        <w:ind w:hanging="567" w:left="1701"/>
        <w:rPr>
          <w:rFonts w:ascii="Lucida Bright" w:hAnsi="Lucida Bright"/>
        </w:rPr>
      </w:pPr>
      <w:bookmarkStart w:id="13" w:name="_Toc176251790"/>
      <w:r>
        <w:rPr>
          <w:rFonts w:ascii="Lucida Bright" w:hAnsi="Lucida Bright"/>
        </w:rPr>
        <w:t>Ejecución laboratorio</w:t>
      </w:r>
      <w:bookmarkEnd w:id="13"/>
    </w:p>
    <w:p>
      <w:pPr>
        <w:pStyle w:val="Normal"/>
        <w:rPr/>
      </w:pPr>
      <w:r>
        <w:rPr/>
      </w:r>
    </w:p>
    <w:p>
      <w:pPr>
        <w:pStyle w:val="Normal"/>
        <w:ind w:left="1710" w:right="1390"/>
        <w:jc w:val="both"/>
        <w:rPr>
          <w:rFonts w:ascii="Bahnschrift Light" w:hAnsi="Bahnschrift Light"/>
        </w:rPr>
      </w:pPr>
      <w:r>
        <w:rPr>
          <w:rFonts w:ascii="Bahnschrift Light" w:hAnsi="Bahnschrift Light"/>
        </w:rPr>
        <w:t>Determine una configuración de masas y resortes que generen una relación de transmisibilidad de desplazamiento de máximo 0.2 en cualquier modo de vibración para frecuencias de forzamiento desde 5 Hz en adelante. Utilice una amplitud en la función de la entrada de forzamiento de 0.01.</w:t>
      </w:r>
    </w:p>
    <w:p>
      <w:pPr>
        <w:pStyle w:val="Normal"/>
        <w:ind w:left="2160"/>
        <w:jc w:val="both"/>
        <w:rPr>
          <w:rFonts w:ascii="Bahnschrift Light" w:hAnsi="Bahnschrift Light"/>
        </w:rPr>
      </w:pPr>
      <w:r>
        <w:rPr>
          <w:rFonts w:ascii="Bahnschrift Light" w:hAnsi="Bahnschrift Light"/>
        </w:rPr>
      </w:r>
    </w:p>
    <w:p>
      <w:pPr>
        <w:pStyle w:val="ListParagraph"/>
        <w:widowControl/>
        <w:numPr>
          <w:ilvl w:val="0"/>
          <w:numId w:val="7"/>
        </w:numPr>
        <w:tabs>
          <w:tab w:val="clear" w:pos="720"/>
          <w:tab w:val="left" w:pos="1260" w:leader="none"/>
        </w:tabs>
        <w:spacing w:lineRule="auto" w:line="276" w:before="0" w:after="200"/>
        <w:ind w:hanging="360" w:left="2160" w:right="1660"/>
        <w:contextualSpacing/>
        <w:jc w:val="both"/>
        <w:rPr>
          <w:rFonts w:ascii="Bahnschrift Light" w:hAnsi="Bahnschrift Light"/>
        </w:rPr>
      </w:pPr>
      <w:r>
        <w:rPr>
          <w:rFonts w:ascii="Bahnschrift Light" w:hAnsi="Bahnschrift Light"/>
        </w:rPr>
        <w:t>Justifique la selección de sus parámetros</w:t>
      </w:r>
    </w:p>
    <w:p>
      <w:pPr>
        <w:pStyle w:val="ListParagraph"/>
        <w:widowControl/>
        <w:numPr>
          <w:ilvl w:val="0"/>
          <w:numId w:val="7"/>
        </w:numPr>
        <w:tabs>
          <w:tab w:val="clear" w:pos="720"/>
          <w:tab w:val="left" w:pos="1260" w:leader="none"/>
        </w:tabs>
        <w:spacing w:lineRule="auto" w:line="276" w:before="0" w:after="200"/>
        <w:ind w:hanging="360" w:left="2160" w:right="1660"/>
        <w:contextualSpacing/>
        <w:jc w:val="both"/>
        <w:rPr>
          <w:rFonts w:ascii="Bahnschrift Light" w:hAnsi="Bahnschrift Light"/>
        </w:rPr>
      </w:pPr>
      <w:r>
        <w:rPr>
          <w:rFonts w:ascii="Bahnschrift Light" w:hAnsi="Bahnschrift Light"/>
        </w:rPr>
        <w:t>Realice video en el que se observe el comportamiento de la configuración seleccionada. Para esto, haga un barrido de frecuencias desde 1 hasta 7 Hz. (Por lo menos 10 segundos en cada frecuencia)</w:t>
      </w:r>
    </w:p>
    <w:p>
      <w:pPr>
        <w:pStyle w:val="ListParagraph"/>
        <w:widowControl/>
        <w:numPr>
          <w:ilvl w:val="0"/>
          <w:numId w:val="7"/>
        </w:numPr>
        <w:tabs>
          <w:tab w:val="clear" w:pos="720"/>
          <w:tab w:val="left" w:pos="1260" w:leader="none"/>
        </w:tabs>
        <w:spacing w:lineRule="auto" w:line="276" w:before="0" w:after="200"/>
        <w:ind w:hanging="360" w:left="2160" w:right="1660"/>
        <w:contextualSpacing/>
        <w:jc w:val="both"/>
        <w:rPr>
          <w:rFonts w:ascii="Bahnschrift Light" w:hAnsi="Bahnschrift Light"/>
        </w:rPr>
      </w:pPr>
      <w:r>
        <w:rPr>
          <w:rFonts w:ascii="Bahnschrift Light" w:hAnsi="Bahnschrift Light"/>
        </w:rPr>
        <w:t>Determine las funciones y graficas de la transmisibilidad de desplazamiento teóricas para cada modo de vibración de la configuración planteada por usted y ubique el valor de la transmisibilidad en la frecuencia de forzamiento de interés.</w:t>
      </w:r>
    </w:p>
    <w:p>
      <w:pPr>
        <w:pStyle w:val="ListParagraph"/>
        <w:tabs>
          <w:tab w:val="clear" w:pos="720"/>
          <w:tab w:val="left" w:pos="1260" w:leader="none"/>
        </w:tabs>
        <w:ind w:hanging="360" w:left="2160" w:right="1390"/>
        <w:jc w:val="both"/>
        <w:rPr>
          <w:rFonts w:ascii="Bahnschrift Light" w:hAnsi="Bahnschrift Light"/>
        </w:rPr>
      </w:pPr>
      <w:r>
        <w:rPr>
          <w:rFonts w:ascii="Bahnschrift Light" w:hAnsi="Bahnschrift Light"/>
        </w:rPr>
      </w:r>
    </w:p>
    <w:p>
      <w:pPr>
        <w:pStyle w:val="ListParagraph"/>
        <w:tabs>
          <w:tab w:val="clear" w:pos="720"/>
          <w:tab w:val="left" w:pos="3150" w:leader="none"/>
        </w:tabs>
        <w:ind w:hanging="0" w:left="1710" w:right="1390"/>
        <w:jc w:val="both"/>
        <w:rPr>
          <w:rFonts w:ascii="Bahnschrift Light" w:hAnsi="Bahnschrift Light"/>
          <w:color w:themeColor="text1" w:val="000000"/>
        </w:rPr>
      </w:pPr>
      <w:r>
        <w:rPr>
          <w:rFonts w:ascii="Bahnschrift Light" w:hAnsi="Bahnschrift Light"/>
          <w:color w:themeColor="text1" w:val="000000"/>
          <w:highlight w:val="green"/>
        </w:rPr>
        <w:t>Nota: Para esta entrega es necesario el uso de un filtro por FFT</w:t>
      </w:r>
      <w:r>
        <w:rPr>
          <w:rFonts w:ascii="Bahnschrift Light" w:hAnsi="Bahnschrift Light"/>
          <w:i/>
          <w:iCs/>
          <w:color w:themeColor="text1" w:val="000000"/>
          <w:highlight w:val="green"/>
        </w:rPr>
        <w:t xml:space="preserve"> </w:t>
      </w:r>
      <w:r>
        <w:rPr>
          <w:rFonts w:ascii="Bahnschrift Light" w:hAnsi="Bahnschrift Light"/>
          <w:color w:themeColor="text1" w:val="000000"/>
          <w:highlight w:val="green"/>
        </w:rPr>
        <w:t>para eliminar el ruido de la señal.</w:t>
      </w:r>
    </w:p>
    <w:p>
      <w:pPr>
        <w:pStyle w:val="Normal"/>
        <w:ind w:left="2160" w:right="1390"/>
        <w:rPr/>
      </w:pPr>
      <w:r>
        <w:rPr/>
        <w:t xml:space="preserve"> </w:t>
      </w:r>
    </w:p>
    <w:p>
      <w:pPr>
        <w:pStyle w:val="Normal"/>
        <w:rPr/>
      </w:pPr>
      <w:r>
        <w:rPr/>
      </w:r>
    </w:p>
    <w:p>
      <w:pPr>
        <w:pStyle w:val="Normal"/>
        <w:rPr/>
      </w:pPr>
      <w:r>
        <w:rPr/>
      </w:r>
    </w:p>
    <w:p>
      <w:pPr>
        <w:pStyle w:val="Heading1"/>
        <w:numPr>
          <w:ilvl w:val="0"/>
          <w:numId w:val="1"/>
        </w:numPr>
        <w:tabs>
          <w:tab w:val="clear" w:pos="720"/>
          <w:tab w:val="left" w:pos="1462" w:leader="none"/>
        </w:tabs>
        <w:ind w:hanging="360" w:left="1134"/>
        <w:rPr>
          <w:rFonts w:ascii="Lucida Bright" w:hAnsi="Lucida Bright"/>
        </w:rPr>
      </w:pPr>
      <w:bookmarkStart w:id="14" w:name="_Toc176251792"/>
      <w:r>
        <w:rPr>
          <w:rFonts w:ascii="Lucida Bright" w:hAnsi="Lucida Bright"/>
        </w:rPr>
        <w:t>Indicaciones sobre el informe</w:t>
      </w:r>
      <w:bookmarkEnd w:id="14"/>
      <w:r>
        <w:rPr>
          <w:rFonts w:ascii="Lucida Bright" w:hAnsi="Lucida Bright"/>
        </w:rPr>
        <w:t xml:space="preserve"> </w:t>
      </w:r>
    </w:p>
    <w:p>
      <w:pPr>
        <w:pStyle w:val="Normal"/>
        <w:rPr/>
      </w:pPr>
      <w:r>
        <w:rPr/>
      </w:r>
    </w:p>
    <w:p>
      <w:pPr>
        <w:pStyle w:val="Heading2"/>
        <w:numPr>
          <w:ilvl w:val="1"/>
          <w:numId w:val="1"/>
        </w:numPr>
        <w:ind w:hanging="567" w:left="1701"/>
        <w:rPr>
          <w:rFonts w:ascii="Lucida Bright" w:hAnsi="Lucida Bright"/>
        </w:rPr>
      </w:pPr>
      <w:bookmarkStart w:id="15" w:name="_Toc176251793"/>
      <w:r>
        <w:rPr>
          <w:rFonts w:ascii="Lucida Bright" w:hAnsi="Lucida Bright"/>
        </w:rPr>
        <w:t>Pre-informe</w:t>
      </w:r>
      <w:bookmarkEnd w:id="15"/>
    </w:p>
    <w:p>
      <w:pPr>
        <w:pStyle w:val="Normal"/>
        <w:rPr/>
      </w:pPr>
      <w:r>
        <w:rPr/>
        <w:t xml:space="preserve"> </w:t>
      </w:r>
    </w:p>
    <w:p>
      <w:pPr>
        <w:pStyle w:val="Normal"/>
        <w:ind w:left="1701" w:right="1381"/>
        <w:jc w:val="both"/>
        <w:rPr>
          <w:rFonts w:ascii="Bahnschrift Light" w:hAnsi="Bahnschrift Light"/>
        </w:rPr>
      </w:pPr>
      <w:r>
        <w:rPr>
          <w:rFonts w:ascii="Bahnschrift Light" w:hAnsi="Bahnschrift Light"/>
        </w:rPr>
        <w:t>Debe entregarse de forma digital, únicamente por bloque neón de acuerdo hasta la fecha y hora límite de la actividad (En el caso donde un grupo no entrega el documento, la nota será de cero (0.0) en el laboratorio).</w:t>
      </w:r>
    </w:p>
    <w:p>
      <w:pPr>
        <w:pStyle w:val="Normal"/>
        <w:ind w:left="1701" w:right="1381"/>
        <w:jc w:val="both"/>
        <w:rPr>
          <w:rFonts w:ascii="Bahnschrift Light" w:hAnsi="Bahnschrift Light"/>
        </w:rPr>
      </w:pPr>
      <w:r>
        <w:rPr>
          <w:rFonts w:ascii="Bahnschrift Light" w:hAnsi="Bahnschrift Light"/>
        </w:rPr>
      </w:r>
    </w:p>
    <w:p>
      <w:pPr>
        <w:pStyle w:val="Normal"/>
        <w:ind w:left="1701" w:right="1381"/>
        <w:jc w:val="both"/>
        <w:rPr>
          <w:rFonts w:ascii="Bahnschrift Light" w:hAnsi="Bahnschrift Light"/>
        </w:rPr>
      </w:pPr>
      <w:r>
        <w:rPr>
          <w:rFonts w:ascii="Bahnschrift Light" w:hAnsi="Bahnschrift Light"/>
        </w:rPr>
        <w:t xml:space="preserve">Debe entregar el archivo proporcionado por el asistente graduado con una extensión máxima de </w:t>
      </w:r>
      <w:r>
        <w:rPr>
          <w:rFonts w:ascii="Bahnschrift Light" w:hAnsi="Bahnschrift Light"/>
          <w:highlight w:val="yellow"/>
        </w:rPr>
        <w:t>5 páginas</w:t>
      </w:r>
      <w:r>
        <w:rPr>
          <w:rFonts w:ascii="Bahnschrift Light" w:hAnsi="Bahnschrift Light"/>
        </w:rPr>
        <w:t xml:space="preserve"> en dónde reporte su análisis de resultados, éste debe realizarse de acuerdo al </w:t>
      </w:r>
      <w:r>
        <w:rPr>
          <w:rFonts w:ascii="Bahnschrift Light" w:hAnsi="Bahnschrift Light"/>
          <w:b/>
          <w:i/>
        </w:rPr>
        <w:t xml:space="preserve">Formato de entregables laboratorio 4  </w:t>
      </w:r>
      <w:r>
        <w:rPr>
          <w:rFonts w:ascii="Bahnschrift Light" w:hAnsi="Bahnschrift Light"/>
        </w:rPr>
        <w:t>y seguir los lineamientos del  mismo (documento disponible en bloque neón).</w:t>
      </w:r>
    </w:p>
    <w:p>
      <w:pPr>
        <w:pStyle w:val="Normal"/>
        <w:ind w:left="1701" w:right="1390"/>
        <w:jc w:val="both"/>
        <w:rPr>
          <w:rFonts w:ascii="Bahnschrift Light" w:hAnsi="Bahnschrift Light"/>
        </w:rPr>
      </w:pPr>
      <w:r>
        <w:rPr>
          <w:rFonts w:ascii="Bahnschrift Light" w:hAnsi="Bahnschrift Light"/>
        </w:rPr>
      </w:r>
    </w:p>
    <w:p>
      <w:pPr>
        <w:pStyle w:val="Normal"/>
        <w:ind w:left="1701" w:right="1390"/>
        <w:jc w:val="both"/>
        <w:rPr>
          <w:rFonts w:ascii="Bahnschrift Light" w:hAnsi="Bahnschrift Light"/>
        </w:rPr>
      </w:pPr>
      <w:r>
        <w:rPr>
          <w:rFonts w:ascii="Bahnschrift Light" w:hAnsi="Bahnschrift Light"/>
        </w:rPr>
        <w:t>Describa la metodología, los modelos y reporte los resultados encontrados con la incertidumbre indicada, adicionalmente reporte las 3 combinaciones del sistema para lograr el objetivo de diseño, como se llegaron a estos datos, así como el análisis de la comparación de los modelos teóricos y los datos experimentales, esto con las herramientas adecuadas como tablas, graficas para poder analizar.</w:t>
      </w:r>
    </w:p>
    <w:p>
      <w:pPr>
        <w:pStyle w:val="Normal"/>
        <w:ind w:left="1701" w:right="1390"/>
        <w:jc w:val="both"/>
        <w:rPr>
          <w:rFonts w:ascii="Bahnschrift Light" w:hAnsi="Bahnschrift Light"/>
        </w:rPr>
      </w:pPr>
      <w:r>
        <w:rPr>
          <w:rFonts w:ascii="Bahnschrift Light" w:hAnsi="Bahnschrift Light"/>
        </w:rPr>
      </w:r>
    </w:p>
    <w:p>
      <w:pPr>
        <w:pStyle w:val="Heading2"/>
        <w:numPr>
          <w:ilvl w:val="1"/>
          <w:numId w:val="1"/>
        </w:numPr>
        <w:ind w:hanging="567" w:left="1701"/>
        <w:rPr>
          <w:rFonts w:ascii="Lucida Bright" w:hAnsi="Lucida Bright"/>
        </w:rPr>
      </w:pPr>
      <w:bookmarkStart w:id="16" w:name="_Toc176251794"/>
      <w:r>
        <w:rPr>
          <w:rFonts w:ascii="Lucida Bright" w:hAnsi="Lucida Bright"/>
        </w:rPr>
        <w:t>Informe</w:t>
      </w:r>
      <w:bookmarkEnd w:id="16"/>
      <w:r>
        <w:rPr>
          <w:rFonts w:ascii="Lucida Bright" w:hAnsi="Lucida Bright"/>
        </w:rPr>
        <w:t xml:space="preserve"> </w:t>
      </w:r>
    </w:p>
    <w:p>
      <w:pPr>
        <w:pStyle w:val="Normal"/>
        <w:rPr/>
      </w:pPr>
      <w:r>
        <w:rPr/>
      </w:r>
    </w:p>
    <w:p>
      <w:pPr>
        <w:pStyle w:val="Normal"/>
        <w:ind w:left="1701" w:right="1381"/>
        <w:jc w:val="both"/>
        <w:rPr>
          <w:rFonts w:ascii="Bahnschrift Light" w:hAnsi="Bahnschrift Light"/>
        </w:rPr>
      </w:pPr>
      <w:r>
        <w:rPr>
          <w:rFonts w:ascii="Bahnschrift Light" w:hAnsi="Bahnschrift Light"/>
        </w:rPr>
        <w:t>El informe debe entregarse de forma digital, en formato PDF, únicamente por bloque neón de acuerdo hasta la fecha y hora límite de la actividad (En el caso donde un grupo no entrega el documento, la nota será de cero (0.0) en el laboratorio).</w:t>
      </w:r>
    </w:p>
    <w:p>
      <w:pPr>
        <w:pStyle w:val="Normal"/>
        <w:ind w:left="1701" w:right="1381"/>
        <w:jc w:val="both"/>
        <w:rPr>
          <w:rFonts w:ascii="Bahnschrift Light" w:hAnsi="Bahnschrift Light"/>
        </w:rPr>
      </w:pPr>
      <w:r>
        <w:rPr>
          <w:rFonts w:ascii="Bahnschrift Light" w:hAnsi="Bahnschrift Light"/>
        </w:rPr>
      </w:r>
    </w:p>
    <w:p>
      <w:pPr>
        <w:pStyle w:val="Normal"/>
        <w:ind w:left="1701" w:right="1381"/>
        <w:jc w:val="both"/>
        <w:rPr>
          <w:rFonts w:ascii="Bahnschrift Light" w:hAnsi="Bahnschrift Light"/>
        </w:rPr>
      </w:pPr>
      <w:r>
        <w:rPr>
          <w:rFonts w:ascii="Bahnschrift Light" w:hAnsi="Bahnschrift Light"/>
        </w:rPr>
        <w:t xml:space="preserve">Debe entregar el archivo proporcionado por el asistente graduado con una extensión máxima de </w:t>
      </w:r>
      <w:r>
        <w:rPr>
          <w:rFonts w:ascii="Bahnschrift Light" w:hAnsi="Bahnschrift Light"/>
          <w:highlight w:val="yellow"/>
        </w:rPr>
        <w:t>8 páginas</w:t>
      </w:r>
      <w:r>
        <w:rPr>
          <w:rFonts w:ascii="Bahnschrift Light" w:hAnsi="Bahnschrift Light"/>
        </w:rPr>
        <w:t xml:space="preserve"> en dónde reporte su análisis de resultados, éste debe realizarse de acuerdo al </w:t>
      </w:r>
      <w:r>
        <w:rPr>
          <w:rFonts w:ascii="Bahnschrift Light" w:hAnsi="Bahnschrift Light"/>
          <w:b/>
          <w:i/>
        </w:rPr>
        <w:t xml:space="preserve">Formato de entregables laboratorio 4 </w:t>
      </w:r>
      <w:r>
        <w:rPr>
          <w:rFonts w:ascii="Bahnschrift Light" w:hAnsi="Bahnschrift Light"/>
        </w:rPr>
        <w:t>y seguir los lineamientos del mismo (documento disponible en bloque neón).</w:t>
      </w:r>
    </w:p>
    <w:p>
      <w:pPr>
        <w:pStyle w:val="Normal"/>
        <w:ind w:left="1701" w:right="1381"/>
        <w:jc w:val="both"/>
        <w:rPr>
          <w:rFonts w:ascii="Bahnschrift Light" w:hAnsi="Bahnschrift Light"/>
        </w:rPr>
      </w:pPr>
      <w:r>
        <w:rPr>
          <w:rFonts w:ascii="Bahnschrift Light" w:hAnsi="Bahnschrift Light"/>
        </w:rPr>
      </w:r>
    </w:p>
    <w:p>
      <w:pPr>
        <w:pStyle w:val="Normal"/>
        <w:ind w:left="1701" w:right="1381"/>
        <w:jc w:val="both"/>
        <w:rPr>
          <w:rFonts w:ascii="Bahnschrift Light" w:hAnsi="Bahnschrift Light"/>
        </w:rPr>
      </w:pPr>
      <w:r>
        <w:rPr>
          <w:rFonts w:ascii="Bahnschrift Light" w:hAnsi="Bahnschrift Light"/>
        </w:rPr>
        <w:t>Adicionalmente debe tomar en cuenta:</w:t>
      </w:r>
    </w:p>
    <w:p>
      <w:pPr>
        <w:pStyle w:val="Normal"/>
        <w:ind w:left="1701" w:right="1381"/>
        <w:jc w:val="both"/>
        <w:rPr>
          <w:rFonts w:ascii="Bahnschrift Light" w:hAnsi="Bahnschrift Light"/>
        </w:rPr>
      </w:pPr>
      <w:r>
        <w:rPr>
          <w:rFonts w:ascii="Bahnschrift Light" w:hAnsi="Bahnschrift Light"/>
        </w:rPr>
      </w:r>
    </w:p>
    <w:p>
      <w:pPr>
        <w:pStyle w:val="ListParagraph"/>
        <w:widowControl/>
        <w:numPr>
          <w:ilvl w:val="0"/>
          <w:numId w:val="4"/>
        </w:numPr>
        <w:spacing w:lineRule="auto" w:line="276" w:before="0" w:after="200"/>
        <w:ind w:hanging="426" w:left="2127" w:right="1381"/>
        <w:contextualSpacing/>
        <w:jc w:val="both"/>
        <w:rPr>
          <w:rFonts w:ascii="Bahnschrift Light" w:hAnsi="Bahnschrift Light"/>
        </w:rPr>
      </w:pPr>
      <w:r>
        <w:rPr>
          <w:rFonts w:ascii="Bahnschrift Light" w:hAnsi="Bahnschrift Light"/>
        </w:rPr>
        <w:t>En la entrega debe incluirse los videos de los cuales obtuvieron los datos experimentales.</w:t>
      </w:r>
    </w:p>
    <w:p>
      <w:pPr>
        <w:pStyle w:val="ListParagraph"/>
        <w:widowControl/>
        <w:numPr>
          <w:ilvl w:val="0"/>
          <w:numId w:val="4"/>
        </w:numPr>
        <w:spacing w:lineRule="auto" w:line="276" w:before="0" w:after="200"/>
        <w:ind w:hanging="426" w:left="2127" w:right="1381"/>
        <w:contextualSpacing/>
        <w:jc w:val="both"/>
        <w:rPr>
          <w:rFonts w:ascii="Bahnschrift Light" w:hAnsi="Bahnschrift Light"/>
        </w:rPr>
      </w:pPr>
      <w:r>
        <w:rPr>
          <w:rFonts w:ascii="Bahnschrift Light" w:hAnsi="Bahnschrift Light"/>
        </w:rPr>
        <w:t>En el procesamiento de datos liste las ecuaciones que hayan sido utilizadas para el desarrollo del laboratorio y obtención de resultados.</w:t>
      </w:r>
    </w:p>
    <w:p>
      <w:pPr>
        <w:pStyle w:val="ListParagraph"/>
        <w:widowControl/>
        <w:numPr>
          <w:ilvl w:val="0"/>
          <w:numId w:val="4"/>
        </w:numPr>
        <w:spacing w:lineRule="auto" w:line="276" w:before="0" w:after="200"/>
        <w:ind w:hanging="426" w:left="2127" w:right="1381"/>
        <w:contextualSpacing/>
        <w:jc w:val="both"/>
        <w:rPr>
          <w:rFonts w:ascii="Bahnschrift Light" w:hAnsi="Bahnschrift Light"/>
        </w:rPr>
      </w:pPr>
      <w:r>
        <w:rPr>
          <w:rFonts w:ascii="Bahnschrift Light" w:hAnsi="Bahnschrift Light"/>
        </w:rPr>
        <w:t>Incluya recomendaciones sobre las formas de mejorar la toma y el análisis de datos.</w:t>
      </w:r>
    </w:p>
    <w:p>
      <w:pPr>
        <w:pStyle w:val="ListParagraph"/>
        <w:widowControl/>
        <w:numPr>
          <w:ilvl w:val="0"/>
          <w:numId w:val="4"/>
        </w:numPr>
        <w:spacing w:lineRule="auto" w:line="276" w:before="0" w:after="200"/>
        <w:ind w:hanging="426" w:left="2127" w:right="1381"/>
        <w:contextualSpacing/>
        <w:jc w:val="both"/>
        <w:rPr>
          <w:rFonts w:ascii="Bahnschrift Light" w:hAnsi="Bahnschrift Light"/>
        </w:rPr>
      </w:pPr>
      <w:r>
        <w:rPr>
          <w:rFonts w:ascii="Bahnschrift Light" w:hAnsi="Bahnschrift Light"/>
        </w:rPr>
        <w:t>Incluya las graficas de todas las frecuencias originales y filtradas así como la transmisibilidad del mecanismo en las frecuencias analizadas.</w:t>
      </w:r>
    </w:p>
    <w:p>
      <w:pPr>
        <w:pStyle w:val="ListParagraph"/>
        <w:widowControl/>
        <w:numPr>
          <w:ilvl w:val="0"/>
          <w:numId w:val="4"/>
        </w:numPr>
        <w:spacing w:lineRule="auto" w:line="276" w:before="0" w:after="200"/>
        <w:ind w:hanging="426" w:left="2127" w:right="1381"/>
        <w:contextualSpacing/>
        <w:jc w:val="both"/>
        <w:rPr>
          <w:rFonts w:ascii="Bahnschrift Light" w:hAnsi="Bahnschrift Light"/>
        </w:rPr>
      </w:pPr>
      <w:r>
        <w:rPr>
          <w:rFonts w:ascii="Bahnschrift Light" w:hAnsi="Bahnschrift Light"/>
        </w:rPr>
        <w:t xml:space="preserve">Análisis de los resultados obtenidos por medio de tablas, porcentajes, graficas y cualquier herramienta que considere optima </w:t>
      </w:r>
    </w:p>
    <w:p>
      <w:pPr>
        <w:pStyle w:val="Normal"/>
        <w:rPr/>
      </w:pPr>
      <w:r>
        <w:rPr/>
      </w:r>
    </w:p>
    <w:p>
      <w:pPr>
        <w:pStyle w:val="Normal"/>
        <w:rPr/>
      </w:pPr>
      <w:r>
        <w:rPr/>
      </w:r>
    </w:p>
    <w:p>
      <w:pPr>
        <w:pStyle w:val="Heading1"/>
        <w:numPr>
          <w:ilvl w:val="0"/>
          <w:numId w:val="1"/>
        </w:numPr>
        <w:tabs>
          <w:tab w:val="clear" w:pos="720"/>
          <w:tab w:val="left" w:pos="1462" w:leader="none"/>
        </w:tabs>
        <w:ind w:hanging="360" w:left="1134"/>
        <w:rPr>
          <w:rFonts w:ascii="Lucida Bright" w:hAnsi="Lucida Bright"/>
        </w:rPr>
      </w:pPr>
      <w:bookmarkStart w:id="17" w:name="_Toc176251795"/>
      <w:r>
        <w:rPr>
          <w:rFonts w:ascii="Lucida Bright" w:hAnsi="Lucida Bright"/>
        </w:rPr>
        <w:t>Criterios de calificación</w:t>
      </w:r>
      <w:bookmarkEnd w:id="17"/>
      <w:r>
        <w:rPr>
          <w:rFonts w:ascii="Lucida Bright" w:hAnsi="Lucida Bright"/>
        </w:rPr>
        <w:t xml:space="preserve"> </w:t>
      </w:r>
    </w:p>
    <w:p>
      <w:pPr>
        <w:pStyle w:val="Normal"/>
        <w:rPr/>
      </w:pPr>
      <w:r>
        <w:rPr/>
      </w:r>
    </w:p>
    <w:p>
      <w:pPr>
        <w:pStyle w:val="Normal"/>
        <w:ind w:left="1134"/>
        <w:jc w:val="both"/>
        <w:rPr>
          <w:rFonts w:ascii="Bahnschrift Light" w:hAnsi="Bahnschrift Light"/>
        </w:rPr>
      </w:pPr>
      <w:r>
        <w:rPr>
          <w:rFonts w:ascii="Bahnschrift Light" w:hAnsi="Bahnschrift Light"/>
        </w:rPr>
        <w:t xml:space="preserve">Para este laboratorio se deberán entregar </w:t>
      </w:r>
    </w:p>
    <w:p>
      <w:pPr>
        <w:pStyle w:val="Normal"/>
        <w:ind w:left="1134"/>
        <w:jc w:val="both"/>
        <w:rPr>
          <w:rFonts w:ascii="Bahnschrift Light" w:hAnsi="Bahnschrift Light"/>
        </w:rPr>
      </w:pPr>
      <w:r>
        <w:rPr>
          <w:rFonts w:ascii="Bahnschrift Light" w:hAnsi="Bahnschrift Light"/>
        </w:rPr>
      </w:r>
    </w:p>
    <w:p>
      <w:pPr>
        <w:pStyle w:val="ListParagraph"/>
        <w:widowControl/>
        <w:numPr>
          <w:ilvl w:val="0"/>
          <w:numId w:val="5"/>
        </w:numPr>
        <w:spacing w:lineRule="auto" w:line="276" w:before="0" w:after="0"/>
        <w:ind w:hanging="360" w:left="1560" w:right="1381"/>
        <w:contextualSpacing/>
        <w:jc w:val="both"/>
        <w:rPr>
          <w:rFonts w:ascii="Bahnschrift Light" w:hAnsi="Bahnschrift Light"/>
        </w:rPr>
      </w:pPr>
      <w:r>
        <w:rPr>
          <w:rFonts w:ascii="Bahnschrift Light" w:hAnsi="Bahnschrift Light"/>
        </w:rPr>
        <w:t xml:space="preserve">Los resultados dentro de los archivos de entregables .docx dados por el asistente graduado en la actividad de Bloque neón en el formato: “L4_Vibraciones mecánicas.pdf” </w:t>
      </w:r>
    </w:p>
    <w:p>
      <w:pPr>
        <w:pStyle w:val="ListParagraph"/>
        <w:ind w:hanging="0" w:left="1560"/>
        <w:jc w:val="both"/>
        <w:rPr>
          <w:rFonts w:ascii="Bahnschrift Light" w:hAnsi="Bahnschrift Light"/>
        </w:rPr>
      </w:pPr>
      <w:r>
        <w:rPr>
          <w:rFonts w:ascii="Bahnschrift Light" w:hAnsi="Bahnschrift Light"/>
        </w:rPr>
      </w:r>
    </w:p>
    <w:tbl>
      <w:tblPr>
        <w:tblStyle w:val="TableGrid"/>
        <w:tblW w:w="59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80"/>
        <w:gridCol w:w="2154"/>
      </w:tblGrid>
      <w:tr>
        <w:trPr/>
        <w:tc>
          <w:tcPr>
            <w:tcW w:w="3780" w:type="dxa"/>
            <w:tcBorders>
              <w:top w:val="nil"/>
              <w:left w:val="nil"/>
            </w:tcBorders>
            <w:shd w:color="auto" w:fill="D9D9D9" w:themeFill="background1" w:themeFillShade="d9" w:val="clear"/>
            <w:vAlign w:val="center"/>
          </w:tcPr>
          <w:p>
            <w:pPr>
              <w:pStyle w:val="Normal"/>
              <w:suppressAutoHyphens w:val="true"/>
              <w:spacing w:before="0" w:after="0"/>
              <w:jc w:val="center"/>
              <w:rPr>
                <w:rFonts w:ascii="Consolas" w:hAnsi="Consolas"/>
              </w:rPr>
            </w:pPr>
            <w:r>
              <w:rPr>
                <w:rFonts w:ascii="Consolas" w:hAnsi="Consolas"/>
                <w:kern w:val="0"/>
                <w:sz w:val="22"/>
                <w:szCs w:val="22"/>
                <w:lang w:eastAsia="en-US" w:bidi="ar-SA"/>
              </w:rPr>
              <w:t>Archivo</w:t>
            </w:r>
          </w:p>
        </w:tc>
        <w:tc>
          <w:tcPr>
            <w:tcW w:w="2154" w:type="dxa"/>
            <w:tcBorders>
              <w:top w:val="nil"/>
              <w:right w:val="nil"/>
            </w:tcBorders>
            <w:shd w:color="auto" w:fill="D9D9D9" w:themeFill="background1" w:themeFillShade="d9" w:val="clear"/>
            <w:vAlign w:val="center"/>
          </w:tcPr>
          <w:p>
            <w:pPr>
              <w:pStyle w:val="Normal"/>
              <w:suppressAutoHyphens w:val="true"/>
              <w:spacing w:before="0" w:after="0"/>
              <w:jc w:val="center"/>
              <w:rPr>
                <w:rFonts w:ascii="Consolas" w:hAnsi="Consolas"/>
              </w:rPr>
            </w:pPr>
            <w:r>
              <w:rPr>
                <w:rFonts w:ascii="Consolas" w:hAnsi="Consolas"/>
                <w:kern w:val="0"/>
                <w:sz w:val="22"/>
                <w:szCs w:val="22"/>
                <w:lang w:eastAsia="en-US" w:bidi="ar-SA"/>
              </w:rPr>
              <w:t>Porcentaje de calificación</w:t>
            </w:r>
          </w:p>
        </w:tc>
      </w:tr>
      <w:tr>
        <w:trPr/>
        <w:tc>
          <w:tcPr>
            <w:tcW w:w="3780"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Quiz verificación</w:t>
            </w:r>
          </w:p>
        </w:tc>
        <w:tc>
          <w:tcPr>
            <w:tcW w:w="2154" w:type="dxa"/>
            <w:tcBorders>
              <w:righ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15%</w:t>
            </w:r>
          </w:p>
        </w:tc>
      </w:tr>
      <w:tr>
        <w:trPr/>
        <w:tc>
          <w:tcPr>
            <w:tcW w:w="3780"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PDF Prelaboratorio</w:t>
            </w:r>
          </w:p>
        </w:tc>
        <w:tc>
          <w:tcPr>
            <w:tcW w:w="2154" w:type="dxa"/>
            <w:tcBorders>
              <w:righ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30</w:t>
            </w:r>
            <w:r>
              <w:rPr>
                <w:rFonts w:ascii="Bahnschrift Light" w:hAnsi="Bahnschrift Light"/>
                <w:kern w:val="0"/>
                <w:sz w:val="22"/>
                <w:szCs w:val="22"/>
                <w:lang w:eastAsia="en-US" w:bidi="ar-SA"/>
              </w:rPr>
              <w:t>%</w:t>
            </w:r>
          </w:p>
        </w:tc>
      </w:tr>
      <w:tr>
        <w:trPr>
          <w:trHeight w:val="299" w:hRule="atLeast"/>
        </w:trPr>
        <w:tc>
          <w:tcPr>
            <w:tcW w:w="3780"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PDF Laboratorio</w:t>
            </w:r>
          </w:p>
        </w:tc>
        <w:tc>
          <w:tcPr>
            <w:tcW w:w="2154" w:type="dxa"/>
            <w:tcBorders>
              <w:righ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35</w:t>
            </w:r>
            <w:r>
              <w:rPr>
                <w:rFonts w:ascii="Bahnschrift Light" w:hAnsi="Bahnschrift Light"/>
                <w:kern w:val="0"/>
                <w:sz w:val="22"/>
                <w:szCs w:val="22"/>
                <w:lang w:eastAsia="en-US" w:bidi="ar-SA"/>
              </w:rPr>
              <w:t>%</w:t>
            </w:r>
          </w:p>
        </w:tc>
      </w:tr>
      <w:tr>
        <w:trPr>
          <w:trHeight w:val="303" w:hRule="atLeast"/>
        </w:trPr>
        <w:tc>
          <w:tcPr>
            <w:tcW w:w="3780" w:type="dxa"/>
            <w:tcBorders>
              <w:left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Videos originales (YouTube)</w:t>
            </w:r>
          </w:p>
        </w:tc>
        <w:tc>
          <w:tcPr>
            <w:tcW w:w="2154" w:type="dxa"/>
            <w:tcBorders>
              <w:righ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5%</w:t>
            </w:r>
          </w:p>
        </w:tc>
      </w:tr>
      <w:tr>
        <w:trPr/>
        <w:tc>
          <w:tcPr>
            <w:tcW w:w="3780" w:type="dxa"/>
            <w:tcBorders>
              <w:left w:val="nil"/>
              <w:bottom w:val="nil"/>
            </w:tcBorders>
          </w:tcPr>
          <w:p>
            <w:pPr>
              <w:pStyle w:val="Normal"/>
              <w:suppressAutoHyphens w:val="true"/>
              <w:spacing w:before="0" w:after="0"/>
              <w:jc w:val="left"/>
              <w:rPr>
                <w:rFonts w:ascii="Bahnschrift Light" w:hAnsi="Bahnschrift Light"/>
              </w:rPr>
            </w:pPr>
            <w:r>
              <w:rPr>
                <w:rFonts w:ascii="Bahnschrift Light" w:hAnsi="Bahnschrift Light"/>
                <w:kern w:val="0"/>
                <w:sz w:val="22"/>
                <w:szCs w:val="22"/>
                <w:lang w:eastAsia="en-US" w:bidi="ar-SA"/>
              </w:rPr>
              <w:t>Programa en Python</w:t>
            </w:r>
          </w:p>
        </w:tc>
        <w:tc>
          <w:tcPr>
            <w:tcW w:w="2154" w:type="dxa"/>
            <w:tcBorders>
              <w:bottom w:val="nil"/>
              <w:right w:val="nil"/>
            </w:tcBorders>
            <w:vAlign w:val="center"/>
          </w:tcPr>
          <w:p>
            <w:pPr>
              <w:pStyle w:val="Normal"/>
              <w:suppressAutoHyphens w:val="true"/>
              <w:spacing w:before="0" w:after="0"/>
              <w:jc w:val="center"/>
              <w:rPr>
                <w:rFonts w:ascii="Bahnschrift Light" w:hAnsi="Bahnschrift Light"/>
              </w:rPr>
            </w:pPr>
            <w:r>
              <w:rPr>
                <w:rFonts w:ascii="Bahnschrift Light" w:hAnsi="Bahnschrift Light"/>
                <w:kern w:val="0"/>
                <w:sz w:val="22"/>
                <w:szCs w:val="22"/>
                <w:lang w:eastAsia="en-US" w:bidi="ar-SA"/>
              </w:rPr>
              <w:t>15%</w:t>
            </w:r>
          </w:p>
        </w:tc>
      </w:tr>
    </w:tbl>
    <w:p>
      <w:pPr>
        <w:pStyle w:val="ListParagraph"/>
        <w:ind w:hanging="0" w:left="1560"/>
        <w:jc w:val="both"/>
        <w:rPr>
          <w:rFonts w:ascii="Bahnschrift Light" w:hAnsi="Bahnschrift Light"/>
        </w:rPr>
      </w:pPr>
      <w:r>
        <w:rPr>
          <w:rFonts w:ascii="Bahnschrift Light" w:hAnsi="Bahnschrift Light"/>
        </w:rPr>
      </w:r>
    </w:p>
    <w:p>
      <w:pPr>
        <w:pStyle w:val="Normal"/>
        <w:rPr/>
      </w:pPr>
      <w:r>
        <w:rPr/>
      </w:r>
    </w:p>
    <w:sdt>
      <w:sdtPr>
        <w:docPartObj>
          <w:docPartGallery w:val="Bibliographies"/>
          <w:docPartUnique w:val="true"/>
        </w:docPartObj>
        <w:id w:val="-2052368621"/>
      </w:sdtPr>
      <w:sdtContent>
        <w:p>
          <w:pPr>
            <w:pStyle w:val="Heading1"/>
            <w:numPr>
              <w:ilvl w:val="0"/>
              <w:numId w:val="1"/>
            </w:numPr>
            <w:rPr/>
          </w:pPr>
          <w:bookmarkStart w:id="18" w:name="_Toc176251796"/>
          <w:r>
            <w:rPr/>
            <w:t>Bibliografía</w:t>
          </w:r>
          <w:bookmarkEnd w:id="18"/>
        </w:p>
        <w:p>
          <w:pPr>
            <w:pStyle w:val="Normal"/>
            <w:ind w:left="284" w:right="1381"/>
            <w:rPr>
              <w:rFonts w:ascii="Calibri" w:hAnsi="Calibri" w:eastAsia="Calibri" w:cs="" w:asciiTheme="minorHAnsi" w:cstheme="minorBidi" w:eastAsiaTheme="minorHAnsi" w:hAnsiTheme="minorHAnsi"/>
              <w:lang w:val="es-CO"/>
            </w:rPr>
          </w:pPr>
          <w:r>
            <w:fldChar w:fldCharType="begin"/>
          </w:r>
          <w:r>
            <w:rPr>
              <w:rFonts w:eastAsia="Calibri" w:cs="" w:ascii="Calibri" w:hAnsi="Calibri"/>
              <w:lang w:val="es-CO"/>
            </w:rPr>
            <w:instrText xml:space="preserve"> BIBLIOGRAPHY </w:instrText>
          </w:r>
          <w:r>
            <w:rPr>
              <w:rFonts w:eastAsia="Calibri" w:cs="" w:ascii="Calibri" w:hAnsi="Calibri"/>
              <w:lang w:val="es-CO"/>
            </w:rPr>
            <w:fldChar w:fldCharType="separate"/>
          </w:r>
          <w:r>
            <w:rPr>
              <w:rFonts w:eastAsia="Calibri" w:cs="" w:cstheme="minorBidi" w:eastAsiaTheme="minorHAnsi" w:ascii="Calibri" w:hAnsi="Calibri"/>
              <w:lang w:val="es-CO"/>
            </w:rPr>
          </w:r>
        </w:p>
      </w:sdtContent>
    </w:sdt>
    <w:tbl>
      <w:tblPr>
        <w:tblW w:w="4350" w:type="pct"/>
        <w:jc w:val="left"/>
        <w:tblInd w:w="709" w:type="dxa"/>
        <w:tblLayout w:type="fixed"/>
        <w:tblCellMar>
          <w:top w:w="15" w:type="dxa"/>
          <w:left w:w="15" w:type="dxa"/>
          <w:bottom w:w="15" w:type="dxa"/>
          <w:right w:w="15" w:type="dxa"/>
        </w:tblCellMar>
        <w:tblLook w:val="04a0" w:noHBand="0" w:noVBand="1" w:firstColumn="1" w:lastRow="0" w:lastColumn="0" w:firstRow="1"/>
      </w:tblPr>
      <w:tblGrid>
        <w:gridCol w:w="398"/>
        <w:gridCol w:w="8683"/>
      </w:tblGrid>
      <w:tr>
        <w:trPr/>
        <w:tc>
          <w:tcPr>
            <w:tcW w:w="398" w:type="dxa"/>
            <w:tcBorders/>
          </w:tcPr>
          <w:p>
            <w:pPr>
              <w:pStyle w:val="Bibliography"/>
              <w:rPr>
                <w:sz w:val="24"/>
                <w:szCs w:val="24"/>
              </w:rPr>
            </w:pPr>
            <w:r>
              <w:rPr/>
              <w:t>[1]</w:t>
            </w:r>
          </w:p>
        </w:tc>
        <w:tc>
          <w:tcPr>
            <w:tcW w:w="8683" w:type="dxa"/>
            <w:tcBorders/>
          </w:tcPr>
          <w:p>
            <w:pPr>
              <w:pStyle w:val="Bibliography"/>
              <w:rPr>
                <w:rFonts w:ascii="Bahnschrift Light" w:hAnsi="Bahnschrift Light"/>
                <w:lang w:val="en-US"/>
              </w:rPr>
            </w:pPr>
            <w:r>
              <w:rPr>
                <w:rFonts w:ascii="Bahnschrift Light" w:hAnsi="Bahnschrift Light"/>
                <w:lang w:val="en-US"/>
              </w:rPr>
              <w:t xml:space="preserve">T. G. Beckwith, R. D. Marangoni y J. H. Lienhard V, «Assessing and Presenting Experimental Data,» de </w:t>
            </w:r>
            <w:r>
              <w:rPr>
                <w:rFonts w:ascii="Bahnschrift Light" w:hAnsi="Bahnschrift Light"/>
                <w:i/>
                <w:iCs/>
                <w:lang w:val="en-US"/>
              </w:rPr>
              <w:t>Mechanical Measurements</w:t>
            </w:r>
            <w:r>
              <w:rPr>
                <w:rFonts w:ascii="Bahnschrift Light" w:hAnsi="Bahnschrift Light"/>
                <w:lang w:val="en-US"/>
              </w:rPr>
              <w:t>, Nueva Jersey, Pearson, 2007.</w:t>
            </w:r>
          </w:p>
        </w:tc>
      </w:tr>
      <w:tr>
        <w:trPr/>
        <w:tc>
          <w:tcPr>
            <w:tcW w:w="398" w:type="dxa"/>
            <w:tcBorders/>
          </w:tcPr>
          <w:p>
            <w:pPr>
              <w:pStyle w:val="Bibliography"/>
              <w:rPr/>
            </w:pPr>
            <w:r>
              <w:rPr/>
              <w:t>[2]</w:t>
            </w:r>
          </w:p>
        </w:tc>
        <w:tc>
          <w:tcPr>
            <w:tcW w:w="8683" w:type="dxa"/>
            <w:tcBorders/>
          </w:tcPr>
          <w:p>
            <w:pPr>
              <w:pStyle w:val="Bibliography"/>
              <w:rPr>
                <w:rFonts w:ascii="Bahnschrift Light" w:hAnsi="Bahnschrift Light"/>
                <w:lang w:val="en-US"/>
              </w:rPr>
            </w:pPr>
            <w:r>
              <w:rPr>
                <w:rFonts w:ascii="Bahnschrift Light" w:hAnsi="Bahnschrift Light"/>
                <w:lang w:val="en-US"/>
              </w:rPr>
              <w:t>J. R. Taylor, An Introduction to Error Analysis: The Study of Uncertainties in Physical Measurements, 2 ed., Sausalito, California: University Science Books, 1997.</w:t>
            </w:r>
          </w:p>
        </w:tc>
      </w:tr>
      <w:tr>
        <w:trPr/>
        <w:tc>
          <w:tcPr>
            <w:tcW w:w="398" w:type="dxa"/>
            <w:tcBorders/>
          </w:tcPr>
          <w:p>
            <w:pPr>
              <w:pStyle w:val="Bibliography"/>
              <w:rPr/>
            </w:pPr>
            <w:r>
              <w:rPr/>
              <w:t>[3]</w:t>
            </w:r>
          </w:p>
        </w:tc>
        <w:tc>
          <w:tcPr>
            <w:tcW w:w="8683" w:type="dxa"/>
            <w:tcBorders/>
          </w:tcPr>
          <w:p>
            <w:pPr>
              <w:pStyle w:val="Bibliography"/>
              <w:rPr>
                <w:rFonts w:ascii="Bahnschrift Light" w:hAnsi="Bahnschrift Light"/>
              </w:rPr>
            </w:pPr>
            <w:r>
              <w:rPr>
                <w:rFonts w:ascii="Bahnschrift Light" w:hAnsi="Bahnschrift Light"/>
                <w:lang w:val="en-US"/>
              </w:rPr>
              <w:t xml:space="preserve">F. A. Morrison, «Obtaining Uncertainty Measures on Slope and Intercept of a Least Squares Fit with Excel's LINEST,» 25 Septiembre 2014. </w:t>
            </w:r>
            <w:r>
              <w:rPr>
                <w:rFonts w:ascii="Bahnschrift Light" w:hAnsi="Bahnschrift Light"/>
              </w:rPr>
              <w:t>[En línea]. Available: https://pdfs.semanticscholar.org/0815/66656b9e5975e7034750e641c2e81ae027a7.pdf. [Último acceso: Abril 2016].</w:t>
            </w:r>
          </w:p>
        </w:tc>
      </w:tr>
      <w:tr>
        <w:trPr/>
        <w:tc>
          <w:tcPr>
            <w:tcW w:w="398" w:type="dxa"/>
            <w:tcBorders/>
          </w:tcPr>
          <w:p>
            <w:pPr>
              <w:pStyle w:val="Bibliography"/>
              <w:rPr/>
            </w:pPr>
            <w:r>
              <w:rPr/>
              <w:t>[4]</w:t>
            </w:r>
          </w:p>
        </w:tc>
        <w:tc>
          <w:tcPr>
            <w:tcW w:w="8683" w:type="dxa"/>
            <w:tcBorders/>
          </w:tcPr>
          <w:p>
            <w:pPr>
              <w:pStyle w:val="Bibliography"/>
              <w:rPr>
                <w:rFonts w:ascii="Bahnschrift Light" w:hAnsi="Bahnschrift Light"/>
              </w:rPr>
            </w:pPr>
            <w:r>
              <w:rPr>
                <w:rFonts w:ascii="Bahnschrift Light" w:hAnsi="Bahnschrift Light"/>
              </w:rPr>
              <w:t>S. S. Rao, Vibraciones mecánicas, 5ta ed., Miami: Pearson, 2021.</w:t>
            </w:r>
            <w:r>
              <w:rPr>
                <w:rFonts w:ascii="Bahnschrift Light" w:hAnsi="Bahnschrift Light"/>
              </w:rPr>
              <w:fldChar w:fldCharType="end"/>
            </w:r>
          </w:p>
        </w:tc>
      </w:tr>
    </w:tbl>
    <w:p>
      <w:pPr>
        <w:pStyle w:val="Normal"/>
        <w:rPr/>
      </w:pPr>
      <w:r>
        <w:rPr/>
      </w:r>
    </w:p>
    <w:p>
      <w:pPr>
        <w:pStyle w:val="Normal"/>
        <w:rPr/>
      </w:pPr>
      <w:r>
        <w:rPr/>
      </w:r>
    </w:p>
    <w:sectPr>
      <w:headerReference w:type="default" r:id="rId18"/>
      <w:headerReference w:type="first" r:id="rId19"/>
      <w:footerReference w:type="default" r:id="rId20"/>
      <w:footerReference w:type="first" r:id="rId21"/>
      <w:type w:val="nextPage"/>
      <w:pgSz w:w="12240" w:h="15840"/>
      <w:pgMar w:left="600" w:right="1200" w:gutter="0" w:header="479" w:top="1880" w:footer="227" w:bottom="172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Light">
    <w:charset w:val="01"/>
    <w:family w:val="roman"/>
    <w:pitch w:val="variable"/>
  </w:font>
  <w:font w:name="Lucida Bright">
    <w:charset w:val="01"/>
    <w:family w:val="roman"/>
    <w:pitch w:val="variable"/>
  </w:font>
  <w:font w:name="Roboto">
    <w:charset w:val="01"/>
    <w:family w:val="roman"/>
    <w:pitch w:val="variable"/>
  </w:font>
  <w:font w:name="Consolas">
    <w:charset w:val="01"/>
    <w:family w:val="roman"/>
    <w:pitch w:val="variable"/>
  </w:font>
  <w:font w:name="Bahnschrift Light">
    <w:charset w:val="01"/>
    <w:family w:val="roman"/>
    <w:pitch w:val="variable"/>
  </w:font>
  <w:font w:name="Cambria Math">
    <w:charset w:val="01"/>
    <w:family w:val="roman"/>
    <w:pitch w:val="variable"/>
  </w:font>
  <w:font w:name="Segoe UI Symbol">
    <w:charset w:val="01"/>
    <w:family w:val="roman"/>
    <w:pitch w:val="variable"/>
  </w:font>
  <w:font w:name="Helvetica">
    <w:altName w:val="Arial"/>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 w:name="Bahnschrift Light">
    <w:charset w:val="01"/>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7"/>
      <w:rPr>
        <w:sz w:val="20"/>
      </w:rPr>
    </w:pPr>
    <w:r>
      <w:rPr>
        <w:sz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205" w:before="14" w:after="0"/>
      <w:ind w:left="20"/>
      <w:rPr>
        <w:rFonts w:ascii="Lucida Bright" w:hAnsi="Lucida Bright"/>
        <w:sz w:val="18"/>
      </w:rPr>
    </w:pPr>
    <w:r>
      <w:rPr>
        <w:rFonts w:ascii="Lucida Bright" w:hAnsi="Lucida Bright"/>
        <w:sz w:val="18"/>
        <w:szCs w:val="18"/>
      </w:rPr>
      <w:t>Realizado por: Mauryk Novoa Blanco                                                                                                                          Versión 3.1</w:t>
    </w:r>
  </w:p>
  <w:p>
    <w:pPr>
      <w:pStyle w:val="Footer"/>
      <w:rPr>
        <w:rFonts w:ascii="Lucida Bright" w:hAnsi="Lucida Bright"/>
        <w:sz w:val="18"/>
        <w:szCs w:val="18"/>
      </w:rPr>
    </w:pPr>
    <w:r>
      <w:rPr>
        <w:rFonts w:ascii="Lucida Bright" w:hAnsi="Lucida Bright"/>
        <w:sz w:val="18"/>
        <w:szCs w:val="18"/>
      </w:rPr>
      <w:t>Actualizado por: Daniel Alejandro Alvarez Vanegas                                                                             Ultima Actualización 08/10/25</w:t>
    </w:r>
  </w:p>
  <w:p>
    <w:pPr>
      <w:pStyle w:val="Footer"/>
      <w:rPr>
        <w:rFonts w:ascii="Lucida Bright" w:hAnsi="Lucida Bright"/>
        <w:sz w:val="18"/>
        <w:szCs w:val="18"/>
      </w:rPr>
    </w:pPr>
    <w:r>
      <w:rPr>
        <w:rFonts w:ascii="Lucida Bright" w:hAnsi="Lucida Bright"/>
        <w:sz w:val="18"/>
        <w:szCs w:val="18"/>
      </w:rPr>
      <w:t>Aprobado por: Jonathan Camargo Leyva                                                Documento controlado. Uso interno del departamento</w:t>
    </w:r>
  </w:p>
  <w:p>
    <w:pPr>
      <w:pStyle w:val="Footer"/>
      <w:rPr>
        <w:rFonts w:ascii="Lucida Bright" w:hAnsi="Lucida Bright"/>
        <w:sz w:val="18"/>
        <w:szCs w:val="18"/>
      </w:rPr>
    </w:pPr>
    <w:r>
      <w:rPr>
        <w:rFonts w:ascii="Lucida Bright" w:hAnsi="Lucida Bright"/>
        <w:sz w:val="18"/>
        <w:szCs w:val="18"/>
      </w:rPr>
    </w:r>
  </w:p>
  <w:p>
    <w:pPr>
      <w:pStyle w:val="Footer"/>
      <w:tabs>
        <w:tab w:val="clear" w:pos="8838"/>
        <w:tab w:val="center" w:pos="4419" w:leader="none"/>
        <w:tab w:val="right" w:pos="8820" w:leader="none"/>
      </w:tabs>
      <w:jc w:val="center"/>
      <w:rPr>
        <w:rFonts w:ascii="Helvetica" w:hAnsi="Helvetica"/>
        <w:b/>
        <w:sz w:val="12"/>
        <w:szCs w:val="12"/>
        <w:lang w:val="es-MX"/>
      </w:rPr>
    </w:pPr>
    <w:r>
      <w:rPr>
        <w:rFonts w:ascii="Helvetica" w:hAnsi="Helvetica"/>
        <w:b/>
        <w:sz w:val="12"/>
        <w:szCs w:val="12"/>
        <w:lang w:val="es-MX"/>
      </w:rPr>
      <w:t>Facultad de Ingeniería - Departamento de Ingeniería Mecánica</w:t>
    </w:r>
  </w:p>
  <w:p>
    <w:pPr>
      <w:pStyle w:val="Footer"/>
      <w:jc w:val="center"/>
      <w:rPr>
        <w:rFonts w:ascii="Helvetica" w:hAnsi="Helvetica"/>
        <w:sz w:val="12"/>
        <w:szCs w:val="12"/>
        <w:lang w:val="es-MX"/>
      </w:rPr>
    </w:pPr>
    <w:r>
      <w:rPr>
        <w:rFonts w:ascii="Helvetica" w:hAnsi="Helvetica"/>
        <w:sz w:val="12"/>
        <w:szCs w:val="12"/>
        <w:lang w:val="es-MX"/>
      </w:rPr>
      <w:t>Universidad de los Andes | Vigilada Min. Educación.</w:t>
    </w:r>
  </w:p>
  <w:p>
    <w:pPr>
      <w:pStyle w:val="Footer"/>
      <w:jc w:val="center"/>
      <w:rPr/>
    </w:pPr>
    <w:bookmarkStart w:id="19" w:name="_Hlk147815717"/>
    <w:r>
      <w:rPr>
        <w:rFonts w:ascii="Helvetica" w:hAnsi="Helvetica"/>
        <w:sz w:val="12"/>
        <w:szCs w:val="12"/>
        <w:lang w:val="es-MX"/>
      </w:rPr>
      <w:t>Reconocimiento como Universidad, Decreto 1297 del 30 de mayo de 1964.  Reconocimiento personería jurídica Resolución 28 del 23 de febrero de 1949 Min. Justicia.</w:t>
    </w:r>
    <w:bookmarkEnd w:id="19"/>
  </w:p>
  <w:p>
    <w:pPr>
      <w:pStyle w:val="BodyText"/>
      <w:spacing w:lineRule="auto" w:line="7"/>
      <w:rPr>
        <w:sz w:val="20"/>
      </w:rPr>
    </w:pPr>
    <w:r>
      <w:rPr>
        <w:sz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ucida Bright" w:hAnsi="Lucida Bright"/>
      </w:rPr>
    </w:pPr>
    <w:r>
      <w:drawing>
        <wp:anchor behindDoc="1" distT="0" distB="0" distL="0" distR="0" simplePos="0" locked="0" layoutInCell="0" allowOverlap="1" relativeHeight="17">
          <wp:simplePos x="0" y="0"/>
          <wp:positionH relativeFrom="margin">
            <wp:posOffset>4861560</wp:posOffset>
          </wp:positionH>
          <wp:positionV relativeFrom="paragraph">
            <wp:posOffset>-92710</wp:posOffset>
          </wp:positionV>
          <wp:extent cx="2094865" cy="615315"/>
          <wp:effectExtent l="0" t="0" r="0" b="0"/>
          <wp:wrapNone/>
          <wp:docPr id="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1" descr=""/>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pPr>
      <w:pStyle w:val="Header"/>
      <w:pBdr>
        <w:bottom w:val="single" w:sz="12" w:space="1" w:color="000000"/>
      </w:pBdr>
      <w:rPr>
        <w:rFonts w:ascii="Lucida Bright" w:hAnsi="Lucida Bright"/>
      </w:rPr>
    </w:pPr>
    <w:r>
      <w:rPr>
        <w:rFonts w:ascii="Lucida Bright" w:hAnsi="Lucida Bright"/>
      </w:rPr>
      <w:t>Dinámica de Sistemas Mecánicos</w:t>
    </w:r>
  </w:p>
  <w:p>
    <w:pPr>
      <w:pStyle w:val="Header"/>
      <w:pBdr>
        <w:bottom w:val="single" w:sz="12" w:space="1" w:color="000000"/>
      </w:pBdr>
      <w:rPr>
        <w:rFonts w:ascii="Lucida Bright" w:hAnsi="Lucida Bright"/>
      </w:rPr>
    </w:pPr>
    <w:r>
      <w:rPr>
        <w:rFonts w:ascii="Lucida Bright" w:hAnsi="Lucida Bright"/>
      </w:rPr>
      <w:t>2025-2</w:t>
    </w:r>
  </w:p>
  <w:p>
    <w:pPr>
      <w:pStyle w:val="Header"/>
      <w:pBdr>
        <w:bottom w:val="single" w:sz="12" w:space="1" w:color="000000"/>
      </w:pBdr>
      <w:rPr>
        <w:rFonts w:ascii="Consolas" w:hAnsi="Consolas"/>
      </w:rPr>
    </w:pPr>
    <w:r>
      <w:rPr>
        <w:rFonts w:ascii="Consolas" w:hAnsi="Consolas"/>
      </w:rPr>
    </w:r>
  </w:p>
  <w:p>
    <w:pPr>
      <w:pStyle w:val="BodyText"/>
      <w:spacing w:lineRule="auto" w:line="7"/>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ucida Bright" w:hAnsi="Lucida Bright"/>
      </w:rPr>
    </w:pPr>
    <w:r>
      <w:drawing>
        <wp:anchor behindDoc="1" distT="0" distB="0" distL="0" distR="0" simplePos="0" locked="0" layoutInCell="0" allowOverlap="1" relativeHeight="17">
          <wp:simplePos x="0" y="0"/>
          <wp:positionH relativeFrom="margin">
            <wp:posOffset>4861560</wp:posOffset>
          </wp:positionH>
          <wp:positionV relativeFrom="paragraph">
            <wp:posOffset>-92710</wp:posOffset>
          </wp:positionV>
          <wp:extent cx="2094865" cy="615315"/>
          <wp:effectExtent l="0" t="0" r="0" b="0"/>
          <wp:wrapNone/>
          <wp:docPr id="2"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1" descr=""/>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pPr>
      <w:pStyle w:val="Header"/>
      <w:pBdr>
        <w:bottom w:val="single" w:sz="12" w:space="1" w:color="000000"/>
      </w:pBdr>
      <w:rPr>
        <w:rFonts w:ascii="Lucida Bright" w:hAnsi="Lucida Bright"/>
      </w:rPr>
    </w:pPr>
    <w:r>
      <w:rPr>
        <w:rFonts w:ascii="Lucida Bright" w:hAnsi="Lucida Bright"/>
      </w:rPr>
      <w:t>Dinámica de Sistemas Mecánicos</w:t>
    </w:r>
  </w:p>
  <w:p>
    <w:pPr>
      <w:pStyle w:val="Header"/>
      <w:pBdr>
        <w:bottom w:val="single" w:sz="12" w:space="1" w:color="000000"/>
      </w:pBdr>
      <w:rPr>
        <w:rFonts w:ascii="Lucida Bright" w:hAnsi="Lucida Bright"/>
      </w:rPr>
    </w:pPr>
    <w:r>
      <w:rPr>
        <w:rFonts w:ascii="Lucida Bright" w:hAnsi="Lucida Bright"/>
      </w:rPr>
      <w:t>2025-2</w:t>
    </w:r>
  </w:p>
  <w:p>
    <w:pPr>
      <w:pStyle w:val="Header"/>
      <w:pBdr>
        <w:bottom w:val="single" w:sz="12" w:space="1" w:color="000000"/>
      </w:pBdr>
      <w:rPr>
        <w:rFonts w:ascii="Consolas" w:hAnsi="Consolas"/>
      </w:rPr>
    </w:pPr>
    <w:r>
      <w:rPr>
        <w:rFonts w:ascii="Consolas" w:hAnsi="Consolas"/>
      </w:rPr>
    </w:r>
  </w:p>
  <w:p>
    <w:pPr>
      <w:pStyle w:val="BodyText"/>
      <w:spacing w:lineRule="auto" w:line="7"/>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Lucida Bright" w:hAnsi="Lucida Bright"/>
      </w:rPr>
    </w:pPr>
    <w:r>
      <w:drawing>
        <wp:anchor behindDoc="1" distT="0" distB="0" distL="0" distR="0" simplePos="0" locked="0" layoutInCell="0" allowOverlap="1" relativeHeight="9">
          <wp:simplePos x="0" y="0"/>
          <wp:positionH relativeFrom="margin">
            <wp:posOffset>4861560</wp:posOffset>
          </wp:positionH>
          <wp:positionV relativeFrom="paragraph">
            <wp:posOffset>-92710</wp:posOffset>
          </wp:positionV>
          <wp:extent cx="2094865" cy="615315"/>
          <wp:effectExtent l="0" t="0" r="0" b="0"/>
          <wp:wrapNone/>
          <wp:docPr id="1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
                  <pic:cNvPicPr>
                    <a:picLocks noChangeAspect="1" noChangeArrowheads="1"/>
                  </pic:cNvPicPr>
                </pic:nvPicPr>
                <pic:blipFill>
                  <a:blip r:embed="rId1"/>
                  <a:stretch>
                    <a:fillRect/>
                  </a:stretch>
                </pic:blipFill>
                <pic:spPr bwMode="auto">
                  <a:xfrm>
                    <a:off x="0" y="0"/>
                    <a:ext cx="2094865" cy="615315"/>
                  </a:xfrm>
                  <a:prstGeom prst="rect">
                    <a:avLst/>
                  </a:prstGeom>
                </pic:spPr>
              </pic:pic>
            </a:graphicData>
          </a:graphic>
        </wp:anchor>
      </w:drawing>
    </w:r>
    <w:r>
      <w:rPr>
        <w:rFonts w:ascii="Lucida Bright" w:hAnsi="Lucida Bright"/>
      </w:rPr>
      <w:t>Departamento de Ingeniería Mecánica</w:t>
    </w:r>
  </w:p>
  <w:p>
    <w:pPr>
      <w:pStyle w:val="Header"/>
      <w:pBdr>
        <w:bottom w:val="single" w:sz="12" w:space="1" w:color="000000"/>
      </w:pBdr>
      <w:rPr>
        <w:rFonts w:ascii="Lucida Bright" w:hAnsi="Lucida Bright"/>
      </w:rPr>
    </w:pPr>
    <w:r>
      <w:rPr>
        <w:rFonts w:ascii="Lucida Bright" w:hAnsi="Lucida Bright"/>
      </w:rPr>
      <w:t>Dinámica de Sistemas Mecánicos</w:t>
    </w:r>
  </w:p>
  <w:p>
    <w:pPr>
      <w:pStyle w:val="Header"/>
      <w:pBdr>
        <w:bottom w:val="single" w:sz="12" w:space="1" w:color="000000"/>
      </w:pBdr>
      <w:rPr>
        <w:rFonts w:ascii="Lucida Bright" w:hAnsi="Lucida Bright"/>
      </w:rPr>
    </w:pPr>
    <w:r>
      <w:rPr>
        <w:rFonts w:ascii="Lucida Bright" w:hAnsi="Lucida Bright"/>
      </w:rPr>
      <w:t>2025-</w:t>
    </w:r>
    <w:r>
      <w:rPr>
        <w:rFonts w:ascii="Lucida Bright" w:hAnsi="Lucida Bright"/>
      </w:rPr>
      <w:t>2</w:t>
    </w:r>
  </w:p>
  <w:p>
    <w:pPr>
      <w:pStyle w:val="Header"/>
      <w:pBdr>
        <w:bottom w:val="single" w:sz="12" w:space="1" w:color="000000"/>
      </w:pBdr>
      <w:rPr>
        <w:rFonts w:ascii="Consolas" w:hAnsi="Consolas"/>
      </w:rPr>
    </w:pPr>
    <w:r>
      <w:rPr>
        <w:rFonts w:ascii="Consolas" w:hAnsi="Consolas"/>
      </w:rPr>
    </w:r>
  </w:p>
  <w:p>
    <w:pPr>
      <w:pStyle w:val="BodyText"/>
      <w:spacing w:lineRule="auto" w:line="7"/>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70" w:hanging="360"/>
      </w:pPr>
      <w:rPr>
        <w:sz w:val="28"/>
        <w:spacing w:val="-1"/>
        <w:b/>
        <w:szCs w:val="28"/>
        <w:bCs/>
        <w:w w:val="100"/>
        <w:rFonts w:ascii="Lucida Bright" w:hAnsi="Lucida Bright"/>
        <w:lang w:val="es-ES" w:eastAsia="en-US" w:bidi="ar-SA"/>
      </w:rPr>
    </w:lvl>
    <w:lvl w:ilvl="1">
      <w:start w:val="1"/>
      <w:numFmt w:val="decimal"/>
      <w:lvlText w:val="%1.%2."/>
      <w:lvlJc w:val="left"/>
      <w:pPr>
        <w:tabs>
          <w:tab w:val="num" w:pos="0"/>
        </w:tabs>
        <w:ind w:left="1425" w:hanging="432"/>
      </w:pPr>
      <w:rPr>
        <w:sz w:val="26"/>
        <w:szCs w:val="26"/>
        <w:w w:val="100"/>
        <w:rFonts w:ascii="Lucida Bright" w:hAnsi="Lucida Bright"/>
        <w:lang w:val="es-ES" w:eastAsia="en-US" w:bidi="ar-SA"/>
      </w:rPr>
    </w:lvl>
    <w:lvl w:ilvl="2">
      <w:start w:val="1"/>
      <w:numFmt w:val="decimal"/>
      <w:lvlText w:val="%1.%2.%3."/>
      <w:lvlJc w:val="left"/>
      <w:pPr>
        <w:tabs>
          <w:tab w:val="num" w:pos="0"/>
        </w:tabs>
        <w:ind w:left="1224" w:hanging="504"/>
      </w:pPr>
      <w:rPr>
        <w:sz w:val="24"/>
        <w:i w:val="false"/>
        <w:szCs w:val="24"/>
        <w:iCs w:val="false"/>
        <w:rFonts w:ascii="Lucida Bright" w:hAnsi="Lucida Bright"/>
        <w:lang w:val="es-ES" w:eastAsia="en-US" w:bidi="ar-SA"/>
      </w:rPr>
    </w:lvl>
    <w:lvl w:ilvl="3">
      <w:start w:val="1"/>
      <w:numFmt w:val="decimal"/>
      <w:lvlText w:val="%1.%2.%3.%4."/>
      <w:lvlJc w:val="left"/>
      <w:pPr>
        <w:tabs>
          <w:tab w:val="num" w:pos="0"/>
        </w:tabs>
        <w:ind w:left="1728" w:hanging="648"/>
      </w:pPr>
      <w:rPr>
        <w:lang w:val="es-ES" w:eastAsia="en-US" w:bidi="ar-SA"/>
      </w:rPr>
    </w:lvl>
    <w:lvl w:ilvl="4">
      <w:start w:val="1"/>
      <w:numFmt w:val="decimal"/>
      <w:lvlText w:val="%1.%2.%3.%4.%5."/>
      <w:lvlJc w:val="left"/>
      <w:pPr>
        <w:tabs>
          <w:tab w:val="num" w:pos="0"/>
        </w:tabs>
        <w:ind w:left="2232" w:hanging="792"/>
      </w:pPr>
      <w:rPr>
        <w:lang w:val="es-ES" w:eastAsia="en-US" w:bidi="ar-SA"/>
      </w:rPr>
    </w:lvl>
    <w:lvl w:ilvl="5">
      <w:start w:val="1"/>
      <w:numFmt w:val="decimal"/>
      <w:lvlText w:val="%1.%2.%3.%4.%5.%6."/>
      <w:lvlJc w:val="left"/>
      <w:pPr>
        <w:tabs>
          <w:tab w:val="num" w:pos="0"/>
        </w:tabs>
        <w:ind w:left="2736" w:hanging="936"/>
      </w:pPr>
      <w:rPr>
        <w:lang w:val="es-ES" w:eastAsia="en-US" w:bidi="ar-SA"/>
      </w:rPr>
    </w:lvl>
    <w:lvl w:ilvl="6">
      <w:start w:val="1"/>
      <w:numFmt w:val="decimal"/>
      <w:lvlText w:val="%1.%2.%3.%4.%5.%6.%7."/>
      <w:lvlJc w:val="left"/>
      <w:pPr>
        <w:tabs>
          <w:tab w:val="num" w:pos="0"/>
        </w:tabs>
        <w:ind w:left="3240" w:hanging="1080"/>
      </w:pPr>
      <w:rPr>
        <w:lang w:val="es-ES" w:eastAsia="en-US" w:bidi="ar-SA"/>
      </w:rPr>
    </w:lvl>
    <w:lvl w:ilvl="7">
      <w:start w:val="1"/>
      <w:numFmt w:val="decimal"/>
      <w:lvlText w:val="%1.%2.%3.%4.%5.%6.%7.%8."/>
      <w:lvlJc w:val="left"/>
      <w:pPr>
        <w:tabs>
          <w:tab w:val="num" w:pos="0"/>
        </w:tabs>
        <w:ind w:left="3744" w:hanging="1224"/>
      </w:pPr>
      <w:rPr>
        <w:lang w:val="es-ES" w:eastAsia="en-US" w:bidi="ar-SA"/>
      </w:rPr>
    </w:lvl>
    <w:lvl w:ilvl="8">
      <w:start w:val="1"/>
      <w:numFmt w:val="decimal"/>
      <w:lvlText w:val="%1.%2.%3.%4.%5.%6.%7.%8.%9."/>
      <w:lvlJc w:val="left"/>
      <w:pPr>
        <w:tabs>
          <w:tab w:val="num" w:pos="0"/>
        </w:tabs>
        <w:ind w:left="4320" w:hanging="1440"/>
      </w:pPr>
      <w:rPr>
        <w:lang w:val="es-ES" w:eastAsia="en-US" w:bidi="ar-SA"/>
      </w:rPr>
    </w:lvl>
  </w:abstractNum>
  <w:abstractNum w:abstractNumId="2">
    <w:lvl w:ilvl="0">
      <w:start w:val="1"/>
      <w:numFmt w:val="decimal"/>
      <w:lvlText w:val="%1."/>
      <w:lvlJc w:val="left"/>
      <w:pPr>
        <w:tabs>
          <w:tab w:val="num" w:pos="0"/>
        </w:tabs>
        <w:ind w:left="1462" w:hanging="360"/>
      </w:pPr>
      <w:rPr>
        <w:sz w:val="28"/>
        <w:spacing w:val="-1"/>
        <w:b/>
        <w:szCs w:val="28"/>
        <w:bCs/>
        <w:w w:val="100"/>
        <w:rFonts w:ascii="Lucida Bright" w:hAnsi="Lucida Bright" w:eastAsia="Cambria" w:cs="Cambria"/>
        <w:lang w:val="es-ES" w:eastAsia="en-US" w:bidi="ar-SA"/>
      </w:rPr>
    </w:lvl>
    <w:lvl w:ilvl="1">
      <w:start w:val="1"/>
      <w:numFmt w:val="bullet"/>
      <w:lvlText w:val=""/>
      <w:lvlJc w:val="left"/>
      <w:pPr>
        <w:tabs>
          <w:tab w:val="num" w:pos="0"/>
        </w:tabs>
        <w:ind w:left="1822" w:hanging="360"/>
      </w:pPr>
      <w:rPr>
        <w:rFonts w:ascii="Wingdings" w:hAnsi="Wingdings" w:cs="Wingdings" w:hint="default"/>
      </w:rPr>
    </w:lvl>
    <w:lvl w:ilvl="2">
      <w:start w:val="0"/>
      <w:numFmt w:val="bullet"/>
      <w:lvlText w:val=""/>
      <w:lvlJc w:val="left"/>
      <w:pPr>
        <w:tabs>
          <w:tab w:val="num" w:pos="0"/>
        </w:tabs>
        <w:ind w:left="2842" w:hanging="360"/>
      </w:pPr>
      <w:rPr>
        <w:rFonts w:ascii="Symbol" w:hAnsi="Symbol" w:cs="Symbol" w:hint="default"/>
        <w:lang w:val="es-ES" w:eastAsia="en-US" w:bidi="ar-SA"/>
      </w:rPr>
    </w:lvl>
    <w:lvl w:ilvl="3">
      <w:start w:val="0"/>
      <w:numFmt w:val="bullet"/>
      <w:lvlText w:val=""/>
      <w:lvlJc w:val="left"/>
      <w:pPr>
        <w:tabs>
          <w:tab w:val="num" w:pos="0"/>
        </w:tabs>
        <w:ind w:left="3864" w:hanging="360"/>
      </w:pPr>
      <w:rPr>
        <w:rFonts w:ascii="Symbol" w:hAnsi="Symbol" w:cs="Symbol" w:hint="default"/>
        <w:lang w:val="es-ES" w:eastAsia="en-US" w:bidi="ar-SA"/>
      </w:rPr>
    </w:lvl>
    <w:lvl w:ilvl="4">
      <w:start w:val="0"/>
      <w:numFmt w:val="bullet"/>
      <w:lvlText w:val=""/>
      <w:lvlJc w:val="left"/>
      <w:pPr>
        <w:tabs>
          <w:tab w:val="num" w:pos="0"/>
        </w:tabs>
        <w:ind w:left="4886" w:hanging="360"/>
      </w:pPr>
      <w:rPr>
        <w:rFonts w:ascii="Symbol" w:hAnsi="Symbol" w:cs="Symbol" w:hint="default"/>
        <w:lang w:val="es-ES" w:eastAsia="en-US" w:bidi="ar-SA"/>
      </w:rPr>
    </w:lvl>
    <w:lvl w:ilvl="5">
      <w:start w:val="0"/>
      <w:numFmt w:val="bullet"/>
      <w:lvlText w:val=""/>
      <w:lvlJc w:val="left"/>
      <w:pPr>
        <w:tabs>
          <w:tab w:val="num" w:pos="0"/>
        </w:tabs>
        <w:ind w:left="5908" w:hanging="360"/>
      </w:pPr>
      <w:rPr>
        <w:rFonts w:ascii="Symbol" w:hAnsi="Symbol" w:cs="Symbol" w:hint="default"/>
        <w:lang w:val="es-ES" w:eastAsia="en-US" w:bidi="ar-SA"/>
      </w:rPr>
    </w:lvl>
    <w:lvl w:ilvl="6">
      <w:start w:val="0"/>
      <w:numFmt w:val="bullet"/>
      <w:lvlText w:val=""/>
      <w:lvlJc w:val="left"/>
      <w:pPr>
        <w:tabs>
          <w:tab w:val="num" w:pos="0"/>
        </w:tabs>
        <w:ind w:left="6931" w:hanging="360"/>
      </w:pPr>
      <w:rPr>
        <w:rFonts w:ascii="Symbol" w:hAnsi="Symbol" w:cs="Symbol" w:hint="default"/>
        <w:lang w:val="es-ES" w:eastAsia="en-US" w:bidi="ar-SA"/>
      </w:rPr>
    </w:lvl>
    <w:lvl w:ilvl="7">
      <w:start w:val="0"/>
      <w:numFmt w:val="bullet"/>
      <w:lvlText w:val=""/>
      <w:lvlJc w:val="left"/>
      <w:pPr>
        <w:tabs>
          <w:tab w:val="num" w:pos="0"/>
        </w:tabs>
        <w:ind w:left="7953" w:hanging="360"/>
      </w:pPr>
      <w:rPr>
        <w:rFonts w:ascii="Symbol" w:hAnsi="Symbol" w:cs="Symbol" w:hint="default"/>
        <w:lang w:val="es-ES" w:eastAsia="en-US" w:bidi="ar-SA"/>
      </w:rPr>
    </w:lvl>
    <w:lvl w:ilvl="8">
      <w:start w:val="0"/>
      <w:numFmt w:val="bullet"/>
      <w:lvlText w:val=""/>
      <w:lvlJc w:val="left"/>
      <w:pPr>
        <w:tabs>
          <w:tab w:val="num" w:pos="0"/>
        </w:tabs>
        <w:ind w:left="8975" w:hanging="360"/>
      </w:pPr>
      <w:rPr>
        <w:rFonts w:ascii="Symbol" w:hAnsi="Symbol" w:cs="Symbol" w:hint="default"/>
        <w:lang w:val="es-ES" w:eastAsia="en-US" w:bidi="ar-SA"/>
      </w:rPr>
    </w:lvl>
  </w:abstractNum>
  <w:abstractNum w:abstractNumId="3">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80"/>
      <w:numFmt w:val="bullet"/>
      <w:lvlText w:val="-"/>
      <w:lvlJc w:val="left"/>
      <w:pPr>
        <w:tabs>
          <w:tab w:val="num" w:pos="0"/>
        </w:tabs>
        <w:ind w:left="720" w:hanging="360"/>
      </w:pPr>
      <w:rPr>
        <w:rFonts w:ascii="Bahnschrift Light" w:hAnsi="Bahnschrift Light" w:cs="Bahnschrift Ligh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1854"/>
        </w:tabs>
        <w:ind w:left="1854" w:hanging="360"/>
      </w:pPr>
      <w:rPr>
        <w:rFonts w:ascii="Symbol" w:hAnsi="Symbol" w:cs="Symbol" w:hint="default"/>
      </w:rPr>
    </w:lvl>
    <w:lvl w:ilvl="1">
      <w:start w:val="1"/>
      <w:numFmt w:val="bullet"/>
      <w:lvlText w:val="◦"/>
      <w:lvlJc w:val="left"/>
      <w:pPr>
        <w:tabs>
          <w:tab w:val="num" w:pos="2214"/>
        </w:tabs>
        <w:ind w:left="2214" w:hanging="360"/>
      </w:pPr>
      <w:rPr>
        <w:rFonts w:ascii="OpenSymbol" w:hAnsi="OpenSymbol" w:cs="OpenSymbol" w:hint="default"/>
      </w:rPr>
    </w:lvl>
    <w:lvl w:ilvl="2">
      <w:start w:val="1"/>
      <w:numFmt w:val="bullet"/>
      <w:lvlText w:val="▪"/>
      <w:lvlJc w:val="left"/>
      <w:pPr>
        <w:tabs>
          <w:tab w:val="num" w:pos="2574"/>
        </w:tabs>
        <w:ind w:left="2574" w:hanging="360"/>
      </w:pPr>
      <w:rPr>
        <w:rFonts w:ascii="OpenSymbol" w:hAnsi="OpenSymbol" w:cs="OpenSymbol" w:hint="default"/>
      </w:rPr>
    </w:lvl>
    <w:lvl w:ilvl="3">
      <w:start w:val="1"/>
      <w:numFmt w:val="bullet"/>
      <w:lvlText w:val=""/>
      <w:lvlJc w:val="left"/>
      <w:pPr>
        <w:tabs>
          <w:tab w:val="num" w:pos="2934"/>
        </w:tabs>
        <w:ind w:left="2934" w:hanging="360"/>
      </w:pPr>
      <w:rPr>
        <w:rFonts w:ascii="Symbol" w:hAnsi="Symbol" w:cs="Symbol" w:hint="default"/>
      </w:rPr>
    </w:lvl>
    <w:lvl w:ilvl="4">
      <w:start w:val="1"/>
      <w:numFmt w:val="bullet"/>
      <w:lvlText w:val="◦"/>
      <w:lvlJc w:val="left"/>
      <w:pPr>
        <w:tabs>
          <w:tab w:val="num" w:pos="3294"/>
        </w:tabs>
        <w:ind w:left="3294" w:hanging="360"/>
      </w:pPr>
      <w:rPr>
        <w:rFonts w:ascii="OpenSymbol" w:hAnsi="OpenSymbol" w:cs="OpenSymbol" w:hint="default"/>
      </w:rPr>
    </w:lvl>
    <w:lvl w:ilvl="5">
      <w:start w:val="1"/>
      <w:numFmt w:val="bullet"/>
      <w:lvlText w:val="▪"/>
      <w:lvlJc w:val="left"/>
      <w:pPr>
        <w:tabs>
          <w:tab w:val="num" w:pos="3654"/>
        </w:tabs>
        <w:ind w:left="3654" w:hanging="360"/>
      </w:pPr>
      <w:rPr>
        <w:rFonts w:ascii="OpenSymbol" w:hAnsi="OpenSymbol" w:cs="OpenSymbol" w:hint="default"/>
      </w:rPr>
    </w:lvl>
    <w:lvl w:ilvl="6">
      <w:start w:val="1"/>
      <w:numFmt w:val="bullet"/>
      <w:lvlText w:val=""/>
      <w:lvlJc w:val="left"/>
      <w:pPr>
        <w:tabs>
          <w:tab w:val="num" w:pos="4014"/>
        </w:tabs>
        <w:ind w:left="4014" w:hanging="360"/>
      </w:pPr>
      <w:rPr>
        <w:rFonts w:ascii="Symbol" w:hAnsi="Symbol" w:cs="Symbol" w:hint="default"/>
      </w:rPr>
    </w:lvl>
    <w:lvl w:ilvl="7">
      <w:start w:val="1"/>
      <w:numFmt w:val="bullet"/>
      <w:lvlText w:val="◦"/>
      <w:lvlJc w:val="left"/>
      <w:pPr>
        <w:tabs>
          <w:tab w:val="num" w:pos="4374"/>
        </w:tabs>
        <w:ind w:left="4374" w:hanging="360"/>
      </w:pPr>
      <w:rPr>
        <w:rFonts w:ascii="OpenSymbol" w:hAnsi="OpenSymbol" w:cs="OpenSymbol" w:hint="default"/>
      </w:rPr>
    </w:lvl>
    <w:lvl w:ilvl="8">
      <w:start w:val="1"/>
      <w:numFmt w:val="bullet"/>
      <w:lvlText w:val="▪"/>
      <w:lvlJc w:val="left"/>
      <w:pPr>
        <w:tabs>
          <w:tab w:val="num" w:pos="4734"/>
        </w:tabs>
        <w:ind w:left="4734"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5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6485"/>
    <w:pPr>
      <w:widowControl w:val="false"/>
      <w:suppressAutoHyphens w:val="true"/>
      <w:bidi w:val="0"/>
      <w:spacing w:lineRule="auto" w:line="240" w:before="0" w:after="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link w:val="Heading1Char"/>
    <w:uiPriority w:val="9"/>
    <w:qFormat/>
    <w:rsid w:val="00216485"/>
    <w:pPr>
      <w:ind w:hanging="360" w:left="1462"/>
      <w:outlineLvl w:val="0"/>
    </w:pPr>
    <w:rPr>
      <w:rFonts w:ascii="Cambria" w:hAnsi="Cambria" w:eastAsia="Cambria" w:cs="Cambria"/>
      <w:b/>
      <w:bCs/>
      <w:sz w:val="28"/>
      <w:szCs w:val="28"/>
    </w:rPr>
  </w:style>
  <w:style w:type="paragraph" w:styleId="Heading2">
    <w:name w:val="Heading 2"/>
    <w:basedOn w:val="Normal"/>
    <w:link w:val="Heading2Char"/>
    <w:uiPriority w:val="9"/>
    <w:unhideWhenUsed/>
    <w:qFormat/>
    <w:rsid w:val="00216485"/>
    <w:pPr>
      <w:spacing w:before="199" w:after="0"/>
      <w:ind w:hanging="432" w:left="1894"/>
      <w:outlineLvl w:val="1"/>
    </w:pPr>
    <w:rPr>
      <w:rFonts w:ascii="Cambria" w:hAnsi="Cambria" w:eastAsia="Cambria" w:cs="Cambria"/>
      <w:b/>
      <w:bCs/>
      <w:sz w:val="26"/>
      <w:szCs w:val="26"/>
    </w:rPr>
  </w:style>
  <w:style w:type="paragraph" w:styleId="Heading3">
    <w:name w:val="Heading 3"/>
    <w:basedOn w:val="Normal"/>
    <w:link w:val="Heading3Char"/>
    <w:uiPriority w:val="9"/>
    <w:unhideWhenUsed/>
    <w:qFormat/>
    <w:rsid w:val="00216485"/>
    <w:pPr>
      <w:ind w:left="1102"/>
      <w:outlineLvl w:val="2"/>
    </w:pPr>
    <w:rPr>
      <w:rFonts w:ascii="Cambria" w:hAnsi="Cambria" w:eastAsia="Cambria" w:cs="Cambria"/>
      <w:b/>
      <w:bCs/>
      <w:i/>
      <w:iCs/>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216485"/>
    <w:rPr>
      <w:rFonts w:ascii="Times New Roman" w:hAnsi="Times New Roman" w:eastAsia="Times New Roman" w:cs="Times New Roman"/>
      <w:lang w:val="es-ES"/>
    </w:rPr>
  </w:style>
  <w:style w:type="character" w:styleId="Heading1Char" w:customStyle="1">
    <w:name w:val="Heading 1 Char"/>
    <w:basedOn w:val="DefaultParagraphFont"/>
    <w:link w:val="Heading1"/>
    <w:uiPriority w:val="9"/>
    <w:qFormat/>
    <w:rsid w:val="00216485"/>
    <w:rPr>
      <w:rFonts w:ascii="Cambria" w:hAnsi="Cambria" w:eastAsia="Cambria" w:cs="Cambria"/>
      <w:b/>
      <w:bCs/>
      <w:sz w:val="28"/>
      <w:szCs w:val="28"/>
      <w:lang w:val="es-ES"/>
    </w:rPr>
  </w:style>
  <w:style w:type="character" w:styleId="Heading2Char" w:customStyle="1">
    <w:name w:val="Heading 2 Char"/>
    <w:basedOn w:val="DefaultParagraphFont"/>
    <w:link w:val="Heading2"/>
    <w:uiPriority w:val="9"/>
    <w:qFormat/>
    <w:rsid w:val="00216485"/>
    <w:rPr>
      <w:rFonts w:ascii="Cambria" w:hAnsi="Cambria" w:eastAsia="Cambria" w:cs="Cambria"/>
      <w:b/>
      <w:bCs/>
      <w:sz w:val="26"/>
      <w:szCs w:val="26"/>
      <w:lang w:val="es-ES"/>
    </w:rPr>
  </w:style>
  <w:style w:type="character" w:styleId="Heading3Char" w:customStyle="1">
    <w:name w:val="Heading 3 Char"/>
    <w:basedOn w:val="DefaultParagraphFont"/>
    <w:link w:val="Heading3"/>
    <w:uiPriority w:val="9"/>
    <w:qFormat/>
    <w:rsid w:val="00216485"/>
    <w:rPr>
      <w:rFonts w:ascii="Cambria" w:hAnsi="Cambria" w:eastAsia="Cambria" w:cs="Cambria"/>
      <w:b/>
      <w:bCs/>
      <w:i/>
      <w:iCs/>
      <w:lang w:val="es-ES"/>
    </w:rPr>
  </w:style>
  <w:style w:type="character" w:styleId="BodyTextChar" w:customStyle="1">
    <w:name w:val="Body Text Char"/>
    <w:basedOn w:val="DefaultParagraphFont"/>
    <w:uiPriority w:val="1"/>
    <w:qFormat/>
    <w:rsid w:val="00216485"/>
    <w:rPr>
      <w:rFonts w:ascii="Calibri" w:hAnsi="Calibri" w:eastAsia="Calibri" w:cs="Calibri"/>
      <w:lang w:val="es-ES"/>
    </w:rPr>
  </w:style>
  <w:style w:type="character" w:styleId="TitleChar" w:customStyle="1">
    <w:name w:val="Title Char"/>
    <w:basedOn w:val="DefaultParagraphFont"/>
    <w:link w:val="Title"/>
    <w:uiPriority w:val="10"/>
    <w:qFormat/>
    <w:rsid w:val="00216485"/>
    <w:rPr>
      <w:rFonts w:ascii="Cambria" w:hAnsi="Cambria" w:eastAsia="Cambria" w:cs="Cambria"/>
      <w:b/>
      <w:bCs/>
      <w:sz w:val="32"/>
      <w:szCs w:val="32"/>
      <w:lang w:val="es-ES"/>
    </w:rPr>
  </w:style>
  <w:style w:type="character" w:styleId="HeaderChar" w:customStyle="1">
    <w:name w:val="Header Char"/>
    <w:basedOn w:val="DefaultParagraphFont"/>
    <w:link w:val="Header"/>
    <w:uiPriority w:val="99"/>
    <w:qFormat/>
    <w:rsid w:val="00216485"/>
    <w:rPr>
      <w:rFonts w:ascii="Times New Roman" w:hAnsi="Times New Roman" w:eastAsia="Times New Roman" w:cs="Times New Roman"/>
      <w:lang w:val="es-ES"/>
    </w:rPr>
  </w:style>
  <w:style w:type="character" w:styleId="PlaceholderText">
    <w:name w:val="Placeholder Text"/>
    <w:basedOn w:val="DefaultParagraphFont"/>
    <w:uiPriority w:val="99"/>
    <w:semiHidden/>
    <w:qFormat/>
    <w:rsid w:val="00df7a2b"/>
    <w:rPr>
      <w:color w:val="808080"/>
    </w:rPr>
  </w:style>
  <w:style w:type="character" w:styleId="Hyperlink">
    <w:name w:val="Hyperlink"/>
    <w:basedOn w:val="DefaultParagraphFont"/>
    <w:uiPriority w:val="99"/>
    <w:unhideWhenUsed/>
    <w:rsid w:val="00b0007f"/>
    <w:rPr>
      <w:color w:themeColor="hyperlink" w:val="0563C1"/>
      <w:u w:val="single"/>
    </w:rPr>
  </w:style>
  <w:style w:type="character" w:styleId="FootnoteTextChar" w:customStyle="1">
    <w:name w:val="Footnote Text Char"/>
    <w:basedOn w:val="DefaultParagraphFont"/>
    <w:link w:val="FootnoteText"/>
    <w:uiPriority w:val="99"/>
    <w:semiHidden/>
    <w:qFormat/>
    <w:rsid w:val="0020242e"/>
    <w:rPr>
      <w:sz w:val="20"/>
      <w:szCs w:val="20"/>
    </w:rPr>
  </w:style>
  <w:style w:type="character" w:styleId="FootnoteCharacters">
    <w:name w:val="Footnote Characters"/>
    <w:uiPriority w:val="99"/>
    <w:semiHidden/>
    <w:unhideWhenUsed/>
    <w:qFormat/>
    <w:rsid w:val="0020242e"/>
    <w:rPr>
      <w:vertAlign w:val="superscript"/>
    </w:rPr>
  </w:style>
  <w:style w:type="character" w:styleId="FootnoteReference">
    <w:name w:val="Footnote Reference"/>
    <w:rPr>
      <w:vertAlign w:val="superscript"/>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216485"/>
    <w:pPr/>
    <w:rPr>
      <w:rFonts w:ascii="Calibri" w:hAnsi="Calibri" w:eastAsia="Calibri" w:cs="Calibri"/>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8182f"/>
    <w:pPr>
      <w:spacing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216485"/>
    <w:pPr>
      <w:tabs>
        <w:tab w:val="clear" w:pos="720"/>
        <w:tab w:val="center" w:pos="4419" w:leader="none"/>
        <w:tab w:val="right" w:pos="8838" w:leader="none"/>
      </w:tabs>
    </w:pPr>
    <w:rPr/>
  </w:style>
  <w:style w:type="paragraph" w:styleId="TOC1">
    <w:name w:val="TOC 1"/>
    <w:basedOn w:val="Normal"/>
    <w:uiPriority w:val="39"/>
    <w:qFormat/>
    <w:rsid w:val="00216485"/>
    <w:pPr>
      <w:spacing w:before="142" w:after="0"/>
      <w:ind w:hanging="440" w:left="1541"/>
    </w:pPr>
    <w:rPr>
      <w:rFonts w:ascii="Calibri" w:hAnsi="Calibri" w:eastAsia="Calibri" w:cs="Calibri"/>
    </w:rPr>
  </w:style>
  <w:style w:type="paragraph" w:styleId="TOC2">
    <w:name w:val="TOC 2"/>
    <w:basedOn w:val="Normal"/>
    <w:uiPriority w:val="39"/>
    <w:qFormat/>
    <w:rsid w:val="00216485"/>
    <w:pPr>
      <w:spacing w:before="140" w:after="0"/>
      <w:ind w:hanging="661" w:left="1982"/>
    </w:pPr>
    <w:rPr>
      <w:rFonts w:ascii="Calibri" w:hAnsi="Calibri" w:eastAsia="Calibri" w:cs="Calibri"/>
    </w:rPr>
  </w:style>
  <w:style w:type="paragraph" w:styleId="TOC3">
    <w:name w:val="TOC 3"/>
    <w:basedOn w:val="Normal"/>
    <w:uiPriority w:val="39"/>
    <w:qFormat/>
    <w:rsid w:val="00216485"/>
    <w:pPr>
      <w:spacing w:before="140" w:after="0"/>
      <w:ind w:left="1541"/>
    </w:pPr>
    <w:rPr>
      <w:rFonts w:ascii="Calibri" w:hAnsi="Calibri" w:eastAsia="Calibri" w:cs="Calibri"/>
    </w:rPr>
  </w:style>
  <w:style w:type="paragraph" w:styleId="Title">
    <w:name w:val="Title"/>
    <w:basedOn w:val="Normal"/>
    <w:link w:val="TitleChar"/>
    <w:uiPriority w:val="10"/>
    <w:qFormat/>
    <w:rsid w:val="00216485"/>
    <w:pPr>
      <w:spacing w:before="51" w:after="0"/>
      <w:ind w:left="2400" w:right="2380"/>
      <w:jc w:val="center"/>
    </w:pPr>
    <w:rPr>
      <w:rFonts w:ascii="Cambria" w:hAnsi="Cambria" w:eastAsia="Cambria" w:cs="Cambria"/>
      <w:b/>
      <w:bCs/>
      <w:sz w:val="32"/>
      <w:szCs w:val="32"/>
    </w:rPr>
  </w:style>
  <w:style w:type="paragraph" w:styleId="ListParagraph">
    <w:name w:val="List Paragraph"/>
    <w:basedOn w:val="Normal"/>
    <w:uiPriority w:val="34"/>
    <w:qFormat/>
    <w:rsid w:val="00216485"/>
    <w:pPr>
      <w:ind w:hanging="360" w:left="1822"/>
    </w:pPr>
    <w:rPr>
      <w:rFonts w:ascii="Calibri" w:hAnsi="Calibri" w:eastAsia="Calibri" w:cs="Calibri"/>
    </w:rPr>
  </w:style>
  <w:style w:type="paragraph" w:styleId="TableParagraph" w:customStyle="1">
    <w:name w:val="Table Paragraph"/>
    <w:basedOn w:val="Normal"/>
    <w:uiPriority w:val="1"/>
    <w:qFormat/>
    <w:rsid w:val="00216485"/>
    <w:pPr/>
    <w:rPr/>
  </w:style>
  <w:style w:type="paragraph" w:styleId="Header">
    <w:name w:val="Header"/>
    <w:basedOn w:val="Normal"/>
    <w:link w:val="HeaderChar"/>
    <w:uiPriority w:val="99"/>
    <w:unhideWhenUsed/>
    <w:rsid w:val="00216485"/>
    <w:pPr>
      <w:tabs>
        <w:tab w:val="clear" w:pos="720"/>
        <w:tab w:val="center" w:pos="4419" w:leader="none"/>
        <w:tab w:val="right" w:pos="8838" w:leader="none"/>
      </w:tabs>
    </w:pPr>
    <w:rPr/>
  </w:style>
  <w:style w:type="paragraph" w:styleId="FootnoteText">
    <w:name w:val="Footnote Text"/>
    <w:basedOn w:val="Normal"/>
    <w:link w:val="FootnoteTextChar"/>
    <w:uiPriority w:val="99"/>
    <w:semiHidden/>
    <w:unhideWhenUsed/>
    <w:rsid w:val="0020242e"/>
    <w:pPr>
      <w:widowControl/>
    </w:pPr>
    <w:rPr>
      <w:rFonts w:ascii="Calibri" w:hAnsi="Calibri" w:eastAsia="Calibri" w:cs="" w:asciiTheme="minorHAnsi" w:cstheme="minorBidi" w:eastAsiaTheme="minorHAnsi" w:hAnsiTheme="minorHAnsi"/>
      <w:sz w:val="20"/>
      <w:szCs w:val="20"/>
      <w:lang w:val="es-CO"/>
    </w:rPr>
  </w:style>
  <w:style w:type="paragraph" w:styleId="IndexHeading">
    <w:name w:val="Index Heading"/>
    <w:basedOn w:val="Heading"/>
    <w:pPr/>
    <w:rPr/>
  </w:style>
  <w:style w:type="paragraph" w:styleId="TOCHeading">
    <w:name w:val="TOC Heading"/>
    <w:basedOn w:val="Heading1"/>
    <w:next w:val="Normal"/>
    <w:uiPriority w:val="39"/>
    <w:unhideWhenUsed/>
    <w:qFormat/>
    <w:rsid w:val="003e412d"/>
    <w:pPr>
      <w:keepNext w:val="true"/>
      <w:keepLines/>
      <w:widowControl/>
      <w:spacing w:lineRule="auto" w:line="259" w:before="240" w:after="0"/>
      <w:ind w:hanging="0" w:left="0"/>
      <w:outlineLvl w:val="9"/>
    </w:pPr>
    <w:rPr>
      <w:rFonts w:ascii="Calibri Light" w:hAnsi="Calibri Light" w:eastAsia="" w:cs="" w:asciiTheme="majorHAnsi" w:cstheme="majorBidi" w:eastAsiaTheme="majorEastAsia" w:hAnsiTheme="majorHAnsi"/>
      <w:b w:val="false"/>
      <w:bCs w:val="false"/>
      <w:color w:themeColor="accent1" w:themeShade="bf" w:val="2F5496"/>
      <w:sz w:val="32"/>
      <w:szCs w:val="32"/>
      <w:lang w:val="en-US"/>
    </w:rPr>
  </w:style>
  <w:style w:type="paragraph" w:styleId="Bibliography">
    <w:name w:val="Bibliography"/>
    <w:basedOn w:val="Normal"/>
    <w:next w:val="Normal"/>
    <w:uiPriority w:val="37"/>
    <w:unhideWhenUsed/>
    <w:qFormat/>
    <w:rsid w:val="00267beb"/>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rsid w:val="00216485"/>
    <w:pPr>
      <w:spacing w:after="0" w:line="240" w:lineRule="auto"/>
    </w:pPr>
    <w:rPr>
      <w:lang w:val="en-US"/>
    </w:rPr>
    <w:tblPr>
      <w:tblCellMar>
        <w:top w:w="0" w:type="dxa"/>
        <w:left w:w="0" w:type="dxa"/>
        <w:bottom w:w="0" w:type="dxa"/>
        <w:right w:w="0" w:type="dxa"/>
      </w:tblCellMar>
    </w:tblPr>
  </w:style>
  <w:style w:type="table" w:styleId="TableGrid">
    <w:name w:val="Table Grid"/>
    <w:basedOn w:val="TableNormal"/>
    <w:uiPriority w:val="59"/>
    <w:rsid w:val="00c255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2.png"/><Relationship Id="rId17" Type="http://schemas.openxmlformats.org/officeDocument/2006/relationships/image" Target="media/image2.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customXml" Target="../customXml/item2.xml"/><Relationship Id="rId28" Type="http://schemas.openxmlformats.org/officeDocument/2006/relationships/customXml" Target="../customXml/item3.xml"/><Relationship Id="rId29"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288972-b7c6-4560-8c8b-42312557ef1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86B6C7845BC0B46B7A46F7C6F7823AA" ma:contentTypeVersion="16" ma:contentTypeDescription="Crear nuevo documento." ma:contentTypeScope="" ma:versionID="9c9d16be58b1928fec739019418446e5">
  <xsd:schema xmlns:xsd="http://www.w3.org/2001/XMLSchema" xmlns:xs="http://www.w3.org/2001/XMLSchema" xmlns:p="http://schemas.microsoft.com/office/2006/metadata/properties" xmlns:ns3="46288972-b7c6-4560-8c8b-42312557ef13" xmlns:ns4="f4b474ac-e985-4250-a97a-2067db1aaf1e" targetNamespace="http://schemas.microsoft.com/office/2006/metadata/properties" ma:root="true" ma:fieldsID="176aa460487fec77043446ca91e853aa" ns3:_="" ns4:_="">
    <xsd:import namespace="46288972-b7c6-4560-8c8b-42312557ef13"/>
    <xsd:import namespace="f4b474ac-e985-4250-a97a-2067db1aaf1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288972-b7c6-4560-8c8b-42312557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474ac-e985-4250-a97a-2067db1aaf1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Bec07</b:Tag>
    <b:SourceType>BookSection</b:SourceType>
    <b:Guid>{DBC2DDD1-45A0-4B4A-84D3-1DFF64D1862F}</b:Guid>
    <b:Title>Assessing and Presenting Experimental Data</b:Title>
    <b:Year>2007</b:Year>
    <b:City>Nueva Jersey</b:City>
    <b:Publisher>Pearson</b:Publisher>
    <b:BookTitle>Mechanical Measurements</b:BookTitle>
    <b:Author>
      <b:Author>
        <b:NameList>
          <b:Person>
            <b:Last>Beckwith</b:Last>
            <b:Middle>G</b:Middle>
            <b:First>Thomas</b:First>
          </b:Person>
          <b:Person>
            <b:Last>Marangoni</b:Last>
            <b:Middle>D</b:Middle>
            <b:First>Roy</b:First>
          </b:Person>
          <b:Person>
            <b:Last>Lienhard V</b:Last>
            <b:Middle>H</b:Middle>
            <b:First>John</b:First>
          </b:Person>
        </b:NameList>
      </b:Author>
    </b:Author>
    <b:RefOrder>1</b:RefOrder>
  </b:Source>
  <b:Source>
    <b:Tag>Tay97</b:Tag>
    <b:SourceType>Book</b:SourceType>
    <b:Guid>{94BC751A-EDEF-492E-A45D-B17190858703}</b:Guid>
    <b:Title>An Introduction to Error Analysis: The Study of Uncertainties in Physical Measurements</b:Title>
    <b:Year>1997</b:Year>
    <b:City>Sausalito</b:City>
    <b:Publisher>University Science Books</b:Publisher>
    <b:Author>
      <b:Author>
        <b:NameList>
          <b:Person>
            <b:Last>Taylor</b:Last>
            <b:Middle>R</b:Middle>
            <b:First>John</b:First>
          </b:Person>
        </b:NameList>
      </b:Author>
    </b:Author>
    <b:StateProvince>California</b:StateProvince>
    <b:CountryRegion>Estados Unidos</b:CountryRegion>
    <b:Edition>2</b:Edition>
    <b:RefOrder>2</b:RefOrder>
  </b:Source>
  <b:Source>
    <b:Tag>Mor14</b:Tag>
    <b:SourceType>DocumentFromInternetSite</b:SourceType>
    <b:Guid>{ECC7E0DA-C780-4DB1-B931-82BD29551A7C}</b:Guid>
    <b:Title>Obtaining Uncertainty Measures on Slope and Intercept of a Least Squares Fit with Excel's LINEST</b:Title>
    <b:Year>2014</b:Year>
    <b:Month>Septiembre</b:Month>
    <b:Day>25</b:Day>
    <b:YearAccessed>2016</b:YearAccessed>
    <b:MonthAccessed>Abril</b:MonthAccessed>
    <b:URL>https://pdfs.semanticscholar.org/0815/66656b9e5975e7034750e641c2e81ae027a7.pdf</b:URL>
    <b:Author>
      <b:Author>
        <b:NameList>
          <b:Person>
            <b:Last>Morrison</b:Last>
            <b:Middle>A</b:Middle>
            <b:First>Faith</b:First>
          </b:Person>
        </b:NameList>
      </b:Author>
    </b:Author>
    <b:RefOrder>3</b:RefOrder>
  </b:Source>
  <b:Source>
    <b:Tag>Rao21</b:Tag>
    <b:SourceType>Book</b:SourceType>
    <b:Guid>{C2B90B7D-A0AB-427D-AC5A-85CC48712710}</b:Guid>
    <b:Title>Vibraciones mecánicas</b:Title>
    <b:Year>2021</b:Year>
    <b:City>Miami</b:City>
    <b:Publisher>Pearson</b:Publisher>
    <b:Author>
      <b:Author>
        <b:NameList>
          <b:Person>
            <b:Last>Rao</b:Last>
            <b:Middle>S</b:Middle>
            <b:First>Singiresu</b:First>
          </b:Person>
        </b:NameList>
      </b:Author>
    </b:Author>
    <b:Edition>5ta</b:Edition>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B9E7C-2E78-4A9B-892F-58B23EE67D48}">
  <ds:schemaRefs>
    <ds:schemaRef ds:uri="http://schemas.microsoft.com/office/2006/metadata/properties"/>
    <ds:schemaRef ds:uri="http://schemas.microsoft.com/office/infopath/2007/PartnerControls"/>
    <ds:schemaRef ds:uri="46288972-b7c6-4560-8c8b-42312557ef13"/>
  </ds:schemaRefs>
</ds:datastoreItem>
</file>

<file path=customXml/itemProps2.xml><?xml version="1.0" encoding="utf-8"?>
<ds:datastoreItem xmlns:ds="http://schemas.openxmlformats.org/officeDocument/2006/customXml" ds:itemID="{E41C9767-9110-4C6E-95DE-B057852FD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288972-b7c6-4560-8c8b-42312557ef13"/>
    <ds:schemaRef ds:uri="f4b474ac-e985-4250-a97a-2067db1aaf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EC9A2A-E4E7-4FEA-B512-97C87FC951CE}">
  <ds:schemaRefs>
    <ds:schemaRef ds:uri="http://schemas.openxmlformats.org/officeDocument/2006/bibliography"/>
  </ds:schemaRefs>
</ds:datastoreItem>
</file>

<file path=customXml/itemProps4.xml><?xml version="1.0" encoding="utf-8"?>
<ds:datastoreItem xmlns:ds="http://schemas.openxmlformats.org/officeDocument/2006/customXml" ds:itemID="{217D2FD4-C296-4FF8-8BAE-27189E200C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Application>LibreOffice/24.2.7.2$Linux_X86_64 LibreOffice_project/420$Build-2</Application>
  <AppVersion>15.0000</AppVersion>
  <Pages>9</Pages>
  <Words>1691</Words>
  <Characters>9070</Characters>
  <CharactersWithSpaces>10796</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2025-04-19T17:00:00Z</dcterms:created>
  <dc:creator>Mauryk Novoa Blanco</dc:creator>
  <dc:description/>
  <dc:language>en-US</dc:language>
  <cp:lastModifiedBy/>
  <cp:lastPrinted>2025-07-30T19:46:00Z</cp:lastPrinted>
  <dcterms:modified xsi:type="dcterms:W3CDTF">2025-11-14T20:47:53Z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0x010100386B6C7845BC0B46B7A46F7C6F7823AA</vt:lpwstr>
  </property>
</Properties>
</file>