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r w:rsidRPr="00A80A61">
        <w:rPr>
          <w:sz w:val="28"/>
          <w:szCs w:val="28"/>
        </w:rPr>
        <w:t>Tags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&lt;br&gt;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</w:t>
      </w:r>
      <w:r w:rsidR="00D7237C">
        <w:rPr>
          <w:sz w:val="24"/>
          <w:szCs w:val="24"/>
        </w:rPr>
        <w:t>hr&gt;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r>
        <w:rPr>
          <w:sz w:val="24"/>
          <w:szCs w:val="24"/>
        </w:rPr>
        <w:t xml:space="preserve">Tag </w:t>
      </w:r>
      <w:r>
        <w:t>&amp;#x(numero do emoji): adicionar emojis</w:t>
      </w:r>
    </w:p>
    <w:p w14:paraId="432FA91C" w14:textId="7E98543D" w:rsidR="00C83E14" w:rsidRDefault="00C83E14" w:rsidP="00A80A61">
      <w:r>
        <w:t xml:space="preserve">Tag </w:t>
      </w:r>
      <w:r w:rsidR="00D7237C">
        <w:t>&lt;img&gt;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CODE: fonte monoespaçada</w:t>
      </w:r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UL: lista não ordenada</w:t>
      </w:r>
      <w:r w:rsidR="008159F6">
        <w:rPr>
          <w:sz w:val="24"/>
          <w:szCs w:val="24"/>
        </w:rPr>
        <w:t>. TYPE: tipo da lista (disc, circle, square)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Tag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HREFLANG=”en”: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TARGET=”_blank”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REL=”next”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“author” (</w:t>
      </w:r>
      <w:r>
        <w:t>indica que é um link para o site do autor do artigo atual</w:t>
      </w:r>
      <w:r>
        <w:rPr>
          <w:sz w:val="24"/>
          <w:szCs w:val="24"/>
        </w:rPr>
        <w:t>); “external” (</w:t>
      </w:r>
      <w:r>
        <w:t>indica que é um link para outro site que não faz parte do site</w:t>
      </w:r>
      <w:r>
        <w:rPr>
          <w:sz w:val="24"/>
          <w:szCs w:val="24"/>
        </w:rPr>
        <w:t>); “nofollow”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TYPE:=”application/pdf” (media type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>Aqui vão alguns media types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application/zip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text/html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text/css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text/javascript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audio/aac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audio/mpeg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font/ttf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r w:rsidR="002057A9" w:rsidRPr="00CF2FE8">
        <w:rPr>
          <w:sz w:val="24"/>
          <w:szCs w:val="24"/>
        </w:rPr>
        <w:t>source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“type” vai indicar o media type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 xml:space="preserve">Tag </w:t>
      </w:r>
      <w:r w:rsidR="005A30D4" w:rsidRPr="00CF2FE8">
        <w:rPr>
          <w:sz w:val="24"/>
          <w:szCs w:val="24"/>
        </w:rPr>
        <w:t>&lt;audio&gt;: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preload</w:t>
      </w:r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metadata</w:t>
      </w:r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>vai carregar apenas as informações sobre o arquivo (tamanho, tempo, informações de direitos, etc)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none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controls</w:t>
      </w:r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autoplay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r>
        <w:t>Tag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“width”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r w:rsidR="00E22722">
        <w:t>controls</w:t>
      </w:r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r w:rsidR="00E22722">
        <w:t>autoplay</w:t>
      </w:r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r w:rsidRPr="0049253A">
        <w:rPr>
          <w:b/>
          <w:bCs/>
          <w:sz w:val="28"/>
          <w:szCs w:val="28"/>
        </w:rPr>
        <w:t>Grouping Tags e Semantic Tags</w:t>
      </w:r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Nav: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&lt;nav&gt;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Main: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Section: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seções para sua página. Ela pode conter o conteúdo diretamente no seu corpo ou dividir os conteúdos em artigos com 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 xml:space="preserve">s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Article: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&lt;article&gt;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Aside</w:t>
      </w:r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&lt;aside&gt;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Footer: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Tag &lt;table&gt;: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Caption: Título ou legenda da tabela (não usa outra tag dentro de caption);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32E09">
        <w:rPr>
          <w:sz w:val="24"/>
          <w:szCs w:val="24"/>
        </w:rPr>
        <w:t>Thead: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Tbody: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Tfoot: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2F7B9B6A" w14:textId="6B5D1849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TH scope</w:t>
      </w:r>
      <w:r w:rsidR="00650036">
        <w:rPr>
          <w:sz w:val="24"/>
          <w:szCs w:val="24"/>
        </w:rPr>
        <w:t>: ”row” (para linhas) “col” (para colunas).</w:t>
      </w:r>
    </w:p>
    <w:p w14:paraId="6F6751A8" w14:textId="1F5D7CD3" w:rsidR="001C740E" w:rsidRP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“rowspan”(mesclar linhas); “colspan”(mesclar colunas)</w:t>
      </w:r>
    </w:p>
    <w:sectPr w:rsidR="001C740E" w:rsidRPr="001C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7579">
    <w:abstractNumId w:val="9"/>
  </w:num>
  <w:num w:numId="2" w16cid:durableId="1100299743">
    <w:abstractNumId w:val="6"/>
  </w:num>
  <w:num w:numId="3" w16cid:durableId="1404259453">
    <w:abstractNumId w:val="0"/>
  </w:num>
  <w:num w:numId="4" w16cid:durableId="1189487425">
    <w:abstractNumId w:val="4"/>
  </w:num>
  <w:num w:numId="5" w16cid:durableId="1457068871">
    <w:abstractNumId w:val="3"/>
  </w:num>
  <w:num w:numId="6" w16cid:durableId="1927424315">
    <w:abstractNumId w:val="8"/>
  </w:num>
  <w:num w:numId="7" w16cid:durableId="899093135">
    <w:abstractNumId w:val="2"/>
  </w:num>
  <w:num w:numId="8" w16cid:durableId="563370033">
    <w:abstractNumId w:val="1"/>
  </w:num>
  <w:num w:numId="9" w16cid:durableId="636186412">
    <w:abstractNumId w:val="5"/>
  </w:num>
  <w:num w:numId="10" w16cid:durableId="74681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C740E"/>
    <w:rsid w:val="002057A9"/>
    <w:rsid w:val="00291D4D"/>
    <w:rsid w:val="002A43FA"/>
    <w:rsid w:val="0036613C"/>
    <w:rsid w:val="00371114"/>
    <w:rsid w:val="003D19AF"/>
    <w:rsid w:val="004517C9"/>
    <w:rsid w:val="00474AB2"/>
    <w:rsid w:val="0049253A"/>
    <w:rsid w:val="00526319"/>
    <w:rsid w:val="0052667F"/>
    <w:rsid w:val="005A30D4"/>
    <w:rsid w:val="00650036"/>
    <w:rsid w:val="00765058"/>
    <w:rsid w:val="00785169"/>
    <w:rsid w:val="0079220F"/>
    <w:rsid w:val="00792E3C"/>
    <w:rsid w:val="008159F6"/>
    <w:rsid w:val="00936ED5"/>
    <w:rsid w:val="009C0C7C"/>
    <w:rsid w:val="00A221B5"/>
    <w:rsid w:val="00A26E1D"/>
    <w:rsid w:val="00A80A61"/>
    <w:rsid w:val="00A84E7B"/>
    <w:rsid w:val="00AF41F8"/>
    <w:rsid w:val="00B40230"/>
    <w:rsid w:val="00B675AF"/>
    <w:rsid w:val="00B704C5"/>
    <w:rsid w:val="00B76B84"/>
    <w:rsid w:val="00C03DF2"/>
    <w:rsid w:val="00C16604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F1497B"/>
    <w:rsid w:val="00FA4FA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5</cp:revision>
  <dcterms:created xsi:type="dcterms:W3CDTF">2023-11-07T21:28:00Z</dcterms:created>
  <dcterms:modified xsi:type="dcterms:W3CDTF">2023-12-12T19:52:00Z</dcterms:modified>
</cp:coreProperties>
</file>